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F6" w:rsidRPr="00162FEC" w:rsidRDefault="00857BF6" w:rsidP="00857BF6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Chapter 8</w:t>
      </w:r>
    </w:p>
    <w:p w:rsidR="008D29A5" w:rsidRPr="0091490E" w:rsidRDefault="00857BF6" w:rsidP="00857BF6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1490E">
        <w:rPr>
          <w:rFonts w:ascii="Times New Roman" w:hAnsi="Times New Roman" w:cs="Times New Roman"/>
          <w:b/>
          <w:sz w:val="32"/>
          <w:szCs w:val="32"/>
          <w:lang w:val="en-US"/>
        </w:rPr>
        <w:t>Conclusion</w:t>
      </w:r>
      <w:r w:rsidR="00B61C6C">
        <w:rPr>
          <w:rFonts w:ascii="Times New Roman" w:hAnsi="Times New Roman" w:cs="Times New Roman"/>
          <w:b/>
          <w:sz w:val="32"/>
          <w:szCs w:val="32"/>
          <w:lang w:val="en-US"/>
        </w:rPr>
        <w:t>s and Avenues for F</w:t>
      </w:r>
      <w:r w:rsidRPr="0091490E">
        <w:rPr>
          <w:rFonts w:ascii="Times New Roman" w:hAnsi="Times New Roman" w:cs="Times New Roman"/>
          <w:b/>
          <w:sz w:val="32"/>
          <w:szCs w:val="32"/>
          <w:lang w:val="en-US"/>
        </w:rPr>
        <w:t>urther Development</w:t>
      </w:r>
      <w:bookmarkStart w:id="0" w:name="_GoBack"/>
      <w:bookmarkEnd w:id="0"/>
    </w:p>
    <w:p w:rsidR="00857BF6" w:rsidRDefault="00563193" w:rsidP="00857B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September</w:t>
      </w:r>
      <w:r w:rsidR="00112A6F">
        <w:rPr>
          <w:rFonts w:ascii="Times New Roman" w:hAnsi="Times New Roman" w:cs="Times New Roman"/>
          <w:sz w:val="24"/>
          <w:szCs w:val="24"/>
          <w:lang w:val="en-US"/>
        </w:rPr>
        <w:t xml:space="preserve"> 2023</w:t>
      </w:r>
    </w:p>
    <w:p w:rsidR="00112A6F" w:rsidRDefault="00112A6F" w:rsidP="00857B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50C8B" w:rsidRDefault="00525D26" w:rsidP="00857B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book has outlined a novel </w:t>
      </w:r>
      <w:r w:rsidR="00262B66">
        <w:rPr>
          <w:rFonts w:ascii="Times New Roman" w:hAnsi="Times New Roman" w:cs="Times New Roman"/>
          <w:sz w:val="24"/>
          <w:szCs w:val="24"/>
          <w:lang w:val="en-US"/>
        </w:rPr>
        <w:t xml:space="preserve">semantics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attitude reports and modal sentences based on a </w:t>
      </w:r>
      <w:r w:rsidR="00025E9B">
        <w:rPr>
          <w:rFonts w:ascii="Times New Roman" w:hAnsi="Times New Roman" w:cs="Times New Roman"/>
          <w:sz w:val="24"/>
          <w:szCs w:val="24"/>
          <w:lang w:val="en-US"/>
        </w:rPr>
        <w:t xml:space="preserve">rather </w:t>
      </w:r>
      <w:r>
        <w:rPr>
          <w:rFonts w:ascii="Times New Roman" w:hAnsi="Times New Roman" w:cs="Times New Roman"/>
          <w:sz w:val="24"/>
          <w:szCs w:val="24"/>
          <w:lang w:val="en-US"/>
        </w:rPr>
        <w:t>rich ontology of</w:t>
      </w:r>
      <w:r w:rsidR="00025E9B">
        <w:rPr>
          <w:rFonts w:ascii="Times New Roman" w:hAnsi="Times New Roman" w:cs="Times New Roman"/>
          <w:sz w:val="24"/>
          <w:szCs w:val="24"/>
          <w:lang w:val="en-US"/>
        </w:rPr>
        <w:t xml:space="preserve"> attitudinal and modal object</w:t>
      </w:r>
      <w:r w:rsidR="00C319D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50C8B">
        <w:rPr>
          <w:rFonts w:ascii="Times New Roman" w:hAnsi="Times New Roman" w:cs="Times New Roman"/>
          <w:sz w:val="24"/>
          <w:szCs w:val="24"/>
          <w:lang w:val="en-US"/>
        </w:rPr>
        <w:t xml:space="preserve"> or more generally s</w:t>
      </w:r>
      <w:r w:rsidR="00563193">
        <w:rPr>
          <w:rFonts w:ascii="Times New Roman" w:hAnsi="Times New Roman" w:cs="Times New Roman"/>
          <w:sz w:val="24"/>
          <w:szCs w:val="24"/>
          <w:lang w:val="en-US"/>
        </w:rPr>
        <w:t>atisfiable objects</w:t>
      </w:r>
      <w:r w:rsidR="00025E9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319D1">
        <w:rPr>
          <w:rFonts w:ascii="Times New Roman" w:hAnsi="Times New Roman" w:cs="Times New Roman"/>
          <w:sz w:val="24"/>
          <w:szCs w:val="24"/>
          <w:lang w:val="en-US"/>
        </w:rPr>
        <w:t>While many</w:t>
      </w:r>
      <w:r w:rsidR="00025E9B">
        <w:rPr>
          <w:rFonts w:ascii="Times New Roman" w:hAnsi="Times New Roman" w:cs="Times New Roman"/>
          <w:sz w:val="24"/>
          <w:szCs w:val="24"/>
          <w:lang w:val="en-US"/>
        </w:rPr>
        <w:t xml:space="preserve"> philosophers and perhaps semanticists may feel hesitant to accept such a wealth of less familiar </w:t>
      </w:r>
      <w:r w:rsidR="00C319D1">
        <w:rPr>
          <w:rFonts w:ascii="Times New Roman" w:hAnsi="Times New Roman" w:cs="Times New Roman"/>
          <w:sz w:val="24"/>
          <w:szCs w:val="24"/>
          <w:lang w:val="en-US"/>
        </w:rPr>
        <w:t xml:space="preserve">objects, </w:t>
      </w:r>
      <w:r w:rsidR="00025E9B">
        <w:rPr>
          <w:rFonts w:ascii="Times New Roman" w:hAnsi="Times New Roman" w:cs="Times New Roman"/>
          <w:sz w:val="24"/>
          <w:szCs w:val="24"/>
          <w:lang w:val="en-US"/>
        </w:rPr>
        <w:t xml:space="preserve">from the </w:t>
      </w:r>
      <w:r w:rsidR="00250C8B">
        <w:rPr>
          <w:rFonts w:ascii="Times New Roman" w:hAnsi="Times New Roman" w:cs="Times New Roman"/>
          <w:sz w:val="24"/>
          <w:szCs w:val="24"/>
          <w:lang w:val="en-US"/>
        </w:rPr>
        <w:t>perspective pursued in this book</w:t>
      </w:r>
      <w:r w:rsidR="00025E9B">
        <w:rPr>
          <w:rFonts w:ascii="Times New Roman" w:hAnsi="Times New Roman" w:cs="Times New Roman"/>
          <w:sz w:val="24"/>
          <w:szCs w:val="24"/>
          <w:lang w:val="en-US"/>
        </w:rPr>
        <w:t xml:space="preserve"> the acknowledgment of such </w:t>
      </w:r>
      <w:r w:rsidR="00C319D1">
        <w:rPr>
          <w:rFonts w:ascii="Times New Roman" w:hAnsi="Times New Roman" w:cs="Times New Roman"/>
          <w:sz w:val="24"/>
          <w:szCs w:val="24"/>
          <w:lang w:val="en-US"/>
        </w:rPr>
        <w:t>an ontology</w:t>
      </w:r>
      <w:r w:rsidR="00025E9B">
        <w:rPr>
          <w:rFonts w:ascii="Times New Roman" w:hAnsi="Times New Roman" w:cs="Times New Roman"/>
          <w:sz w:val="24"/>
          <w:szCs w:val="24"/>
          <w:lang w:val="en-US"/>
        </w:rPr>
        <w:t xml:space="preserve"> for the semantics of natural language </w:t>
      </w:r>
      <w:r w:rsidR="00473144">
        <w:rPr>
          <w:rFonts w:ascii="Times New Roman" w:hAnsi="Times New Roman" w:cs="Times New Roman"/>
          <w:sz w:val="24"/>
          <w:szCs w:val="24"/>
          <w:lang w:val="en-US"/>
        </w:rPr>
        <w:t xml:space="preserve">goes along with the </w:t>
      </w:r>
      <w:r>
        <w:rPr>
          <w:rFonts w:ascii="Times New Roman" w:hAnsi="Times New Roman" w:cs="Times New Roman"/>
          <w:sz w:val="24"/>
          <w:szCs w:val="24"/>
          <w:lang w:val="en-US"/>
        </w:rPr>
        <w:t>methodology of descriptive metaphysics</w:t>
      </w:r>
      <w:r w:rsidR="002D5D07">
        <w:rPr>
          <w:rFonts w:ascii="Times New Roman" w:hAnsi="Times New Roman" w:cs="Times New Roman"/>
          <w:sz w:val="24"/>
          <w:szCs w:val="24"/>
          <w:lang w:val="en-US"/>
        </w:rPr>
        <w:t>. This means giving</w:t>
      </w:r>
      <w:r w:rsidR="00563193">
        <w:rPr>
          <w:rFonts w:ascii="Times New Roman" w:hAnsi="Times New Roman" w:cs="Times New Roman"/>
          <w:sz w:val="24"/>
          <w:szCs w:val="24"/>
          <w:lang w:val="en-US"/>
        </w:rPr>
        <w:t xml:space="preserve"> priority to</w:t>
      </w:r>
      <w:r w:rsidR="002D5D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 xml:space="preserve">intuitions and </w:t>
      </w:r>
      <w:r w:rsidR="0060329E">
        <w:rPr>
          <w:rFonts w:ascii="Times New Roman" w:hAnsi="Times New Roman" w:cs="Times New Roman"/>
          <w:sz w:val="24"/>
          <w:szCs w:val="24"/>
          <w:lang w:val="en-US"/>
        </w:rPr>
        <w:t xml:space="preserve">in particular 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>intuitions reflected in language</w:t>
      </w:r>
      <w:r w:rsidR="0060329E">
        <w:rPr>
          <w:rFonts w:ascii="Times New Roman" w:hAnsi="Times New Roman" w:cs="Times New Roman"/>
          <w:sz w:val="24"/>
          <w:szCs w:val="24"/>
          <w:lang w:val="en-US"/>
        </w:rPr>
        <w:t>, rather than philosophical preconceptions on what there is</w:t>
      </w:r>
      <w:r w:rsidR="007E5FB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63193">
        <w:rPr>
          <w:rFonts w:ascii="Times New Roman" w:hAnsi="Times New Roman" w:cs="Times New Roman"/>
          <w:sz w:val="24"/>
          <w:szCs w:val="24"/>
          <w:lang w:val="en-US"/>
        </w:rPr>
        <w:t>s well as</w:t>
      </w:r>
      <w:r w:rsidR="007E5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193">
        <w:rPr>
          <w:rFonts w:ascii="Times New Roman" w:hAnsi="Times New Roman" w:cs="Times New Roman"/>
          <w:sz w:val="24"/>
          <w:szCs w:val="24"/>
          <w:lang w:val="en-US"/>
        </w:rPr>
        <w:t xml:space="preserve">philosophical </w:t>
      </w:r>
      <w:r w:rsidR="007E5FBF">
        <w:rPr>
          <w:rFonts w:ascii="Times New Roman" w:hAnsi="Times New Roman" w:cs="Times New Roman"/>
          <w:sz w:val="24"/>
          <w:szCs w:val="24"/>
          <w:lang w:val="en-US"/>
        </w:rPr>
        <w:t xml:space="preserve">considerations of ontological </w:t>
      </w:r>
      <w:r w:rsidR="00112A6F">
        <w:rPr>
          <w:rFonts w:ascii="Times New Roman" w:hAnsi="Times New Roman" w:cs="Times New Roman"/>
          <w:sz w:val="24"/>
          <w:szCs w:val="24"/>
          <w:lang w:val="en-US"/>
        </w:rPr>
        <w:t>economy</w:t>
      </w:r>
      <w:r w:rsidR="00563193">
        <w:rPr>
          <w:rFonts w:ascii="Times New Roman" w:hAnsi="Times New Roman" w:cs="Times New Roman"/>
          <w:sz w:val="24"/>
          <w:szCs w:val="24"/>
          <w:lang w:val="en-US"/>
        </w:rPr>
        <w:t xml:space="preserve"> and of what there ultimately is</w:t>
      </w:r>
      <w:r w:rsidR="00112A6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D5D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57BF6" w:rsidRDefault="00250C8B" w:rsidP="00857B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EC44A2">
        <w:rPr>
          <w:rFonts w:ascii="Times New Roman" w:hAnsi="Times New Roman" w:cs="Times New Roman"/>
          <w:sz w:val="24"/>
          <w:szCs w:val="24"/>
          <w:lang w:val="en-US"/>
        </w:rPr>
        <w:t>It is notable that the rejection of propositions</w:t>
      </w:r>
      <w:r w:rsidR="00AA1EFC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EC44A2">
        <w:rPr>
          <w:rFonts w:ascii="Times New Roman" w:hAnsi="Times New Roman" w:cs="Times New Roman"/>
          <w:sz w:val="24"/>
          <w:szCs w:val="24"/>
          <w:lang w:val="en-US"/>
        </w:rPr>
        <w:t xml:space="preserve"> shared with </w:t>
      </w:r>
      <w:r w:rsidR="00AA1EF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C44A2">
        <w:rPr>
          <w:rFonts w:ascii="Times New Roman" w:hAnsi="Times New Roman" w:cs="Times New Roman"/>
          <w:sz w:val="24"/>
          <w:szCs w:val="24"/>
          <w:lang w:val="en-US"/>
        </w:rPr>
        <w:t xml:space="preserve"> approach of ‘metaphysics first’ of Devitt (</w:t>
      </w:r>
      <w:r w:rsidR="00AA1EFC">
        <w:rPr>
          <w:rFonts w:ascii="Times New Roman" w:hAnsi="Times New Roman" w:cs="Times New Roman"/>
          <w:sz w:val="24"/>
          <w:szCs w:val="24"/>
          <w:lang w:val="en-US"/>
        </w:rPr>
        <w:t xml:space="preserve">1996, </w:t>
      </w:r>
      <w:r w:rsidR="00EC44A2">
        <w:rPr>
          <w:rFonts w:ascii="Times New Roman" w:hAnsi="Times New Roman" w:cs="Times New Roman"/>
          <w:sz w:val="24"/>
          <w:szCs w:val="24"/>
          <w:lang w:val="en-US"/>
        </w:rPr>
        <w:t>2013)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Devitt </w:t>
      </w:r>
      <w:r w:rsidR="00EC44A2">
        <w:rPr>
          <w:rFonts w:ascii="Times New Roman" w:hAnsi="Times New Roman" w:cs="Times New Roman"/>
          <w:sz w:val="24"/>
          <w:szCs w:val="24"/>
          <w:lang w:val="en-US"/>
        </w:rPr>
        <w:t>argues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2F80">
        <w:rPr>
          <w:rFonts w:ascii="Times New Roman" w:hAnsi="Times New Roman" w:cs="Times New Roman"/>
          <w:sz w:val="24"/>
          <w:szCs w:val="24"/>
          <w:lang w:val="en-US"/>
        </w:rPr>
        <w:t xml:space="preserve">what should play the central role in the semantics of attitude reports are not propositions, but </w:t>
      </w:r>
      <w:r w:rsidR="00AA1EFC">
        <w:rPr>
          <w:rFonts w:ascii="Times New Roman" w:hAnsi="Times New Roman" w:cs="Times New Roman"/>
          <w:sz w:val="24"/>
          <w:szCs w:val="24"/>
          <w:lang w:val="en-US"/>
        </w:rPr>
        <w:t xml:space="preserve">mental entities like </w:t>
      </w:r>
      <w:r w:rsidR="00EC44A2">
        <w:rPr>
          <w:rFonts w:ascii="Times New Roman" w:hAnsi="Times New Roman" w:cs="Times New Roman"/>
          <w:sz w:val="24"/>
          <w:szCs w:val="24"/>
          <w:lang w:val="en-US"/>
        </w:rPr>
        <w:t>thoughts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1BB1">
        <w:rPr>
          <w:rFonts w:ascii="Times New Roman" w:hAnsi="Times New Roman" w:cs="Times New Roman"/>
          <w:sz w:val="24"/>
          <w:szCs w:val="24"/>
          <w:lang w:val="en-US"/>
        </w:rPr>
        <w:t>in a naturalized sense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C4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entities acceptable on metaphysical grounds alone</w:t>
      </w:r>
      <w:r w:rsidR="00EC44A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A1EFC">
        <w:rPr>
          <w:rFonts w:ascii="Times New Roman" w:hAnsi="Times New Roman" w:cs="Times New Roman"/>
          <w:sz w:val="24"/>
          <w:szCs w:val="24"/>
          <w:lang w:val="en-US"/>
        </w:rPr>
        <w:t>The approach</w:t>
      </w:r>
      <w:r w:rsidR="00872F80">
        <w:rPr>
          <w:rFonts w:ascii="Times New Roman" w:hAnsi="Times New Roman" w:cs="Times New Roman"/>
          <w:sz w:val="24"/>
          <w:szCs w:val="24"/>
          <w:lang w:val="en-US"/>
        </w:rPr>
        <w:t xml:space="preserve"> pursued in this book </w:t>
      </w:r>
      <w:r w:rsidR="00AA1EFC">
        <w:rPr>
          <w:rFonts w:ascii="Times New Roman" w:hAnsi="Times New Roman" w:cs="Times New Roman"/>
          <w:sz w:val="24"/>
          <w:szCs w:val="24"/>
          <w:lang w:val="en-US"/>
        </w:rPr>
        <w:t xml:space="preserve">rejects propositions </w:t>
      </w:r>
      <w:r w:rsidR="00872F80">
        <w:rPr>
          <w:rFonts w:ascii="Times New Roman" w:hAnsi="Times New Roman" w:cs="Times New Roman"/>
          <w:sz w:val="24"/>
          <w:szCs w:val="24"/>
          <w:lang w:val="en-US"/>
        </w:rPr>
        <w:t>in favor of mind-dependent attitudinal objects</w:t>
      </w:r>
      <w:r w:rsidR="006D01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1EFC">
        <w:rPr>
          <w:rFonts w:ascii="Times New Roman" w:hAnsi="Times New Roman" w:cs="Times New Roman"/>
          <w:sz w:val="24"/>
          <w:szCs w:val="24"/>
          <w:lang w:val="en-US"/>
        </w:rPr>
        <w:t>because it is an approach of ‘descriptive metaphysics first’</w:t>
      </w:r>
      <w:r w:rsidR="006D0158">
        <w:rPr>
          <w:rFonts w:ascii="Times New Roman" w:hAnsi="Times New Roman" w:cs="Times New Roman"/>
          <w:sz w:val="24"/>
          <w:szCs w:val="24"/>
          <w:lang w:val="en-US"/>
        </w:rPr>
        <w:t>, as one may put it</w:t>
      </w:r>
      <w:r w:rsidR="00C319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6691E" w:rsidRDefault="004311FC" w:rsidP="007446A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737A3">
        <w:rPr>
          <w:rFonts w:ascii="Times New Roman" w:hAnsi="Times New Roman" w:cs="Times New Roman"/>
          <w:sz w:val="24"/>
          <w:szCs w:val="24"/>
          <w:lang w:val="en-US"/>
        </w:rPr>
        <w:t>This book has discussed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range of empirical motivations and applications</w:t>
      </w:r>
      <w:r w:rsidR="00C737A3">
        <w:rPr>
          <w:rFonts w:ascii="Times New Roman" w:hAnsi="Times New Roman" w:cs="Times New Roman"/>
          <w:sz w:val="24"/>
          <w:szCs w:val="24"/>
          <w:lang w:val="en-US"/>
        </w:rPr>
        <w:t xml:space="preserve"> of the ontology of s</w:t>
      </w:r>
      <w:r w:rsidR="002B508B">
        <w:rPr>
          <w:rFonts w:ascii="Times New Roman" w:hAnsi="Times New Roman" w:cs="Times New Roman"/>
          <w:sz w:val="24"/>
          <w:szCs w:val="24"/>
          <w:lang w:val="en-US"/>
        </w:rPr>
        <w:t>atisfi</w:t>
      </w:r>
      <w:r w:rsidR="006D0158">
        <w:rPr>
          <w:rFonts w:ascii="Times New Roman" w:hAnsi="Times New Roman" w:cs="Times New Roman"/>
          <w:sz w:val="24"/>
          <w:szCs w:val="24"/>
          <w:lang w:val="en-US"/>
        </w:rPr>
        <w:t xml:space="preserve">able </w:t>
      </w:r>
      <w:r w:rsidR="00C737A3">
        <w:rPr>
          <w:rFonts w:ascii="Times New Roman" w:hAnsi="Times New Roman" w:cs="Times New Roman"/>
          <w:sz w:val="24"/>
          <w:szCs w:val="24"/>
          <w:lang w:val="en-US"/>
        </w:rPr>
        <w:t xml:space="preserve">objects for </w:t>
      </w:r>
      <w:r w:rsidR="00801939">
        <w:rPr>
          <w:rFonts w:ascii="Times New Roman" w:hAnsi="Times New Roman" w:cs="Times New Roman"/>
          <w:sz w:val="24"/>
          <w:szCs w:val="24"/>
          <w:lang w:val="en-US"/>
        </w:rPr>
        <w:t>a new semantic analysis of</w:t>
      </w:r>
      <w:r w:rsidR="00C737A3">
        <w:rPr>
          <w:rFonts w:ascii="Times New Roman" w:hAnsi="Times New Roman" w:cs="Times New Roman"/>
          <w:sz w:val="24"/>
          <w:szCs w:val="24"/>
          <w:lang w:val="en-US"/>
        </w:rPr>
        <w:t xml:space="preserve"> attitude reports and modal sentences</w:t>
      </w:r>
      <w:r w:rsidR="002D5D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01939">
        <w:rPr>
          <w:rFonts w:ascii="Times New Roman" w:hAnsi="Times New Roman" w:cs="Times New Roman"/>
          <w:sz w:val="24"/>
          <w:szCs w:val="24"/>
          <w:lang w:val="en-US"/>
        </w:rPr>
        <w:t>The ontology avoids conceptual problems with</w:t>
      </w:r>
      <w:r w:rsidR="00C737A3">
        <w:rPr>
          <w:rFonts w:ascii="Times New Roman" w:hAnsi="Times New Roman" w:cs="Times New Roman"/>
          <w:sz w:val="24"/>
          <w:szCs w:val="24"/>
          <w:lang w:val="en-US"/>
        </w:rPr>
        <w:t xml:space="preserve"> abstract propositions</w:t>
      </w:r>
      <w:r w:rsidR="0080193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737A3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801939">
        <w:rPr>
          <w:rFonts w:ascii="Times New Roman" w:hAnsi="Times New Roman" w:cs="Times New Roman"/>
          <w:sz w:val="24"/>
          <w:szCs w:val="24"/>
          <w:lang w:val="en-US"/>
        </w:rPr>
        <w:t xml:space="preserve"> the semantic analysis of attitude reports</w:t>
      </w:r>
      <w:r w:rsidR="00C737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1939">
        <w:rPr>
          <w:rFonts w:ascii="Times New Roman" w:hAnsi="Times New Roman" w:cs="Times New Roman"/>
          <w:sz w:val="24"/>
          <w:szCs w:val="24"/>
          <w:lang w:val="en-US"/>
        </w:rPr>
        <w:t xml:space="preserve">avoids conceptual and empirical problems for </w:t>
      </w:r>
      <w:r w:rsidR="00C737A3">
        <w:rPr>
          <w:rFonts w:ascii="Times New Roman" w:hAnsi="Times New Roman" w:cs="Times New Roman"/>
          <w:sz w:val="24"/>
          <w:szCs w:val="24"/>
          <w:lang w:val="en-US"/>
        </w:rPr>
        <w:t>the Relational Analysis</w:t>
      </w:r>
      <w:r w:rsidR="00801939">
        <w:rPr>
          <w:rFonts w:ascii="Times New Roman" w:hAnsi="Times New Roman" w:cs="Times New Roman"/>
          <w:sz w:val="24"/>
          <w:szCs w:val="24"/>
          <w:lang w:val="en-US"/>
        </w:rPr>
        <w:t>. The semantic analysis of modal sentences differs radically from the standard semantics on which modal verbs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act as quantifiers ranging over worlds</w:t>
      </w:r>
      <w:r w:rsidR="00801939">
        <w:rPr>
          <w:rFonts w:ascii="Times New Roman" w:hAnsi="Times New Roman" w:cs="Times New Roman"/>
          <w:sz w:val="24"/>
          <w:szCs w:val="24"/>
          <w:lang w:val="en-US"/>
        </w:rPr>
        <w:t xml:space="preserve"> and it avoids a range of problems for that semantics when applied to deontic modals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01939">
        <w:rPr>
          <w:rFonts w:ascii="Times New Roman" w:hAnsi="Times New Roman" w:cs="Times New Roman"/>
          <w:sz w:val="24"/>
          <w:szCs w:val="24"/>
          <w:lang w:val="en-US"/>
        </w:rPr>
        <w:t xml:space="preserve"> The ontological and semantic theories this book has </w:t>
      </w:r>
      <w:r w:rsidR="006D0158">
        <w:rPr>
          <w:rFonts w:ascii="Times New Roman" w:hAnsi="Times New Roman" w:cs="Times New Roman"/>
          <w:sz w:val="24"/>
          <w:szCs w:val="24"/>
          <w:lang w:val="en-US"/>
        </w:rPr>
        <w:t>developed</w:t>
      </w:r>
      <w:r w:rsidR="008019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0158">
        <w:rPr>
          <w:rFonts w:ascii="Times New Roman" w:hAnsi="Times New Roman" w:cs="Times New Roman"/>
          <w:sz w:val="24"/>
          <w:szCs w:val="24"/>
          <w:lang w:val="en-US"/>
        </w:rPr>
        <w:t>manifest</w:t>
      </w:r>
      <w:r w:rsidR="00801939">
        <w:rPr>
          <w:rFonts w:ascii="Times New Roman" w:hAnsi="Times New Roman" w:cs="Times New Roman"/>
          <w:sz w:val="24"/>
          <w:szCs w:val="24"/>
          <w:lang w:val="en-US"/>
        </w:rPr>
        <w:t xml:space="preserve"> some </w:t>
      </w:r>
      <w:r w:rsidR="0082659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>onvergence</w:t>
      </w:r>
      <w:r w:rsidR="006D015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 xml:space="preserve"> with recent vi</w:t>
      </w:r>
      <w:r w:rsidR="0082659A">
        <w:rPr>
          <w:rFonts w:ascii="Times New Roman" w:hAnsi="Times New Roman" w:cs="Times New Roman"/>
          <w:sz w:val="24"/>
          <w:szCs w:val="24"/>
          <w:lang w:val="en-US"/>
        </w:rPr>
        <w:t>ews of cognitive content bearer</w:t>
      </w:r>
      <w:r w:rsidR="00C319D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2659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01939">
        <w:rPr>
          <w:rFonts w:ascii="Times New Roman" w:hAnsi="Times New Roman" w:cs="Times New Roman"/>
          <w:sz w:val="24"/>
          <w:szCs w:val="24"/>
          <w:lang w:val="en-US"/>
        </w:rPr>
        <w:t>s well as</w:t>
      </w:r>
      <w:r w:rsidR="00074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>recent localized approaches to modality.</w:t>
      </w:r>
      <w:r w:rsidR="0082659A" w:rsidRPr="008265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0158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82659A">
        <w:rPr>
          <w:rFonts w:ascii="Times New Roman" w:hAnsi="Times New Roman" w:cs="Times New Roman"/>
          <w:sz w:val="24"/>
          <w:szCs w:val="24"/>
          <w:lang w:val="en-US"/>
        </w:rPr>
        <w:t xml:space="preserve"> also </w:t>
      </w:r>
      <w:r w:rsidR="006D0158">
        <w:rPr>
          <w:rFonts w:ascii="Times New Roman" w:hAnsi="Times New Roman" w:cs="Times New Roman"/>
          <w:sz w:val="24"/>
          <w:szCs w:val="24"/>
          <w:lang w:val="en-US"/>
        </w:rPr>
        <w:t>match</w:t>
      </w:r>
      <w:r w:rsidR="00C319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659A">
        <w:rPr>
          <w:rFonts w:ascii="Times New Roman" w:hAnsi="Times New Roman" w:cs="Times New Roman"/>
          <w:sz w:val="24"/>
          <w:szCs w:val="24"/>
          <w:lang w:val="en-US"/>
        </w:rPr>
        <w:t>recent research on which clausal complements do not act as referential terms, but rather as predicates of co</w:t>
      </w:r>
      <w:r w:rsidR="006D0158">
        <w:rPr>
          <w:rFonts w:ascii="Times New Roman" w:hAnsi="Times New Roman" w:cs="Times New Roman"/>
          <w:sz w:val="24"/>
          <w:szCs w:val="24"/>
          <w:lang w:val="en-US"/>
        </w:rPr>
        <w:t>ntent</w:t>
      </w:r>
      <w:r w:rsidR="0082659A">
        <w:rPr>
          <w:rFonts w:ascii="Times New Roman" w:hAnsi="Times New Roman" w:cs="Times New Roman"/>
          <w:sz w:val="24"/>
          <w:szCs w:val="24"/>
          <w:lang w:val="en-US"/>
        </w:rPr>
        <w:t xml:space="preserve"> bearers.</w:t>
      </w:r>
      <w:r w:rsidR="007446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17A80" w:rsidRDefault="00617A80" w:rsidP="00857B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There are a range of</w:t>
      </w:r>
      <w:r w:rsidR="00B816AD">
        <w:rPr>
          <w:rFonts w:ascii="Times New Roman" w:hAnsi="Times New Roman" w:cs="Times New Roman"/>
          <w:sz w:val="24"/>
          <w:szCs w:val="24"/>
          <w:lang w:val="en-US"/>
        </w:rPr>
        <w:t xml:space="preserve"> open issues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16AD">
        <w:rPr>
          <w:rFonts w:ascii="Times New Roman" w:hAnsi="Times New Roman" w:cs="Times New Roman"/>
          <w:sz w:val="24"/>
          <w:szCs w:val="24"/>
          <w:lang w:val="en-US"/>
        </w:rPr>
        <w:t>inviting a development</w:t>
      </w:r>
      <w:r w:rsidR="00C319D1">
        <w:rPr>
          <w:rFonts w:ascii="Times New Roman" w:hAnsi="Times New Roman" w:cs="Times New Roman"/>
          <w:sz w:val="24"/>
          <w:szCs w:val="24"/>
          <w:lang w:val="en-US"/>
        </w:rPr>
        <w:t xml:space="preserve"> of the approach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The syntax proposed was that of </w:t>
      </w:r>
      <w:r w:rsidR="00C319D1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simplified syntax</w:t>
      </w:r>
      <w:r w:rsidR="00C319D1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thus the </w:t>
      </w:r>
      <w:r w:rsidR="00C319D1">
        <w:rPr>
          <w:rFonts w:ascii="Times New Roman" w:hAnsi="Times New Roman" w:cs="Times New Roman"/>
          <w:sz w:val="24"/>
          <w:szCs w:val="24"/>
          <w:lang w:val="en-US"/>
        </w:rPr>
        <w:t xml:space="preserve">syntactic </w:t>
      </w:r>
      <w:r>
        <w:rPr>
          <w:rFonts w:ascii="Times New Roman" w:hAnsi="Times New Roman" w:cs="Times New Roman"/>
          <w:sz w:val="24"/>
          <w:szCs w:val="24"/>
          <w:lang w:val="en-US"/>
        </w:rPr>
        <w:t>propo</w:t>
      </w:r>
      <w:r w:rsidR="00EA3416">
        <w:rPr>
          <w:rFonts w:ascii="Times New Roman" w:hAnsi="Times New Roman" w:cs="Times New Roman"/>
          <w:sz w:val="24"/>
          <w:szCs w:val="24"/>
          <w:lang w:val="en-US"/>
        </w:rPr>
        <w:t>sals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46AE">
        <w:rPr>
          <w:rFonts w:ascii="Times New Roman" w:hAnsi="Times New Roman" w:cs="Times New Roman"/>
          <w:sz w:val="24"/>
          <w:szCs w:val="24"/>
          <w:lang w:val="en-US"/>
        </w:rPr>
        <w:t>ultimately need to be elaborated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within a properly developed synta</w:t>
      </w:r>
      <w:r w:rsidR="00EA3416">
        <w:rPr>
          <w:rFonts w:ascii="Times New Roman" w:hAnsi="Times New Roman" w:cs="Times New Roman"/>
          <w:sz w:val="24"/>
          <w:szCs w:val="24"/>
          <w:lang w:val="en-US"/>
        </w:rPr>
        <w:t>cti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="007446AE">
        <w:rPr>
          <w:rFonts w:ascii="Times New Roman" w:hAnsi="Times New Roman" w:cs="Times New Roman"/>
          <w:sz w:val="24"/>
          <w:szCs w:val="24"/>
          <w:lang w:val="en-US"/>
        </w:rPr>
        <w:t>theory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50791">
        <w:rPr>
          <w:rFonts w:ascii="Times New Roman" w:hAnsi="Times New Roman" w:cs="Times New Roman"/>
          <w:sz w:val="24"/>
          <w:szCs w:val="24"/>
          <w:lang w:val="en-US"/>
        </w:rPr>
        <w:t xml:space="preserve"> The semantic analyses were </w:t>
      </w:r>
      <w:r w:rsidR="00B816AD">
        <w:rPr>
          <w:rFonts w:ascii="Times New Roman" w:hAnsi="Times New Roman" w:cs="Times New Roman"/>
          <w:sz w:val="24"/>
          <w:szCs w:val="24"/>
          <w:lang w:val="en-US"/>
        </w:rPr>
        <w:t>based on a syntactic view of</w:t>
      </w:r>
      <w:r w:rsidR="00550791">
        <w:rPr>
          <w:rFonts w:ascii="Times New Roman" w:hAnsi="Times New Roman" w:cs="Times New Roman"/>
          <w:sz w:val="24"/>
          <w:szCs w:val="24"/>
          <w:lang w:val="en-US"/>
        </w:rPr>
        <w:t xml:space="preserve"> lexical decomposition of attitude verbs in syntax (light verb-noun for </w:t>
      </w:r>
      <w:r w:rsidR="002B508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B508B">
        <w:rPr>
          <w:rFonts w:ascii="Times New Roman" w:hAnsi="Times New Roman" w:cs="Times New Roman"/>
          <w:sz w:val="24"/>
          <w:szCs w:val="24"/>
          <w:lang w:val="en-US"/>
        </w:rPr>
        <w:lastRenderedPageBreak/>
        <w:t>satisfi</w:t>
      </w:r>
      <w:r w:rsidR="006D0158">
        <w:rPr>
          <w:rFonts w:ascii="Times New Roman" w:hAnsi="Times New Roman" w:cs="Times New Roman"/>
          <w:sz w:val="24"/>
          <w:szCs w:val="24"/>
          <w:lang w:val="en-US"/>
        </w:rPr>
        <w:t>able object</w:t>
      </w:r>
      <w:r w:rsidR="00550791">
        <w:rPr>
          <w:rFonts w:ascii="Times New Roman" w:hAnsi="Times New Roman" w:cs="Times New Roman"/>
          <w:sz w:val="24"/>
          <w:szCs w:val="24"/>
          <w:lang w:val="en-US"/>
        </w:rPr>
        <w:t>), a view that certainly requires further independent justification and development.</w:t>
      </w:r>
    </w:p>
    <w:p w:rsidR="00857BF6" w:rsidRDefault="00EA3416" w:rsidP="00857B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The semantics analysis of mo</w:t>
      </w:r>
      <w:r w:rsidR="0046691E">
        <w:rPr>
          <w:rFonts w:ascii="Times New Roman" w:hAnsi="Times New Roman" w:cs="Times New Roman"/>
          <w:sz w:val="24"/>
          <w:szCs w:val="24"/>
          <w:lang w:val="en-US"/>
        </w:rPr>
        <w:t>dals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3ECD">
        <w:rPr>
          <w:rFonts w:ascii="Times New Roman" w:hAnsi="Times New Roman" w:cs="Times New Roman"/>
          <w:sz w:val="24"/>
          <w:szCs w:val="24"/>
          <w:lang w:val="en-US"/>
        </w:rPr>
        <w:t>was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focused on deontic modals</w:t>
      </w:r>
      <w:r w:rsidR="006D015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6691E">
        <w:rPr>
          <w:rFonts w:ascii="Times New Roman" w:hAnsi="Times New Roman" w:cs="Times New Roman"/>
          <w:sz w:val="24"/>
          <w:szCs w:val="24"/>
          <w:lang w:val="en-US"/>
        </w:rPr>
        <w:t xml:space="preserve"> and the application to other modals is yet to be fully developed. </w:t>
      </w:r>
      <w:r w:rsidR="006D0158">
        <w:rPr>
          <w:rFonts w:ascii="Times New Roman" w:hAnsi="Times New Roman" w:cs="Times New Roman"/>
          <w:sz w:val="24"/>
          <w:szCs w:val="24"/>
          <w:lang w:val="en-US"/>
        </w:rPr>
        <w:t>Also t</w:t>
      </w:r>
      <w:r w:rsidR="002E042B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4669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46AE">
        <w:rPr>
          <w:rFonts w:ascii="Times New Roman" w:hAnsi="Times New Roman" w:cs="Times New Roman"/>
          <w:sz w:val="24"/>
          <w:szCs w:val="24"/>
          <w:lang w:val="en-US"/>
        </w:rPr>
        <w:t xml:space="preserve">syntax-semantics interface for modals </w:t>
      </w:r>
      <w:r w:rsidR="006D0158">
        <w:rPr>
          <w:rFonts w:ascii="Times New Roman" w:hAnsi="Times New Roman" w:cs="Times New Roman"/>
          <w:sz w:val="24"/>
          <w:szCs w:val="24"/>
          <w:lang w:val="en-US"/>
        </w:rPr>
        <w:t xml:space="preserve">itself </w:t>
      </w:r>
      <w:r w:rsidR="0046691E">
        <w:rPr>
          <w:rFonts w:ascii="Times New Roman" w:hAnsi="Times New Roman" w:cs="Times New Roman"/>
          <w:sz w:val="24"/>
          <w:szCs w:val="24"/>
          <w:lang w:val="en-US"/>
        </w:rPr>
        <w:t>requires much further development</w:t>
      </w:r>
      <w:r w:rsidR="002E042B">
        <w:rPr>
          <w:rFonts w:ascii="Times New Roman" w:hAnsi="Times New Roman" w:cs="Times New Roman"/>
          <w:sz w:val="24"/>
          <w:szCs w:val="24"/>
          <w:lang w:val="en-US"/>
        </w:rPr>
        <w:t xml:space="preserve"> since</w:t>
      </w:r>
      <w:r w:rsidR="0046691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B3ECD">
        <w:rPr>
          <w:rFonts w:ascii="Times New Roman" w:hAnsi="Times New Roman" w:cs="Times New Roman"/>
          <w:sz w:val="24"/>
          <w:szCs w:val="24"/>
          <w:lang w:val="en-US"/>
        </w:rPr>
        <w:t xml:space="preserve">syntactic </w:t>
      </w:r>
      <w:r w:rsidR="0046691E">
        <w:rPr>
          <w:rFonts w:ascii="Times New Roman" w:hAnsi="Times New Roman" w:cs="Times New Roman"/>
          <w:sz w:val="24"/>
          <w:szCs w:val="24"/>
          <w:lang w:val="en-US"/>
        </w:rPr>
        <w:t>decomposition</w:t>
      </w:r>
      <w:r w:rsidR="00550791">
        <w:rPr>
          <w:rFonts w:ascii="Times New Roman" w:hAnsi="Times New Roman" w:cs="Times New Roman"/>
          <w:sz w:val="24"/>
          <w:szCs w:val="24"/>
          <w:lang w:val="en-US"/>
        </w:rPr>
        <w:t xml:space="preserve"> of modal verbs as light verb –</w:t>
      </w:r>
      <w:r w:rsidR="006D0158">
        <w:rPr>
          <w:rFonts w:ascii="Times New Roman" w:hAnsi="Times New Roman" w:cs="Times New Roman"/>
          <w:sz w:val="24"/>
          <w:szCs w:val="24"/>
          <w:lang w:val="en-US"/>
        </w:rPr>
        <w:t xml:space="preserve"> modal </w:t>
      </w:r>
      <w:r w:rsidR="00550791">
        <w:rPr>
          <w:rFonts w:ascii="Times New Roman" w:hAnsi="Times New Roman" w:cs="Times New Roman"/>
          <w:sz w:val="24"/>
          <w:szCs w:val="24"/>
          <w:lang w:val="en-US"/>
        </w:rPr>
        <w:t xml:space="preserve">object noun </w:t>
      </w:r>
      <w:r w:rsidR="0046691E">
        <w:rPr>
          <w:rFonts w:ascii="Times New Roman" w:hAnsi="Times New Roman" w:cs="Times New Roman"/>
          <w:sz w:val="24"/>
          <w:szCs w:val="24"/>
          <w:lang w:val="en-US"/>
        </w:rPr>
        <w:t>is plausible only for a small number of modals</w:t>
      </w:r>
      <w:r w:rsidR="002E04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57BF6" w:rsidRDefault="00F05F51" w:rsidP="00857B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Truthmaker semantics was used only </w:t>
      </w:r>
      <w:r w:rsidR="007446AE">
        <w:rPr>
          <w:rFonts w:ascii="Times New Roman" w:hAnsi="Times New Roman" w:cs="Times New Roman"/>
          <w:sz w:val="24"/>
          <w:szCs w:val="24"/>
          <w:lang w:val="en-US"/>
        </w:rPr>
        <w:t>at the sentential level. However, sentence-based t</w:t>
      </w:r>
      <w:r>
        <w:rPr>
          <w:rFonts w:ascii="Times New Roman" w:hAnsi="Times New Roman" w:cs="Times New Roman"/>
          <w:sz w:val="24"/>
          <w:szCs w:val="24"/>
          <w:lang w:val="en-US"/>
        </w:rPr>
        <w:t>ruthmaker semantics itself still awaits the development of a compositional semantics at the subsentential level</w:t>
      </w:r>
      <w:r w:rsidR="007446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A739C" w:rsidRDefault="00F05F51" w:rsidP="000A7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6770A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042B">
        <w:rPr>
          <w:rFonts w:ascii="Times New Roman" w:hAnsi="Times New Roman" w:cs="Times New Roman"/>
          <w:sz w:val="24"/>
          <w:szCs w:val="24"/>
          <w:lang w:val="en-US"/>
        </w:rPr>
        <w:t>ttitudinal-</w:t>
      </w:r>
      <w:r w:rsidR="00A77061">
        <w:rPr>
          <w:rFonts w:ascii="Times New Roman" w:hAnsi="Times New Roman" w:cs="Times New Roman"/>
          <w:sz w:val="24"/>
          <w:szCs w:val="24"/>
          <w:lang w:val="en-US"/>
        </w:rPr>
        <w:t xml:space="preserve">objects </w:t>
      </w:r>
      <w:r w:rsidR="006770AC">
        <w:rPr>
          <w:rFonts w:ascii="Times New Roman" w:hAnsi="Times New Roman" w:cs="Times New Roman"/>
          <w:sz w:val="24"/>
          <w:szCs w:val="24"/>
          <w:lang w:val="en-US"/>
        </w:rPr>
        <w:t xml:space="preserve">semantics </w:t>
      </w:r>
      <w:r w:rsidR="00A77061">
        <w:rPr>
          <w:rFonts w:ascii="Times New Roman" w:hAnsi="Times New Roman" w:cs="Times New Roman"/>
          <w:sz w:val="24"/>
          <w:szCs w:val="24"/>
          <w:lang w:val="en-US"/>
        </w:rPr>
        <w:t>was applied mainly</w:t>
      </w:r>
      <w:r w:rsidR="00EC25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042B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D27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70AC">
        <w:rPr>
          <w:rFonts w:ascii="Times New Roman" w:hAnsi="Times New Roman" w:cs="Times New Roman"/>
          <w:sz w:val="24"/>
          <w:szCs w:val="24"/>
          <w:lang w:val="en-US"/>
        </w:rPr>
        <w:t>finite clauses in mind (</w:t>
      </w:r>
      <w:r w:rsidR="006770AC" w:rsidRPr="00D278D1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6770AC">
        <w:rPr>
          <w:rFonts w:ascii="Times New Roman" w:hAnsi="Times New Roman" w:cs="Times New Roman"/>
          <w:sz w:val="24"/>
          <w:szCs w:val="24"/>
          <w:lang w:val="en-US"/>
        </w:rPr>
        <w:t>-clauses)</w:t>
      </w:r>
      <w:r w:rsidR="00857BF6" w:rsidRPr="004A6E1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061">
        <w:rPr>
          <w:rFonts w:ascii="Times New Roman" w:hAnsi="Times New Roman" w:cs="Times New Roman"/>
          <w:sz w:val="24"/>
          <w:szCs w:val="24"/>
          <w:lang w:val="en-US"/>
        </w:rPr>
        <w:t xml:space="preserve">But it is a semantics that is </w:t>
      </w:r>
      <w:r w:rsidR="00D278D1">
        <w:rPr>
          <w:rFonts w:ascii="Times New Roman" w:hAnsi="Times New Roman" w:cs="Times New Roman"/>
          <w:sz w:val="24"/>
          <w:szCs w:val="24"/>
          <w:lang w:val="en-US"/>
        </w:rPr>
        <w:t>meant to be applicable to</w:t>
      </w:r>
      <w:r w:rsidR="00A77061">
        <w:rPr>
          <w:rFonts w:ascii="Times New Roman" w:hAnsi="Times New Roman" w:cs="Times New Roman"/>
          <w:sz w:val="24"/>
          <w:szCs w:val="24"/>
          <w:lang w:val="en-US"/>
        </w:rPr>
        <w:t xml:space="preserve"> other clause types as well. It is </w:t>
      </w:r>
      <w:r w:rsidR="00550791">
        <w:rPr>
          <w:rFonts w:ascii="Times New Roman" w:hAnsi="Times New Roman" w:cs="Times New Roman"/>
          <w:sz w:val="24"/>
          <w:szCs w:val="24"/>
          <w:lang w:val="en-US"/>
        </w:rPr>
        <w:t xml:space="preserve">fairly </w:t>
      </w:r>
      <w:r w:rsidR="00A77061">
        <w:rPr>
          <w:rFonts w:ascii="Times New Roman" w:hAnsi="Times New Roman" w:cs="Times New Roman"/>
          <w:sz w:val="24"/>
          <w:szCs w:val="24"/>
          <w:lang w:val="en-US"/>
        </w:rPr>
        <w:t xml:space="preserve">obvious how </w:t>
      </w:r>
      <w:r w:rsidR="00550791">
        <w:rPr>
          <w:rFonts w:ascii="Times New Roman" w:hAnsi="Times New Roman" w:cs="Times New Roman"/>
          <w:sz w:val="24"/>
          <w:szCs w:val="24"/>
          <w:lang w:val="en-US"/>
        </w:rPr>
        <w:t>attitudinal-objects semantics</w:t>
      </w:r>
      <w:r w:rsidR="00A77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78D1">
        <w:rPr>
          <w:rFonts w:ascii="Times New Roman" w:hAnsi="Times New Roman" w:cs="Times New Roman"/>
          <w:sz w:val="24"/>
          <w:szCs w:val="24"/>
          <w:lang w:val="en-US"/>
        </w:rPr>
        <w:t>may apply</w:t>
      </w:r>
      <w:r w:rsidR="00A77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278D1">
        <w:rPr>
          <w:rFonts w:ascii="Times New Roman" w:hAnsi="Times New Roman" w:cs="Times New Roman"/>
          <w:sz w:val="24"/>
          <w:szCs w:val="24"/>
          <w:lang w:val="en-US"/>
        </w:rPr>
        <w:t xml:space="preserve">certain uses of 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>interrogatives</w:t>
      </w:r>
      <w:r w:rsidR="00E6343D">
        <w:rPr>
          <w:rFonts w:ascii="Times New Roman" w:hAnsi="Times New Roman" w:cs="Times New Roman"/>
          <w:sz w:val="24"/>
          <w:szCs w:val="24"/>
          <w:lang w:val="en-US"/>
        </w:rPr>
        <w:t xml:space="preserve"> and the corresponding attitudinal objects. Q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 xml:space="preserve">uestions </w:t>
      </w:r>
      <w:r w:rsidR="00E6343D">
        <w:rPr>
          <w:rFonts w:ascii="Times New Roman" w:hAnsi="Times New Roman" w:cs="Times New Roman"/>
          <w:sz w:val="24"/>
          <w:szCs w:val="24"/>
          <w:lang w:val="en-US"/>
        </w:rPr>
        <w:t xml:space="preserve">display </w:t>
      </w:r>
      <w:r w:rsidR="0055079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6343D">
        <w:rPr>
          <w:rFonts w:ascii="Times New Roman" w:hAnsi="Times New Roman" w:cs="Times New Roman"/>
          <w:sz w:val="24"/>
          <w:szCs w:val="24"/>
          <w:lang w:val="en-US"/>
        </w:rPr>
        <w:t xml:space="preserve"> characteristic properties</w:t>
      </w:r>
      <w:r w:rsidR="00550791">
        <w:rPr>
          <w:rFonts w:ascii="Times New Roman" w:hAnsi="Times New Roman" w:cs="Times New Roman"/>
          <w:sz w:val="24"/>
          <w:szCs w:val="24"/>
          <w:lang w:val="en-US"/>
        </w:rPr>
        <w:t xml:space="preserve"> of attitudinal objects</w:t>
      </w:r>
      <w:r w:rsidR="00D278D1">
        <w:rPr>
          <w:rFonts w:ascii="Times New Roman" w:hAnsi="Times New Roman" w:cs="Times New Roman"/>
          <w:sz w:val="24"/>
          <w:szCs w:val="24"/>
          <w:lang w:val="en-US"/>
        </w:rPr>
        <w:t>, though</w:t>
      </w:r>
      <w:r w:rsidR="00550791">
        <w:rPr>
          <w:rFonts w:ascii="Times New Roman" w:hAnsi="Times New Roman" w:cs="Times New Roman"/>
          <w:sz w:val="24"/>
          <w:szCs w:val="24"/>
          <w:lang w:val="en-US"/>
        </w:rPr>
        <w:t xml:space="preserve"> they involve</w:t>
      </w:r>
      <w:r w:rsidR="00D278D1">
        <w:rPr>
          <w:rFonts w:ascii="Times New Roman" w:hAnsi="Times New Roman" w:cs="Times New Roman"/>
          <w:sz w:val="24"/>
          <w:szCs w:val="24"/>
          <w:lang w:val="en-US"/>
        </w:rPr>
        <w:t xml:space="preserve"> answerhood conditions as their satisfaction conditions</w:t>
      </w:r>
      <w:r w:rsidR="00E6343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278D1">
        <w:rPr>
          <w:rFonts w:ascii="Times New Roman" w:hAnsi="Times New Roman" w:cs="Times New Roman"/>
          <w:sz w:val="24"/>
          <w:szCs w:val="24"/>
          <w:lang w:val="en-US"/>
        </w:rPr>
        <w:t>This means that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 xml:space="preserve"> questions have as their satisfie</w:t>
      </w:r>
      <w:r w:rsidR="00D278D1">
        <w:rPr>
          <w:rFonts w:ascii="Times New Roman" w:hAnsi="Times New Roman" w:cs="Times New Roman"/>
          <w:sz w:val="24"/>
          <w:szCs w:val="24"/>
          <w:lang w:val="en-US"/>
        </w:rPr>
        <w:t>rs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 xml:space="preserve"> constative attitudinal objects. Embedded interrogatives may also serve to describe mental</w:t>
      </w:r>
      <w:r w:rsidR="00D278D1">
        <w:rPr>
          <w:rFonts w:ascii="Times New Roman" w:hAnsi="Times New Roman" w:cs="Times New Roman"/>
          <w:sz w:val="24"/>
          <w:szCs w:val="24"/>
          <w:lang w:val="en-US"/>
        </w:rPr>
        <w:t xml:space="preserve"> attitudinal objects of inquiry, 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>which have as their satisfie</w:t>
      </w:r>
      <w:r w:rsidR="00A770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>s attitudinal objects of knowledge.</w:t>
      </w:r>
      <w:r w:rsidR="00E63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5B01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="00D278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>interrogative</w:t>
      </w:r>
      <w:r w:rsidR="00077BBF">
        <w:rPr>
          <w:rFonts w:ascii="Times New Roman" w:hAnsi="Times New Roman" w:cs="Times New Roman"/>
          <w:sz w:val="24"/>
          <w:szCs w:val="24"/>
          <w:lang w:val="en-US"/>
        </w:rPr>
        <w:t>s are not restricted to describing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 xml:space="preserve"> particular </w:t>
      </w:r>
      <w:r w:rsidR="00E6343D">
        <w:rPr>
          <w:rFonts w:ascii="Times New Roman" w:hAnsi="Times New Roman" w:cs="Times New Roman"/>
          <w:sz w:val="24"/>
          <w:szCs w:val="24"/>
          <w:lang w:val="en-US"/>
        </w:rPr>
        <w:t>illocutionary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 xml:space="preserve"> or mental objects</w:t>
      </w:r>
      <w:r w:rsidR="00E6343D">
        <w:rPr>
          <w:rFonts w:ascii="Times New Roman" w:hAnsi="Times New Roman" w:cs="Times New Roman"/>
          <w:sz w:val="24"/>
          <w:szCs w:val="24"/>
          <w:lang w:val="en-US"/>
        </w:rPr>
        <w:t>, but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 xml:space="preserve"> have a more general meaning, which permits the</w:t>
      </w:r>
      <w:r w:rsidR="00D278D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57BF6">
        <w:rPr>
          <w:rFonts w:ascii="Times New Roman" w:hAnsi="Times New Roman" w:cs="Times New Roman"/>
          <w:sz w:val="24"/>
          <w:szCs w:val="24"/>
          <w:lang w:val="en-US"/>
        </w:rPr>
        <w:t xml:space="preserve"> to be used</w:t>
      </w:r>
      <w:r w:rsidR="00E6343D">
        <w:rPr>
          <w:rFonts w:ascii="Times New Roman" w:hAnsi="Times New Roman" w:cs="Times New Roman"/>
          <w:sz w:val="24"/>
          <w:szCs w:val="24"/>
          <w:lang w:val="en-US"/>
        </w:rPr>
        <w:t xml:space="preserve"> in a variety of other contexts (</w:t>
      </w:r>
      <w:r w:rsidR="004C5B01">
        <w:rPr>
          <w:rFonts w:ascii="Times New Roman" w:hAnsi="Times New Roman" w:cs="Times New Roman"/>
          <w:sz w:val="24"/>
          <w:szCs w:val="24"/>
          <w:lang w:val="en-US"/>
        </w:rPr>
        <w:t xml:space="preserve">e.g. with verbs like depend as in </w:t>
      </w:r>
      <w:r w:rsidR="00857BF6" w:rsidRPr="003C00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Who </w:t>
      </w:r>
      <w:r w:rsidR="00E6343D" w:rsidRPr="003C00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comes depends on who is invited, </w:t>
      </w:r>
      <w:r w:rsidR="00857BF6" w:rsidRPr="003C004F">
        <w:rPr>
          <w:rFonts w:ascii="Times New Roman" w:hAnsi="Times New Roman" w:cs="Times New Roman"/>
          <w:i/>
          <w:sz w:val="24"/>
          <w:szCs w:val="24"/>
          <w:lang w:val="en-US"/>
        </w:rPr>
        <w:t>John announced who is invited</w:t>
      </w:r>
      <w:r w:rsidR="00E6343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C5B0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A739C" w:rsidRDefault="000A739C" w:rsidP="000A7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Infinitival clauses present a general</w:t>
      </w:r>
      <w:r w:rsidR="00BC5952">
        <w:rPr>
          <w:rFonts w:ascii="Times New Roman" w:hAnsi="Times New Roman" w:cs="Times New Roman"/>
          <w:sz w:val="24"/>
          <w:szCs w:val="24"/>
          <w:lang w:val="en-US"/>
        </w:rPr>
        <w:t xml:space="preserve"> linguistic challenge since infinitival clauses and finite clauses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D0158">
        <w:rPr>
          <w:rFonts w:ascii="Times New Roman" w:hAnsi="Times New Roman" w:cs="Times New Roman"/>
          <w:sz w:val="24"/>
          <w:szCs w:val="24"/>
          <w:lang w:val="en-US"/>
        </w:rPr>
        <w:t xml:space="preserve">languages such 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English </w:t>
      </w:r>
      <w:r w:rsidR="006D0158">
        <w:rPr>
          <w:rFonts w:ascii="Times New Roman" w:hAnsi="Times New Roman" w:cs="Times New Roman"/>
          <w:sz w:val="24"/>
          <w:szCs w:val="24"/>
          <w:lang w:val="en-US"/>
        </w:rPr>
        <w:t>do not al</w:t>
      </w:r>
      <w:r w:rsidR="004C5B01">
        <w:rPr>
          <w:rFonts w:ascii="Times New Roman" w:hAnsi="Times New Roman" w:cs="Times New Roman"/>
          <w:sz w:val="24"/>
          <w:szCs w:val="24"/>
          <w:lang w:val="en-US"/>
        </w:rPr>
        <w:t>ways come with semantic differe</w:t>
      </w:r>
      <w:r w:rsidR="006D0158">
        <w:rPr>
          <w:rFonts w:ascii="Times New Roman" w:hAnsi="Times New Roman" w:cs="Times New Roman"/>
          <w:sz w:val="24"/>
          <w:szCs w:val="24"/>
          <w:lang w:val="en-US"/>
        </w:rPr>
        <w:t>nces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D29A5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Lohninger / Wurmbrand (2019) </w:t>
      </w:r>
      <w:r w:rsidR="006D0158">
        <w:rPr>
          <w:rFonts w:ascii="Times New Roman" w:hAnsi="Times New Roman" w:cs="Times New Roman"/>
          <w:sz w:val="24"/>
          <w:szCs w:val="24"/>
          <w:lang w:val="en-US"/>
        </w:rPr>
        <w:t>show</w:t>
      </w:r>
      <w:r w:rsidR="008D29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0158">
        <w:rPr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some languages </w:t>
      </w:r>
      <w:r w:rsidR="00FC7379">
        <w:rPr>
          <w:rFonts w:ascii="Times New Roman" w:hAnsi="Times New Roman" w:cs="Times New Roman"/>
          <w:sz w:val="24"/>
          <w:szCs w:val="24"/>
          <w:lang w:val="en-US"/>
        </w:rPr>
        <w:t xml:space="preserve">do display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B168C">
        <w:rPr>
          <w:rFonts w:ascii="Times New Roman" w:hAnsi="Times New Roman" w:cs="Times New Roman"/>
          <w:sz w:val="24"/>
          <w:szCs w:val="24"/>
          <w:lang w:val="en-US"/>
        </w:rPr>
        <w:t>general semantic distinction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between the choice of finite clauses and inf</w:t>
      </w:r>
      <w:r w:rsidR="00FC7379">
        <w:rPr>
          <w:rFonts w:ascii="Times New Roman" w:hAnsi="Times New Roman" w:cs="Times New Roman"/>
          <w:sz w:val="24"/>
          <w:szCs w:val="24"/>
          <w:lang w:val="en-US"/>
        </w:rPr>
        <w:t>initival clauses as complements.</w:t>
      </w:r>
      <w:r w:rsidR="009D7633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2"/>
      </w:r>
      <w:r w:rsidR="00FC7379">
        <w:rPr>
          <w:rFonts w:ascii="Times New Roman" w:hAnsi="Times New Roman" w:cs="Times New Roman"/>
          <w:sz w:val="24"/>
          <w:szCs w:val="24"/>
          <w:lang w:val="en-US"/>
        </w:rPr>
        <w:t xml:space="preserve"> It would be further support for the </w:t>
      </w:r>
      <w:r w:rsidR="009D7633">
        <w:rPr>
          <w:rFonts w:ascii="Times New Roman" w:hAnsi="Times New Roman" w:cs="Times New Roman"/>
          <w:sz w:val="24"/>
          <w:szCs w:val="24"/>
          <w:lang w:val="en-US"/>
        </w:rPr>
        <w:t xml:space="preserve">view developed in this book if that </w:t>
      </w:r>
      <w:r w:rsidR="00FC7379">
        <w:rPr>
          <w:rFonts w:ascii="Times New Roman" w:hAnsi="Times New Roman" w:cs="Times New Roman"/>
          <w:sz w:val="24"/>
          <w:szCs w:val="24"/>
          <w:lang w:val="en-US"/>
        </w:rPr>
        <w:t xml:space="preserve">semantic contrast can be cast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terms of a unified ontology of modal and attitudinal objects, making use the notion of direction of fit (infinitival clauses would apply to objects with a world-to-word/mind direction of fit, finite clauses to objects with a word/mind-to-world direction of fit). </w:t>
      </w:r>
    </w:p>
    <w:p w:rsidR="00857BF6" w:rsidRDefault="00857BF6" w:rsidP="00857B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7628" w:rsidRDefault="00B07628" w:rsidP="00857B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BF6" w:rsidRDefault="00857BF6" w:rsidP="00857B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BF6" w:rsidRDefault="00857BF6" w:rsidP="00857B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BF6" w:rsidRPr="00C4518E" w:rsidRDefault="00857BF6" w:rsidP="00857BF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A1A38" w:rsidRPr="00857BF6" w:rsidRDefault="00DA1A38">
      <w:pPr>
        <w:rPr>
          <w:lang w:val="en-US"/>
        </w:rPr>
      </w:pPr>
    </w:p>
    <w:sectPr w:rsidR="00DA1A38" w:rsidRPr="00857BF6" w:rsidSect="00DA1A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F51" w:rsidRDefault="00F05F51" w:rsidP="00F05F51">
      <w:pPr>
        <w:spacing w:after="0" w:line="240" w:lineRule="auto"/>
      </w:pPr>
      <w:r>
        <w:separator/>
      </w:r>
    </w:p>
  </w:endnote>
  <w:endnote w:type="continuationSeparator" w:id="0">
    <w:p w:rsidR="00F05F51" w:rsidRDefault="00F05F51" w:rsidP="00F0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F51" w:rsidRDefault="00F05F51" w:rsidP="00F05F51">
      <w:pPr>
        <w:spacing w:after="0" w:line="240" w:lineRule="auto"/>
      </w:pPr>
      <w:r>
        <w:separator/>
      </w:r>
    </w:p>
  </w:footnote>
  <w:footnote w:type="continuationSeparator" w:id="0">
    <w:p w:rsidR="00F05F51" w:rsidRDefault="00F05F51" w:rsidP="00F05F51">
      <w:pPr>
        <w:spacing w:after="0" w:line="240" w:lineRule="auto"/>
      </w:pPr>
      <w:r>
        <w:continuationSeparator/>
      </w:r>
    </w:p>
  </w:footnote>
  <w:footnote w:id="1">
    <w:p w:rsidR="008D29A5" w:rsidRPr="008D29A5" w:rsidRDefault="008D29A5" w:rsidP="008D29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Style w:val="FootnoteReference"/>
        </w:rPr>
        <w:footnoteRef/>
      </w:r>
      <w:r w:rsidRPr="008D29A5">
        <w:rPr>
          <w:lang w:val="en-US"/>
        </w:rPr>
        <w:t xml:space="preserve"> </w:t>
      </w:r>
      <w:r w:rsidRPr="008D29A5">
        <w:rPr>
          <w:rFonts w:ascii="Times New Roman" w:hAnsi="Times New Roman" w:cs="Times New Roman"/>
          <w:sz w:val="20"/>
          <w:szCs w:val="20"/>
          <w:lang w:val="en-US"/>
        </w:rPr>
        <w:t>In certain cases, the choice of a finite or an infinitival clause indicates a difference in the satisfiers of the respective attitudinal objects: the finite clausal complement applies to an attitudinal object whose satisfiers are situations, the infinitival complements to one whose satisfiers are action, for example in (1a) and (1b) below:</w:t>
      </w:r>
    </w:p>
    <w:p w:rsidR="008D29A5" w:rsidRPr="008D29A5" w:rsidRDefault="008D29A5" w:rsidP="008D29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8D29A5" w:rsidRPr="008D29A5" w:rsidRDefault="008D29A5" w:rsidP="008D29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(i</w:t>
      </w:r>
      <w:r w:rsidRPr="008D29A5">
        <w:rPr>
          <w:rFonts w:ascii="Times New Roman" w:hAnsi="Times New Roman" w:cs="Times New Roman"/>
          <w:sz w:val="20"/>
          <w:szCs w:val="20"/>
          <w:lang w:val="en-US"/>
        </w:rPr>
        <w:t>) a. John decided that he was sick.</w:t>
      </w:r>
    </w:p>
    <w:p w:rsidR="008D29A5" w:rsidRPr="008D29A5" w:rsidRDefault="008D29A5" w:rsidP="008D29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D29A5">
        <w:rPr>
          <w:rFonts w:ascii="Times New Roman" w:hAnsi="Times New Roman" w:cs="Times New Roman"/>
          <w:sz w:val="20"/>
          <w:szCs w:val="20"/>
          <w:lang w:val="en-US"/>
        </w:rPr>
        <w:t xml:space="preserve">      b. John decided to leave.</w:t>
      </w:r>
    </w:p>
    <w:p w:rsidR="008D29A5" w:rsidRPr="008D29A5" w:rsidRDefault="008D29A5" w:rsidP="008D29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8D29A5" w:rsidRPr="008D29A5" w:rsidRDefault="008D29A5" w:rsidP="008D29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D29A5">
        <w:rPr>
          <w:rFonts w:ascii="Times New Roman" w:hAnsi="Times New Roman" w:cs="Times New Roman"/>
          <w:sz w:val="20"/>
          <w:szCs w:val="20"/>
          <w:lang w:val="en-US"/>
        </w:rPr>
        <w:t>Infinitival wh-clauses may be used as predicates of practical knowledge, that is, attitudinal objects whose satisfiers are actions, as in (2a), in contrast to (2b):</w:t>
      </w:r>
    </w:p>
    <w:p w:rsidR="008D29A5" w:rsidRPr="008D29A5" w:rsidRDefault="008D29A5" w:rsidP="008D29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8D29A5" w:rsidRPr="008D29A5" w:rsidRDefault="008D29A5" w:rsidP="008D29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D29A5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8D29A5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8D29A5">
        <w:rPr>
          <w:rFonts w:ascii="Times New Roman" w:hAnsi="Times New Roman" w:cs="Times New Roman"/>
          <w:sz w:val="20"/>
          <w:szCs w:val="20"/>
          <w:lang w:val="en-US"/>
        </w:rPr>
        <w:t>) a. ?? John knows how to open the bottle (but he does not know how to open it himself).</w:t>
      </w:r>
    </w:p>
    <w:p w:rsidR="008D29A5" w:rsidRPr="008D29A5" w:rsidRDefault="008D29A5" w:rsidP="008D29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D29A5">
        <w:rPr>
          <w:rFonts w:ascii="Times New Roman" w:hAnsi="Times New Roman" w:cs="Times New Roman"/>
          <w:sz w:val="20"/>
          <w:szCs w:val="20"/>
          <w:lang w:val="en-US"/>
        </w:rPr>
        <w:t xml:space="preserve">      b. John knows how one can open the bottle (but he does not know how to do it himself).</w:t>
      </w:r>
    </w:p>
    <w:p w:rsidR="008D29A5" w:rsidRPr="008D29A5" w:rsidRDefault="008D29A5" w:rsidP="008D29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8D29A5" w:rsidRPr="008D29A5" w:rsidRDefault="008D29A5" w:rsidP="008D29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D29A5">
        <w:rPr>
          <w:rFonts w:ascii="Times New Roman" w:hAnsi="Times New Roman" w:cs="Times New Roman"/>
          <w:sz w:val="20"/>
          <w:szCs w:val="20"/>
          <w:lang w:val="en-US"/>
        </w:rPr>
        <w:t xml:space="preserve">      Infinitival clauses in English, though, do not always apply to attitudinal objects whose satisfiers are actions or even attitudinal objects with a world-to-word/mind direction of fit:</w:t>
      </w:r>
    </w:p>
    <w:p w:rsidR="008D29A5" w:rsidRPr="008D29A5" w:rsidRDefault="008D29A5" w:rsidP="008D29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8D29A5" w:rsidRPr="008D29A5" w:rsidRDefault="008D29A5" w:rsidP="008D29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D29A5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8D29A5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8D29A5">
        <w:rPr>
          <w:rFonts w:ascii="Times New Roman" w:hAnsi="Times New Roman" w:cs="Times New Roman"/>
          <w:sz w:val="20"/>
          <w:szCs w:val="20"/>
          <w:lang w:val="en-US"/>
        </w:rPr>
        <w:t>) a. John believes to be sick.</w:t>
      </w:r>
    </w:p>
    <w:p w:rsidR="008D29A5" w:rsidRPr="008D29A5" w:rsidRDefault="008D29A5" w:rsidP="008D29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D29A5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r w:rsidRPr="008D29A5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Pr="008D29A5">
        <w:rPr>
          <w:rFonts w:ascii="Times New Roman" w:hAnsi="Times New Roman" w:cs="Times New Roman"/>
          <w:sz w:val="20"/>
          <w:szCs w:val="20"/>
          <w:lang w:val="en-US"/>
        </w:rPr>
        <w:t xml:space="preserve"> b. John believes that he is sick.</w:t>
      </w:r>
    </w:p>
    <w:p w:rsidR="008D29A5" w:rsidRPr="008D29A5" w:rsidRDefault="008D29A5">
      <w:pPr>
        <w:pStyle w:val="FootnoteText"/>
        <w:rPr>
          <w:lang w:val="en-US"/>
        </w:rPr>
      </w:pPr>
    </w:p>
  </w:footnote>
  <w:footnote w:id="2">
    <w:p w:rsidR="009D7633" w:rsidRPr="009D7633" w:rsidRDefault="009D763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9D7633">
        <w:rPr>
          <w:lang w:val="en-US"/>
        </w:rPr>
        <w:t xml:space="preserve"> </w:t>
      </w:r>
      <w:r w:rsidRPr="009D7633">
        <w:rPr>
          <w:rFonts w:ascii="Times New Roman" w:hAnsi="Times New Roman" w:cs="Times New Roman"/>
          <w:lang w:val="en-US"/>
        </w:rPr>
        <w:t>Lohninger and Wurmbrand</w:t>
      </w:r>
      <w:r w:rsidR="00FB168C">
        <w:rPr>
          <w:rFonts w:ascii="Times New Roman" w:hAnsi="Times New Roman" w:cs="Times New Roman"/>
          <w:lang w:val="en-US"/>
        </w:rPr>
        <w:t xml:space="preserve"> themselves</w:t>
      </w:r>
      <w:r w:rsidRPr="009D7633">
        <w:rPr>
          <w:rFonts w:ascii="Times New Roman" w:hAnsi="Times New Roman" w:cs="Times New Roman"/>
          <w:lang w:val="en-US"/>
        </w:rPr>
        <w:t xml:space="preserve"> propos</w:t>
      </w:r>
      <w:r w:rsidR="00FB168C">
        <w:rPr>
          <w:rFonts w:ascii="Times New Roman" w:hAnsi="Times New Roman" w:cs="Times New Roman"/>
          <w:lang w:val="en-US"/>
        </w:rPr>
        <w:t xml:space="preserve">e that </w:t>
      </w:r>
      <w:r w:rsidRPr="009D7633">
        <w:rPr>
          <w:rFonts w:ascii="Times New Roman" w:hAnsi="Times New Roman" w:cs="Times New Roman"/>
          <w:lang w:val="en-US"/>
        </w:rPr>
        <w:t>infinitival clauses denote situation and finite clauses propositions, in those languages.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4777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05F51" w:rsidRDefault="00F05F5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9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5F51" w:rsidRDefault="00F05F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F6"/>
    <w:rsid w:val="00025E9B"/>
    <w:rsid w:val="00074B34"/>
    <w:rsid w:val="00077BBF"/>
    <w:rsid w:val="000A739C"/>
    <w:rsid w:val="000D4C89"/>
    <w:rsid w:val="000E74AC"/>
    <w:rsid w:val="00112A6F"/>
    <w:rsid w:val="00154BEF"/>
    <w:rsid w:val="00250C8B"/>
    <w:rsid w:val="00262B66"/>
    <w:rsid w:val="00273874"/>
    <w:rsid w:val="002B508B"/>
    <w:rsid w:val="002D3A7C"/>
    <w:rsid w:val="002D5D07"/>
    <w:rsid w:val="002E042B"/>
    <w:rsid w:val="003C004F"/>
    <w:rsid w:val="003E400D"/>
    <w:rsid w:val="00417BBB"/>
    <w:rsid w:val="004311FC"/>
    <w:rsid w:val="0046691E"/>
    <w:rsid w:val="004714B3"/>
    <w:rsid w:val="00473144"/>
    <w:rsid w:val="004A7E8D"/>
    <w:rsid w:val="004C5B01"/>
    <w:rsid w:val="00525D26"/>
    <w:rsid w:val="00550791"/>
    <w:rsid w:val="00563193"/>
    <w:rsid w:val="00584DF8"/>
    <w:rsid w:val="005B3ECD"/>
    <w:rsid w:val="0060329E"/>
    <w:rsid w:val="00617A80"/>
    <w:rsid w:val="00654CA1"/>
    <w:rsid w:val="006770AC"/>
    <w:rsid w:val="006D0158"/>
    <w:rsid w:val="006F040C"/>
    <w:rsid w:val="00726C8C"/>
    <w:rsid w:val="007446AE"/>
    <w:rsid w:val="007E5FBF"/>
    <w:rsid w:val="007E766C"/>
    <w:rsid w:val="00801939"/>
    <w:rsid w:val="0082659A"/>
    <w:rsid w:val="00857BF6"/>
    <w:rsid w:val="00872F80"/>
    <w:rsid w:val="008D29A5"/>
    <w:rsid w:val="008D5B9B"/>
    <w:rsid w:val="00927179"/>
    <w:rsid w:val="009D7633"/>
    <w:rsid w:val="00A77061"/>
    <w:rsid w:val="00AA1EFC"/>
    <w:rsid w:val="00B07628"/>
    <w:rsid w:val="00B15FC5"/>
    <w:rsid w:val="00B61C6C"/>
    <w:rsid w:val="00B816AD"/>
    <w:rsid w:val="00BC5952"/>
    <w:rsid w:val="00C155EF"/>
    <w:rsid w:val="00C319D1"/>
    <w:rsid w:val="00C3622F"/>
    <w:rsid w:val="00C737A3"/>
    <w:rsid w:val="00CF1BB1"/>
    <w:rsid w:val="00D145D7"/>
    <w:rsid w:val="00D278D1"/>
    <w:rsid w:val="00DA1A38"/>
    <w:rsid w:val="00E6343D"/>
    <w:rsid w:val="00EA3416"/>
    <w:rsid w:val="00EC259B"/>
    <w:rsid w:val="00EC44A2"/>
    <w:rsid w:val="00F05F51"/>
    <w:rsid w:val="00F1741E"/>
    <w:rsid w:val="00F9080C"/>
    <w:rsid w:val="00FB168C"/>
    <w:rsid w:val="00FC7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F51"/>
  </w:style>
  <w:style w:type="paragraph" w:styleId="Footer">
    <w:name w:val="footer"/>
    <w:basedOn w:val="Normal"/>
    <w:link w:val="FooterChar"/>
    <w:uiPriority w:val="99"/>
    <w:unhideWhenUsed/>
    <w:rsid w:val="00F05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F51"/>
  </w:style>
  <w:style w:type="paragraph" w:styleId="FootnoteText">
    <w:name w:val="footnote text"/>
    <w:basedOn w:val="Normal"/>
    <w:link w:val="FootnoteTextChar"/>
    <w:uiPriority w:val="99"/>
    <w:semiHidden/>
    <w:unhideWhenUsed/>
    <w:rsid w:val="009D76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76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76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F51"/>
  </w:style>
  <w:style w:type="paragraph" w:styleId="Footer">
    <w:name w:val="footer"/>
    <w:basedOn w:val="Normal"/>
    <w:link w:val="FooterChar"/>
    <w:uiPriority w:val="99"/>
    <w:unhideWhenUsed/>
    <w:rsid w:val="00F05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F51"/>
  </w:style>
  <w:style w:type="paragraph" w:styleId="FootnoteText">
    <w:name w:val="footnote text"/>
    <w:basedOn w:val="Normal"/>
    <w:link w:val="FootnoteTextChar"/>
    <w:uiPriority w:val="99"/>
    <w:semiHidden/>
    <w:unhideWhenUsed/>
    <w:rsid w:val="009D76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76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76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BEA67-6F18-4B1E-B966-C51C8BE6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3</Pages>
  <Words>774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IHPST</dc:creator>
  <cp:lastModifiedBy>IHPST</cp:lastModifiedBy>
  <cp:revision>48</cp:revision>
  <dcterms:created xsi:type="dcterms:W3CDTF">2023-02-06T18:50:00Z</dcterms:created>
  <dcterms:modified xsi:type="dcterms:W3CDTF">2023-09-28T06:06:00Z</dcterms:modified>
</cp:coreProperties>
</file>