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B5" w:rsidRDefault="003F4577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135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References </w:t>
      </w:r>
    </w:p>
    <w:p w:rsidR="00550B0A" w:rsidRPr="00550B0A" w:rsidRDefault="00550B0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606A" w:rsidRPr="001178D7" w:rsidRDefault="0080606A" w:rsidP="00806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Alrenga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P. (2005): ‘A Sentential Subject Asymmetry in English and its Implications for </w:t>
      </w:r>
    </w:p>
    <w:p w:rsidR="0080606A" w:rsidRPr="001178D7" w:rsidRDefault="0080606A" w:rsidP="00806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Complement Selection’.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Syntax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8, 175–207.</w:t>
      </w:r>
    </w:p>
    <w:p w:rsidR="009B72C4" w:rsidRPr="001178D7" w:rsidRDefault="009B72C4" w:rsidP="009B7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Aloni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M. (2007):  'Free Choice, Modals, and Imperatives'.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Natural Language Semantics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15, </w:t>
      </w:r>
    </w:p>
    <w:p w:rsidR="00D36E00" w:rsidRPr="001178D7" w:rsidRDefault="009B72C4" w:rsidP="009B7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65-94.</w:t>
      </w:r>
      <w:proofErr w:type="gramEnd"/>
    </w:p>
    <w:p w:rsidR="00174F80" w:rsidRDefault="00171380" w:rsidP="00956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Arsenijevic</w:t>
      </w:r>
      <w:proofErr w:type="spellEnd"/>
      <w:r w:rsidR="00511634">
        <w:rPr>
          <w:rFonts w:ascii="Times New Roman" w:hAnsi="Times New Roman" w:cs="Times New Roman"/>
          <w:sz w:val="24"/>
          <w:szCs w:val="24"/>
          <w:lang w:val="en-US"/>
        </w:rPr>
        <w:t>, B. (2009):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‘Clausal Complementization as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Relativization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’.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Lingua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119.1.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1380" w:rsidRPr="001178D7" w:rsidRDefault="00174F80" w:rsidP="00956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39-50.</w:t>
      </w:r>
      <w:proofErr w:type="gramEnd"/>
    </w:p>
    <w:p w:rsidR="0080606A" w:rsidRPr="00956FE7" w:rsidRDefault="0080606A" w:rsidP="00956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56F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Asher, N. (1993): </w:t>
      </w:r>
      <w:r w:rsidRPr="00956FE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Reference to Abstract Objects</w:t>
      </w:r>
      <w:r w:rsidRPr="00956F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gramStart"/>
      <w:r w:rsidRPr="00956F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Kluwer Academic Publishers, Dordrecht.</w:t>
      </w:r>
      <w:proofErr w:type="gramEnd"/>
    </w:p>
    <w:p w:rsidR="005B49BC" w:rsidRPr="00956FE7" w:rsidRDefault="005B49BC" w:rsidP="00956FE7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bookmarkStart w:id="0" w:name="spec"/>
      <w:r w:rsidRPr="00956F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(1962): </w:t>
      </w:r>
      <w:r w:rsidRPr="00956FE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</w:t>
      </w:r>
      <w:proofErr w:type="gramStart"/>
      <w:r w:rsidRPr="00956FE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?.</w:t>
      </w:r>
      <w:proofErr w:type="gramEnd"/>
      <w:r w:rsidRPr="00956F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gramStart"/>
      <w:r w:rsidRPr="00956F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Harvard UP, Cambridge, MA.</w:t>
      </w:r>
      <w:proofErr w:type="gramEnd"/>
    </w:p>
    <w:p w:rsidR="00E13F23" w:rsidRDefault="00956FE7" w:rsidP="00956F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F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Austin, J. L. (1979): ‘Unfair to Facts’. </w:t>
      </w:r>
      <w:r w:rsidR="00E13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Austin: </w:t>
      </w:r>
      <w:r w:rsidRPr="00956F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Philosophical Pape</w:t>
      </w:r>
      <w:r w:rsidRPr="00E13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rs</w:t>
      </w:r>
      <w:r w:rsidRPr="00956F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Oxford University </w:t>
      </w:r>
    </w:p>
    <w:p w:rsidR="00956FE7" w:rsidRPr="00956FE7" w:rsidRDefault="00E13F23" w:rsidP="00956F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956FE7" w:rsidRPr="00956F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Press, New York</w:t>
      </w:r>
    </w:p>
    <w:p w:rsidR="000B00B8" w:rsidRPr="00956FE7" w:rsidRDefault="000B00B8" w:rsidP="00956F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FE7">
        <w:rPr>
          <w:rFonts w:ascii="Times New Roman" w:hAnsi="Times New Roman" w:cs="Times New Roman"/>
          <w:sz w:val="24"/>
          <w:szCs w:val="24"/>
          <w:lang w:val="en-US"/>
        </w:rPr>
        <w:t>Bach, K</w:t>
      </w:r>
      <w:r w:rsidR="00B731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56FE7">
        <w:rPr>
          <w:rFonts w:ascii="Times New Roman" w:hAnsi="Times New Roman" w:cs="Times New Roman"/>
          <w:sz w:val="24"/>
          <w:szCs w:val="24"/>
          <w:lang w:val="en-US"/>
        </w:rPr>
        <w:t>(1997): ‘Do Belief Reports Report Beliefs?</w:t>
      </w:r>
      <w:proofErr w:type="gramStart"/>
      <w:r w:rsidRPr="00956FE7">
        <w:rPr>
          <w:rFonts w:ascii="Times New Roman" w:hAnsi="Times New Roman" w:cs="Times New Roman"/>
          <w:sz w:val="24"/>
          <w:szCs w:val="24"/>
          <w:lang w:val="en-US"/>
        </w:rPr>
        <w:t>’.</w:t>
      </w:r>
      <w:proofErr w:type="gramEnd"/>
      <w:r w:rsidRPr="00956F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FE7">
        <w:rPr>
          <w:rFonts w:ascii="Times New Roman" w:hAnsi="Times New Roman" w:cs="Times New Roman"/>
          <w:i/>
          <w:sz w:val="24"/>
          <w:szCs w:val="24"/>
          <w:lang w:val="en-US"/>
        </w:rPr>
        <w:t>Pacific Philosophical Quarterly</w:t>
      </w:r>
      <w:r w:rsidRPr="00956FE7">
        <w:rPr>
          <w:rFonts w:ascii="Times New Roman" w:hAnsi="Times New Roman" w:cs="Times New Roman"/>
          <w:sz w:val="24"/>
          <w:szCs w:val="24"/>
          <w:lang w:val="en-US"/>
        </w:rPr>
        <w:t xml:space="preserve"> 78: </w:t>
      </w:r>
    </w:p>
    <w:p w:rsidR="000B00B8" w:rsidRPr="00956FE7" w:rsidRDefault="000B00B8" w:rsidP="00956F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FE7">
        <w:rPr>
          <w:rFonts w:ascii="Times New Roman" w:hAnsi="Times New Roman" w:cs="Times New Roman"/>
          <w:sz w:val="24"/>
          <w:szCs w:val="24"/>
          <w:lang w:val="en-US"/>
        </w:rPr>
        <w:t xml:space="preserve">     215– 241. </w:t>
      </w:r>
    </w:p>
    <w:p w:rsidR="00F14739" w:rsidRPr="001178D7" w:rsidRDefault="00B7319D" w:rsidP="00956FE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Emphasis"/>
          <w:rFonts w:ascii="Times New Roman" w:hAnsi="Times New Roman" w:cs="Times New Roman"/>
          <w:bCs/>
          <w:i w:val="0"/>
          <w:sz w:val="24"/>
          <w:szCs w:val="24"/>
          <w:lang w:val="en-US"/>
        </w:rPr>
        <w:t>Barwise</w:t>
      </w:r>
      <w:proofErr w:type="spellEnd"/>
      <w:r>
        <w:rPr>
          <w:rStyle w:val="Emphasis"/>
          <w:rFonts w:ascii="Times New Roman" w:hAnsi="Times New Roman" w:cs="Times New Roman"/>
          <w:bCs/>
          <w:i w:val="0"/>
          <w:sz w:val="24"/>
          <w:szCs w:val="24"/>
          <w:lang w:val="en-US"/>
        </w:rPr>
        <w:t>, J. and</w:t>
      </w:r>
      <w:r w:rsidR="00F14739" w:rsidRPr="001178D7">
        <w:rPr>
          <w:rStyle w:val="Emphasis"/>
          <w:rFonts w:ascii="Times New Roman" w:hAnsi="Times New Roman" w:cs="Times New Roman"/>
          <w:bCs/>
          <w:i w:val="0"/>
          <w:sz w:val="24"/>
          <w:szCs w:val="24"/>
          <w:lang w:val="en-US"/>
        </w:rPr>
        <w:t xml:space="preserve"> J. Perry (1983):</w:t>
      </w:r>
      <w:r w:rsidR="00F14739" w:rsidRPr="001178D7">
        <w:rPr>
          <w:rStyle w:val="Emphasis"/>
          <w:rFonts w:ascii="Times New Roman" w:hAnsi="Times New Roman" w:cs="Times New Roman"/>
          <w:bCs/>
          <w:sz w:val="24"/>
          <w:szCs w:val="24"/>
          <w:lang w:val="en-US"/>
        </w:rPr>
        <w:t xml:space="preserve"> Situations and Attitudes</w:t>
      </w:r>
      <w:r w:rsidR="00F14739" w:rsidRPr="001178D7">
        <w:rPr>
          <w:rFonts w:ascii="Times New Roman" w:hAnsi="Times New Roman" w:cs="Times New Roman"/>
          <w:sz w:val="24"/>
          <w:szCs w:val="24"/>
          <w:lang w:val="en-US"/>
        </w:rPr>
        <w:t>. Cambridge MA: MIT Press.</w:t>
      </w:r>
    </w:p>
    <w:p w:rsidR="0080606A" w:rsidRPr="001178D7" w:rsidRDefault="0080606A" w:rsidP="00956FE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Boghossian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, P. (2003): ‘The Normativity of Content’.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Philosophical Issues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13, 31-45.</w:t>
      </w:r>
    </w:p>
    <w:p w:rsidR="0080606A" w:rsidRPr="00286329" w:rsidRDefault="0080606A" w:rsidP="00956FE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286329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------------------ (2010): ‘Our Grasp of the Concept of Truth: Reflections on </w:t>
      </w:r>
      <w:proofErr w:type="spellStart"/>
      <w:r w:rsidRPr="00286329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Künne</w:t>
      </w:r>
      <w:proofErr w:type="spellEnd"/>
      <w:r w:rsidRPr="00286329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’. </w:t>
      </w:r>
    </w:p>
    <w:p w:rsidR="0080606A" w:rsidRPr="00286329" w:rsidRDefault="0080606A" w:rsidP="0080606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286329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    </w:t>
      </w:r>
      <w:r w:rsidRPr="00286329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Dialectica.</w:t>
      </w:r>
      <w:r w:rsidRPr="00286329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64, 553-563.</w:t>
      </w:r>
    </w:p>
    <w:p w:rsidR="00286329" w:rsidRPr="00286329" w:rsidRDefault="006C352E" w:rsidP="006C35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6329">
        <w:rPr>
          <w:rFonts w:ascii="Times New Roman" w:hAnsi="Times New Roman" w:cs="Times New Roman"/>
          <w:sz w:val="24"/>
          <w:szCs w:val="24"/>
          <w:lang w:val="en-US"/>
        </w:rPr>
        <w:t>Bondarenko</w:t>
      </w:r>
      <w:proofErr w:type="spellEnd"/>
      <w:r w:rsidRPr="00286329">
        <w:rPr>
          <w:rFonts w:ascii="Times New Roman" w:hAnsi="Times New Roman" w:cs="Times New Roman"/>
          <w:sz w:val="24"/>
          <w:szCs w:val="24"/>
          <w:lang w:val="en-US"/>
        </w:rPr>
        <w:t>, T. (2021</w:t>
      </w:r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6329">
        <w:rPr>
          <w:rFonts w:ascii="Times New Roman" w:hAnsi="Times New Roman" w:cs="Times New Roman"/>
          <w:sz w:val="24"/>
          <w:szCs w:val="24"/>
          <w:lang w:val="en-US"/>
        </w:rPr>
        <w:t>): The dual life of embedded CPs: Evidence from Russian ˇ</w:t>
      </w:r>
      <w:proofErr w:type="spellStart"/>
      <w:r w:rsidRPr="00286329">
        <w:rPr>
          <w:rFonts w:ascii="Times New Roman" w:hAnsi="Times New Roman" w:cs="Times New Roman"/>
          <w:sz w:val="24"/>
          <w:szCs w:val="24"/>
          <w:lang w:val="en-US"/>
        </w:rPr>
        <w:t>cto</w:t>
      </w:r>
      <w:proofErr w:type="spellEnd"/>
      <w:r w:rsidRPr="00286329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C352E" w:rsidRPr="00286329" w:rsidRDefault="00286329" w:rsidP="006C35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6C352E" w:rsidRPr="00286329">
        <w:rPr>
          <w:rFonts w:ascii="Times New Roman" w:hAnsi="Times New Roman" w:cs="Times New Roman"/>
          <w:sz w:val="24"/>
          <w:szCs w:val="24"/>
          <w:lang w:val="en-US"/>
        </w:rPr>
        <w:t>clauses</w:t>
      </w:r>
      <w:proofErr w:type="gramEnd"/>
      <w:r w:rsidR="006C352E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 w:rsidR="006C352E" w:rsidRPr="00286329">
        <w:rPr>
          <w:rFonts w:ascii="Times New Roman" w:hAnsi="Times New Roman" w:cs="Times New Roman"/>
          <w:i/>
          <w:sz w:val="24"/>
          <w:szCs w:val="24"/>
          <w:lang w:val="en-US"/>
        </w:rPr>
        <w:t>Proceedings of SALT</w:t>
      </w:r>
      <w:r w:rsidR="006C352E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 31: 304–323, 2021</w:t>
      </w:r>
    </w:p>
    <w:p w:rsidR="008734DB" w:rsidRDefault="00C3159E" w:rsidP="006C35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</w:t>
      </w:r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 (2021b): </w:t>
      </w:r>
      <w:r w:rsidR="008734DB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How Do We Explain That CPs Have Two Readings with Some </w:t>
      </w:r>
    </w:p>
    <w:p w:rsidR="00174F80" w:rsidRDefault="008734DB" w:rsidP="006C352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>Verbs of Speech?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6329" w:rsidRPr="008734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Proceedings of the 39th West Coast Conference on Formal </w:t>
      </w:r>
    </w:p>
    <w:p w:rsidR="00286329" w:rsidRPr="00286329" w:rsidRDefault="00174F80" w:rsidP="006C35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286329" w:rsidRPr="008734DB">
        <w:rPr>
          <w:rFonts w:ascii="Times New Roman" w:hAnsi="Times New Roman" w:cs="Times New Roman"/>
          <w:i/>
          <w:sz w:val="24"/>
          <w:szCs w:val="24"/>
          <w:lang w:val="en-US"/>
        </w:rPr>
        <w:t>Linguistics</w:t>
      </w:r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 (WCCFL 39)</w:t>
      </w:r>
    </w:p>
    <w:p w:rsidR="000B00B8" w:rsidRPr="001178D7" w:rsidRDefault="000B00B8" w:rsidP="000B00B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Braun, David (2015): ‘Desiring, Desires, and Desire Ascriptions’. </w:t>
      </w:r>
      <w:proofErr w:type="gram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Philosophical Studies 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172.</w:t>
      </w:r>
      <w:proofErr w:type="gramEnd"/>
    </w:p>
    <w:p w:rsidR="009B72C4" w:rsidRPr="001178D7" w:rsidRDefault="009B72C4" w:rsidP="009B72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Bronzo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S. (2020): ‘Actions, Products, and Truth Bearers: A Critique of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Twardowskian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</w:p>
    <w:p w:rsidR="009B72C4" w:rsidRPr="001178D7" w:rsidRDefault="009B72C4" w:rsidP="009B72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Accounts’.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Canadian Journal of Philosophy 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50, 297-312.</w:t>
      </w:r>
    </w:p>
    <w:p w:rsidR="009B72C4" w:rsidRPr="001178D7" w:rsidRDefault="009B72C4" w:rsidP="009B72C4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Carlson, G. (1977):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‘A Unified Analysis of the English Bare Plural’. </w:t>
      </w: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Linguistics and </w:t>
      </w:r>
    </w:p>
    <w:p w:rsidR="009B72C4" w:rsidRPr="001178D7" w:rsidRDefault="009B72C4" w:rsidP="009B72C4">
      <w:pPr>
        <w:tabs>
          <w:tab w:val="left" w:pos="310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Philosophy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1, 413-457.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ab/>
        <w:t>,</w:t>
      </w:r>
    </w:p>
    <w:p w:rsidR="005B49BC" w:rsidRPr="001178D7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Cappelen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H. / E.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Lepore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(2007):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Language Turned into itself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Oxford UP, Oxford.</w:t>
      </w:r>
      <w:proofErr w:type="gramEnd"/>
    </w:p>
    <w:p w:rsidR="005B49BC" w:rsidRPr="001178D7" w:rsidRDefault="005B49BC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Cattell, R. (1978): ‘On the Source of Interrogative Adverbs’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Language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54, 61-77.</w:t>
      </w:r>
    </w:p>
    <w:p w:rsidR="00174F80" w:rsidRDefault="00171380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Cinque, G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 (2008):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‘Two Types of Non-Restrictive Relative Clauses’.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In O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Bonami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/ P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7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1380" w:rsidRPr="001178D7" w:rsidRDefault="00174F80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Cabredo</w:t>
      </w:r>
      <w:proofErr w:type="spell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Hofherr</w:t>
      </w:r>
      <w:proofErr w:type="spell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proofErr w:type="gram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gramStart"/>
      <w:r w:rsidR="00171380" w:rsidRPr="00174F80">
        <w:rPr>
          <w:rFonts w:ascii="Times New Roman" w:hAnsi="Times New Roman" w:cs="Times New Roman"/>
          <w:i/>
          <w:sz w:val="24"/>
          <w:szCs w:val="24"/>
          <w:lang w:val="en-US"/>
        </w:rPr>
        <w:t>Syntax and Semantics</w:t>
      </w:r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7.</w:t>
      </w:r>
      <w:proofErr w:type="gram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99–137</w:t>
      </w:r>
    </w:p>
    <w:p w:rsidR="005B49BC" w:rsidRPr="001178D7" w:rsidRDefault="00C3159E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Clark, H. and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R.</w:t>
      </w:r>
      <w:r w:rsidR="007778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778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Gerrig</w:t>
      </w:r>
      <w:proofErr w:type="spellEnd"/>
      <w:r w:rsidR="007778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(1990): ‘Quotations as D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emonstrations’, </w:t>
      </w:r>
      <w:r w:rsidR="005B49BC"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Language</w:t>
      </w:r>
      <w:r w:rsidR="00174F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66(4), 764–805.</w:t>
      </w:r>
    </w:p>
    <w:p w:rsidR="0080606A" w:rsidRPr="001178D7" w:rsidRDefault="0080606A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Cresswell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J. (1986): ‘Why Object Exists, but Events Occur’.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Studia</w:t>
      </w:r>
      <w:proofErr w:type="spellEnd"/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Logica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45, 371-375.</w:t>
      </w:r>
    </w:p>
    <w:p w:rsidR="00174F80" w:rsidRDefault="000B00B8" w:rsidP="000B00B8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Crimins</w:t>
      </w:r>
      <w:proofErr w:type="spellEnd"/>
      <w:r w:rsidRPr="001178D7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, M</w:t>
      </w:r>
      <w:r w:rsidR="00174F80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.</w:t>
      </w:r>
      <w:r w:rsidRPr="001178D7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 xml:space="preserve"> and J</w:t>
      </w:r>
      <w:r w:rsidR="00174F80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.</w:t>
      </w:r>
      <w:r w:rsidRPr="001178D7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 xml:space="preserve"> Perry (1989): ‘</w:t>
      </w:r>
      <w:proofErr w:type="gramStart"/>
      <w:r w:rsidRPr="001178D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>The</w:t>
      </w:r>
      <w:proofErr w:type="gramEnd"/>
      <w:r w:rsidRPr="001178D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 xml:space="preserve"> Prince and the Phone Booth: Reporting Puzzling        </w:t>
      </w:r>
    </w:p>
    <w:p w:rsidR="000B00B8" w:rsidRDefault="00174F80" w:rsidP="00E545C1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 xml:space="preserve">     </w:t>
      </w:r>
      <w:proofErr w:type="gramStart"/>
      <w:r w:rsidR="000B00B8" w:rsidRPr="001178D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>Beliefs’.</w:t>
      </w:r>
      <w:proofErr w:type="gramEnd"/>
      <w:r w:rsidR="000B00B8" w:rsidRPr="001178D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 xml:space="preserve"> </w:t>
      </w:r>
      <w:r w:rsidR="000B00B8" w:rsidRPr="001178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fr-FR"/>
        </w:rPr>
        <w:t>Journal of Philosophy</w:t>
      </w:r>
      <w:r w:rsidR="000B00B8" w:rsidRPr="001178D7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 xml:space="preserve"> 86, </w:t>
      </w:r>
      <w:r w:rsidR="000B00B8" w:rsidRPr="001178D7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685-711</w:t>
      </w:r>
    </w:p>
    <w:p w:rsidR="008A5F2E" w:rsidRDefault="00C3159E" w:rsidP="00E545C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545C1">
        <w:rPr>
          <w:rFonts w:ascii="Times New Roman" w:hAnsi="Times New Roman" w:cs="Times New Roman"/>
          <w:sz w:val="24"/>
          <w:szCs w:val="24"/>
          <w:lang w:val="en-US"/>
        </w:rPr>
        <w:t>Davis, W.</w:t>
      </w:r>
      <w:r w:rsidR="00E545C1">
        <w:rPr>
          <w:rFonts w:ascii="Times New Roman" w:hAnsi="Times New Roman" w:cs="Times New Roman"/>
          <w:sz w:val="24"/>
          <w:szCs w:val="24"/>
          <w:lang w:val="en-US"/>
        </w:rPr>
        <w:t xml:space="preserve"> (2020): </w:t>
      </w:r>
      <w:r w:rsidR="008A5F2E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E545C1">
        <w:rPr>
          <w:rFonts w:ascii="Times New Roman" w:hAnsi="Times New Roman" w:cs="Times New Roman"/>
          <w:sz w:val="24"/>
          <w:szCs w:val="24"/>
          <w:lang w:val="en-US"/>
        </w:rPr>
        <w:t>Propositions and Attitudinal Objects’.</w:t>
      </w:r>
      <w:r w:rsidRPr="00E54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5C1" w:rsidRPr="008A5F2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Theoretical Linguistics</w:t>
      </w:r>
      <w:r w:rsidR="00E545C1" w:rsidRPr="00E545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46(3–</w:t>
      </w:r>
      <w:r w:rsidR="008A5F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4), </w:t>
      </w:r>
    </w:p>
    <w:p w:rsidR="00E545C1" w:rsidRPr="00E545C1" w:rsidRDefault="008A5F2E" w:rsidP="00E545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r w:rsidR="00E545C1" w:rsidRPr="00E545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219–240</w:t>
      </w:r>
    </w:p>
    <w:p w:rsidR="008A5F2E" w:rsidRDefault="00E545C1" w:rsidP="00E545C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 </w:t>
      </w:r>
      <w:r w:rsidR="00C3159E" w:rsidRPr="00E545C1">
        <w:rPr>
          <w:rFonts w:ascii="Times New Roman" w:hAnsi="Times New Roman" w:cs="Times New Roman"/>
          <w:sz w:val="24"/>
          <w:szCs w:val="24"/>
          <w:lang w:val="en-US"/>
        </w:rPr>
        <w:t xml:space="preserve">(2021):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E545C1">
        <w:rPr>
          <w:rFonts w:ascii="Times New Roman" w:hAnsi="Times New Roman" w:cs="Times New Roman"/>
          <w:sz w:val="24"/>
          <w:szCs w:val="24"/>
          <w:lang w:val="en-US"/>
        </w:rPr>
        <w:t>Propositions as Structured Cognitive Event‐Types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E545C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5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Philosophy and </w:t>
      </w:r>
    </w:p>
    <w:p w:rsidR="00C3159E" w:rsidRPr="00E545C1" w:rsidRDefault="008A5F2E" w:rsidP="00E545C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E545C1" w:rsidRPr="00E545C1">
        <w:rPr>
          <w:rFonts w:ascii="Times New Roman" w:hAnsi="Times New Roman" w:cs="Times New Roman"/>
          <w:i/>
          <w:sz w:val="24"/>
          <w:szCs w:val="24"/>
          <w:lang w:val="en-US"/>
        </w:rPr>
        <w:t>Phenomenological</w:t>
      </w:r>
      <w:r w:rsidR="00E545C1" w:rsidRPr="00E54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5C1" w:rsidRPr="00E545C1"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="00E545C1" w:rsidRPr="00E545C1">
        <w:rPr>
          <w:rFonts w:ascii="Times New Roman" w:hAnsi="Times New Roman" w:cs="Times New Roman"/>
          <w:sz w:val="24"/>
          <w:szCs w:val="24"/>
          <w:lang w:val="en-US"/>
        </w:rPr>
        <w:t> 102 (3):665-692.</w:t>
      </w:r>
    </w:p>
    <w:p w:rsidR="00171380" w:rsidRPr="001178D7" w:rsidRDefault="00171380" w:rsidP="00E545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De Cuba, </w:t>
      </w:r>
      <w:r w:rsidR="00702B0A">
        <w:rPr>
          <w:rFonts w:ascii="Times New Roman" w:hAnsi="Times New Roman" w:cs="Times New Roman"/>
          <w:sz w:val="24"/>
          <w:szCs w:val="24"/>
          <w:lang w:val="en-US"/>
        </w:rPr>
        <w:t>C. (2017):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‘Noun Complement Clauses as Referential Modifiers’. </w:t>
      </w:r>
      <w:proofErr w:type="spellStart"/>
      <w:proofErr w:type="gramStart"/>
      <w:r w:rsidRPr="00702B0A">
        <w:rPr>
          <w:rFonts w:ascii="Times New Roman" w:hAnsi="Times New Roman" w:cs="Times New Roman"/>
          <w:i/>
          <w:sz w:val="24"/>
          <w:szCs w:val="24"/>
          <w:lang w:val="en-US"/>
        </w:rPr>
        <w:t>Glossa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2.1.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1-46.</w:t>
      </w:r>
      <w:proofErr w:type="gramEnd"/>
    </w:p>
    <w:p w:rsidR="003A68AE" w:rsidRDefault="00915057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Devitt, M. </w:t>
      </w:r>
      <w:r w:rsidR="003A68AE">
        <w:rPr>
          <w:rFonts w:ascii="Times New Roman" w:hAnsi="Times New Roman" w:cs="Times New Roman"/>
          <w:sz w:val="24"/>
          <w:szCs w:val="24"/>
          <w:lang w:val="en-US"/>
        </w:rPr>
        <w:t xml:space="preserve">(1994): </w:t>
      </w:r>
      <w:r w:rsidR="003A68AE" w:rsidRPr="003C0788">
        <w:rPr>
          <w:rFonts w:ascii="Times New Roman" w:hAnsi="Times New Roman" w:cs="Times New Roman"/>
          <w:i/>
          <w:sz w:val="24"/>
          <w:szCs w:val="24"/>
          <w:lang w:val="en-US"/>
        </w:rPr>
        <w:t>Coming to Our Senses</w:t>
      </w:r>
      <w:r w:rsidR="003C07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3C0788">
        <w:rPr>
          <w:rFonts w:ascii="Times New Roman" w:hAnsi="Times New Roman" w:cs="Times New Roman"/>
          <w:sz w:val="24"/>
          <w:szCs w:val="24"/>
          <w:lang w:val="en-US"/>
        </w:rPr>
        <w:t>Cambridge UP, Cambridge.</w:t>
      </w:r>
      <w:proofErr w:type="gramEnd"/>
    </w:p>
    <w:p w:rsidR="00EA4CEE" w:rsidRDefault="003C0788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</w:t>
      </w:r>
      <w:r w:rsidR="003A6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4CEE">
        <w:rPr>
          <w:rFonts w:ascii="Times New Roman" w:hAnsi="Times New Roman" w:cs="Times New Roman"/>
          <w:sz w:val="24"/>
          <w:szCs w:val="24"/>
          <w:lang w:val="en-US"/>
        </w:rPr>
        <w:t>(2013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 xml:space="preserve">): ‘The Myth of the Problematic De Se’. </w:t>
      </w:r>
      <w:r w:rsidR="00EA4CEE">
        <w:rPr>
          <w:rFonts w:ascii="Times New Roman" w:hAnsi="Times New Roman" w:cs="Times New Roman"/>
          <w:sz w:val="24"/>
          <w:szCs w:val="24"/>
          <w:lang w:val="en-US"/>
        </w:rPr>
        <w:t xml:space="preserve">In N. </w:t>
      </w:r>
      <w:proofErr w:type="spellStart"/>
      <w:r w:rsidR="00EA4CEE">
        <w:rPr>
          <w:rFonts w:ascii="Times New Roman" w:hAnsi="Times New Roman" w:cs="Times New Roman"/>
          <w:sz w:val="24"/>
          <w:szCs w:val="24"/>
          <w:lang w:val="en-US"/>
        </w:rPr>
        <w:t>Feit</w:t>
      </w:r>
      <w:proofErr w:type="spellEnd"/>
      <w:r w:rsidR="00EA4CEE">
        <w:rPr>
          <w:rFonts w:ascii="Times New Roman" w:hAnsi="Times New Roman" w:cs="Times New Roman"/>
          <w:sz w:val="24"/>
          <w:szCs w:val="24"/>
          <w:lang w:val="en-US"/>
        </w:rPr>
        <w:t xml:space="preserve"> and S. Capone (</w:t>
      </w:r>
      <w:proofErr w:type="gramStart"/>
      <w:r w:rsidR="00EA4CEE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gramEnd"/>
      <w:r w:rsidR="00EA4CEE">
        <w:rPr>
          <w:rFonts w:ascii="Times New Roman" w:hAnsi="Times New Roman" w:cs="Times New Roman"/>
          <w:sz w:val="24"/>
          <w:szCs w:val="24"/>
          <w:lang w:val="en-US"/>
        </w:rPr>
        <w:t xml:space="preserve">.): </w:t>
      </w:r>
    </w:p>
    <w:p w:rsidR="00EA4CEE" w:rsidRPr="00737FFD" w:rsidRDefault="00EA4CEE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68A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A4CEE">
        <w:rPr>
          <w:rFonts w:ascii="Times New Roman" w:hAnsi="Times New Roman" w:cs="Times New Roman"/>
          <w:i/>
          <w:sz w:val="24"/>
          <w:szCs w:val="24"/>
        </w:rPr>
        <w:t xml:space="preserve">Attitudes de Se: </w:t>
      </w:r>
      <w:proofErr w:type="spellStart"/>
      <w:r w:rsidRPr="00EA4CEE">
        <w:rPr>
          <w:rFonts w:ascii="Times New Roman" w:hAnsi="Times New Roman" w:cs="Times New Roman"/>
          <w:i/>
          <w:sz w:val="24"/>
          <w:szCs w:val="24"/>
        </w:rPr>
        <w:t>Linguistics</w:t>
      </w:r>
      <w:proofErr w:type="spellEnd"/>
      <w:r w:rsidRPr="00EA4CE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A4CEE">
        <w:rPr>
          <w:rFonts w:ascii="Times New Roman" w:hAnsi="Times New Roman" w:cs="Times New Roman"/>
          <w:i/>
          <w:sz w:val="24"/>
          <w:szCs w:val="24"/>
        </w:rPr>
        <w:t>Epistemologie</w:t>
      </w:r>
      <w:proofErr w:type="spellEnd"/>
      <w:r w:rsidRPr="00EA4CE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A4CEE">
        <w:rPr>
          <w:rFonts w:ascii="Times New Roman" w:hAnsi="Times New Roman" w:cs="Times New Roman"/>
          <w:i/>
          <w:sz w:val="24"/>
          <w:szCs w:val="24"/>
        </w:rPr>
        <w:t>Metaphysics</w:t>
      </w:r>
      <w:proofErr w:type="spellEnd"/>
      <w:r w:rsidRPr="00EA4CEE">
        <w:rPr>
          <w:rFonts w:ascii="Times New Roman" w:hAnsi="Times New Roman" w:cs="Times New Roman"/>
          <w:sz w:val="24"/>
          <w:szCs w:val="24"/>
        </w:rPr>
        <w:t xml:space="preserve">. 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CSLI Publications, Stanford, </w:t>
      </w:r>
    </w:p>
    <w:p w:rsidR="00915057" w:rsidRPr="00737FFD" w:rsidRDefault="00EA4CEE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737FFD">
        <w:rPr>
          <w:rFonts w:ascii="Times New Roman" w:hAnsi="Times New Roman" w:cs="Times New Roman"/>
          <w:sz w:val="24"/>
          <w:szCs w:val="24"/>
          <w:lang w:val="en-US"/>
        </w:rPr>
        <w:t>133-162.</w:t>
      </w:r>
      <w:proofErr w:type="gramEnd"/>
    </w:p>
    <w:p w:rsidR="00EA4CEE" w:rsidRDefault="005B49BC" w:rsidP="005B49B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Davidson, D. </w:t>
      </w:r>
      <w:r w:rsidR="00EA4CEE">
        <w:rPr>
          <w:rFonts w:ascii="Times New Roman" w:hAnsi="Times New Roman" w:cs="Times New Roman"/>
          <w:sz w:val="24"/>
          <w:szCs w:val="24"/>
          <w:lang w:val="en-US"/>
        </w:rPr>
        <w:t>(1967): 'The Logical Form of Action 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entences'. In N.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Rescher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(ed.):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Logic </w:t>
      </w:r>
    </w:p>
    <w:p w:rsidR="005B49BC" w:rsidRPr="00EA4CEE" w:rsidRDefault="00EA4CEE" w:rsidP="005B49B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="005B49BC" w:rsidRPr="001178D7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proofErr w:type="gramEnd"/>
      <w:r w:rsidR="005B49BC"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Decision and Action</w:t>
      </w:r>
      <w:r w:rsidR="005B49BC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Pittsburgh University Press, Pittsburgh, 81–95. </w:t>
      </w:r>
      <w:proofErr w:type="gramStart"/>
      <w:r w:rsidR="005B49BC" w:rsidRPr="001178D7">
        <w:rPr>
          <w:rFonts w:ascii="Times New Roman" w:hAnsi="Times New Roman" w:cs="Times New Roman"/>
          <w:sz w:val="24"/>
          <w:szCs w:val="24"/>
          <w:lang w:val="en-US"/>
        </w:rPr>
        <w:t>Reprinted in D.</w:t>
      </w:r>
      <w:proofErr w:type="gramEnd"/>
      <w:r w:rsidR="005B49BC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49BC" w:rsidRPr="001178D7" w:rsidRDefault="005B49BC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 Davidson: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Essays on Actions and Events, 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Oxford UP, Oxford, 1980.</w:t>
      </w:r>
    </w:p>
    <w:p w:rsidR="005B49BC" w:rsidRPr="001178D7" w:rsidRDefault="00823AC1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 (1968): ‘On saying that’, in </w:t>
      </w:r>
      <w:r w:rsidR="005B49BC"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Inquiries </w:t>
      </w:r>
      <w:proofErr w:type="gramStart"/>
      <w:r w:rsidR="005B49BC"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Into</w:t>
      </w:r>
      <w:proofErr w:type="gramEnd"/>
      <w:r w:rsidR="005B49BC"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Truth and Interpretation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Oxford </w:t>
      </w:r>
    </w:p>
    <w:p w:rsidR="005B49BC" w:rsidRPr="001178D7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="00EA4C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UP, Oxford,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93–108.</w:t>
      </w:r>
    </w:p>
    <w:p w:rsidR="005B49BC" w:rsidRPr="001178D7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</w:t>
      </w:r>
      <w:r w:rsidR="00823A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 (1979): ‘Quotation’, D. Davidson: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Inquiries into Truth and Interpretation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</w:p>
    <w:p w:rsidR="005B49BC" w:rsidRPr="001178D7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="00EA4C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Oxford University Press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Oxford, 79–92. Originally in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Theory and Decision</w:t>
      </w:r>
      <w:r w:rsidR="00EA4C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11,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27–40.</w:t>
      </w:r>
    </w:p>
    <w:p w:rsidR="00093FF0" w:rsidRPr="001178D7" w:rsidRDefault="00566B58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Elliott, P. </w:t>
      </w:r>
      <w:r w:rsidR="00EA4C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(2017): </w:t>
      </w:r>
      <w:r w:rsidR="00EA4CEE" w:rsidRPr="00EA4CEE">
        <w:rPr>
          <w:rFonts w:ascii="Times New Roman" w:hAnsi="Times New Roman" w:cs="Times New Roman"/>
          <w:i/>
          <w:sz w:val="24"/>
          <w:szCs w:val="24"/>
          <w:lang w:val="en-US"/>
        </w:rPr>
        <w:t>Elements of Clausal Embedding</w:t>
      </w:r>
      <w:r w:rsidR="00093FF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093FF0" w:rsidRPr="001178D7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="00093FF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635B71"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47D2E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FF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Dissertation University College, </w:t>
      </w:r>
    </w:p>
    <w:p w:rsidR="00566B58" w:rsidRPr="001178D7" w:rsidRDefault="00093FF0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London.</w:t>
      </w:r>
    </w:p>
    <w:p w:rsidR="009B72C4" w:rsidRPr="001178D7" w:rsidRDefault="009B72C4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Fara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Graff, D. (2013): ‘Specifying Desires’. </w:t>
      </w:r>
      <w:proofErr w:type="spellStart"/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250-272.</w:t>
      </w:r>
    </w:p>
    <w:p w:rsidR="005B49BC" w:rsidRPr="001178D7" w:rsidRDefault="005B49BC" w:rsidP="005B49B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(2017): ‘</w:t>
      </w:r>
      <w:proofErr w:type="spell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Truthmaker</w:t>
      </w:r>
      <w:proofErr w:type="spell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Semantics’. In B. Hale / C Wright (eds.): </w:t>
      </w:r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Blackwell </w:t>
      </w:r>
    </w:p>
    <w:p w:rsidR="005B49BC" w:rsidRPr="001178D7" w:rsidRDefault="005B49BC" w:rsidP="00B751D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 </w:t>
      </w:r>
      <w:proofErr w:type="gramStart"/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Philosophy of Language Handbook</w:t>
      </w:r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Blackwell, New York.</w:t>
      </w:r>
    </w:p>
    <w:p w:rsidR="00B751D9" w:rsidRPr="00B751D9" w:rsidRDefault="009B72C4" w:rsidP="00B751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51D9">
        <w:rPr>
          <w:rFonts w:ascii="Times New Roman" w:hAnsi="Times New Roman" w:cs="Times New Roman"/>
          <w:sz w:val="24"/>
          <w:szCs w:val="24"/>
          <w:lang w:val="en-US"/>
        </w:rPr>
        <w:t xml:space="preserve">Fine, K. </w:t>
      </w:r>
      <w:r w:rsidR="00B751D9" w:rsidRPr="00B751D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51D9">
        <w:rPr>
          <w:rFonts w:ascii="Times New Roman" w:hAnsi="Times New Roman" w:cs="Times New Roman"/>
          <w:sz w:val="24"/>
          <w:szCs w:val="24"/>
          <w:lang w:val="en-US"/>
        </w:rPr>
        <w:t xml:space="preserve">1982): </w:t>
      </w:r>
      <w:r w:rsidR="00B751D9" w:rsidRPr="00B751D9">
        <w:rPr>
          <w:rFonts w:ascii="Times New Roman" w:hAnsi="Times New Roman" w:cs="Times New Roman"/>
          <w:sz w:val="24"/>
          <w:szCs w:val="24"/>
          <w:lang w:val="en-US"/>
        </w:rPr>
        <w:t>First-order modal theories III — facts.</w:t>
      </w:r>
      <w:r w:rsidR="00B75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1D9" w:rsidRPr="00B751D9">
        <w:rPr>
          <w:rFonts w:ascii="Times New Roman" w:hAnsi="Times New Roman" w:cs="Times New Roman"/>
          <w:sz w:val="24"/>
          <w:szCs w:val="24"/>
          <w:lang w:val="en-US"/>
        </w:rPr>
        <w:t>Synthese</w:t>
      </w:r>
      <w:proofErr w:type="spellEnd"/>
      <w:r w:rsidR="00B751D9" w:rsidRPr="00B751D9">
        <w:rPr>
          <w:rFonts w:ascii="Times New Roman" w:hAnsi="Times New Roman" w:cs="Times New Roman"/>
          <w:sz w:val="24"/>
          <w:szCs w:val="24"/>
          <w:lang w:val="en-US"/>
        </w:rPr>
        <w:t> 53 (1):43-122 (1982)</w:t>
      </w:r>
    </w:p>
    <w:p w:rsidR="009B72C4" w:rsidRPr="001178D7" w:rsidRDefault="00174F80" w:rsidP="00B751D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</w:t>
      </w:r>
      <w:r w:rsidR="00B751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B26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1994): ‘Essence and Modality’. </w:t>
      </w:r>
      <w:r w:rsidR="009B72C4"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Philosophical Perspectives </w:t>
      </w:r>
      <w:r w:rsidR="009B72C4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8, 1-16.</w:t>
      </w:r>
    </w:p>
    <w:p w:rsidR="009B72C4" w:rsidRPr="001178D7" w:rsidRDefault="009A4B8B" w:rsidP="00B751D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</w:t>
      </w:r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 (1995): The Logic of Essence’. </w:t>
      </w:r>
      <w:proofErr w:type="gramStart"/>
      <w:r w:rsidR="009B72C4"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Philosophical Logic</w:t>
      </w:r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24.3.</w:t>
      </w:r>
      <w:proofErr w:type="gramEnd"/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241-273.</w:t>
      </w:r>
      <w:proofErr w:type="gramEnd"/>
    </w:p>
    <w:p w:rsidR="009B72C4" w:rsidRPr="001178D7" w:rsidRDefault="009A4B8B" w:rsidP="009B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</w:t>
      </w:r>
      <w:r w:rsidR="009B72C4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(</w:t>
      </w:r>
      <w:r w:rsidR="009B72C4"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2014): ‘</w:t>
      </w:r>
      <w:r w:rsidR="009B72C4" w:rsidRPr="001178D7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Truth-Maker Semantics for Intuitionistic Logic’. </w:t>
      </w:r>
      <w:r w:rsidR="009B72C4" w:rsidRPr="001178D7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Journal of </w:t>
      </w:r>
    </w:p>
    <w:p w:rsidR="009B72C4" w:rsidRPr="001178D7" w:rsidRDefault="009B72C4" w:rsidP="009B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     </w:t>
      </w:r>
      <w:proofErr w:type="gramStart"/>
      <w:r w:rsidRPr="001178D7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Philosophical Logic </w:t>
      </w:r>
      <w:r w:rsidRPr="001178D7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>43.</w:t>
      </w:r>
      <w:proofErr w:type="gramEnd"/>
      <w:r w:rsidRPr="001178D7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 2-3</w:t>
      </w:r>
      <w:r w:rsidR="009A4B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549-577.</w:t>
      </w:r>
    </w:p>
    <w:p w:rsidR="009B72C4" w:rsidRPr="001178D7" w:rsidRDefault="009A4B8B" w:rsidP="009B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</w:t>
      </w:r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>- (2015): ‘</w:t>
      </w:r>
      <w:proofErr w:type="spellStart"/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>Angellic</w:t>
      </w:r>
      <w:proofErr w:type="spellEnd"/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Content’. </w:t>
      </w:r>
      <w:proofErr w:type="gramStart"/>
      <w:r w:rsidR="009B72C4" w:rsidRPr="001178D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Philosophical Logic</w:t>
      </w:r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>1–28.</w:t>
      </w:r>
      <w:proofErr w:type="gramEnd"/>
    </w:p>
    <w:p w:rsidR="000B00B8" w:rsidRPr="001178D7" w:rsidRDefault="009A4B8B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</w:t>
      </w:r>
      <w:r w:rsidR="00823A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</w:t>
      </w:r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(2017a): ‘</w:t>
      </w:r>
      <w:proofErr w:type="spellStart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Semantics’. In B. Hale et al. (eds.): </w:t>
      </w:r>
      <w:r w:rsidR="000B00B8"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A Companion to the 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Philosophy of Language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V, Oxford: Wiley-Blackwell, 556–577.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 (2017b): ‘A Theory of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Content I: Conjunction, Disjunction, and 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Style w:val="pubinfo"/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Negation’.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178D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Journal of Philosophical Logic</w:t>
      </w:r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46, 625-674.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Style w:val="pubinfo"/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----------- (2017c):’A Theory of </w:t>
      </w:r>
      <w:proofErr w:type="spellStart"/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Content II: Subject Matter, Common Content, </w:t>
      </w:r>
    </w:p>
    <w:p w:rsidR="000B00B8" w:rsidRDefault="000B00B8" w:rsidP="000B00B8">
      <w:pPr>
        <w:autoSpaceDE w:val="0"/>
        <w:autoSpaceDN w:val="0"/>
        <w:adjustRightInd w:val="0"/>
        <w:spacing w:after="0" w:line="360" w:lineRule="auto"/>
        <w:rPr>
          <w:rStyle w:val="pubinfo"/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>Remainder,</w:t>
      </w:r>
      <w:proofErr w:type="gramEnd"/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and Ground’. </w:t>
      </w:r>
      <w:r w:rsidRPr="001178D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Journal of Philosophical Logic</w:t>
      </w:r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46, 675-702.</w:t>
      </w:r>
    </w:p>
    <w:p w:rsidR="009A4B8B" w:rsidRPr="009A4B8B" w:rsidRDefault="009A4B8B" w:rsidP="009A4B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 (2017d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 ‘Naïve Metaphysics’,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Issues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(vol. 27), ed. by J. Schaefer.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 (2018a): ‘Compliance and command I’.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Review of Symbolic Logic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11, 609–633. 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 (2018b): ‘Compliance and command II”.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Review of Symbolic Logic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11, 634–664.</w:t>
      </w:r>
    </w:p>
    <w:p w:rsidR="009A4B8B" w:rsidRDefault="009A4B8B" w:rsidP="000B0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K. and </w:t>
      </w:r>
      <w:r w:rsidR="000B00B8"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S. </w:t>
      </w:r>
      <w:proofErr w:type="spellStart"/>
      <w:r w:rsidR="000B00B8"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Iatridou</w:t>
      </w:r>
      <w:proofErr w:type="spellEnd"/>
      <w:r w:rsidR="000B00B8"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(2017): ‘A Modest Proposal for the Meaning of Imperatives’.</w:t>
      </w:r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0B00B8" w:rsidRPr="009A4B8B" w:rsidRDefault="009A4B8B" w:rsidP="000B0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Ana </w:t>
      </w:r>
      <w:proofErr w:type="spellStart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Arregui</w:t>
      </w:r>
      <w:proofErr w:type="spellEnd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/Marisa </w:t>
      </w:r>
      <w:proofErr w:type="spellStart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Rivero</w:t>
      </w:r>
      <w:proofErr w:type="spellEnd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Andrés Pablo </w:t>
      </w:r>
      <w:proofErr w:type="spellStart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Salanova</w:t>
      </w:r>
      <w:proofErr w:type="spellEnd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(eds.), </w:t>
      </w:r>
      <w:r w:rsidR="000B00B8"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Modality Across Syntactic 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     Categories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288-319. Oxford University Press</w:t>
      </w:r>
      <w:r w:rsidR="00174F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Oxford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B00B8" w:rsidRPr="001178D7" w:rsidRDefault="000B00B8" w:rsidP="000B00B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Frege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G. (1918/9): ‘Thoughts’. In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Collected Papers on Mathematics, Logic, and Philosophy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</w:p>
    <w:p w:rsidR="000B00B8" w:rsidRPr="001178D7" w:rsidRDefault="000B00B8" w:rsidP="000B00B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ed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by B. McGuinness. Blackwell, Oxford, 1984, 351-372.</w:t>
      </w:r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</w:t>
      </w:r>
      <w:r w:rsidR="00174F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ach</w:t>
      </w:r>
      <w:proofErr w:type="spellEnd"/>
      <w:r w:rsidR="00174F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P. (1970): ‘Quotation and Q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uantification’, in P.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Geach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Logic Matters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Blackwell, </w:t>
      </w:r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Oxford.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Gibbard</w:t>
      </w:r>
      <w:proofErr w:type="spell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A.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(2003): ‘Thoughts and Norms’,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Philosophical Issues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13, 83–98. </w:t>
      </w:r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-------------- (2005): ‘Truth and Correct Belief’,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Philosophical Issues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15, 338–350. 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-------------- (2012):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Meaning and Normativity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Oxford University Press, Oxford.</w:t>
      </w:r>
    </w:p>
    <w:p w:rsidR="000B00B8" w:rsidRPr="001178D7" w:rsidRDefault="009A4B8B" w:rsidP="000B00B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Ginzburg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 and</w:t>
      </w:r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R. Cooper (2014): ‘Quotation via Dialogical Interaction’. </w:t>
      </w:r>
      <w:r w:rsidR="000B00B8"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Logic, </w:t>
      </w:r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proofErr w:type="gramStart"/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Language, and Information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3.23, 287—311.</w:t>
      </w:r>
      <w:proofErr w:type="gramEnd"/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Giorgi, A. (2016): ‘Integrated Parentheticals in Quotations and Free indirect Discourse’.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A.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Capone et al. (eds.):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Indirect Discourse and Pragmatics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Springer, Amsterdam.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471-488.</w:t>
      </w:r>
      <w:proofErr w:type="gramEnd"/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Glüer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K. and A.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Wikforss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(2009): ‘Against Content Normativity’.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Mind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118, 31-70. </w:t>
      </w:r>
    </w:p>
    <w:p w:rsidR="000B00B8" w:rsidRPr="001178D7" w:rsidRDefault="000B00B8" w:rsidP="000B00B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Goldmann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A. (1970):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A Theory of Human Action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 Princeton UP, Princeton</w:t>
      </w:r>
    </w:p>
    <w:p w:rsidR="000B00B8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Goodall, G. (1987):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Parallel Structures in Syntax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Cambridge UP, Cambridge.</w:t>
      </w:r>
      <w:proofErr w:type="gramEnd"/>
    </w:p>
    <w:p w:rsidR="00702B0A" w:rsidRPr="00702B0A" w:rsidRDefault="00702B0A" w:rsidP="00702B0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Green, M. (2014): ‘Speech Acts’. </w:t>
      </w:r>
      <w:proofErr w:type="gramStart"/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Stanford Encyclopedia of Philosophy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Online.</w:t>
      </w:r>
      <w:proofErr w:type="gramEnd"/>
    </w:p>
    <w:p w:rsidR="003C6BAD" w:rsidRDefault="00702B0A" w:rsidP="000B00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Grimshaw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 (1979): </w:t>
      </w:r>
      <w:r w:rsidR="003C6BAD">
        <w:rPr>
          <w:rFonts w:ascii="Times New Roman" w:hAnsi="Times New Roman" w:cs="Times New Roman"/>
          <w:sz w:val="24"/>
          <w:szCs w:val="24"/>
          <w:lang w:val="en-US"/>
        </w:rPr>
        <w:t xml:space="preserve"> ‘Complement S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>election</w:t>
      </w:r>
      <w:r w:rsidR="003C6BAD">
        <w:rPr>
          <w:rFonts w:ascii="Times New Roman" w:hAnsi="Times New Roman" w:cs="Times New Roman"/>
          <w:sz w:val="24"/>
          <w:szCs w:val="24"/>
          <w:lang w:val="en-US"/>
        </w:rPr>
        <w:t xml:space="preserve"> and the Lexicon’. </w:t>
      </w:r>
      <w:r w:rsidR="003C6BAD" w:rsidRPr="003C6BAD">
        <w:rPr>
          <w:rFonts w:ascii="Times New Roman" w:hAnsi="Times New Roman" w:cs="Times New Roman"/>
          <w:i/>
          <w:sz w:val="24"/>
          <w:szCs w:val="24"/>
          <w:lang w:val="en-US"/>
        </w:rPr>
        <w:t>Linguistic Inquiry</w:t>
      </w:r>
      <w:r w:rsidR="003C6BAD">
        <w:rPr>
          <w:rFonts w:ascii="Times New Roman" w:hAnsi="Times New Roman" w:cs="Times New Roman"/>
          <w:sz w:val="24"/>
          <w:szCs w:val="24"/>
          <w:lang w:val="en-US"/>
        </w:rPr>
        <w:t xml:space="preserve"> 10 (2), </w:t>
      </w:r>
    </w:p>
    <w:p w:rsidR="007E1979" w:rsidRPr="001178D7" w:rsidRDefault="003C6BAD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279-   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>326</w:t>
      </w:r>
    </w:p>
    <w:p w:rsidR="000B00B8" w:rsidRPr="001178D7" w:rsidRDefault="009A4B8B" w:rsidP="000B00B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</w:t>
      </w:r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(2015): ‘The Light Verbs </w:t>
      </w:r>
      <w:r w:rsidR="000B00B8" w:rsidRPr="001178D7">
        <w:rPr>
          <w:rFonts w:ascii="Times New Roman" w:hAnsi="Times New Roman" w:cs="Times New Roman"/>
          <w:i/>
          <w:sz w:val="24"/>
          <w:szCs w:val="24"/>
          <w:lang w:val="en-US"/>
        </w:rPr>
        <w:t>Say</w:t>
      </w:r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and Say’. In </w:t>
      </w:r>
      <w:proofErr w:type="spellStart"/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>Toiven</w:t>
      </w:r>
      <w:proofErr w:type="spellEnd"/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(ed.): </w:t>
      </w:r>
      <w:r w:rsidR="000B00B8" w:rsidRPr="001178D7">
        <w:rPr>
          <w:rFonts w:ascii="Times New Roman" w:hAnsi="Times New Roman" w:cs="Times New Roman"/>
          <w:i/>
          <w:sz w:val="24"/>
          <w:szCs w:val="24"/>
          <w:lang w:val="en-US"/>
        </w:rPr>
        <w:t>Structures in the Mind</w:t>
      </w:r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B00B8" w:rsidRPr="001178D7" w:rsidRDefault="000B00B8" w:rsidP="000B00B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MIT Press</w:t>
      </w:r>
      <w:r w:rsidR="003C6BAD">
        <w:rPr>
          <w:rFonts w:ascii="Times New Roman" w:hAnsi="Times New Roman" w:cs="Times New Roman"/>
          <w:sz w:val="24"/>
          <w:szCs w:val="24"/>
          <w:lang w:val="en-US"/>
        </w:rPr>
        <w:t>, Cambridge (Mass.)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02B0A" w:rsidRPr="001178D7" w:rsidRDefault="00702B0A" w:rsidP="00702B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Grover, D. L., J. L. Camp, and N. D.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Belnap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(1975): ‘A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Prosentential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Theory of Truth’. </w:t>
      </w:r>
    </w:p>
    <w:p w:rsidR="00702B0A" w:rsidRPr="00702B0A" w:rsidRDefault="00702B0A" w:rsidP="00702B0A">
      <w:pPr>
        <w:tabs>
          <w:tab w:val="left" w:pos="5157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   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Philosophical Studies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27, 73-125.</w:t>
      </w:r>
    </w:p>
    <w:p w:rsidR="007A0841" w:rsidRDefault="007A0841" w:rsidP="00550B0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Haegeman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L. and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Ürögdi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( 2010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C6BAD">
        <w:rPr>
          <w:rFonts w:ascii="Times New Roman" w:hAnsi="Times New Roman" w:cs="Times New Roman"/>
          <w:sz w:val="24"/>
          <w:szCs w:val="24"/>
          <w:lang w:val="en-US"/>
        </w:rPr>
        <w:t>Referential CPs and DPs: an Operator M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ovement </w:t>
      </w:r>
    </w:p>
    <w:p w:rsidR="007E1979" w:rsidRPr="001178D7" w:rsidRDefault="007A0841" w:rsidP="00550B0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3C6BA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>ccount</w:t>
      </w:r>
      <w:r>
        <w:rPr>
          <w:rFonts w:ascii="Times New Roman" w:hAnsi="Times New Roman" w:cs="Times New Roman"/>
          <w:sz w:val="24"/>
          <w:szCs w:val="24"/>
          <w:lang w:val="en-US"/>
        </w:rPr>
        <w:t>’.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A0841">
        <w:rPr>
          <w:rFonts w:ascii="Times New Roman" w:hAnsi="Times New Roman" w:cs="Times New Roman"/>
          <w:i/>
          <w:sz w:val="24"/>
          <w:szCs w:val="24"/>
          <w:lang w:val="en-US"/>
        </w:rPr>
        <w:t>Theoretical</w:t>
      </w:r>
      <w:r w:rsidR="007E1979" w:rsidRPr="007A08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Linguist</w:t>
      </w:r>
      <w:r w:rsidRPr="007A0841">
        <w:rPr>
          <w:rFonts w:ascii="Times New Roman" w:hAnsi="Times New Roman" w:cs="Times New Roman"/>
          <w:i/>
          <w:sz w:val="24"/>
          <w:szCs w:val="24"/>
          <w:lang w:val="en-US"/>
        </w:rPr>
        <w:t>ics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36 (2/3), 111--152.</w:t>
      </w:r>
      <w:proofErr w:type="gramEnd"/>
    </w:p>
    <w:p w:rsidR="000B00B8" w:rsidRPr="001178D7" w:rsidRDefault="000B00B8" w:rsidP="00550B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Hale, K</w:t>
      </w:r>
      <w:r w:rsidR="00174F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and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FB0F7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J.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Kayser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(2002):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Prolegomenon to a Theory of Argument Structure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0B00B8" w:rsidRPr="001178D7" w:rsidRDefault="000B00B8" w:rsidP="00550B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MIT Press, Cambridge (UMass.).</w:t>
      </w:r>
      <w:proofErr w:type="gramEnd"/>
    </w:p>
    <w:p w:rsidR="00E52285" w:rsidRDefault="000B00B8" w:rsidP="00E522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Hankamer</w:t>
      </w:r>
      <w:proofErr w:type="spellEnd"/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</w:t>
      </w:r>
      <w:r w:rsidR="00174F80"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</w:t>
      </w:r>
      <w:r w:rsidR="00174F80"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E52285"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E52285"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Mikkelsen</w:t>
      </w:r>
      <w:proofErr w:type="spellEnd"/>
      <w:r w:rsidR="00E52285"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(2021</w:t>
      </w:r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E52285" w:rsidRPr="00E52285">
        <w:rPr>
          <w:rFonts w:ascii="Times New Roman" w:hAnsi="Times New Roman" w:cs="Times New Roman"/>
          <w:sz w:val="24"/>
          <w:szCs w:val="24"/>
          <w:lang w:val="en-US"/>
        </w:rPr>
        <w:t xml:space="preserve">: ‘CP complements to D’. </w:t>
      </w:r>
      <w:proofErr w:type="gramStart"/>
      <w:r w:rsidR="00E52285" w:rsidRPr="00E52285">
        <w:rPr>
          <w:rFonts w:ascii="Times New Roman" w:hAnsi="Times New Roman" w:cs="Times New Roman"/>
          <w:i/>
          <w:sz w:val="24"/>
          <w:szCs w:val="24"/>
          <w:lang w:val="en-US"/>
        </w:rPr>
        <w:t>Linguistic Inquiry</w:t>
      </w:r>
      <w:r w:rsidR="00E52285" w:rsidRPr="00E52285">
        <w:rPr>
          <w:rFonts w:ascii="Times New Roman" w:hAnsi="Times New Roman" w:cs="Times New Roman"/>
          <w:sz w:val="24"/>
          <w:szCs w:val="24"/>
          <w:lang w:val="en-US"/>
        </w:rPr>
        <w:t xml:space="preserve"> 52.</w:t>
      </w:r>
      <w:proofErr w:type="gramEnd"/>
      <w:r w:rsidR="00E52285" w:rsidRPr="00E5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B00B8" w:rsidRPr="00E52285" w:rsidRDefault="00E52285" w:rsidP="00E522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Pr="00E52285">
        <w:rPr>
          <w:rFonts w:ascii="Times New Roman" w:hAnsi="Times New Roman" w:cs="Times New Roman"/>
          <w:sz w:val="24"/>
          <w:szCs w:val="24"/>
          <w:lang w:val="en-US"/>
        </w:rPr>
        <w:t>473–517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Hanks, P. W. (2011): ‘Propositions as Types’.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Mind  120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>, 11-52.</w:t>
      </w:r>
    </w:p>
    <w:p w:rsidR="008016A2" w:rsidRPr="008A4A79" w:rsidRDefault="008016A2" w:rsidP="008A4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4A79">
        <w:rPr>
          <w:rFonts w:ascii="Times New Roman" w:hAnsi="Times New Roman" w:cs="Times New Roman"/>
          <w:sz w:val="24"/>
          <w:szCs w:val="24"/>
        </w:rPr>
        <w:t xml:space="preserve">--------------- (20018): </w:t>
      </w:r>
      <w:proofErr w:type="spellStart"/>
      <w:r w:rsidRPr="008A4A79">
        <w:rPr>
          <w:rFonts w:ascii="Times New Roman" w:hAnsi="Times New Roman" w:cs="Times New Roman"/>
          <w:sz w:val="24"/>
          <w:szCs w:val="24"/>
        </w:rPr>
        <w:t>Propositional</w:t>
      </w:r>
      <w:proofErr w:type="spellEnd"/>
      <w:r w:rsidRPr="008A4A79">
        <w:rPr>
          <w:rFonts w:ascii="Times New Roman" w:hAnsi="Times New Roman" w:cs="Times New Roman"/>
          <w:sz w:val="24"/>
          <w:szCs w:val="24"/>
        </w:rPr>
        <w:t xml:space="preserve"> Content. </w:t>
      </w:r>
      <w:r w:rsidR="00174F80" w:rsidRPr="008A4A79">
        <w:rPr>
          <w:rFonts w:ascii="Times New Roman" w:hAnsi="Times New Roman" w:cs="Times New Roman"/>
          <w:sz w:val="24"/>
          <w:szCs w:val="24"/>
        </w:rPr>
        <w:t>Oxford UP, New York.</w:t>
      </w:r>
    </w:p>
    <w:p w:rsidR="008A4A79" w:rsidRDefault="008B6710" w:rsidP="008A4A7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A4A79">
        <w:rPr>
          <w:rFonts w:ascii="Times New Roman" w:hAnsi="Times New Roman" w:cs="Times New Roman"/>
          <w:sz w:val="24"/>
          <w:szCs w:val="24"/>
          <w:lang w:val="en-US"/>
        </w:rPr>
        <w:t>Haquard</w:t>
      </w:r>
      <w:proofErr w:type="spellEnd"/>
      <w:r w:rsidRPr="008A4A79">
        <w:rPr>
          <w:rFonts w:ascii="Times New Roman" w:hAnsi="Times New Roman" w:cs="Times New Roman"/>
          <w:sz w:val="24"/>
          <w:szCs w:val="24"/>
          <w:lang w:val="en-US"/>
        </w:rPr>
        <w:t xml:space="preserve">, V. </w:t>
      </w:r>
      <w:r w:rsidR="008A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4A79" w:rsidRPr="008A4A79">
        <w:rPr>
          <w:rFonts w:ascii="Times New Roman" w:hAnsi="Times New Roman" w:cs="Times New Roman"/>
          <w:sz w:val="24"/>
          <w:szCs w:val="24"/>
          <w:lang w:val="en-US"/>
        </w:rPr>
        <w:t>(2010)</w:t>
      </w:r>
      <w:r w:rsidR="000045E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7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4A79" w:rsidRPr="008A4A79">
        <w:rPr>
          <w:rFonts w:ascii="Times New Roman" w:hAnsi="Times New Roman" w:cs="Times New Roman"/>
          <w:sz w:val="24"/>
          <w:szCs w:val="24"/>
          <w:lang w:val="en-US"/>
        </w:rPr>
        <w:t xml:space="preserve"> 'On the </w:t>
      </w:r>
      <w:r w:rsidR="008A4A79">
        <w:rPr>
          <w:rFonts w:ascii="Times New Roman" w:hAnsi="Times New Roman" w:cs="Times New Roman"/>
          <w:sz w:val="24"/>
          <w:szCs w:val="24"/>
          <w:lang w:val="en-US"/>
        </w:rPr>
        <w:t>Event Relativity of M</w:t>
      </w:r>
      <w:r w:rsidR="008A4A79" w:rsidRPr="008A4A79">
        <w:rPr>
          <w:rFonts w:ascii="Times New Roman" w:hAnsi="Times New Roman" w:cs="Times New Roman"/>
          <w:sz w:val="24"/>
          <w:szCs w:val="24"/>
          <w:lang w:val="en-US"/>
        </w:rPr>
        <w:t>odal auxiliaries'. </w:t>
      </w:r>
      <w:r w:rsidR="008A4A79" w:rsidRPr="008A4A79">
        <w:rPr>
          <w:rFonts w:ascii="Times New Roman" w:hAnsi="Times New Roman" w:cs="Times New Roman"/>
          <w:i/>
          <w:sz w:val="24"/>
          <w:szCs w:val="24"/>
        </w:rPr>
        <w:t xml:space="preserve">Natural </w:t>
      </w:r>
      <w:proofErr w:type="spellStart"/>
      <w:r w:rsidR="008A4A79" w:rsidRPr="008A4A79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="008A4A79" w:rsidRPr="008A4A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6710" w:rsidRPr="008A4A79" w:rsidRDefault="008A4A79" w:rsidP="008A4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8A4A79">
        <w:rPr>
          <w:rFonts w:ascii="Times New Roman" w:hAnsi="Times New Roman" w:cs="Times New Roman"/>
          <w:i/>
          <w:sz w:val="24"/>
          <w:szCs w:val="24"/>
        </w:rPr>
        <w:t>Semantics</w:t>
      </w:r>
      <w:proofErr w:type="spellEnd"/>
      <w:r w:rsidRPr="008A4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A79">
        <w:rPr>
          <w:rFonts w:ascii="Times New Roman" w:hAnsi="Times New Roman" w:cs="Times New Roman"/>
          <w:sz w:val="24"/>
          <w:szCs w:val="24"/>
        </w:rPr>
        <w:t>18(1)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4A79">
        <w:rPr>
          <w:rFonts w:ascii="Times New Roman" w:hAnsi="Times New Roman" w:cs="Times New Roman"/>
          <w:sz w:val="24"/>
          <w:szCs w:val="24"/>
        </w:rPr>
        <w:t xml:space="preserve"> 79-114.</w:t>
      </w:r>
    </w:p>
    <w:p w:rsidR="007A0841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Harves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7A0841">
        <w:rPr>
          <w:rFonts w:ascii="Times New Roman" w:hAnsi="Times New Roman" w:cs="Times New Roman"/>
          <w:sz w:val="24"/>
          <w:szCs w:val="24"/>
          <w:lang w:val="en-US"/>
        </w:rPr>
        <w:t>. and</w:t>
      </w:r>
      <w:r w:rsidR="008016A2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R. Kayne (2012): ‘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Having ‘Need’ and Needing ‘Have’,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Linguistic</w:t>
      </w:r>
      <w:r w:rsidR="008016A2"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Inquiry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43, </w:t>
      </w:r>
    </w:p>
    <w:p w:rsidR="000B00B8" w:rsidRPr="001178D7" w:rsidRDefault="007A0841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>120-32.</w:t>
      </w:r>
      <w:proofErr w:type="gramEnd"/>
    </w:p>
    <w:p w:rsidR="00174F80" w:rsidRDefault="000B4802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Higginbotham, </w:t>
      </w:r>
      <w:r w:rsidR="000B2CF1">
        <w:rPr>
          <w:rFonts w:ascii="Times New Roman" w:hAnsi="Times New Roman" w:cs="Times New Roman"/>
          <w:sz w:val="24"/>
          <w:szCs w:val="24"/>
          <w:lang w:val="en-US"/>
        </w:rPr>
        <w:t>James (1983):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2CF1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The L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ogic of 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>ercep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tual Reports: An Extensional A</w:t>
      </w:r>
      <w:r w:rsidR="000B2C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ternative </w:t>
      </w:r>
    </w:p>
    <w:p w:rsidR="000B4802" w:rsidRPr="000B2CF1" w:rsidRDefault="00174F8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Situation S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>emantics</w:t>
      </w:r>
      <w:r w:rsidR="000B2CF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0B2CF1" w:rsidRPr="000B2CF1">
        <w:rPr>
          <w:rFonts w:ascii="Times New Roman" w:hAnsi="Times New Roman" w:cs="Times New Roman"/>
          <w:i/>
          <w:sz w:val="24"/>
          <w:szCs w:val="24"/>
          <w:lang w:val="en-US"/>
        </w:rPr>
        <w:t>The Journal of Philosophy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 80.</w:t>
      </w:r>
      <w:proofErr w:type="gramEnd"/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 100</w:t>
      </w:r>
    </w:p>
    <w:p w:rsidR="008016A2" w:rsidRPr="00174F80" w:rsidRDefault="000B00B8" w:rsidP="00550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Hintikka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1962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Knowledge and Belief: An Introduction to the Logic of the Two </w:t>
      </w:r>
    </w:p>
    <w:p w:rsidR="000B00B8" w:rsidRPr="001178D7" w:rsidRDefault="008016A2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proofErr w:type="gramStart"/>
      <w:r w:rsidR="00174F80" w:rsidRPr="00174F80">
        <w:rPr>
          <w:rFonts w:ascii="Times New Roman" w:hAnsi="Times New Roman" w:cs="Times New Roman"/>
          <w:i/>
          <w:sz w:val="24"/>
          <w:szCs w:val="24"/>
          <w:lang w:val="en-US"/>
        </w:rPr>
        <w:t>Notions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>Cornell University Press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, Ithaca, NY.</w:t>
      </w:r>
      <w:proofErr w:type="gramEnd"/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Horwich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P. (1990):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Truth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 Blackwell, Oxford.</w:t>
      </w:r>
    </w:p>
    <w:p w:rsidR="00272DAD" w:rsidRPr="001178D7" w:rsidRDefault="00272DAD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Ingarden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R. (1931):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Das </w:t>
      </w:r>
      <w:proofErr w:type="spellStart"/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Literarische</w:t>
      </w:r>
      <w:proofErr w:type="spellEnd"/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Kunstwerk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Niemeyer, Halle. (’The Literary Work of </w:t>
      </w:r>
    </w:p>
    <w:p w:rsidR="00272DAD" w:rsidRPr="001178D7" w:rsidRDefault="00272DAD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Art’)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Irmak, N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(2020): ‘The Problem of Creation and Abstract Artifacts’.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Synthese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online 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first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Jago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M. (to appear): ‘From Nature to Grounding’. In Ricki Bliss /Graham Priest  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(eds.):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Fundamentality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00B8" w:rsidRPr="00174F80" w:rsidRDefault="000B00B8" w:rsidP="00550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Jarvis, B. W. (2012): ‘Norms of Intentionality: Norms that don't Guide’.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Philosophical 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Studies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157, 1–25.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Krapova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I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7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A4B8B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Guglielmo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(2016): ‘On Noun-Clausal Complements and their Non-</w:t>
      </w:r>
    </w:p>
    <w:p w:rsidR="000B00B8" w:rsidRPr="009A4B8B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174F80" w:rsidRPr="00174F8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74F80">
        <w:rPr>
          <w:rFonts w:ascii="Times New Roman" w:hAnsi="Times New Roman" w:cs="Times New Roman"/>
          <w:sz w:val="24"/>
          <w:szCs w:val="24"/>
          <w:lang w:val="en-US"/>
        </w:rPr>
        <w:t>nitary Nature’.</w:t>
      </w:r>
      <w:proofErr w:type="gramEnd"/>
      <w:r w:rsidRPr="0017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4B8B">
        <w:rPr>
          <w:rFonts w:ascii="Times New Roman" w:hAnsi="Times New Roman" w:cs="Times New Roman"/>
          <w:i/>
          <w:sz w:val="24"/>
          <w:szCs w:val="24"/>
          <w:lang w:val="en-US"/>
        </w:rPr>
        <w:t>Annali</w:t>
      </w:r>
      <w:proofErr w:type="spellEnd"/>
      <w:r w:rsidRPr="009A4B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Ca</w:t>
      </w:r>
      <w:r w:rsidR="00174F80" w:rsidRPr="009A4B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A4B8B">
        <w:rPr>
          <w:rFonts w:ascii="Times New Roman" w:hAnsi="Times New Roman" w:cs="Times New Roman"/>
          <w:i/>
          <w:sz w:val="24"/>
          <w:szCs w:val="24"/>
          <w:lang w:val="en-US"/>
        </w:rPr>
        <w:t>Foscari</w:t>
      </w:r>
      <w:proofErr w:type="spellEnd"/>
      <w:r w:rsidRPr="009A4B8B">
        <w:rPr>
          <w:rFonts w:ascii="Times New Roman" w:hAnsi="Times New Roman" w:cs="Times New Roman"/>
          <w:sz w:val="24"/>
          <w:szCs w:val="24"/>
          <w:lang w:val="en-US"/>
        </w:rPr>
        <w:t xml:space="preserve"> vol. 50.</w:t>
      </w:r>
    </w:p>
    <w:p w:rsidR="00D50A03" w:rsidRPr="001178D7" w:rsidRDefault="00D50A03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Hacker, P.M.S. (1982): ‘Events, Ontology, and Grammar’.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Philosophy 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57, 477-486.</w:t>
      </w:r>
    </w:p>
    <w:p w:rsidR="00D50A03" w:rsidRPr="001178D7" w:rsidRDefault="00D50A03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Kastner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I. (2015): ‘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Factivity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Mirrors Interpretation: The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Selectional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Requirements of </w:t>
      </w:r>
    </w:p>
    <w:p w:rsidR="00D50A03" w:rsidRPr="001178D7" w:rsidRDefault="00D50A03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Presuppositional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Verbs’.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Lingua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164, 156-188</w:t>
      </w:r>
    </w:p>
    <w:p w:rsidR="00EF1EDA" w:rsidRPr="001178D7" w:rsidRDefault="00EF1EDA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Kamp H. (1973): 'Free Choice Permission',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Proceedings of the Aristotelian Society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74, 57-74.</w:t>
      </w:r>
    </w:p>
    <w:p w:rsidR="00EF1EDA" w:rsidRPr="001178D7" w:rsidRDefault="00EF1EDA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Kaufmann, M. S. (2012): Interpreting Imperatives.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Studies in Linguistics and Philosophy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F1EDA" w:rsidRPr="001178D7" w:rsidRDefault="00EF1EDA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Springer, New York.</w:t>
      </w:r>
      <w:proofErr w:type="gramEnd"/>
    </w:p>
    <w:p w:rsidR="008734DB" w:rsidRDefault="008734DB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Kayne, R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(2008):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Antisymmetry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Lexicon’. </w:t>
      </w:r>
      <w:proofErr w:type="gramStart"/>
      <w:r w:rsidRPr="008734DB">
        <w:rPr>
          <w:rFonts w:ascii="Times New Roman" w:hAnsi="Times New Roman" w:cs="Times New Roman"/>
          <w:i/>
          <w:sz w:val="24"/>
          <w:szCs w:val="24"/>
          <w:lang w:val="en-US"/>
        </w:rPr>
        <w:t>Linguistic Variation.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8, </w:t>
      </w:r>
      <w:r w:rsidRPr="008734DB">
        <w:rPr>
          <w:rFonts w:ascii="Times New Roman" w:hAnsi="Times New Roman" w:cs="Times New Roman"/>
          <w:sz w:val="24"/>
          <w:szCs w:val="24"/>
          <w:lang w:val="en-US"/>
        </w:rPr>
        <w:t>1-31.</w:t>
      </w:r>
    </w:p>
    <w:p w:rsidR="008734DB" w:rsidRDefault="00174F8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 </w:t>
      </w:r>
      <w:r w:rsidR="008734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 w:rsidR="008734DB">
        <w:rPr>
          <w:rFonts w:ascii="Times New Roman" w:hAnsi="Times New Roman" w:cs="Times New Roman"/>
          <w:sz w:val="24"/>
          <w:szCs w:val="24"/>
          <w:lang w:val="en-US"/>
        </w:rPr>
        <w:t>2010):</w:t>
      </w:r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‘Why isn’t This a </w:t>
      </w:r>
      <w:proofErr w:type="spell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Complementizer</w:t>
      </w:r>
      <w:proofErr w:type="spell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?’. In Richard Kayne: </w:t>
      </w:r>
    </w:p>
    <w:p w:rsidR="00171380" w:rsidRPr="001178D7" w:rsidRDefault="008734DB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171380" w:rsidRPr="008734DB">
        <w:rPr>
          <w:rFonts w:ascii="Times New Roman" w:hAnsi="Times New Roman" w:cs="Times New Roman"/>
          <w:i/>
          <w:sz w:val="24"/>
          <w:szCs w:val="24"/>
          <w:lang w:val="en-US"/>
        </w:rPr>
        <w:t>Comparisons and Contrasts</w:t>
      </w:r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Oxford University Press, Oxford. </w:t>
      </w:r>
      <w:proofErr w:type="gram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190-227.</w:t>
      </w:r>
      <w:proofErr w:type="gramEnd"/>
    </w:p>
    <w:p w:rsidR="008734DB" w:rsidRDefault="00BC2F7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734DB">
        <w:rPr>
          <w:rFonts w:ascii="Times New Roman" w:hAnsi="Times New Roman" w:cs="Times New Roman"/>
          <w:sz w:val="24"/>
          <w:szCs w:val="24"/>
          <w:lang w:val="en-US"/>
        </w:rPr>
        <w:t>Kiparsky</w:t>
      </w:r>
      <w:proofErr w:type="spellEnd"/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 P. and C. </w:t>
      </w:r>
      <w:proofErr w:type="spellStart"/>
      <w:r w:rsidRPr="008734DB">
        <w:rPr>
          <w:rFonts w:ascii="Times New Roman" w:hAnsi="Times New Roman" w:cs="Times New Roman"/>
          <w:sz w:val="24"/>
          <w:szCs w:val="24"/>
          <w:lang w:val="en-US"/>
        </w:rPr>
        <w:t>Kiparsky</w:t>
      </w:r>
      <w:proofErr w:type="spellEnd"/>
      <w:r w:rsidRPr="008734D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 1970. </w:t>
      </w:r>
      <w:r w:rsidR="008734DB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8734DB">
        <w:rPr>
          <w:rFonts w:ascii="Times New Roman" w:hAnsi="Times New Roman" w:cs="Times New Roman"/>
          <w:sz w:val="24"/>
          <w:szCs w:val="24"/>
          <w:lang w:val="en-US"/>
        </w:rPr>
        <w:t>Fact</w:t>
      </w:r>
      <w:r w:rsidR="008734D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9A4B8B">
        <w:rPr>
          <w:rFonts w:ascii="Times New Roman" w:hAnsi="Times New Roman" w:cs="Times New Roman"/>
          <w:i/>
          <w:sz w:val="24"/>
          <w:szCs w:val="24"/>
          <w:lang w:val="en-US"/>
        </w:rPr>
        <w:t>Progress in Linguistics</w:t>
      </w:r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8734DB">
        <w:rPr>
          <w:rFonts w:ascii="Times New Roman" w:hAnsi="Times New Roman" w:cs="Times New Roman"/>
          <w:sz w:val="24"/>
          <w:szCs w:val="24"/>
          <w:lang w:val="en-US"/>
        </w:rPr>
        <w:t>Bierwisch</w:t>
      </w:r>
      <w:proofErr w:type="spellEnd"/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 and K. E.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2F70" w:rsidRPr="001178D7" w:rsidRDefault="008734DB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>Heidolph</w:t>
      </w:r>
      <w:proofErr w:type="spellEnd"/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>, 143–73. The Hague: Mouton</w:t>
      </w:r>
    </w:p>
    <w:p w:rsidR="00D50A03" w:rsidRPr="00174F80" w:rsidRDefault="00D50A03" w:rsidP="00550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Koster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J. (1978): ‘Why Subject Sentences Don’t Exist’. In J. S.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Kayser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(ed.):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Recent </w:t>
      </w:r>
    </w:p>
    <w:p w:rsidR="00D50A03" w:rsidRPr="001178D7" w:rsidRDefault="00D50A03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     Transformational Studies in European Languages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, MIT Press, Cambridge, MA, 53-64.</w:t>
      </w:r>
    </w:p>
    <w:p w:rsidR="00EF1EDA" w:rsidRPr="001178D7" w:rsidRDefault="00EF1EDA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Kratzer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A. (1977): 'What "must" and "can" must and can mean',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Linguistics and Philosophy</w:t>
      </w:r>
    </w:p>
    <w:p w:rsidR="00EF1EDA" w:rsidRPr="001178D7" w:rsidRDefault="00EF1EDA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1, 337–55.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D1940" w:rsidRPr="001178D7" w:rsidRDefault="00FD194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--------------- (2002): ‘Facts: Particulars or Information Unit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 xml:space="preserve">s’. </w:t>
      </w:r>
      <w:r w:rsidR="00174F80" w:rsidRPr="00174F80">
        <w:rPr>
          <w:rFonts w:ascii="Times New Roman" w:hAnsi="Times New Roman" w:cs="Times New Roman"/>
          <w:i/>
          <w:sz w:val="24"/>
          <w:szCs w:val="24"/>
          <w:lang w:val="en-US"/>
        </w:rPr>
        <w:t>Linguistics and Philosophy</w:t>
      </w:r>
    </w:p>
    <w:p w:rsidR="00FD1940" w:rsidRPr="001178D7" w:rsidRDefault="00FD194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25, 655–670. </w:t>
      </w:r>
    </w:p>
    <w:p w:rsidR="00FD1940" w:rsidRPr="001178D7" w:rsidRDefault="00FD194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-------------- (2014): ‘Situations in Natural Language Semantics’. In E.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Zalta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(ed.): The </w:t>
      </w:r>
    </w:p>
    <w:p w:rsidR="00FD1940" w:rsidRPr="001178D7" w:rsidRDefault="00FD194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6B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gramStart"/>
      <w:r w:rsidRPr="00266B06">
        <w:rPr>
          <w:rFonts w:ascii="Times New Roman" w:hAnsi="Times New Roman" w:cs="Times New Roman"/>
          <w:i/>
          <w:sz w:val="24"/>
          <w:szCs w:val="24"/>
          <w:lang w:val="en-US"/>
        </w:rPr>
        <w:t>Stanford Encyclopedia of Philosophy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0571" w:rsidRDefault="00EF1EDA" w:rsidP="0059057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Krifka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M. (</w:t>
      </w:r>
      <w:r w:rsidR="00590571">
        <w:rPr>
          <w:rFonts w:ascii="Times New Roman" w:hAnsi="Times New Roman" w:cs="Times New Roman"/>
          <w:sz w:val="24"/>
          <w:szCs w:val="24"/>
          <w:lang w:val="en-US"/>
        </w:rPr>
        <w:t xml:space="preserve">to appear): ‘Layers of Assertive Clauses: Propositions, Judgments, Acts’. </w:t>
      </w:r>
      <w:proofErr w:type="gramStart"/>
      <w:r w:rsidR="00590571">
        <w:rPr>
          <w:rFonts w:ascii="Times New Roman" w:hAnsi="Times New Roman" w:cs="Times New Roman"/>
          <w:sz w:val="24"/>
          <w:szCs w:val="24"/>
          <w:lang w:val="en-US"/>
        </w:rPr>
        <w:t>In J.</w:t>
      </w:r>
      <w:proofErr w:type="gramEnd"/>
      <w:r w:rsidR="00590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0571" w:rsidRDefault="00590571" w:rsidP="0059057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Hartmann and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Woellstein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(eds.): </w:t>
      </w:r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Propositional </w:t>
      </w:r>
      <w:proofErr w:type="spellStart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>Argumente</w:t>
      </w:r>
      <w:proofErr w:type="spellEnd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>im</w:t>
      </w:r>
      <w:proofErr w:type="spellEnd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>Sprachvergleich</w:t>
      </w:r>
      <w:proofErr w:type="spellEnd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EF1EDA" w:rsidRPr="001178D7" w:rsidRDefault="00590571" w:rsidP="0059057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>Theoretical and Empirical Issues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Gunter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0A03" w:rsidRPr="001178D7" w:rsidRDefault="00D50A03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Künne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W. (2003): </w:t>
      </w:r>
      <w:r w:rsidRPr="001B7C7F">
        <w:rPr>
          <w:rFonts w:ascii="Times New Roman" w:hAnsi="Times New Roman" w:cs="Times New Roman"/>
          <w:i/>
          <w:sz w:val="24"/>
          <w:szCs w:val="24"/>
          <w:lang w:val="en-US"/>
        </w:rPr>
        <w:t>Conceptions of Truth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 Clarendon Press, Oxford.</w:t>
      </w:r>
    </w:p>
    <w:p w:rsidR="00EF1EDA" w:rsidRPr="001178D7" w:rsidRDefault="00EF1EDA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Lemmon, E. J. (1962a): ‘On Sentences Verifiable by Their Use’. </w:t>
      </w:r>
      <w:r w:rsidRPr="00266B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Analysis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22, 86–89. </w:t>
      </w:r>
    </w:p>
    <w:p w:rsidR="00EF1EDA" w:rsidRPr="001178D7" w:rsidRDefault="00174F8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</w:t>
      </w:r>
      <w:r w:rsidR="00EF1EDA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--- (1962b): ‘Moral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Dilemmas’.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Philosophical Review</w:t>
      </w:r>
      <w:r w:rsidR="00EF1EDA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71, 139–158.</w:t>
      </w:r>
    </w:p>
    <w:p w:rsidR="00D50A03" w:rsidRPr="001178D7" w:rsidRDefault="00D50A03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Löf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P. M. (1987): ‘Truth of a Proposition, Evidence of a Judgment, Validity of a Proof’. </w:t>
      </w:r>
    </w:p>
    <w:p w:rsidR="00D50A03" w:rsidRDefault="00D50A03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Synthese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73, 407-420.</w:t>
      </w:r>
    </w:p>
    <w:p w:rsidR="00EF1EDA" w:rsidRPr="001178D7" w:rsidRDefault="00EF1EDA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Machery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E. (2016): ‘De-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Freuding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Implicit Attitudes’.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In  M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Braunstein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/ J. Saul (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</w:p>
    <w:p w:rsidR="00EF1EDA" w:rsidRPr="001178D7" w:rsidRDefault="00EF1EDA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B7C7F">
        <w:rPr>
          <w:rFonts w:ascii="Times New Roman" w:hAnsi="Times New Roman" w:cs="Times New Roman"/>
          <w:i/>
          <w:sz w:val="24"/>
          <w:szCs w:val="24"/>
          <w:lang w:val="en-US"/>
        </w:rPr>
        <w:t>Implicit Bias and Philosophy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Oxford University Press, Oxford, 104-129.</w:t>
      </w:r>
    </w:p>
    <w:p w:rsidR="00EF1EDA" w:rsidRPr="001178D7" w:rsidRDefault="00EF1EDA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--------------- (2017): ‘Do Indirect Measures of Biases Measure Traits or Situations?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’,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1EDA" w:rsidRPr="00737FFD" w:rsidRDefault="00EF1EDA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37FFD">
        <w:rPr>
          <w:rFonts w:ascii="Times New Roman" w:hAnsi="Times New Roman" w:cs="Times New Roman"/>
          <w:i/>
          <w:sz w:val="24"/>
          <w:szCs w:val="24"/>
          <w:lang w:val="en-US"/>
        </w:rPr>
        <w:t>Psychological Inquiry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28.4, 288-291.</w:t>
      </w:r>
    </w:p>
    <w:p w:rsidR="00737FFD" w:rsidRDefault="00737FFD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7FFD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Pr="00737FFD">
        <w:rPr>
          <w:rFonts w:ascii="Times New Roman" w:hAnsi="Times New Roman" w:cs="Times New Roman"/>
          <w:sz w:val="24"/>
          <w:szCs w:val="24"/>
          <w:lang w:val="en-US"/>
        </w:rPr>
        <w:t>, C</w:t>
      </w:r>
      <w:r>
        <w:rPr>
          <w:rFonts w:ascii="Times New Roman" w:hAnsi="Times New Roman" w:cs="Times New Roman"/>
          <w:sz w:val="24"/>
          <w:szCs w:val="24"/>
          <w:lang w:val="en-US"/>
        </w:rPr>
        <w:t>. (2007)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proofErr w:type="spellStart"/>
      <w:r w:rsidRPr="00737FFD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37FFD">
        <w:rPr>
          <w:rFonts w:ascii="Times New Roman" w:hAnsi="Times New Roman" w:cs="Times New Roman"/>
          <w:sz w:val="24"/>
          <w:szCs w:val="24"/>
          <w:lang w:val="en-US"/>
        </w:rPr>
        <w:t>Kimian</w:t>
      </w:r>
      <w:proofErr w:type="spellEnd"/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States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’. In 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Comorovski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K. von </w:t>
      </w:r>
    </w:p>
    <w:p w:rsidR="00737FFD" w:rsidRPr="00737FFD" w:rsidRDefault="00737FFD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737FFD">
        <w:rPr>
          <w:rFonts w:ascii="Times New Roman" w:hAnsi="Times New Roman" w:cs="Times New Roman"/>
          <w:sz w:val="24"/>
          <w:szCs w:val="24"/>
          <w:lang w:val="en-US"/>
        </w:rPr>
        <w:t>Heusinger</w:t>
      </w:r>
      <w:proofErr w:type="spellEnd"/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(e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ds.): </w:t>
      </w:r>
      <w:r w:rsidRPr="00737FFD">
        <w:rPr>
          <w:rFonts w:ascii="Times New Roman" w:hAnsi="Times New Roman" w:cs="Times New Roman"/>
          <w:i/>
          <w:sz w:val="24"/>
          <w:szCs w:val="24"/>
          <w:lang w:val="en-US"/>
        </w:rPr>
        <w:t>Existence: Semantics and Syntax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Springer, 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>Dordrecht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>107–130.</w:t>
      </w:r>
    </w:p>
    <w:p w:rsidR="00737FFD" w:rsidRPr="001B7C7F" w:rsidRDefault="00737FFD" w:rsidP="00737FF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------------------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Events and States’.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In R.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Truswell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(ed.)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Handbook of Event </w:t>
      </w:r>
    </w:p>
    <w:p w:rsidR="00737FFD" w:rsidRDefault="00737FFD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Structure.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Oxford University Press, Oxford.</w:t>
      </w:r>
    </w:p>
    <w:p w:rsidR="00266B06" w:rsidRPr="00174F80" w:rsidRDefault="00737FFD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Major, T. 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06EA7" w:rsidRPr="0017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A7" w:rsidRPr="00174F80">
        <w:rPr>
          <w:rFonts w:ascii="Times New Roman" w:hAnsi="Times New Roman" w:cs="Times New Roman"/>
          <w:sz w:val="24"/>
          <w:szCs w:val="24"/>
          <w:lang w:val="en-US"/>
        </w:rPr>
        <w:t>Torrence</w:t>
      </w:r>
      <w:proofErr w:type="spellEnd"/>
      <w:r w:rsidR="00206EA7" w:rsidRPr="00174F80">
        <w:rPr>
          <w:rFonts w:ascii="Times New Roman" w:hAnsi="Times New Roman" w:cs="Times New Roman"/>
          <w:sz w:val="24"/>
          <w:szCs w:val="24"/>
          <w:lang w:val="en-US"/>
        </w:rPr>
        <w:t>, H. (to appear).</w:t>
      </w:r>
      <w:proofErr w:type="gramEnd"/>
      <w:r w:rsidR="00206EA7" w:rsidRPr="00174F80">
        <w:rPr>
          <w:rFonts w:ascii="Times New Roman" w:hAnsi="Times New Roman" w:cs="Times New Roman"/>
          <w:sz w:val="24"/>
          <w:szCs w:val="24"/>
          <w:lang w:val="en-US"/>
        </w:rPr>
        <w:t xml:space="preserve"> “Say”-chains, not “say”-complementation. </w:t>
      </w:r>
    </w:p>
    <w:p w:rsidR="00206EA7" w:rsidRPr="00174F80" w:rsidRDefault="00266B06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F8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206EA7" w:rsidRPr="00174F80">
        <w:rPr>
          <w:rFonts w:ascii="Times New Roman" w:hAnsi="Times New Roman" w:cs="Times New Roman"/>
          <w:i/>
          <w:sz w:val="24"/>
          <w:szCs w:val="24"/>
          <w:lang w:val="en-US"/>
        </w:rPr>
        <w:t>Proceedings of WCCFL</w:t>
      </w:r>
      <w:r w:rsidR="00206EA7" w:rsidRPr="00174F80">
        <w:rPr>
          <w:rFonts w:ascii="Times New Roman" w:hAnsi="Times New Roman" w:cs="Times New Roman"/>
          <w:sz w:val="24"/>
          <w:szCs w:val="24"/>
          <w:lang w:val="en-US"/>
        </w:rPr>
        <w:t>38.</w:t>
      </w:r>
      <w:proofErr w:type="gramEnd"/>
      <w:r w:rsidR="00206EA7" w:rsidRPr="00174F80">
        <w:rPr>
          <w:rFonts w:ascii="Times New Roman" w:hAnsi="Times New Roman" w:cs="Times New Roman"/>
          <w:sz w:val="24"/>
          <w:szCs w:val="24"/>
          <w:lang w:val="en-US"/>
        </w:rPr>
        <w:t xml:space="preserve"> UBC, BC.</w:t>
      </w:r>
    </w:p>
    <w:p w:rsidR="00206EA7" w:rsidRPr="00174F80" w:rsidRDefault="00174F80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Major, T. (2021)</w:t>
      </w:r>
      <w:r w:rsidR="00206EA7" w:rsidRPr="00174F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66B06" w:rsidRPr="00174F80">
        <w:rPr>
          <w:rFonts w:ascii="Times New Roman" w:hAnsi="Times New Roman" w:cs="Times New Roman"/>
          <w:i/>
          <w:sz w:val="24"/>
          <w:szCs w:val="24"/>
          <w:lang w:val="en-US"/>
        </w:rPr>
        <w:t>On the nature of "say" complementation</w:t>
      </w:r>
      <w:r w:rsidR="00266B06" w:rsidRPr="00174F80">
        <w:rPr>
          <w:rFonts w:ascii="Times New Roman" w:hAnsi="Times New Roman" w:cs="Times New Roman"/>
          <w:sz w:val="24"/>
          <w:szCs w:val="24"/>
          <w:lang w:val="en-US"/>
        </w:rPr>
        <w:t>. PhD Thesis, UCLA.</w:t>
      </w:r>
    </w:p>
    <w:p w:rsidR="00EF1EDA" w:rsidRPr="001B7C7F" w:rsidRDefault="00EF1EDA" w:rsidP="001B7C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C. (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Events and States’.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In R.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Truswell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(ed.)</w:t>
      </w:r>
      <w:r w:rsidR="001B7C7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Handbook of Event </w:t>
      </w:r>
    </w:p>
    <w:p w:rsidR="00272DAD" w:rsidRPr="001178D7" w:rsidRDefault="00EF1EDA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Structure </w:t>
      </w:r>
      <w:r w:rsidR="001B7C7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Oxford University Press, Oxford.</w:t>
      </w:r>
    </w:p>
    <w:p w:rsidR="005B49BC" w:rsidRPr="001178D7" w:rsidRDefault="005B49BC" w:rsidP="001B7C7F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Matushansky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O.  (2008): ‘On the Linguistic Complexity of Proper Names’.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Linguistics and</w:t>
      </w:r>
    </w:p>
    <w:p w:rsidR="005B49BC" w:rsidRPr="001178D7" w:rsidRDefault="005B49BC" w:rsidP="001B7C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Philosophy 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21, 573-627.</w:t>
      </w:r>
    </w:p>
    <w:p w:rsidR="005B49BC" w:rsidRPr="001178D7" w:rsidRDefault="005B49BC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319D">
        <w:rPr>
          <w:rFonts w:ascii="Times New Roman" w:hAnsi="Times New Roman" w:cs="Times New Roman"/>
          <w:bCs/>
          <w:sz w:val="24"/>
          <w:szCs w:val="24"/>
          <w:lang w:val="en-US"/>
        </w:rPr>
        <w:t>Maier</w:t>
      </w:r>
      <w:r w:rsidR="00737FFD" w:rsidRPr="00B7319D">
        <w:rPr>
          <w:rFonts w:ascii="Times New Roman" w:hAnsi="Times New Roman" w:cs="Times New Roman"/>
          <w:sz w:val="24"/>
          <w:szCs w:val="24"/>
          <w:lang w:val="en-US"/>
        </w:rPr>
        <w:t>, E. (2014a)</w:t>
      </w:r>
      <w:r w:rsidRPr="00B7319D">
        <w:rPr>
          <w:rFonts w:ascii="Times New Roman" w:hAnsi="Times New Roman" w:cs="Times New Roman"/>
          <w:sz w:val="24"/>
          <w:szCs w:val="24"/>
          <w:lang w:val="en-US"/>
        </w:rPr>
        <w:t>: ‘</w:t>
      </w:r>
      <w:hyperlink r:id="rId9" w:history="1">
        <w:r w:rsidRPr="00B7319D">
          <w:rPr>
            <w:rFonts w:ascii="Times New Roman" w:hAnsi="Times New Roman" w:cs="Times New Roman"/>
            <w:sz w:val="24"/>
            <w:szCs w:val="24"/>
            <w:lang w:val="en-US"/>
          </w:rPr>
          <w:t>Pure Quotation</w:t>
        </w:r>
      </w:hyperlink>
      <w:r w:rsidRPr="00B7319D"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proofErr w:type="gramStart"/>
      <w:r w:rsidRPr="001178D7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Philosophy Compass.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78D7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(9).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615-630.</w:t>
      </w:r>
      <w:proofErr w:type="gramEnd"/>
    </w:p>
    <w:p w:rsidR="005B49BC" w:rsidRPr="001178D7" w:rsidRDefault="005B49BC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bCs/>
          <w:sz w:val="24"/>
          <w:szCs w:val="24"/>
          <w:lang w:val="en-US"/>
        </w:rPr>
        <w:t>-----------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(2014b): ‘Mixed Quotation: The grammar of apparently transparent opacity</w:t>
      </w:r>
      <w:r w:rsidRPr="001178D7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’.</w:t>
      </w:r>
    </w:p>
    <w:p w:rsidR="005B49BC" w:rsidRPr="001178D7" w:rsidRDefault="005B49BC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Semantics &amp; Pragmatics.</w:t>
      </w:r>
      <w:proofErr w:type="gramEnd"/>
      <w:r w:rsidRPr="001178D7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1178D7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(7), 1-67. </w:t>
      </w:r>
    </w:p>
    <w:p w:rsidR="005B49BC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Moltmann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F. (1992):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Coordination and Comparatives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MIT dissertation, Cambridge (Mass.).</w:t>
      </w:r>
      <w:proofErr w:type="gramEnd"/>
    </w:p>
    <w:p w:rsidR="00CA6416" w:rsidRPr="001178D7" w:rsidRDefault="00CA6416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 xml:space="preserve">----------------- (2003a): ‘Propositional Attitudes without Propositions.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Synthese</w:t>
      </w:r>
      <w:proofErr w:type="spellEnd"/>
    </w:p>
    <w:p w:rsidR="005B49BC" w:rsidRPr="001178D7" w:rsidRDefault="00A050FF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---------------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-- (2003</w:t>
      </w:r>
      <w:r w:rsidR="00CA641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): 'Nominalizing Quantifiers'. </w:t>
      </w:r>
      <w:proofErr w:type="gramStart"/>
      <w:r w:rsidR="005B49BC"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Journal of Philosophical Logic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.35.5.,</w:t>
      </w:r>
      <w:proofErr w:type="gramEnd"/>
    </w:p>
    <w:p w:rsidR="005B49BC" w:rsidRPr="001178D7" w:rsidRDefault="005B49BC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445-481.</w:t>
      </w:r>
      <w:proofErr w:type="gramEnd"/>
    </w:p>
    <w:p w:rsidR="005B49BC" w:rsidRPr="001178D7" w:rsidRDefault="005B49BC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---------------- (2013</w:t>
      </w:r>
      <w:r w:rsidR="00CA6416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Oxford UP, </w:t>
      </w:r>
    </w:p>
    <w:p w:rsidR="005B49BC" w:rsidRDefault="005B49BC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Oxford.</w:t>
      </w:r>
    </w:p>
    <w:p w:rsidR="00CA6416" w:rsidRPr="001178D7" w:rsidRDefault="00CA6416" w:rsidP="00CA6416">
      <w:pPr>
        <w:tabs>
          <w:tab w:val="left" w:pos="194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(2013b): 'On the Distinction between Abstract States, Concrete States, and </w:t>
      </w:r>
    </w:p>
    <w:p w:rsidR="00CA6416" w:rsidRPr="001178D7" w:rsidRDefault="00CA6416" w:rsidP="00CA6416">
      <w:pPr>
        <w:tabs>
          <w:tab w:val="left" w:pos="194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Tropes'.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A. Mari / C.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Beyssade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Del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Prete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, F. (</w:t>
      </w:r>
      <w:proofErr w:type="spellStart"/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eds</w:t>
      </w:r>
      <w:proofErr w:type="spellEnd"/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): </w:t>
      </w: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Genericity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Oxford University </w:t>
      </w:r>
    </w:p>
    <w:p w:rsidR="00CA6416" w:rsidRPr="00CA6416" w:rsidRDefault="00CA6416" w:rsidP="00CA6416">
      <w:pPr>
        <w:tabs>
          <w:tab w:val="left" w:pos="194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fr-FR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Press, Oxford, 292-311.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 (2014): ‘Propositions, Attitudinal Objects, and the Distinction between 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Actions and Products’.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Canadian Journal of Philosophy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43 (5-6), 679-701.</w:t>
      </w:r>
    </w:p>
    <w:p w:rsidR="005B49BC" w:rsidRPr="001178D7" w:rsidRDefault="005B49BC" w:rsidP="005B49B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--------------- (2015a): ‘Truth Predicates in Natural Language’. In D.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Achourioti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et al. (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eds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.): </w:t>
      </w:r>
    </w:p>
    <w:p w:rsidR="005B49BC" w:rsidRPr="001178D7" w:rsidRDefault="005B49BC" w:rsidP="005B49BC">
      <w:pPr>
        <w:tabs>
          <w:tab w:val="righ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Unifying the Philosophy of Truth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Synthese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Library, Springer, Dordrecht, 57-83.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ab/>
      </w:r>
    </w:p>
    <w:p w:rsidR="005B49BC" w:rsidRPr="001178D7" w:rsidRDefault="00A050FF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---------------- (2015b): 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‘</w:t>
      </w:r>
      <w:proofErr w:type="gramStart"/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A </w:t>
      </w:r>
      <w:proofErr w:type="spellStart"/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Predicativist</w:t>
      </w:r>
      <w:proofErr w:type="spellEnd"/>
      <w:proofErr w:type="gramEnd"/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Semantics of Modals Based on Modal Objects’. T. </w:t>
      </w:r>
    </w:p>
    <w:p w:rsidR="005B49BC" w:rsidRPr="001178D7" w:rsidRDefault="005B49BC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Brochagen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F.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Roloefson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N. Theiler (eds.):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Proceedings of the 15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 w:eastAsia="ar-SA"/>
        </w:rPr>
        <w:t>th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Amsterdam </w:t>
      </w:r>
    </w:p>
    <w:p w:rsidR="005B49BC" w:rsidRPr="001178D7" w:rsidRDefault="005B49BC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     </w:t>
      </w:r>
      <w:proofErr w:type="gramStart"/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Colloquium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ILLC, Amsterdam, online, 296-302.</w:t>
      </w:r>
      <w:proofErr w:type="gramEnd"/>
    </w:p>
    <w:p w:rsidR="008F4898" w:rsidRPr="001178D7" w:rsidRDefault="008F4898" w:rsidP="008F4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---------------- (2015): ‘States vs Tropes. Commentary on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Marcyn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Morzicki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: ‘Degrees as </w:t>
      </w:r>
    </w:p>
    <w:p w:rsidR="008F4898" w:rsidRPr="001178D7" w:rsidRDefault="008F4898" w:rsidP="008F4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Kinds of States’.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Natural Language and Linguistic Theory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33.3., special issue edited by </w:t>
      </w:r>
    </w:p>
    <w:p w:rsidR="008F4898" w:rsidRPr="001178D7" w:rsidRDefault="008F4898" w:rsidP="008F4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Gehrke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and E. Castroviejo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Miró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829-841.</w:t>
      </w:r>
    </w:p>
    <w:p w:rsidR="008F4898" w:rsidRPr="001178D7" w:rsidRDefault="008F4898" w:rsidP="008F48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 (2017a): ‘Cognitive Products and the Semantics of Attitude Reports and </w:t>
      </w:r>
    </w:p>
    <w:p w:rsidR="008F4898" w:rsidRPr="001178D7" w:rsidRDefault="008F4898" w:rsidP="008F489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</w:t>
      </w:r>
      <w:proofErr w:type="gram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Deontic Modals’.</w:t>
      </w:r>
      <w:proofErr w:type="gram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In </w:t>
      </w:r>
      <w:proofErr w:type="spell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proofErr w:type="spell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, F. / M. </w:t>
      </w:r>
      <w:proofErr w:type="spell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Textor</w:t>
      </w:r>
      <w:proofErr w:type="spell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(eds.) (2017): </w:t>
      </w:r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</w:t>
      </w:r>
    </w:p>
    <w:p w:rsidR="008F4898" w:rsidRPr="001178D7" w:rsidRDefault="008F4898" w:rsidP="008F489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Propositions: Contemporary and Historical Contributions.</w:t>
      </w:r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Oxford, 254-290.</w:t>
      </w:r>
    </w:p>
    <w:p w:rsidR="008F4898" w:rsidRPr="001178D7" w:rsidRDefault="008F4898" w:rsidP="008F48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(2017b): ‘Levels of Linguistic Acts and the Semantics of Saying and </w:t>
      </w:r>
    </w:p>
    <w:p w:rsidR="008F4898" w:rsidRPr="001178D7" w:rsidRDefault="008F4898" w:rsidP="008F48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Quoting’.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S.L.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Tsohatzidis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(ed.):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Interpreting Austin: Critical Essays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. Cambridge UP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.------------------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(2017c): ‘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Discussion of </w:t>
      </w:r>
    </w:p>
    <w:p w:rsidR="008F4898" w:rsidRPr="001178D7" w:rsidRDefault="008F4898" w:rsidP="008F48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Stephen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Yablo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Aboutness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Philosophical </w:t>
      </w:r>
      <w:proofErr w:type="gramStart"/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Studies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174(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3), 2017, 797-808</w:t>
      </w:r>
    </w:p>
    <w:p w:rsidR="008F4898" w:rsidRPr="001178D7" w:rsidRDefault="008F4898" w:rsidP="008F48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----------------- (2017d): ‘Natural Language Ontology’.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Oxford Encyclopedia of Linguistics</w:t>
      </w:r>
    </w:p>
    <w:p w:rsidR="008F4898" w:rsidRPr="001178D7" w:rsidRDefault="008F4898" w:rsidP="008F48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   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Online </w:t>
      </w:r>
    </w:p>
    <w:p w:rsidR="008F4898" w:rsidRPr="001178D7" w:rsidRDefault="008F4898" w:rsidP="008F4898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----------------- (2018a): 'An Object-Based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Theory for Modals'. </w:t>
      </w: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8F4898" w:rsidRPr="001178D7" w:rsidRDefault="008F4898" w:rsidP="008F4898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Issues 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28.1., 255-288.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F4898" w:rsidRPr="001178D7" w:rsidRDefault="008F4898" w:rsidP="008F4898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----------------- (2018b): ‘Clauses as Semantic Predicates. Difficulties for Possible-Worlds </w:t>
      </w:r>
    </w:p>
    <w:p w:rsidR="00CA6416" w:rsidRDefault="008F4898" w:rsidP="008F4898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CA6416">
        <w:rPr>
          <w:rFonts w:ascii="Times New Roman" w:eastAsia="Calibri" w:hAnsi="Times New Roman" w:cs="Times New Roman"/>
          <w:sz w:val="24"/>
          <w:szCs w:val="24"/>
          <w:lang w:val="en-US"/>
        </w:rPr>
        <w:t>Semantics’.</w:t>
      </w:r>
      <w:proofErr w:type="gramEnd"/>
      <w:r w:rsidR="00CA64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R. Bhatt, </w:t>
      </w:r>
      <w:proofErr w:type="spellStart"/>
      <w:r w:rsidR="00CA6416">
        <w:rPr>
          <w:rFonts w:ascii="Times New Roman" w:eastAsia="Calibri" w:hAnsi="Times New Roman" w:cs="Times New Roman"/>
          <w:sz w:val="24"/>
          <w:szCs w:val="24"/>
          <w:lang w:val="en-US"/>
        </w:rPr>
        <w:t>I.Frana</w:t>
      </w:r>
      <w:proofErr w:type="spellEnd"/>
      <w:r w:rsidR="00CA64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and 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P. Menendez-Benito (eds.): </w:t>
      </w: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Making Worlds </w:t>
      </w:r>
    </w:p>
    <w:p w:rsidR="00CA6416" w:rsidRDefault="00CA6416" w:rsidP="00737FFD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</w:t>
      </w:r>
      <w:proofErr w:type="gramStart"/>
      <w:r w:rsidR="008F4898"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Accessible.</w:t>
      </w:r>
      <w:proofErr w:type="gramEnd"/>
      <w:r w:rsidR="008F4898"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Festschrift for Angelika </w:t>
      </w:r>
      <w:proofErr w:type="spellStart"/>
      <w:r w:rsidR="008F4898"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Kratzer</w:t>
      </w:r>
      <w:proofErr w:type="spellEnd"/>
      <w:r w:rsidR="008F4898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University of Massachusetts at Amherst, </w:t>
      </w:r>
    </w:p>
    <w:p w:rsidR="008F4898" w:rsidRPr="00CA6416" w:rsidRDefault="00CA6416" w:rsidP="00737FFD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8F4898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online</w:t>
      </w:r>
      <w:proofErr w:type="gramEnd"/>
      <w:r w:rsidR="008F4898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, 2018.</w:t>
      </w:r>
    </w:p>
    <w:p w:rsidR="00402C59" w:rsidRPr="001178D7" w:rsidRDefault="00402C59" w:rsidP="00737FF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--------</w:t>
      </w:r>
      <w:r w:rsidR="00942CA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----- (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): ‘Natural Language and Its Ontology’.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In A. Goldman and B.</w:t>
      </w:r>
      <w:proofErr w:type="gramEnd"/>
    </w:p>
    <w:p w:rsidR="00402C59" w:rsidRDefault="00402C59" w:rsidP="00737FF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McLaughlin (eds.): </w:t>
      </w:r>
      <w:r w:rsidRPr="001178D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Metaphysics and Cognitive Science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, Oxford University Press, Oxford.</w:t>
      </w:r>
    </w:p>
    <w:p w:rsidR="00C62209" w:rsidRDefault="00CA6416" w:rsidP="00737F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7FFD">
        <w:rPr>
          <w:rFonts w:ascii="Times New Roman" w:hAnsi="Times New Roman" w:cs="Times New Roman"/>
          <w:sz w:val="24"/>
          <w:szCs w:val="24"/>
          <w:lang w:val="en-US"/>
        </w:rPr>
        <w:t>-------------- (2020</w:t>
      </w:r>
      <w:r w:rsidR="00C622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737FFD" w:rsidRPr="00737FFD">
        <w:rPr>
          <w:rFonts w:ascii="Times New Roman" w:hAnsi="Times New Roman" w:cs="Times New Roman"/>
          <w:sz w:val="24"/>
          <w:szCs w:val="24"/>
          <w:lang w:val="en-US"/>
        </w:rPr>
        <w:t> '</w:t>
      </w:r>
      <w:proofErr w:type="spellStart"/>
      <w:r w:rsidR="00737FFD" w:rsidRPr="00737FFD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737FFD"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Semantics for Natural Language: Attitude Verbs, Modals </w:t>
      </w:r>
    </w:p>
    <w:p w:rsidR="00CA6416" w:rsidRPr="00C62209" w:rsidRDefault="00C62209" w:rsidP="00737F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 Transitive Verbs', </w:t>
      </w:r>
      <w:r w:rsidR="00737FFD" w:rsidRPr="00C62209">
        <w:rPr>
          <w:rFonts w:ascii="Times New Roman" w:hAnsi="Times New Roman" w:cs="Times New Roman"/>
          <w:i/>
          <w:sz w:val="24"/>
          <w:szCs w:val="24"/>
          <w:lang w:val="en-US"/>
        </w:rPr>
        <w:t>Theoretical Linguistics </w:t>
      </w:r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>46 (3-4), 159-200. </w:t>
      </w:r>
    </w:p>
    <w:p w:rsidR="00C62209" w:rsidRDefault="00C62209" w:rsidP="00737FF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 (</w:t>
      </w:r>
      <w:r w:rsidRPr="00C62209"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C62209">
        <w:rPr>
          <w:rFonts w:ascii="Times New Roman" w:hAnsi="Times New Roman" w:cs="Times New Roman"/>
          <w:sz w:val="24"/>
          <w:szCs w:val="24"/>
          <w:lang w:val="en-US"/>
        </w:rPr>
        <w:t>Natural Language Ontology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62209">
        <w:rPr>
          <w:rFonts w:ascii="Times New Roman" w:hAnsi="Times New Roman" w:cs="Times New Roman"/>
          <w:sz w:val="24"/>
          <w:szCs w:val="24"/>
          <w:lang w:val="en-US"/>
        </w:rPr>
        <w:t>. In R. Bliss &amp; J. 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ller (eds.): </w:t>
      </w:r>
      <w:r w:rsidRPr="00C622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Routledge </w:t>
      </w:r>
    </w:p>
    <w:p w:rsidR="00C62209" w:rsidRPr="00C62209" w:rsidRDefault="00C62209" w:rsidP="00737F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C622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Handbook of </w:t>
      </w:r>
      <w:proofErr w:type="spellStart"/>
      <w:r w:rsidRPr="00C62209">
        <w:rPr>
          <w:rFonts w:ascii="Times New Roman" w:hAnsi="Times New Roman" w:cs="Times New Roman"/>
          <w:i/>
          <w:sz w:val="24"/>
          <w:szCs w:val="24"/>
          <w:lang w:val="en-US"/>
        </w:rPr>
        <w:t>Metametaphysics</w:t>
      </w:r>
      <w:proofErr w:type="spellEnd"/>
      <w:r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New York: Routledge, </w:t>
      </w:r>
      <w:r w:rsidRPr="00C62209">
        <w:rPr>
          <w:rFonts w:ascii="Times New Roman" w:hAnsi="Times New Roman" w:cs="Times New Roman"/>
          <w:sz w:val="24"/>
          <w:szCs w:val="24"/>
          <w:lang w:val="en-US"/>
        </w:rPr>
        <w:t>325–338.</w:t>
      </w:r>
    </w:p>
    <w:p w:rsidR="00737FFD" w:rsidRPr="00C62209" w:rsidRDefault="00CA6416" w:rsidP="00737F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2209">
        <w:rPr>
          <w:rFonts w:ascii="Times New Roman" w:hAnsi="Times New Roman" w:cs="Times New Roman"/>
          <w:sz w:val="24"/>
          <w:szCs w:val="24"/>
          <w:lang w:val="en-US"/>
        </w:rPr>
        <w:t>-------------- (2021):</w:t>
      </w:r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 '</w:t>
      </w:r>
      <w:proofErr w:type="spellStart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-Based Content: Syntactic, Semantic, and Ontological </w:t>
      </w:r>
    </w:p>
    <w:p w:rsidR="00CA6416" w:rsidRPr="00B7319D" w:rsidRDefault="00737FFD" w:rsidP="00737F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C62209">
        <w:rPr>
          <w:rFonts w:ascii="Times New Roman" w:hAnsi="Times New Roman" w:cs="Times New Roman"/>
          <w:sz w:val="24"/>
          <w:szCs w:val="24"/>
          <w:lang w:val="en-US"/>
        </w:rPr>
        <w:t>Contexts'.</w:t>
      </w:r>
      <w:proofErr w:type="gramEnd"/>
      <w:r w:rsidRPr="00C62209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B7319D">
        <w:rPr>
          <w:rFonts w:ascii="Times New Roman" w:hAnsi="Times New Roman" w:cs="Times New Roman"/>
          <w:i/>
          <w:sz w:val="24"/>
          <w:szCs w:val="24"/>
          <w:lang w:val="en-US"/>
        </w:rPr>
        <w:t>Theoretical Linguistics</w:t>
      </w:r>
      <w:r w:rsidRPr="00B7319D">
        <w:rPr>
          <w:rFonts w:ascii="Times New Roman" w:hAnsi="Times New Roman" w:cs="Times New Roman"/>
          <w:sz w:val="24"/>
          <w:szCs w:val="24"/>
          <w:lang w:val="en-US"/>
        </w:rPr>
        <w:t> 47 (1-2), 155-187, 2021</w:t>
      </w:r>
    </w:p>
    <w:p w:rsidR="00CA6416" w:rsidRDefault="00CA6416" w:rsidP="00737FFD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--------------- (2022): ‘Natural Language Ontology’. </w:t>
      </w:r>
      <w:r w:rsidRPr="00737F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Stanford Encyclopedia of </w:t>
      </w:r>
    </w:p>
    <w:p w:rsidR="00CA6416" w:rsidRPr="00737FFD" w:rsidRDefault="00737FFD" w:rsidP="00737FFD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proofErr w:type="gramStart"/>
      <w:r w:rsidR="00CA6416" w:rsidRPr="00737FFD">
        <w:rPr>
          <w:rFonts w:ascii="Times New Roman" w:hAnsi="Times New Roman" w:cs="Times New Roman"/>
          <w:i/>
          <w:sz w:val="24"/>
          <w:szCs w:val="24"/>
          <w:lang w:val="en-US"/>
        </w:rPr>
        <w:t>Philosophy.</w:t>
      </w:r>
      <w:proofErr w:type="gramEnd"/>
    </w:p>
    <w:p w:rsidR="008F4898" w:rsidRPr="001178D7" w:rsidRDefault="008F4898" w:rsidP="008F489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proofErr w:type="spell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, F. / M. </w:t>
      </w:r>
      <w:proofErr w:type="spell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Textor</w:t>
      </w:r>
      <w:proofErr w:type="spell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(eds.) (2017): </w:t>
      </w:r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8F4898" w:rsidRPr="001178D7" w:rsidRDefault="008F4898" w:rsidP="008F48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</w:t>
      </w:r>
      <w:proofErr w:type="gramStart"/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Contemporary and Historical Contributions.</w:t>
      </w:r>
      <w:proofErr w:type="gram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proofErr w:type="gram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Oxford UP, Oxford.</w:t>
      </w:r>
      <w:proofErr w:type="gramEnd"/>
    </w:p>
    <w:p w:rsidR="001B7C7F" w:rsidRPr="001178D7" w:rsidRDefault="00171380" w:rsidP="008F4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Moulton, K. (2009):</w:t>
      </w:r>
      <w:r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Natural Selection and the Syntax of Clausal Complements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PhD </w:t>
      </w:r>
    </w:p>
    <w:p w:rsidR="00171380" w:rsidRPr="001178D7" w:rsidRDefault="001B7C7F" w:rsidP="008F4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Dissertation.</w:t>
      </w:r>
      <w:proofErr w:type="gram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University of Massachusetts, Amherst.</w:t>
      </w:r>
      <w:proofErr w:type="gramEnd"/>
    </w:p>
    <w:p w:rsidR="00A54766" w:rsidRPr="001178D7" w:rsidRDefault="00A050FF" w:rsidP="00A547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--------------- </w:t>
      </w:r>
      <w:r w:rsidR="00A54766" w:rsidRPr="0011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gramEnd"/>
      <w:r w:rsidR="00A54766" w:rsidRPr="0011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2015): ‘CPs: Copies and compositionality’.  </w:t>
      </w:r>
      <w:r w:rsidR="00A54766" w:rsidRPr="001178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Linguistic Inquiry</w:t>
      </w:r>
      <w:r w:rsidR="00A54766" w:rsidRPr="0011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46, 305-342.</w:t>
      </w:r>
    </w:p>
    <w:p w:rsidR="00402C59" w:rsidRPr="001178D7" w:rsidRDefault="00402C59" w:rsidP="00402C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Mulligan, K. (2010): ‘The Truth Predicate vs the Truth Connective. On Taking Connectives </w:t>
      </w:r>
    </w:p>
    <w:p w:rsidR="00402C59" w:rsidRPr="001178D7" w:rsidRDefault="00402C59" w:rsidP="00402C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Seriously’.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Dialectica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64, 565-584.</w:t>
      </w:r>
    </w:p>
    <w:p w:rsidR="00402C59" w:rsidRPr="001178D7" w:rsidRDefault="00402C59" w:rsidP="00402C5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>Mulligan, K., P. Simons and B. Smith (1984): ‘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>Truthmakers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’.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Philosophy and </w:t>
      </w:r>
    </w:p>
    <w:p w:rsidR="00402C59" w:rsidRPr="001178D7" w:rsidRDefault="00402C59" w:rsidP="00402C5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1178D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     Phenomenological Research</w:t>
      </w:r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44, 287-321.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Munro, P. (1982): ‘On the Transitivity of the ‘Say’ Verbs’.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Syntax and Semantics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15, 301-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318.</w:t>
      </w:r>
    </w:p>
    <w:p w:rsidR="00EF1EDA" w:rsidRPr="001178D7" w:rsidRDefault="00EF1EDA" w:rsidP="00EF1EDA">
      <w:pPr>
        <w:tabs>
          <w:tab w:val="left" w:pos="16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McNamara, P. (2014): ‘Deontic Logic’. </w:t>
      </w:r>
      <w:r w:rsidRPr="001178D7">
        <w:rPr>
          <w:rStyle w:val="Emphasis"/>
          <w:rFonts w:ascii="Times New Roman" w:hAnsi="Times New Roman" w:cs="Times New Roman"/>
          <w:sz w:val="24"/>
          <w:szCs w:val="24"/>
          <w:lang w:val="en-US"/>
        </w:rPr>
        <w:t xml:space="preserve">The Stanford Encyclopedia of Philosophy 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Winter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1EDA" w:rsidRPr="001178D7" w:rsidRDefault="00EF1EDA" w:rsidP="00EF1EDA">
      <w:pPr>
        <w:tabs>
          <w:tab w:val="left" w:pos="16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2014 Edition), Edward N.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Zalta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 (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D50A03" w:rsidRPr="001178D7" w:rsidRDefault="00D50A03" w:rsidP="00D50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Ramsey, F. P. (1927): ‘Facts and Propositions’.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Aristotelian Society Supplement Volume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7, </w:t>
      </w:r>
    </w:p>
    <w:p w:rsidR="00D50A03" w:rsidRPr="001178D7" w:rsidRDefault="00D50A03" w:rsidP="00D50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153-170. Reprinted in D. H. Mellor (ed.):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F. P. Ramsey, Philosophical Papers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Cambridge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D50A03" w:rsidRPr="001178D7" w:rsidRDefault="00D50A03" w:rsidP="00D50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University Press, Cambridge 1990, 34-51.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Recanati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F. (2000): </w:t>
      </w:r>
      <w:proofErr w:type="spellStart"/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Oratio</w:t>
      </w:r>
      <w:proofErr w:type="spellEnd"/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</w:t>
      </w:r>
      <w:proofErr w:type="spellStart"/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Obliqua</w:t>
      </w:r>
      <w:proofErr w:type="spellEnd"/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, </w:t>
      </w:r>
      <w:proofErr w:type="spellStart"/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Oratio</w:t>
      </w:r>
      <w:proofErr w:type="spellEnd"/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Recta: An Essay on </w:t>
      </w:r>
      <w:proofErr w:type="spellStart"/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Metarepresentation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</w:p>
    <w:p w:rsidR="005B49BC" w:rsidRPr="001178D7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MIT Press, Cambridge, MA.</w:t>
      </w:r>
      <w:proofErr w:type="gramEnd"/>
    </w:p>
    <w:p w:rsidR="005B49BC" w:rsidRPr="001178D7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Reichenbach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H. (1947):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Elements of Symbolic Logic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Free Press, New York.</w:t>
      </w:r>
    </w:p>
    <w:p w:rsidR="00A050FF" w:rsidRDefault="00A050FF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P. and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D. </w:t>
      </w:r>
      <w:proofErr w:type="spellStart"/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Westerstahl</w:t>
      </w:r>
      <w:proofErr w:type="spellEnd"/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(2010): ‘Pure Quotation and General Compositionality’. </w:t>
      </w:r>
    </w:p>
    <w:p w:rsidR="005B49BC" w:rsidRPr="00A050FF" w:rsidRDefault="00A050FF" w:rsidP="005B49B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="005B49BC"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Linguistics and Philosophy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33, 381-415.</w:t>
      </w:r>
    </w:p>
    <w:p w:rsidR="004B6B66" w:rsidRPr="001178D7" w:rsidRDefault="005512A0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Pawley, A. (2006): ‘Where have all the V</w:t>
      </w:r>
      <w:r w:rsidR="004B6B66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erbs </w:t>
      </w:r>
      <w:proofErr w:type="gramStart"/>
      <w:r w:rsidR="004B6B66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one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Remarks on the Organization</w:t>
      </w:r>
      <w:r w:rsidR="004B6B66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of </w:t>
      </w:r>
    </w:p>
    <w:p w:rsidR="004B6B66" w:rsidRPr="001B7C7F" w:rsidRDefault="004B6B66" w:rsidP="005B49B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="005512A0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Languages with Small closed Verb Classes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5512A0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11</w:t>
      </w:r>
      <w:r w:rsidR="005512A0" w:rsidRPr="001178D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th</w:t>
      </w:r>
      <w:r w:rsidR="005512A0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512A0" w:rsidRPr="001B7C7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Bien</w:t>
      </w:r>
      <w:r w:rsidRPr="001B7C7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nial Rice University Linguistics </w:t>
      </w:r>
    </w:p>
    <w:p w:rsidR="005512A0" w:rsidRPr="001178D7" w:rsidRDefault="004B6B66" w:rsidP="00631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B7C7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 </w:t>
      </w:r>
      <w:proofErr w:type="spellStart"/>
      <w:r w:rsidRPr="001B7C7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Symposion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16-18 March 2006.</w:t>
      </w:r>
    </w:p>
    <w:p w:rsidR="00631A91" w:rsidRPr="001178D7" w:rsidRDefault="00631A91" w:rsidP="00631A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Pietroski</w:t>
      </w:r>
      <w:proofErr w:type="spellEnd"/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,  P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M. (2000) : ‘On Explaining That’.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Journal of Philosophy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 97 (12):655-662.</w:t>
      </w:r>
    </w:p>
    <w:p w:rsidR="00B810BA" w:rsidRPr="001178D7" w:rsidRDefault="00B810BA" w:rsidP="00631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Polinsky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M. and L. Magyar (2020): ‘Headedness and the Lexicon: The Case of Verb-to-</w:t>
      </w:r>
    </w:p>
    <w:p w:rsidR="00B810BA" w:rsidRPr="001178D7" w:rsidRDefault="00B810BA" w:rsidP="00631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Noun Ratios’.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Languages 5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.9., 1-25.  </w:t>
      </w:r>
    </w:p>
    <w:p w:rsidR="005B49BC" w:rsidRPr="001178D7" w:rsidRDefault="005B49BC" w:rsidP="005B49B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Potts, C. (2007): ‘The Dimensions of Quotation’. 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C. Barker / P.I. Jacobson (eds.):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Direct </w:t>
      </w:r>
    </w:p>
    <w:p w:rsidR="005B49BC" w:rsidRPr="001178D7" w:rsidRDefault="005B49BC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Compositionality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Oxford UP, Oxford, 405-431.</w:t>
      </w:r>
    </w:p>
    <w:p w:rsidR="00272DAD" w:rsidRPr="001178D7" w:rsidRDefault="00272DAD" w:rsidP="00272DAD">
      <w:pPr>
        <w:pStyle w:val="NormalWeb"/>
        <w:spacing w:after="0" w:line="360" w:lineRule="auto"/>
        <w:jc w:val="both"/>
        <w:rPr>
          <w:rFonts w:eastAsia="Times New Roman"/>
          <w:lang w:val="en-US" w:eastAsia="fr-FR"/>
        </w:rPr>
      </w:pPr>
      <w:proofErr w:type="spellStart"/>
      <w:r w:rsidRPr="001178D7">
        <w:rPr>
          <w:lang w:val="en-US"/>
        </w:rPr>
        <w:t>Portner</w:t>
      </w:r>
      <w:proofErr w:type="spellEnd"/>
      <w:r w:rsidRPr="001178D7">
        <w:rPr>
          <w:lang w:val="en-US"/>
        </w:rPr>
        <w:t>, P. (2007):  ‘</w:t>
      </w:r>
      <w:r w:rsidRPr="001178D7">
        <w:rPr>
          <w:rFonts w:eastAsia="Times New Roman"/>
          <w:lang w:val="en-US" w:eastAsia="fr-FR"/>
        </w:rPr>
        <w:t xml:space="preserve">Imperatives and Modals’.  </w:t>
      </w:r>
      <w:r w:rsidRPr="001178D7">
        <w:rPr>
          <w:rFonts w:eastAsia="Times New Roman"/>
          <w:i/>
          <w:lang w:val="en-US" w:eastAsia="fr-FR"/>
        </w:rPr>
        <w:t>Natural Language Semantics</w:t>
      </w:r>
      <w:r w:rsidRPr="001178D7">
        <w:rPr>
          <w:rFonts w:eastAsia="Times New Roman"/>
          <w:lang w:val="en-US" w:eastAsia="fr-FR"/>
        </w:rPr>
        <w:t xml:space="preserve"> </w:t>
      </w:r>
    </w:p>
    <w:p w:rsidR="00272DAD" w:rsidRPr="001178D7" w:rsidRDefault="00272DAD" w:rsidP="00272DAD">
      <w:pPr>
        <w:pStyle w:val="NormalWeb"/>
        <w:spacing w:after="0" w:line="360" w:lineRule="auto"/>
        <w:jc w:val="both"/>
        <w:rPr>
          <w:rFonts w:eastAsia="Times New Roman"/>
          <w:lang w:val="en-US" w:eastAsia="fr-FR"/>
        </w:rPr>
      </w:pPr>
      <w:r w:rsidRPr="001178D7">
        <w:rPr>
          <w:rFonts w:eastAsia="Times New Roman"/>
          <w:lang w:val="en-US" w:eastAsia="fr-FR"/>
        </w:rPr>
        <w:t xml:space="preserve">      15.1., 351–383.</w:t>
      </w:r>
    </w:p>
    <w:p w:rsidR="00171380" w:rsidRPr="001178D7" w:rsidRDefault="00171380" w:rsidP="00272DAD">
      <w:pPr>
        <w:pStyle w:val="NormalWeb"/>
        <w:spacing w:after="0" w:line="360" w:lineRule="auto"/>
        <w:jc w:val="both"/>
        <w:rPr>
          <w:rFonts w:eastAsia="Times New Roman"/>
          <w:lang w:val="en-US" w:eastAsia="fr-FR"/>
        </w:rPr>
      </w:pPr>
      <w:proofErr w:type="gramStart"/>
      <w:r w:rsidRPr="001178D7">
        <w:rPr>
          <w:lang w:val="en-US"/>
        </w:rPr>
        <w:t>Pranav, A</w:t>
      </w:r>
      <w:r w:rsidR="00DE4DC1" w:rsidRPr="001178D7">
        <w:rPr>
          <w:lang w:val="en-US"/>
        </w:rPr>
        <w:t>.</w:t>
      </w:r>
      <w:r w:rsidRPr="001178D7">
        <w:rPr>
          <w:lang w:val="en-US"/>
        </w:rPr>
        <w:t xml:space="preserve"> / V</w:t>
      </w:r>
      <w:r w:rsidR="00DE4DC1" w:rsidRPr="001178D7">
        <w:rPr>
          <w:lang w:val="en-US"/>
        </w:rPr>
        <w:t>.</w:t>
      </w:r>
      <w:r w:rsidRPr="001178D7">
        <w:rPr>
          <w:lang w:val="en-US"/>
        </w:rPr>
        <w:t xml:space="preserve"> </w:t>
      </w:r>
      <w:proofErr w:type="spellStart"/>
      <w:r w:rsidRPr="001178D7">
        <w:rPr>
          <w:lang w:val="en-US"/>
        </w:rPr>
        <w:t>Hacquard</w:t>
      </w:r>
      <w:proofErr w:type="spellEnd"/>
      <w:r w:rsidRPr="001178D7">
        <w:rPr>
          <w:lang w:val="en-US"/>
        </w:rPr>
        <w:t>.</w:t>
      </w:r>
      <w:proofErr w:type="gramEnd"/>
      <w:r w:rsidRPr="001178D7">
        <w:rPr>
          <w:lang w:val="en-US"/>
        </w:rPr>
        <w:t xml:space="preserve"> 2</w:t>
      </w:r>
      <w:r w:rsidR="001B7C7F">
        <w:rPr>
          <w:lang w:val="en-US"/>
        </w:rPr>
        <w:t>013. ‘</w:t>
      </w:r>
      <w:proofErr w:type="spellStart"/>
      <w:r w:rsidR="001B7C7F">
        <w:rPr>
          <w:lang w:val="en-US"/>
        </w:rPr>
        <w:t>Epistemics</w:t>
      </w:r>
      <w:proofErr w:type="spellEnd"/>
      <w:r w:rsidR="001B7C7F">
        <w:rPr>
          <w:lang w:val="en-US"/>
        </w:rPr>
        <w:t xml:space="preserve"> and Attitudes’. </w:t>
      </w:r>
      <w:r w:rsidRPr="001B7C7F">
        <w:rPr>
          <w:i/>
          <w:lang w:val="en-US"/>
        </w:rPr>
        <w:t>Semantics and Pragmatics</w:t>
      </w:r>
    </w:p>
    <w:p w:rsidR="008F4898" w:rsidRPr="001178D7" w:rsidRDefault="008F4898" w:rsidP="008F48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Pustejovsky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J. (1995):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" w:eastAsia="fr-FR"/>
        </w:rPr>
        <w:t>The Generative Lexicon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MIT Press, Cambridge, MA.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</w:p>
    <w:p w:rsidR="00272DAD" w:rsidRPr="001178D7" w:rsidRDefault="00272DAD" w:rsidP="00272D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Przyjemski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K. (2017): ‘Strong Epistemic Possibility and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Evidentiality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’. </w:t>
      </w:r>
      <w:hyperlink r:id="rId10" w:history="1">
        <w:proofErr w:type="gramStart"/>
        <w:r w:rsidRPr="001178D7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fr-FR"/>
          </w:rPr>
          <w:t>Topoi</w:t>
        </w:r>
      </w:hyperlink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36.1.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183-195.</w:t>
      </w:r>
      <w:proofErr w:type="gramEnd"/>
    </w:p>
    <w:p w:rsidR="001B7C7F" w:rsidRDefault="001B7C7F" w:rsidP="00272DA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L. (1997:</w:t>
      </w:r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>The Fine Structure of the Left P</w:t>
      </w:r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>eri</w:t>
      </w:r>
      <w:r>
        <w:rPr>
          <w:rFonts w:ascii="Times New Roman" w:hAnsi="Times New Roman" w:cs="Times New Roman"/>
          <w:sz w:val="24"/>
          <w:szCs w:val="24"/>
          <w:lang w:val="en-US"/>
        </w:rPr>
        <w:t>phery. In L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Haegeman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F70"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Elements </w:t>
      </w:r>
    </w:p>
    <w:p w:rsidR="00BC2F70" w:rsidRDefault="00A050FF" w:rsidP="00272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gramStart"/>
      <w:r w:rsidR="00BC2F70" w:rsidRPr="001B7C7F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proofErr w:type="gramEnd"/>
      <w:r w:rsidR="00BC2F70"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Grammar. </w:t>
      </w:r>
      <w:r w:rsidR="00BC2F70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Dordrecht: Kluwer. </w:t>
      </w:r>
      <w:proofErr w:type="gramStart"/>
      <w:r w:rsidR="00BC2F70" w:rsidRPr="00286329">
        <w:rPr>
          <w:rFonts w:ascii="Times New Roman" w:hAnsi="Times New Roman" w:cs="Times New Roman"/>
          <w:sz w:val="24"/>
          <w:szCs w:val="24"/>
          <w:lang w:val="en-US"/>
        </w:rPr>
        <w:t>289–330</w:t>
      </w:r>
      <w:r w:rsidR="00066F4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66F45" w:rsidRDefault="00066F45" w:rsidP="00272DAD">
      <w:pPr>
        <w:spacing w:after="0" w:line="360" w:lineRule="auto"/>
        <w:jc w:val="both"/>
        <w:rPr>
          <w:rStyle w:val="c9dxtc"/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</w:pPr>
      <w:proofErr w:type="spellStart"/>
      <w:r w:rsidRPr="00066F45">
        <w:rPr>
          <w:rFonts w:ascii="Times New Roman" w:hAnsi="Times New Roman" w:cs="Times New Roman"/>
          <w:sz w:val="24"/>
          <w:szCs w:val="24"/>
          <w:lang w:val="en-US"/>
        </w:rPr>
        <w:t>Reiland</w:t>
      </w:r>
      <w:proofErr w:type="spellEnd"/>
      <w:r w:rsidRPr="00066F45">
        <w:rPr>
          <w:rFonts w:ascii="Times New Roman" w:hAnsi="Times New Roman" w:cs="Times New Roman"/>
          <w:sz w:val="24"/>
          <w:szCs w:val="24"/>
          <w:lang w:val="en-US"/>
        </w:rPr>
        <w:t xml:space="preserve">, I. (2019):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066F45">
        <w:rPr>
          <w:rStyle w:val="c9dxtc"/>
          <w:rFonts w:ascii="Times New Roman" w:hAnsi="Times New Roman" w:cs="Times New Roman"/>
          <w:color w:val="212121"/>
          <w:sz w:val="24"/>
          <w:szCs w:val="24"/>
          <w:lang w:val="en-US"/>
        </w:rPr>
        <w:t>Predication and Two Concepts of Judgment". In </w:t>
      </w:r>
      <w:r w:rsidRPr="00066F45">
        <w:rPr>
          <w:rStyle w:val="c9dxtc"/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 xml:space="preserve">The Act and Object of </w:t>
      </w:r>
    </w:p>
    <w:p w:rsidR="00066F45" w:rsidRPr="00066F45" w:rsidRDefault="00066F45" w:rsidP="00272DA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c9dxtc"/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 xml:space="preserve">      </w:t>
      </w:r>
      <w:bookmarkStart w:id="1" w:name="_GoBack"/>
      <w:bookmarkEnd w:id="1"/>
      <w:r w:rsidRPr="00066F45">
        <w:rPr>
          <w:rStyle w:val="c9dxtc"/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>Judgment</w:t>
      </w:r>
      <w:r w:rsidRPr="00066F45">
        <w:rPr>
          <w:rStyle w:val="c9dxtc"/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. </w:t>
      </w:r>
      <w:r w:rsidRPr="00066F45">
        <w:rPr>
          <w:rStyle w:val="c9dxtc"/>
          <w:rFonts w:ascii="Times New Roman" w:hAnsi="Times New Roman" w:cs="Times New Roman"/>
          <w:color w:val="212121"/>
          <w:sz w:val="24"/>
          <w:szCs w:val="24"/>
        </w:rPr>
        <w:t xml:space="preserve">Ed. B. Ball, C. </w:t>
      </w:r>
      <w:proofErr w:type="spellStart"/>
      <w:r w:rsidRPr="00066F45">
        <w:rPr>
          <w:rStyle w:val="c9dxtc"/>
          <w:rFonts w:ascii="Times New Roman" w:hAnsi="Times New Roman" w:cs="Times New Roman"/>
          <w:color w:val="212121"/>
          <w:sz w:val="24"/>
          <w:szCs w:val="24"/>
        </w:rPr>
        <w:t>Schuringa</w:t>
      </w:r>
      <w:proofErr w:type="spellEnd"/>
      <w:r w:rsidRPr="00066F45">
        <w:rPr>
          <w:rStyle w:val="c9dxtc"/>
          <w:rFonts w:ascii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066F45">
        <w:rPr>
          <w:rStyle w:val="c9dxtc"/>
          <w:rFonts w:ascii="Times New Roman" w:hAnsi="Times New Roman" w:cs="Times New Roman"/>
          <w:color w:val="212121"/>
          <w:sz w:val="24"/>
          <w:szCs w:val="24"/>
        </w:rPr>
        <w:t>Routledge</w:t>
      </w:r>
      <w:proofErr w:type="spellEnd"/>
      <w:r w:rsidRPr="00066F45">
        <w:rPr>
          <w:rStyle w:val="c9dxtc"/>
          <w:rFonts w:ascii="Times New Roman" w:hAnsi="Times New Roman" w:cs="Times New Roman"/>
          <w:color w:val="212121"/>
          <w:sz w:val="24"/>
          <w:szCs w:val="24"/>
        </w:rPr>
        <w:t>, 217-234</w:t>
      </w:r>
    </w:p>
    <w:p w:rsidR="00272DAD" w:rsidRPr="001178D7" w:rsidRDefault="00272DAD" w:rsidP="00272DA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Ross, A. (1941): ‘Imperatives and Logic’. </w:t>
      </w:r>
      <w:proofErr w:type="spellStart"/>
      <w:r w:rsidRPr="001178D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Theoria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7, 53–71.</w:t>
      </w:r>
    </w:p>
    <w:p w:rsidR="005B49BC" w:rsidRPr="001178D7" w:rsidRDefault="005B49BC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Saka, P. (1998): ‘Quotation and the Use-Mention Distinction’,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Mind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107, 113-35.</w:t>
      </w:r>
    </w:p>
    <w:p w:rsidR="0080606A" w:rsidRPr="001178D7" w:rsidRDefault="0080606A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Schiffer, S.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(2003):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The Things we </w:t>
      </w:r>
      <w:proofErr w:type="gram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Mean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Clarendon Press, Oxford.</w:t>
      </w:r>
    </w:p>
    <w:p w:rsidR="0080606A" w:rsidRPr="001178D7" w:rsidRDefault="0080606A" w:rsidP="008060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Searle, J. (1968): ‘Austin on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Locutionary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IllocutionaryActs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’. </w:t>
      </w:r>
      <w:proofErr w:type="gramStart"/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Philosophical Review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77.4.,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80606A" w:rsidRPr="001178D7" w:rsidRDefault="0080606A" w:rsidP="008060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cr/>
        <w:t>f the seciond</w:t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405-424.</w:t>
      </w:r>
      <w:proofErr w:type="gramEnd"/>
    </w:p>
    <w:p w:rsidR="0080606A" w:rsidRPr="001178D7" w:rsidRDefault="0080606A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----------- (1969):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Speech Acts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Cambridge UP, Cambridge.</w:t>
      </w:r>
      <w:proofErr w:type="gramEnd"/>
    </w:p>
    <w:p w:rsidR="0080606A" w:rsidRPr="00E13F23" w:rsidRDefault="0080606A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----------- (1983): </w:t>
      </w:r>
      <w:r w:rsidRPr="00E13F2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Intentionality</w:t>
      </w: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proofErr w:type="gramStart"/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Cambridge UP, Cambridge.</w:t>
      </w:r>
      <w:proofErr w:type="gramEnd"/>
    </w:p>
    <w:p w:rsidR="007A0841" w:rsidRDefault="007A0841" w:rsidP="0080606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Sheehan, M. and</w:t>
      </w:r>
      <w:r w:rsidR="001B7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7C7F">
        <w:rPr>
          <w:rFonts w:ascii="Times New Roman" w:hAnsi="Times New Roman" w:cs="Times New Roman"/>
          <w:sz w:val="24"/>
          <w:szCs w:val="24"/>
          <w:lang w:val="en-US"/>
        </w:rPr>
        <w:t>Hinzen</w:t>
      </w:r>
      <w:proofErr w:type="spellEnd"/>
      <w:r w:rsidR="001B7C7F">
        <w:rPr>
          <w:rFonts w:ascii="Times New Roman" w:hAnsi="Times New Roman" w:cs="Times New Roman"/>
          <w:sz w:val="24"/>
          <w:szCs w:val="24"/>
          <w:lang w:val="en-US"/>
        </w:rPr>
        <w:t>, W. (</w:t>
      </w:r>
      <w:r w:rsidR="001178D7" w:rsidRPr="00E13F23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1B7C7F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1178D7" w:rsidRPr="00E1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C7F">
        <w:rPr>
          <w:rFonts w:ascii="Times New Roman" w:hAnsi="Times New Roman" w:cs="Times New Roman"/>
          <w:i/>
          <w:sz w:val="24"/>
          <w:szCs w:val="24"/>
          <w:lang w:val="en-US"/>
        </w:rPr>
        <w:t>Moving towards the E</w:t>
      </w:r>
      <w:r w:rsidR="001178D7" w:rsidRPr="001B7C7F">
        <w:rPr>
          <w:rFonts w:ascii="Times New Roman" w:hAnsi="Times New Roman" w:cs="Times New Roman"/>
          <w:i/>
          <w:sz w:val="24"/>
          <w:szCs w:val="24"/>
          <w:lang w:val="en-US"/>
        </w:rPr>
        <w:t>dge</w:t>
      </w:r>
      <w:r w:rsidR="001B7C7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7C7F"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Linguistic Analysis</w:t>
      </w:r>
      <w:r w:rsidR="001178D7"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78D7" w:rsidRPr="00E13F23">
        <w:rPr>
          <w:rFonts w:ascii="Times New Roman" w:hAnsi="Times New Roman" w:cs="Times New Roman"/>
          <w:sz w:val="24"/>
          <w:szCs w:val="24"/>
          <w:lang w:val="en-US"/>
        </w:rPr>
        <w:t xml:space="preserve">37 (3--4), </w:t>
      </w:r>
    </w:p>
    <w:p w:rsidR="001178D7" w:rsidRPr="00E13F23" w:rsidRDefault="007A0841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178D7" w:rsidRPr="00E13F23">
        <w:rPr>
          <w:rFonts w:ascii="Times New Roman" w:hAnsi="Times New Roman" w:cs="Times New Roman"/>
          <w:sz w:val="24"/>
          <w:szCs w:val="24"/>
          <w:lang w:val="en-US"/>
        </w:rPr>
        <w:t>405--458</w:t>
      </w:r>
    </w:p>
    <w:p w:rsidR="0080606A" w:rsidRPr="00E13F23" w:rsidRDefault="0080606A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Soames, S. (2010): </w:t>
      </w:r>
      <w:r w:rsidRPr="00E13F2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What is Meaning</w:t>
      </w:r>
      <w:proofErr w:type="gramStart"/>
      <w:r w:rsidRPr="00E13F2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?.</w:t>
      </w:r>
      <w:proofErr w:type="gramEnd"/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gramStart"/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Princeton UP, Princeton.</w:t>
      </w:r>
      <w:proofErr w:type="gramEnd"/>
    </w:p>
    <w:p w:rsidR="00836709" w:rsidRPr="00A050FF" w:rsidRDefault="00836709" w:rsidP="00E13F2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3F23">
        <w:rPr>
          <w:rFonts w:ascii="Times New Roman" w:hAnsi="Times New Roman" w:cs="Times New Roman"/>
          <w:sz w:val="24"/>
          <w:szCs w:val="24"/>
          <w:lang w:val="en-US"/>
        </w:rPr>
        <w:t>Stowell</w:t>
      </w:r>
      <w:proofErr w:type="spellEnd"/>
      <w:r w:rsidRPr="00E13F23">
        <w:rPr>
          <w:rFonts w:ascii="Times New Roman" w:hAnsi="Times New Roman" w:cs="Times New Roman"/>
          <w:sz w:val="24"/>
          <w:szCs w:val="24"/>
          <w:lang w:val="en-US"/>
        </w:rPr>
        <w:t>, T.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13F23">
        <w:rPr>
          <w:rFonts w:ascii="Times New Roman" w:hAnsi="Times New Roman" w:cs="Times New Roman"/>
          <w:sz w:val="24"/>
          <w:szCs w:val="24"/>
          <w:lang w:val="en-US"/>
        </w:rPr>
        <w:t>1981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E13F23">
        <w:rPr>
          <w:rFonts w:ascii="Times New Roman" w:hAnsi="Times New Roman" w:cs="Times New Roman"/>
          <w:sz w:val="24"/>
          <w:szCs w:val="24"/>
          <w:lang w:val="en-US"/>
        </w:rPr>
        <w:t xml:space="preserve"> Origins of Phrase Structure. </w:t>
      </w:r>
      <w:proofErr w:type="gramStart"/>
      <w:r w:rsidR="00A050FF">
        <w:rPr>
          <w:rFonts w:ascii="Times New Roman" w:hAnsi="Times New Roman" w:cs="Times New Roman"/>
          <w:sz w:val="24"/>
          <w:szCs w:val="24"/>
          <w:lang w:val="en-US"/>
        </w:rPr>
        <w:t xml:space="preserve">MIT </w:t>
      </w:r>
      <w:r w:rsidRPr="00E13F23">
        <w:rPr>
          <w:rFonts w:ascii="Times New Roman" w:hAnsi="Times New Roman" w:cs="Times New Roman"/>
          <w:sz w:val="24"/>
          <w:szCs w:val="24"/>
          <w:lang w:val="en-US"/>
        </w:rPr>
        <w:t>Dissertation, Cambridge, M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>ass.</w:t>
      </w:r>
      <w:proofErr w:type="gramEnd"/>
    </w:p>
    <w:p w:rsidR="00E13F23" w:rsidRPr="00E13F23" w:rsidRDefault="0080606A" w:rsidP="00E13F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E13F23">
        <w:rPr>
          <w:rFonts w:ascii="Times New Roman" w:eastAsia="Calibri" w:hAnsi="Times New Roman" w:cs="Times New Roman"/>
          <w:sz w:val="24"/>
          <w:szCs w:val="24"/>
          <w:lang w:val="en-GB"/>
        </w:rPr>
        <w:t>Strawson</w:t>
      </w:r>
      <w:proofErr w:type="spellEnd"/>
      <w:r w:rsidRPr="00E13F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P. (1959): </w:t>
      </w:r>
      <w:r w:rsidRPr="00E13F23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Individuals. </w:t>
      </w:r>
      <w:proofErr w:type="gramStart"/>
      <w:r w:rsidRPr="00E13F23">
        <w:rPr>
          <w:rFonts w:ascii="Times New Roman" w:eastAsia="Calibri" w:hAnsi="Times New Roman" w:cs="Times New Roman"/>
          <w:i/>
          <w:sz w:val="24"/>
          <w:szCs w:val="24"/>
          <w:lang w:val="en-GB"/>
        </w:rPr>
        <w:t>An Essay in Descriptive Metaphysics</w:t>
      </w:r>
      <w:r w:rsidRPr="00E13F23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  <w:r w:rsidRPr="00E13F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Methuen, London.</w:t>
      </w:r>
    </w:p>
    <w:p w:rsidR="00A050FF" w:rsidRDefault="00E13F23" w:rsidP="00E13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13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Strawson</w:t>
      </w:r>
      <w:proofErr w:type="spellEnd"/>
      <w:r w:rsidRPr="00E13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P. (1950): ‘Truth’, </w:t>
      </w:r>
      <w:r w:rsidRPr="001B7C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Proceedings of the Aristotelian Society</w:t>
      </w:r>
      <w:r w:rsidRPr="00E13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reprinted in </w:t>
      </w:r>
      <w:r w:rsidR="00A050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P. </w:t>
      </w:r>
    </w:p>
    <w:p w:rsidR="00E13F23" w:rsidRPr="00E13F23" w:rsidRDefault="00A050FF" w:rsidP="00E13F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="00E13F23" w:rsidRPr="00E13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Strawson</w:t>
      </w:r>
      <w:proofErr w:type="spellEnd"/>
      <w:r w:rsidR="00E13F23" w:rsidRPr="00E13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P. </w:t>
      </w:r>
      <w:proofErr w:type="spellStart"/>
      <w:r w:rsidR="00E13F23" w:rsidRPr="00EA4C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Logico</w:t>
      </w:r>
      <w:proofErr w:type="spellEnd"/>
      <w:r w:rsidR="00E13F23" w:rsidRPr="00EA4C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-Linguistic Papers</w:t>
      </w:r>
      <w:r w:rsidR="00E13F23" w:rsidRPr="00E13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Methuen, London, 1971.</w:t>
      </w:r>
    </w:p>
    <w:p w:rsidR="00D50A03" w:rsidRPr="00E13F23" w:rsidRDefault="00D50A03" w:rsidP="00E13F2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Thomasson, A. (1999): </w:t>
      </w:r>
      <w:r w:rsidRPr="00E13F2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Fiction and Metaphysics.</w:t>
      </w: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Cambridge: Cambridge UP.</w:t>
      </w:r>
    </w:p>
    <w:p w:rsidR="00D50A03" w:rsidRPr="00E13F23" w:rsidRDefault="00D50A03" w:rsidP="00E13F2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Thomson, J. (2008): </w:t>
      </w:r>
      <w:r w:rsidRPr="00E13F2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Normativity</w:t>
      </w: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Open Court, Chicago.</w:t>
      </w:r>
    </w:p>
    <w:p w:rsidR="0080606A" w:rsidRPr="001178D7" w:rsidRDefault="0080606A" w:rsidP="00E13F2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Twardowski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K. (1911): ‘Actions and Products. Some Remarks on the Borderline of </w:t>
      </w:r>
    </w:p>
    <w:p w:rsidR="0080606A" w:rsidRPr="001178D7" w:rsidRDefault="0080606A" w:rsidP="00E13F23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Psychology, Grammar, and Logic’.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In J.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Brandl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/J.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Wolenski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(eds.):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80606A" w:rsidRPr="001178D7" w:rsidRDefault="0080606A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proofErr w:type="spellStart"/>
      <w:proofErr w:type="gram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Twardowski</w:t>
      </w:r>
      <w:proofErr w:type="spellEnd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.</w:t>
      </w:r>
      <w:proofErr w:type="gramEnd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gram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On Actions, Products, and Other Topics in the Philosophy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Rodopi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</w:p>
    <w:p w:rsidR="0080606A" w:rsidRPr="001178D7" w:rsidRDefault="0080606A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Amsterdam and Atlanta, 1999, 103-132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.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Ulrich, W. (1976): ‘An Alleged Ambiguity in the Nominalizations of Illocutionary Verbs’. 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Philosophica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18, 113-127.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De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Vries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M. (2008): ‘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Representation of Language within Language: A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Syntacto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Pragmatic Typology of Direct Speech’.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Studia</w:t>
      </w:r>
      <w:proofErr w:type="spellEnd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Linguistica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62, 39-77.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Washington, C. (1992): ‘The Identity Theory of Quotation’,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Journal of Philosophy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89, 582–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605.</w:t>
      </w:r>
    </w:p>
    <w:p w:rsidR="00272DAD" w:rsidRPr="001178D7" w:rsidRDefault="00272DAD" w:rsidP="00272D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von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Wright, G. H. (1963):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Norm and Action. </w:t>
      </w:r>
      <w:proofErr w:type="gramStart"/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 Logical Inquiry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Routledge and Kegan Paul, </w:t>
      </w:r>
    </w:p>
    <w:p w:rsidR="00272DAD" w:rsidRDefault="00272DAD" w:rsidP="00272D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London</w:t>
      </w:r>
    </w:p>
    <w:p w:rsidR="003D5061" w:rsidRDefault="003D5061" w:rsidP="00272D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5061">
        <w:rPr>
          <w:rFonts w:ascii="Times New Roman" w:hAnsi="Times New Roman" w:cs="Times New Roman"/>
          <w:sz w:val="24"/>
          <w:szCs w:val="24"/>
          <w:lang w:val="en-US"/>
        </w:rPr>
        <w:t>Wurmbrand</w:t>
      </w:r>
      <w:proofErr w:type="spellEnd"/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S. and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Lohninger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(2019):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‘An Implicational Universal in C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>omplementation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D5061" w:rsidRDefault="003D5061" w:rsidP="00272D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Theoretical Insights and E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mpirical </w:t>
      </w:r>
      <w:proofErr w:type="gramStart"/>
      <w:r w:rsidRPr="003D5061">
        <w:rPr>
          <w:rFonts w:ascii="Times New Roman" w:hAnsi="Times New Roman" w:cs="Times New Roman"/>
          <w:sz w:val="24"/>
          <w:szCs w:val="24"/>
          <w:lang w:val="en-US"/>
        </w:rPr>
        <w:t>progress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gramEnd"/>
      <w:r w:rsidRPr="003D5061">
        <w:rPr>
          <w:rFonts w:ascii="Times New Roman" w:hAnsi="Times New Roman" w:cs="Times New Roman"/>
          <w:sz w:val="24"/>
          <w:szCs w:val="24"/>
          <w:lang w:val="en-US"/>
        </w:rPr>
        <w:t>. In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r>
        <w:rPr>
          <w:rFonts w:ascii="Times New Roman" w:hAnsi="Times New Roman" w:cs="Times New Roman"/>
          <w:sz w:val="24"/>
          <w:szCs w:val="24"/>
          <w:lang w:val="en-US"/>
        </w:rPr>
        <w:t>Hartmann and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061">
        <w:rPr>
          <w:rFonts w:ascii="Times New Roman" w:hAnsi="Times New Roman" w:cs="Times New Roman"/>
          <w:sz w:val="24"/>
          <w:szCs w:val="24"/>
          <w:lang w:val="en-US"/>
        </w:rPr>
        <w:t>Wöllstein</w:t>
      </w:r>
      <w:proofErr w:type="spellEnd"/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3D5061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.): </w:t>
      </w:r>
    </w:p>
    <w:p w:rsidR="003D5061" w:rsidRDefault="003D5061" w:rsidP="00272D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D5061">
        <w:rPr>
          <w:rFonts w:ascii="Times New Roman" w:hAnsi="Times New Roman" w:cs="Times New Roman"/>
          <w:i/>
          <w:sz w:val="24"/>
          <w:szCs w:val="24"/>
          <w:lang w:val="en-US"/>
        </w:rPr>
        <w:t>Propositional Arguments in Cross-linguistic Research: Theoretical and Empirical Issues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D5061" w:rsidRPr="003D5061" w:rsidRDefault="003D5061" w:rsidP="00272D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Mouton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Gruyter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Berlin.</w:t>
      </w:r>
      <w:proofErr w:type="gramEnd"/>
    </w:p>
    <w:bookmarkEnd w:id="0"/>
    <w:p w:rsidR="00F64520" w:rsidRPr="001178D7" w:rsidRDefault="00F64520" w:rsidP="00F6452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>Yablo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S. (2015):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>MIT Press, Cambridge (Mass.)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proofErr w:type="gramEnd"/>
    </w:p>
    <w:p w:rsidR="0092607F" w:rsidRDefault="0092607F" w:rsidP="0092607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Yanovich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I. (201): ‘’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May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’ under Verbs of Hoping: Evolution of the Modal S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ystem in the </w:t>
      </w:r>
    </w:p>
    <w:p w:rsidR="0092607F" w:rsidRDefault="0092607F" w:rsidP="0092607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Complements of </w:t>
      </w:r>
      <w:proofErr w:type="gram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oping</w:t>
      </w:r>
      <w:proofErr w:type="gramEnd"/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v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erbs in Early Modern English.’ 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In A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spellStart"/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Arregui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 al.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</w:t>
      </w:r>
      <w:proofErr w:type="gramStart"/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eds</w:t>
      </w:r>
      <w:proofErr w:type="gramEnd"/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.):  </w:t>
      </w:r>
    </w:p>
    <w:p w:rsidR="0092607F" w:rsidRDefault="0092607F" w:rsidP="0092607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proofErr w:type="gramStart"/>
      <w:r w:rsidRPr="002562A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Modality across Syntactic Categories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proofErr w:type="gramEnd"/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Oxford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UP, </w:t>
      </w:r>
      <w:r w:rsidR="00AD5D3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Oxford, 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132-153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2607F" w:rsidRDefault="0092607F" w:rsidP="0092607F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6F3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Yalcin</w:t>
      </w:r>
      <w:proofErr w:type="spellEnd"/>
      <w:r w:rsidRPr="005D6F3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S. (2007):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</w:t>
      </w:r>
      <w:r w:rsidRPr="005D6F3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Epistemic Modals’. </w:t>
      </w:r>
      <w:proofErr w:type="gramStart"/>
      <w:r w:rsidRPr="005D6F3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116,</w:t>
      </w:r>
      <w:r w:rsidRPr="005D6F37">
        <w:rPr>
          <w:rFonts w:ascii="Times New Roman" w:hAnsi="Times New Roman" w:cs="Times New Roman"/>
          <w:sz w:val="24"/>
          <w:szCs w:val="24"/>
          <w:lang w:val="en-US"/>
        </w:rPr>
        <w:t xml:space="preserve"> 983–1026.</w:t>
      </w:r>
      <w:proofErr w:type="gramEnd"/>
      <w:r w:rsidRPr="005D6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607F" w:rsidRPr="0092607F" w:rsidRDefault="0092607F" w:rsidP="009260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Zavaleta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>, M</w:t>
      </w:r>
      <w:r w:rsidR="00A050FF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A. (2019): ‘Weak Speech Reports’. </w:t>
      </w:r>
      <w:r w:rsidRPr="00BC6ADD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Philosophical Studies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176, 2139-2166.</w:t>
      </w:r>
    </w:p>
    <w:p w:rsidR="00EA264C" w:rsidRPr="005325DE" w:rsidRDefault="0092607F" w:rsidP="005325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0330">
        <w:rPr>
          <w:rFonts w:ascii="Times New Roman" w:hAnsi="Times New Roman" w:cs="Times New Roman"/>
          <w:sz w:val="24"/>
          <w:szCs w:val="24"/>
          <w:lang w:val="en-US"/>
        </w:rPr>
        <w:t>Zeijlstra</w:t>
      </w:r>
      <w:proofErr w:type="spellEnd"/>
      <w:r w:rsidRPr="00E60330">
        <w:rPr>
          <w:rFonts w:ascii="Times New Roman" w:hAnsi="Times New Roman" w:cs="Times New Roman"/>
          <w:sz w:val="24"/>
          <w:szCs w:val="24"/>
          <w:lang w:val="en-US"/>
        </w:rPr>
        <w:t xml:space="preserve">, H. (2007): ‘Modal Concord’. </w:t>
      </w:r>
      <w:proofErr w:type="gramStart"/>
      <w:r w:rsidRPr="00E60330">
        <w:rPr>
          <w:rFonts w:ascii="Times New Roman" w:hAnsi="Times New Roman" w:cs="Times New Roman"/>
          <w:sz w:val="24"/>
          <w:szCs w:val="24"/>
          <w:lang w:val="en-US"/>
        </w:rPr>
        <w:t xml:space="preserve">SALT </w:t>
      </w:r>
      <w:r>
        <w:rPr>
          <w:rFonts w:ascii="Times New Roman" w:hAnsi="Times New Roman" w:cs="Times New Roman"/>
          <w:sz w:val="24"/>
          <w:szCs w:val="24"/>
          <w:lang w:val="en-US"/>
        </w:rPr>
        <w:t>17.</w:t>
      </w:r>
      <w:proofErr w:type="gramEnd"/>
    </w:p>
    <w:sectPr w:rsidR="00EA264C" w:rsidRPr="005325DE" w:rsidSect="00DA1A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A8" w:rsidRDefault="00F658A8" w:rsidP="00213584">
      <w:pPr>
        <w:spacing w:after="0" w:line="240" w:lineRule="auto"/>
      </w:pPr>
      <w:r>
        <w:separator/>
      </w:r>
    </w:p>
  </w:endnote>
  <w:endnote w:type="continuationSeparator" w:id="0">
    <w:p w:rsidR="00F658A8" w:rsidRDefault="00F658A8" w:rsidP="0021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A8" w:rsidRDefault="00F658A8" w:rsidP="00213584">
      <w:pPr>
        <w:spacing w:after="0" w:line="240" w:lineRule="auto"/>
      </w:pPr>
      <w:r>
        <w:separator/>
      </w:r>
    </w:p>
  </w:footnote>
  <w:footnote w:type="continuationSeparator" w:id="0">
    <w:p w:rsidR="00F658A8" w:rsidRDefault="00F658A8" w:rsidP="0021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124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3F43" w:rsidRDefault="008E3F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F4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E3F43" w:rsidRDefault="008E3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BD7"/>
    <w:multiLevelType w:val="multilevel"/>
    <w:tmpl w:val="15CA6D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77"/>
    <w:rsid w:val="000045E4"/>
    <w:rsid w:val="00043486"/>
    <w:rsid w:val="00066F45"/>
    <w:rsid w:val="00093FF0"/>
    <w:rsid w:val="000A5136"/>
    <w:rsid w:val="000B00B8"/>
    <w:rsid w:val="000B2CF1"/>
    <w:rsid w:val="000B4802"/>
    <w:rsid w:val="000F5A9D"/>
    <w:rsid w:val="001178D7"/>
    <w:rsid w:val="00122730"/>
    <w:rsid w:val="00171380"/>
    <w:rsid w:val="00174F80"/>
    <w:rsid w:val="001B7C7F"/>
    <w:rsid w:val="001F1B5A"/>
    <w:rsid w:val="00206AB1"/>
    <w:rsid w:val="00206EA7"/>
    <w:rsid w:val="00213584"/>
    <w:rsid w:val="00266B06"/>
    <w:rsid w:val="00272DAD"/>
    <w:rsid w:val="00286329"/>
    <w:rsid w:val="00366BA7"/>
    <w:rsid w:val="003A68AE"/>
    <w:rsid w:val="003B07F8"/>
    <w:rsid w:val="003C0788"/>
    <w:rsid w:val="003C6BAD"/>
    <w:rsid w:val="003D5061"/>
    <w:rsid w:val="003F4577"/>
    <w:rsid w:val="00402C59"/>
    <w:rsid w:val="0041179B"/>
    <w:rsid w:val="004B6B66"/>
    <w:rsid w:val="00511634"/>
    <w:rsid w:val="005325DE"/>
    <w:rsid w:val="00544825"/>
    <w:rsid w:val="00547D2E"/>
    <w:rsid w:val="00550B0A"/>
    <w:rsid w:val="005512A0"/>
    <w:rsid w:val="00566B58"/>
    <w:rsid w:val="00590571"/>
    <w:rsid w:val="00591AE9"/>
    <w:rsid w:val="005B49BC"/>
    <w:rsid w:val="00631A91"/>
    <w:rsid w:val="00635B71"/>
    <w:rsid w:val="00670CD7"/>
    <w:rsid w:val="006B3B80"/>
    <w:rsid w:val="006C352E"/>
    <w:rsid w:val="00702B0A"/>
    <w:rsid w:val="00737FFD"/>
    <w:rsid w:val="00777885"/>
    <w:rsid w:val="007A0841"/>
    <w:rsid w:val="007E1979"/>
    <w:rsid w:val="008016A2"/>
    <w:rsid w:val="0080606A"/>
    <w:rsid w:val="00823AC1"/>
    <w:rsid w:val="00836709"/>
    <w:rsid w:val="008734DB"/>
    <w:rsid w:val="008A4A79"/>
    <w:rsid w:val="008A5F2E"/>
    <w:rsid w:val="008B6710"/>
    <w:rsid w:val="008D3C42"/>
    <w:rsid w:val="008E269E"/>
    <w:rsid w:val="008E3F43"/>
    <w:rsid w:val="008F4898"/>
    <w:rsid w:val="00906DFF"/>
    <w:rsid w:val="00915057"/>
    <w:rsid w:val="0092607F"/>
    <w:rsid w:val="00942CA0"/>
    <w:rsid w:val="00956FE7"/>
    <w:rsid w:val="009A4B8B"/>
    <w:rsid w:val="009B0539"/>
    <w:rsid w:val="009B26B6"/>
    <w:rsid w:val="009B72C4"/>
    <w:rsid w:val="00A050FF"/>
    <w:rsid w:val="00A54766"/>
    <w:rsid w:val="00AD5D37"/>
    <w:rsid w:val="00B7319D"/>
    <w:rsid w:val="00B751D9"/>
    <w:rsid w:val="00B810BA"/>
    <w:rsid w:val="00BC2F70"/>
    <w:rsid w:val="00C3159E"/>
    <w:rsid w:val="00C62209"/>
    <w:rsid w:val="00C845B5"/>
    <w:rsid w:val="00CA6416"/>
    <w:rsid w:val="00D135E6"/>
    <w:rsid w:val="00D20C43"/>
    <w:rsid w:val="00D36E00"/>
    <w:rsid w:val="00D50A03"/>
    <w:rsid w:val="00DA1A38"/>
    <w:rsid w:val="00DD729E"/>
    <w:rsid w:val="00DE4DC1"/>
    <w:rsid w:val="00E13F23"/>
    <w:rsid w:val="00E52285"/>
    <w:rsid w:val="00E528C5"/>
    <w:rsid w:val="00E545C1"/>
    <w:rsid w:val="00E6592B"/>
    <w:rsid w:val="00EA264C"/>
    <w:rsid w:val="00EA2E28"/>
    <w:rsid w:val="00EA4CEE"/>
    <w:rsid w:val="00EC67B8"/>
    <w:rsid w:val="00EE0D89"/>
    <w:rsid w:val="00EF1EDA"/>
    <w:rsid w:val="00F14739"/>
    <w:rsid w:val="00F64520"/>
    <w:rsid w:val="00F658A8"/>
    <w:rsid w:val="00FB0F7C"/>
    <w:rsid w:val="00FD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A264C"/>
    <w:rPr>
      <w:i/>
      <w:iCs/>
    </w:rPr>
  </w:style>
  <w:style w:type="paragraph" w:customStyle="1" w:styleId="Default">
    <w:name w:val="Default"/>
    <w:rsid w:val="00591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1AE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584"/>
  </w:style>
  <w:style w:type="paragraph" w:styleId="Footer">
    <w:name w:val="footer"/>
    <w:basedOn w:val="Normal"/>
    <w:link w:val="FooterChar"/>
    <w:uiPriority w:val="99"/>
    <w:unhideWhenUsed/>
    <w:rsid w:val="0021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84"/>
  </w:style>
  <w:style w:type="character" w:customStyle="1" w:styleId="pubinfo">
    <w:name w:val="pubinfo"/>
    <w:basedOn w:val="DefaultParagraphFont"/>
    <w:rsid w:val="000B00B8"/>
  </w:style>
  <w:style w:type="character" w:customStyle="1" w:styleId="Heading1Char">
    <w:name w:val="Heading 1 Char"/>
    <w:basedOn w:val="DefaultParagraphFont"/>
    <w:link w:val="Heading1"/>
    <w:uiPriority w:val="9"/>
    <w:rsid w:val="00B75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title">
    <w:name w:val="articletitle"/>
    <w:basedOn w:val="DefaultParagraphFont"/>
    <w:rsid w:val="00E545C1"/>
  </w:style>
  <w:style w:type="character" w:customStyle="1" w:styleId="name">
    <w:name w:val="name"/>
    <w:basedOn w:val="DefaultParagraphFont"/>
    <w:rsid w:val="00E545C1"/>
  </w:style>
  <w:style w:type="character" w:customStyle="1" w:styleId="pubyear">
    <w:name w:val="pubyear"/>
    <w:basedOn w:val="DefaultParagraphFont"/>
    <w:rsid w:val="00E545C1"/>
  </w:style>
  <w:style w:type="character" w:customStyle="1" w:styleId="c9dxtc">
    <w:name w:val="c9dxtc"/>
    <w:basedOn w:val="DefaultParagraphFont"/>
    <w:rsid w:val="00066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A264C"/>
    <w:rPr>
      <w:i/>
      <w:iCs/>
    </w:rPr>
  </w:style>
  <w:style w:type="paragraph" w:customStyle="1" w:styleId="Default">
    <w:name w:val="Default"/>
    <w:rsid w:val="00591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1AE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584"/>
  </w:style>
  <w:style w:type="paragraph" w:styleId="Footer">
    <w:name w:val="footer"/>
    <w:basedOn w:val="Normal"/>
    <w:link w:val="FooterChar"/>
    <w:uiPriority w:val="99"/>
    <w:unhideWhenUsed/>
    <w:rsid w:val="0021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84"/>
  </w:style>
  <w:style w:type="character" w:customStyle="1" w:styleId="pubinfo">
    <w:name w:val="pubinfo"/>
    <w:basedOn w:val="DefaultParagraphFont"/>
    <w:rsid w:val="000B00B8"/>
  </w:style>
  <w:style w:type="character" w:customStyle="1" w:styleId="Heading1Char">
    <w:name w:val="Heading 1 Char"/>
    <w:basedOn w:val="DefaultParagraphFont"/>
    <w:link w:val="Heading1"/>
    <w:uiPriority w:val="9"/>
    <w:rsid w:val="00B75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title">
    <w:name w:val="articletitle"/>
    <w:basedOn w:val="DefaultParagraphFont"/>
    <w:rsid w:val="00E545C1"/>
  </w:style>
  <w:style w:type="character" w:customStyle="1" w:styleId="name">
    <w:name w:val="name"/>
    <w:basedOn w:val="DefaultParagraphFont"/>
    <w:rsid w:val="00E545C1"/>
  </w:style>
  <w:style w:type="character" w:customStyle="1" w:styleId="pubyear">
    <w:name w:val="pubyear"/>
    <w:basedOn w:val="DefaultParagraphFont"/>
    <w:rsid w:val="00E545C1"/>
  </w:style>
  <w:style w:type="character" w:customStyle="1" w:styleId="c9dxtc">
    <w:name w:val="c9dxtc"/>
    <w:basedOn w:val="DefaultParagraphFont"/>
    <w:rsid w:val="0006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0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92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hilpapers.org/asearch.pl?pub=1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b.tt/JhuE08Z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5D6B-909D-4C66-BE7E-98815FE8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9</Pages>
  <Words>3126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IHPST</dc:creator>
  <cp:keywords/>
  <dc:description/>
  <cp:lastModifiedBy>IHPST</cp:lastModifiedBy>
  <cp:revision>31</cp:revision>
  <dcterms:created xsi:type="dcterms:W3CDTF">2023-03-02T21:13:00Z</dcterms:created>
  <dcterms:modified xsi:type="dcterms:W3CDTF">2023-04-04T16:52:00Z</dcterms:modified>
</cp:coreProperties>
</file>