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49" w:rsidRDefault="00503D1E" w:rsidP="008A634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Commissioned target article with commentaries </w:t>
      </w:r>
      <w:r w:rsidR="008A6349">
        <w:rPr>
          <w:rFonts w:ascii="Times New Roman" w:hAnsi="Times New Roman" w:cs="Times New Roman"/>
          <w:sz w:val="24"/>
          <w:szCs w:val="24"/>
          <w:lang w:val="en-US"/>
        </w:rPr>
        <w:t>and a reply</w:t>
      </w:r>
    </w:p>
    <w:p w:rsidR="002C01CA" w:rsidRPr="00503D1E" w:rsidRDefault="00CA1627" w:rsidP="008A6349">
      <w:pPr>
        <w:spacing w:line="240" w:lineRule="auto"/>
        <w:jc w:val="center"/>
        <w:rPr>
          <w:rFonts w:ascii="Times New Roman" w:hAnsi="Times New Roman" w:cs="Times New Roman"/>
          <w:sz w:val="24"/>
          <w:szCs w:val="24"/>
          <w:lang w:val="en-US"/>
        </w:rPr>
      </w:pPr>
      <w:r w:rsidRPr="002C01CA">
        <w:rPr>
          <w:rFonts w:ascii="Times New Roman" w:hAnsi="Times New Roman" w:cs="Times New Roman"/>
          <w:i/>
          <w:sz w:val="24"/>
          <w:szCs w:val="24"/>
          <w:lang w:val="en-US"/>
        </w:rPr>
        <w:t>Theoretical Linguistics</w:t>
      </w:r>
      <w:r w:rsidR="008A6349">
        <w:rPr>
          <w:rFonts w:ascii="Times New Roman" w:hAnsi="Times New Roman" w:cs="Times New Roman"/>
          <w:sz w:val="24"/>
          <w:szCs w:val="24"/>
          <w:lang w:val="en-US"/>
        </w:rPr>
        <w:t xml:space="preserve"> 46, 3-4, 2020, pp. 159-200</w:t>
      </w:r>
      <w:r w:rsidR="00503D1E">
        <w:rPr>
          <w:rFonts w:ascii="Times New Roman" w:hAnsi="Times New Roman" w:cs="Times New Roman"/>
          <w:sz w:val="24"/>
          <w:szCs w:val="24"/>
          <w:lang w:val="en-US"/>
        </w:rPr>
        <w:t xml:space="preserve"> </w:t>
      </w:r>
    </w:p>
    <w:p w:rsidR="00CA1627" w:rsidRPr="00CA1627" w:rsidRDefault="00CA1627" w:rsidP="00CA1627">
      <w:pPr>
        <w:jc w:val="center"/>
        <w:rPr>
          <w:rFonts w:ascii="Times New Roman" w:hAnsi="Times New Roman" w:cs="Times New Roman"/>
          <w:sz w:val="24"/>
          <w:szCs w:val="24"/>
          <w:lang w:val="en-US"/>
        </w:rPr>
      </w:pPr>
    </w:p>
    <w:p w:rsidR="00A56668" w:rsidRDefault="007F4270" w:rsidP="00202AA0">
      <w:pPr>
        <w:jc w:val="center"/>
        <w:rPr>
          <w:rFonts w:ascii="Times New Roman" w:hAnsi="Times New Roman" w:cs="Times New Roman"/>
          <w:b/>
          <w:sz w:val="36"/>
          <w:szCs w:val="36"/>
          <w:lang w:val="en-US"/>
        </w:rPr>
      </w:pPr>
      <w:r>
        <w:rPr>
          <w:rFonts w:ascii="Times New Roman" w:hAnsi="Times New Roman" w:cs="Times New Roman"/>
          <w:b/>
          <w:sz w:val="36"/>
          <w:szCs w:val="36"/>
          <w:lang w:val="en-US"/>
        </w:rPr>
        <w:t>Truthmaker Semantics for Natural Language: Attitude Verbs, Modals, and Intensional Transitive Verbs</w:t>
      </w:r>
    </w:p>
    <w:p w:rsidR="00C018ED" w:rsidRPr="00202AA0" w:rsidRDefault="00C018ED" w:rsidP="0051017F">
      <w:pPr>
        <w:rPr>
          <w:rFonts w:ascii="Times New Roman" w:hAnsi="Times New Roman" w:cs="Times New Roman"/>
          <w:b/>
          <w:sz w:val="36"/>
          <w:szCs w:val="36"/>
          <w:lang w:val="en-US"/>
        </w:rPr>
      </w:pPr>
    </w:p>
    <w:p w:rsidR="00FA23B8" w:rsidRDefault="00A56668" w:rsidP="004D64AD">
      <w:pPr>
        <w:jc w:val="center"/>
        <w:rPr>
          <w:rFonts w:ascii="Times New Roman" w:hAnsi="Times New Roman" w:cs="Times New Roman"/>
          <w:sz w:val="28"/>
          <w:szCs w:val="28"/>
          <w:lang w:val="en-US"/>
        </w:rPr>
      </w:pPr>
      <w:r>
        <w:rPr>
          <w:rFonts w:ascii="Times New Roman" w:hAnsi="Times New Roman" w:cs="Times New Roman"/>
          <w:sz w:val="28"/>
          <w:szCs w:val="28"/>
          <w:lang w:val="en-US"/>
        </w:rPr>
        <w:t>Friederike</w:t>
      </w:r>
      <w:r w:rsidR="00352D94">
        <w:rPr>
          <w:rFonts w:ascii="Times New Roman" w:hAnsi="Times New Roman" w:cs="Times New Roman"/>
          <w:sz w:val="28"/>
          <w:szCs w:val="28"/>
          <w:lang w:val="en-US"/>
        </w:rPr>
        <w:t xml:space="preserve"> Moltmann</w:t>
      </w:r>
    </w:p>
    <w:p w:rsidR="00202AA0" w:rsidRPr="007749A0" w:rsidRDefault="004B7096" w:rsidP="007749A0">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Version </w:t>
      </w:r>
      <w:r w:rsidR="008A6349">
        <w:rPr>
          <w:rFonts w:ascii="Times New Roman" w:hAnsi="Times New Roman" w:cs="Times New Roman"/>
          <w:sz w:val="28"/>
          <w:szCs w:val="28"/>
          <w:lang w:val="en-US"/>
        </w:rPr>
        <w:t>October</w:t>
      </w:r>
      <w:bookmarkStart w:id="0" w:name="_GoBack"/>
      <w:bookmarkEnd w:id="0"/>
      <w:r w:rsidR="007F4270">
        <w:rPr>
          <w:rFonts w:ascii="Times New Roman" w:hAnsi="Times New Roman" w:cs="Times New Roman"/>
          <w:sz w:val="28"/>
          <w:szCs w:val="28"/>
          <w:lang w:val="en-US"/>
        </w:rPr>
        <w:t>, 2020</w:t>
      </w:r>
    </w:p>
    <w:p w:rsidR="00771435" w:rsidRDefault="00771435">
      <w:pPr>
        <w:rPr>
          <w:rFonts w:ascii="Times New Roman" w:hAnsi="Times New Roman" w:cs="Times New Roman"/>
          <w:b/>
          <w:sz w:val="24"/>
          <w:szCs w:val="24"/>
          <w:lang w:val="en-US"/>
        </w:rPr>
      </w:pPr>
    </w:p>
    <w:p w:rsidR="000F566F" w:rsidRPr="00771435" w:rsidRDefault="00771435">
      <w:pPr>
        <w:rPr>
          <w:rFonts w:ascii="Times New Roman" w:hAnsi="Times New Roman" w:cs="Times New Roman"/>
          <w:b/>
          <w:sz w:val="24"/>
          <w:szCs w:val="24"/>
          <w:lang w:val="en-US"/>
        </w:rPr>
      </w:pPr>
      <w:r w:rsidRPr="00771435">
        <w:rPr>
          <w:rFonts w:ascii="Times New Roman" w:hAnsi="Times New Roman" w:cs="Times New Roman"/>
          <w:b/>
          <w:sz w:val="24"/>
          <w:szCs w:val="24"/>
          <w:lang w:val="en-US"/>
        </w:rPr>
        <w:t>Abstract</w:t>
      </w:r>
    </w:p>
    <w:p w:rsidR="00771435" w:rsidRDefault="00771435">
      <w:pPr>
        <w:rPr>
          <w:rFonts w:ascii="Times New Roman" w:hAnsi="Times New Roman" w:cs="Times New Roman"/>
          <w:sz w:val="24"/>
          <w:szCs w:val="24"/>
          <w:lang w:val="en-US"/>
        </w:rPr>
      </w:pPr>
      <w:r w:rsidRPr="00771435">
        <w:rPr>
          <w:rFonts w:ascii="Times New Roman" w:hAnsi="Times New Roman" w:cs="Times New Roman"/>
          <w:sz w:val="24"/>
          <w:szCs w:val="24"/>
          <w:lang w:val="en-US"/>
        </w:rPr>
        <w:t>This paper gives an outline of truthmaker semantics for natural language against the background of standard possible-worlds semantics. It develops a truthmaker semantics for attitude reports and deontic modals based on an ontology of attitudinal and modal objects and on a semantic function of clauses as predica</w:t>
      </w:r>
      <w:r w:rsidR="00E15AF8">
        <w:rPr>
          <w:rFonts w:ascii="Times New Roman" w:hAnsi="Times New Roman" w:cs="Times New Roman"/>
          <w:sz w:val="24"/>
          <w:szCs w:val="24"/>
          <w:lang w:val="en-US"/>
        </w:rPr>
        <w:t xml:space="preserve">tes of such objects. </w:t>
      </w:r>
      <w:r w:rsidR="002A5C88">
        <w:rPr>
          <w:rFonts w:ascii="Times New Roman" w:hAnsi="Times New Roman" w:cs="Times New Roman"/>
          <w:sz w:val="24"/>
          <w:szCs w:val="24"/>
          <w:lang w:val="en-US"/>
        </w:rPr>
        <w:t>The semantics is applied to factive verbs and response-stance verbs as well as to cases of modal concord. The paper</w:t>
      </w:r>
      <w:r w:rsidR="00E15AF8">
        <w:rPr>
          <w:rFonts w:ascii="Times New Roman" w:hAnsi="Times New Roman" w:cs="Times New Roman"/>
          <w:sz w:val="24"/>
          <w:szCs w:val="24"/>
          <w:lang w:val="en-US"/>
        </w:rPr>
        <w:t xml:space="preserve"> also pre</w:t>
      </w:r>
      <w:r w:rsidRPr="00771435">
        <w:rPr>
          <w:rFonts w:ascii="Times New Roman" w:hAnsi="Times New Roman" w:cs="Times New Roman"/>
          <w:sz w:val="24"/>
          <w:szCs w:val="24"/>
          <w:lang w:val="en-US"/>
        </w:rPr>
        <w:t>sents new motivations for 'object-based truthmaker semantics' from intens</w:t>
      </w:r>
      <w:r w:rsidR="00E15AF8">
        <w:rPr>
          <w:rFonts w:ascii="Times New Roman" w:hAnsi="Times New Roman" w:cs="Times New Roman"/>
          <w:sz w:val="24"/>
          <w:szCs w:val="24"/>
          <w:lang w:val="en-US"/>
        </w:rPr>
        <w:t xml:space="preserve">ional transitive verbs such as </w:t>
      </w:r>
      <w:r w:rsidRPr="00E15AF8">
        <w:rPr>
          <w:rFonts w:ascii="Times New Roman" w:hAnsi="Times New Roman" w:cs="Times New Roman"/>
          <w:i/>
          <w:sz w:val="24"/>
          <w:szCs w:val="24"/>
          <w:lang w:val="en-US"/>
        </w:rPr>
        <w:t>nee</w:t>
      </w:r>
      <w:r w:rsidR="00E15AF8" w:rsidRPr="00E15AF8">
        <w:rPr>
          <w:rFonts w:ascii="Times New Roman" w:hAnsi="Times New Roman" w:cs="Times New Roman"/>
          <w:i/>
          <w:sz w:val="24"/>
          <w:szCs w:val="24"/>
          <w:lang w:val="en-US"/>
        </w:rPr>
        <w:t>d, look for, own</w:t>
      </w:r>
      <w:r w:rsidR="00E15AF8">
        <w:rPr>
          <w:rFonts w:ascii="Times New Roman" w:hAnsi="Times New Roman" w:cs="Times New Roman"/>
          <w:sz w:val="24"/>
          <w:szCs w:val="24"/>
          <w:lang w:val="en-US"/>
        </w:rPr>
        <w:t xml:space="preserve">, and </w:t>
      </w:r>
      <w:r w:rsidR="00E15AF8" w:rsidRPr="00E15AF8">
        <w:rPr>
          <w:rFonts w:ascii="Times New Roman" w:hAnsi="Times New Roman" w:cs="Times New Roman"/>
          <w:i/>
          <w:sz w:val="24"/>
          <w:szCs w:val="24"/>
          <w:lang w:val="en-US"/>
        </w:rPr>
        <w:t>buy</w:t>
      </w:r>
      <w:r w:rsidRPr="00771435">
        <w:rPr>
          <w:rFonts w:ascii="Times New Roman" w:hAnsi="Times New Roman" w:cs="Times New Roman"/>
          <w:sz w:val="24"/>
          <w:szCs w:val="24"/>
          <w:lang w:val="en-US"/>
        </w:rPr>
        <w:t xml:space="preserve"> and give</w:t>
      </w:r>
      <w:r w:rsidR="002A5C88">
        <w:rPr>
          <w:rFonts w:ascii="Times New Roman" w:hAnsi="Times New Roman" w:cs="Times New Roman"/>
          <w:sz w:val="24"/>
          <w:szCs w:val="24"/>
          <w:lang w:val="en-US"/>
        </w:rPr>
        <w:t>s an outline of their semantics based on a further development of truthmaker semantics.</w:t>
      </w:r>
    </w:p>
    <w:p w:rsidR="00E15AF8" w:rsidRDefault="00E15AF8">
      <w:pPr>
        <w:rPr>
          <w:rFonts w:ascii="Times New Roman" w:hAnsi="Times New Roman" w:cs="Times New Roman"/>
          <w:sz w:val="24"/>
          <w:szCs w:val="24"/>
          <w:lang w:val="en-US"/>
        </w:rPr>
      </w:pPr>
    </w:p>
    <w:p w:rsidR="00E15AF8" w:rsidRPr="001E312A" w:rsidRDefault="00E15AF8">
      <w:pPr>
        <w:rPr>
          <w:rFonts w:ascii="Times New Roman" w:hAnsi="Times New Roman" w:cs="Times New Roman"/>
          <w:b/>
          <w:sz w:val="24"/>
          <w:szCs w:val="24"/>
          <w:lang w:val="en-US"/>
        </w:rPr>
      </w:pPr>
      <w:r w:rsidRPr="001E312A">
        <w:rPr>
          <w:rFonts w:ascii="Times New Roman" w:hAnsi="Times New Roman" w:cs="Times New Roman"/>
          <w:b/>
          <w:sz w:val="24"/>
          <w:szCs w:val="24"/>
          <w:lang w:val="en-US"/>
        </w:rPr>
        <w:t>K</w:t>
      </w:r>
      <w:r w:rsidR="001E312A" w:rsidRPr="001E312A">
        <w:rPr>
          <w:rFonts w:ascii="Times New Roman" w:hAnsi="Times New Roman" w:cs="Times New Roman"/>
          <w:b/>
          <w:sz w:val="24"/>
          <w:szCs w:val="24"/>
          <w:lang w:val="en-US"/>
        </w:rPr>
        <w:t>eywords</w:t>
      </w:r>
    </w:p>
    <w:p w:rsidR="00E15AF8" w:rsidRDefault="00E15AF8">
      <w:pPr>
        <w:rPr>
          <w:rFonts w:ascii="Times New Roman" w:hAnsi="Times New Roman" w:cs="Times New Roman"/>
          <w:sz w:val="24"/>
          <w:szCs w:val="24"/>
          <w:lang w:val="en-US"/>
        </w:rPr>
      </w:pPr>
      <w:r>
        <w:rPr>
          <w:rFonts w:ascii="Times New Roman" w:hAnsi="Times New Roman" w:cs="Times New Roman"/>
          <w:sz w:val="24"/>
          <w:szCs w:val="24"/>
          <w:lang w:val="en-US"/>
        </w:rPr>
        <w:t>situations, truthmaker semantics,</w:t>
      </w:r>
      <w:r w:rsidR="006D452E" w:rsidRPr="006D452E">
        <w:rPr>
          <w:rFonts w:ascii="Times New Roman" w:hAnsi="Times New Roman" w:cs="Times New Roman"/>
          <w:sz w:val="24"/>
          <w:szCs w:val="24"/>
          <w:lang w:val="en-US"/>
        </w:rPr>
        <w:t xml:space="preserve"> </w:t>
      </w:r>
      <w:r w:rsidR="006D452E">
        <w:rPr>
          <w:rFonts w:ascii="Times New Roman" w:hAnsi="Times New Roman" w:cs="Times New Roman"/>
          <w:sz w:val="24"/>
          <w:szCs w:val="24"/>
          <w:lang w:val="en-US"/>
        </w:rPr>
        <w:t>situation semantics, propositional attitudes,</w:t>
      </w:r>
      <w:r>
        <w:rPr>
          <w:rFonts w:ascii="Times New Roman" w:hAnsi="Times New Roman" w:cs="Times New Roman"/>
          <w:sz w:val="24"/>
          <w:szCs w:val="24"/>
          <w:lang w:val="en-US"/>
        </w:rPr>
        <w:t xml:space="preserve"> modals, deontic modality, </w:t>
      </w:r>
      <w:r w:rsidR="006D452E">
        <w:rPr>
          <w:rFonts w:ascii="Times New Roman" w:hAnsi="Times New Roman" w:cs="Times New Roman"/>
          <w:sz w:val="24"/>
          <w:szCs w:val="24"/>
          <w:lang w:val="en-US"/>
        </w:rPr>
        <w:t>intensional transitive verbs</w:t>
      </w:r>
      <w:r>
        <w:rPr>
          <w:rFonts w:ascii="Times New Roman" w:hAnsi="Times New Roman" w:cs="Times New Roman"/>
          <w:sz w:val="24"/>
          <w:szCs w:val="24"/>
          <w:lang w:val="en-US"/>
        </w:rPr>
        <w:t>, embedded clauses, factivity, response-stance verbs</w:t>
      </w:r>
      <w:r w:rsidR="006D452E">
        <w:rPr>
          <w:rFonts w:ascii="Times New Roman" w:hAnsi="Times New Roman" w:cs="Times New Roman"/>
          <w:sz w:val="24"/>
          <w:szCs w:val="24"/>
          <w:lang w:val="en-US"/>
        </w:rPr>
        <w:t>, modal concord</w:t>
      </w:r>
    </w:p>
    <w:p w:rsidR="00771435" w:rsidRDefault="00771435">
      <w:pPr>
        <w:rPr>
          <w:rFonts w:ascii="Times New Roman" w:hAnsi="Times New Roman" w:cs="Times New Roman"/>
          <w:sz w:val="24"/>
          <w:szCs w:val="24"/>
          <w:lang w:val="en-US"/>
        </w:rPr>
      </w:pPr>
    </w:p>
    <w:p w:rsidR="00D22DD5" w:rsidRPr="00A40650" w:rsidRDefault="00D22DD5">
      <w:pPr>
        <w:rPr>
          <w:rFonts w:ascii="Times New Roman" w:hAnsi="Times New Roman" w:cs="Times New Roman"/>
          <w:b/>
          <w:sz w:val="24"/>
          <w:szCs w:val="24"/>
          <w:lang w:val="en-US"/>
        </w:rPr>
      </w:pPr>
      <w:r w:rsidRPr="00A40650">
        <w:rPr>
          <w:rFonts w:ascii="Times New Roman" w:hAnsi="Times New Roman" w:cs="Times New Roman"/>
          <w:b/>
          <w:sz w:val="24"/>
          <w:szCs w:val="24"/>
          <w:lang w:val="en-US"/>
        </w:rPr>
        <w:t>Intr</w:t>
      </w:r>
      <w:r w:rsidR="00085203" w:rsidRPr="00A40650">
        <w:rPr>
          <w:rFonts w:ascii="Times New Roman" w:hAnsi="Times New Roman" w:cs="Times New Roman"/>
          <w:b/>
          <w:sz w:val="24"/>
          <w:szCs w:val="24"/>
          <w:lang w:val="en-US"/>
        </w:rPr>
        <w:t>o</w:t>
      </w:r>
      <w:r w:rsidRPr="00A40650">
        <w:rPr>
          <w:rFonts w:ascii="Times New Roman" w:hAnsi="Times New Roman" w:cs="Times New Roman"/>
          <w:b/>
          <w:sz w:val="24"/>
          <w:szCs w:val="24"/>
          <w:lang w:val="en-US"/>
        </w:rPr>
        <w:t>duction</w:t>
      </w:r>
    </w:p>
    <w:p w:rsidR="008D0EA2" w:rsidRDefault="008D0EA2" w:rsidP="004A2B16">
      <w:pPr>
        <w:spacing w:after="0" w:line="360" w:lineRule="auto"/>
        <w:rPr>
          <w:rFonts w:ascii="Times New Roman" w:hAnsi="Times New Roman" w:cs="Times New Roman"/>
          <w:sz w:val="24"/>
          <w:szCs w:val="24"/>
          <w:lang w:val="en-US"/>
        </w:rPr>
      </w:pPr>
    </w:p>
    <w:p w:rsidR="00F008ED" w:rsidRDefault="00010631" w:rsidP="004A2B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Possible-</w:t>
      </w:r>
      <w:r w:rsidR="00BD0F9A">
        <w:rPr>
          <w:rFonts w:ascii="Times New Roman" w:hAnsi="Times New Roman" w:cs="Times New Roman"/>
          <w:sz w:val="24"/>
          <w:szCs w:val="24"/>
          <w:lang w:val="en-US"/>
        </w:rPr>
        <w:t xml:space="preserve">worlds semantics </w:t>
      </w:r>
      <w:r w:rsidR="00262808">
        <w:rPr>
          <w:rFonts w:ascii="Times New Roman" w:hAnsi="Times New Roman" w:cs="Times New Roman"/>
          <w:sz w:val="24"/>
          <w:szCs w:val="24"/>
          <w:lang w:val="en-US"/>
        </w:rPr>
        <w:t xml:space="preserve">certainly is </w:t>
      </w:r>
      <w:r w:rsidR="00BD0F9A">
        <w:rPr>
          <w:rFonts w:ascii="Times New Roman" w:hAnsi="Times New Roman" w:cs="Times New Roman"/>
          <w:sz w:val="24"/>
          <w:szCs w:val="24"/>
          <w:lang w:val="en-US"/>
        </w:rPr>
        <w:t>the most common approach to</w:t>
      </w:r>
      <w:r w:rsidR="00827C60">
        <w:rPr>
          <w:rFonts w:ascii="Times New Roman" w:hAnsi="Times New Roman" w:cs="Times New Roman"/>
          <w:sz w:val="24"/>
          <w:szCs w:val="24"/>
          <w:lang w:val="en-US"/>
        </w:rPr>
        <w:t xml:space="preserve"> the semantics of</w:t>
      </w:r>
      <w:r w:rsidR="00BD0F9A">
        <w:rPr>
          <w:rFonts w:ascii="Times New Roman" w:hAnsi="Times New Roman" w:cs="Times New Roman"/>
          <w:sz w:val="24"/>
          <w:szCs w:val="24"/>
          <w:lang w:val="en-US"/>
        </w:rPr>
        <w:t xml:space="preserve"> modals</w:t>
      </w:r>
      <w:r w:rsidR="00827C60">
        <w:rPr>
          <w:rFonts w:ascii="Times New Roman" w:hAnsi="Times New Roman" w:cs="Times New Roman"/>
          <w:sz w:val="24"/>
          <w:szCs w:val="24"/>
          <w:lang w:val="en-US"/>
        </w:rPr>
        <w:t xml:space="preserve">, and it is </w:t>
      </w:r>
      <w:r w:rsidR="00325A85">
        <w:rPr>
          <w:rFonts w:ascii="Times New Roman" w:hAnsi="Times New Roman" w:cs="Times New Roman"/>
          <w:sz w:val="24"/>
          <w:szCs w:val="24"/>
          <w:lang w:val="en-US"/>
        </w:rPr>
        <w:t xml:space="preserve">also </w:t>
      </w:r>
      <w:r w:rsidR="00CE1EA4">
        <w:rPr>
          <w:rFonts w:ascii="Times New Roman" w:hAnsi="Times New Roman" w:cs="Times New Roman"/>
          <w:sz w:val="24"/>
          <w:szCs w:val="24"/>
          <w:lang w:val="en-US"/>
        </w:rPr>
        <w:t xml:space="preserve">a </w:t>
      </w:r>
      <w:r w:rsidR="00325A85">
        <w:rPr>
          <w:rFonts w:ascii="Times New Roman" w:hAnsi="Times New Roman" w:cs="Times New Roman"/>
          <w:sz w:val="24"/>
          <w:szCs w:val="24"/>
          <w:lang w:val="en-US"/>
        </w:rPr>
        <w:t xml:space="preserve">dominant approach to </w:t>
      </w:r>
      <w:r w:rsidR="00AD27DD">
        <w:rPr>
          <w:rFonts w:ascii="Times New Roman" w:hAnsi="Times New Roman" w:cs="Times New Roman"/>
          <w:sz w:val="24"/>
          <w:szCs w:val="24"/>
          <w:lang w:val="en-US"/>
        </w:rPr>
        <w:t>the semantics of</w:t>
      </w:r>
      <w:r w:rsidR="00B854B1">
        <w:rPr>
          <w:rFonts w:ascii="Times New Roman" w:hAnsi="Times New Roman" w:cs="Times New Roman"/>
          <w:sz w:val="24"/>
          <w:szCs w:val="24"/>
          <w:lang w:val="en-US"/>
        </w:rPr>
        <w:t xml:space="preserve"> </w:t>
      </w:r>
      <w:r w:rsidR="00AC3B56">
        <w:rPr>
          <w:rFonts w:ascii="Times New Roman" w:hAnsi="Times New Roman" w:cs="Times New Roman"/>
          <w:sz w:val="24"/>
          <w:szCs w:val="24"/>
          <w:lang w:val="en-US"/>
        </w:rPr>
        <w:t xml:space="preserve">attitude </w:t>
      </w:r>
      <w:r w:rsidR="00B854B1">
        <w:rPr>
          <w:rFonts w:ascii="Times New Roman" w:hAnsi="Times New Roman" w:cs="Times New Roman"/>
          <w:sz w:val="24"/>
          <w:szCs w:val="24"/>
          <w:lang w:val="en-US"/>
        </w:rPr>
        <w:t>reports</w:t>
      </w:r>
      <w:r w:rsidR="00827C60">
        <w:rPr>
          <w:rFonts w:ascii="Times New Roman" w:hAnsi="Times New Roman" w:cs="Times New Roman"/>
          <w:sz w:val="24"/>
          <w:szCs w:val="24"/>
          <w:lang w:val="en-US"/>
        </w:rPr>
        <w:t xml:space="preserve">, at least in </w:t>
      </w:r>
      <w:r w:rsidR="00EC7ACF">
        <w:rPr>
          <w:rFonts w:ascii="Times New Roman" w:hAnsi="Times New Roman" w:cs="Times New Roman"/>
          <w:sz w:val="24"/>
          <w:szCs w:val="24"/>
          <w:lang w:val="en-US"/>
        </w:rPr>
        <w:t xml:space="preserve">formal </w:t>
      </w:r>
      <w:r w:rsidR="00827C60">
        <w:rPr>
          <w:rFonts w:ascii="Times New Roman" w:hAnsi="Times New Roman" w:cs="Times New Roman"/>
          <w:sz w:val="24"/>
          <w:szCs w:val="24"/>
          <w:lang w:val="en-US"/>
        </w:rPr>
        <w:t>semantics</w:t>
      </w:r>
      <w:r w:rsidR="00D10F64">
        <w:rPr>
          <w:rFonts w:ascii="Times New Roman" w:hAnsi="Times New Roman" w:cs="Times New Roman"/>
          <w:sz w:val="24"/>
          <w:szCs w:val="24"/>
          <w:lang w:val="en-US"/>
        </w:rPr>
        <w:t xml:space="preserve"> in the tradition of Montague (Thomason 1974)</w:t>
      </w:r>
      <w:r w:rsidR="00B854B1">
        <w:rPr>
          <w:rFonts w:ascii="Times New Roman" w:hAnsi="Times New Roman" w:cs="Times New Roman"/>
          <w:sz w:val="24"/>
          <w:szCs w:val="24"/>
          <w:lang w:val="en-US"/>
        </w:rPr>
        <w:t xml:space="preserve">. </w:t>
      </w:r>
      <w:r w:rsidR="000C3335">
        <w:rPr>
          <w:rFonts w:ascii="Times New Roman" w:hAnsi="Times New Roman" w:cs="Times New Roman"/>
          <w:sz w:val="24"/>
          <w:szCs w:val="24"/>
          <w:lang w:val="en-US"/>
        </w:rPr>
        <w:t>While philosophers have di</w:t>
      </w:r>
      <w:r w:rsidR="00676A83">
        <w:rPr>
          <w:rFonts w:ascii="Times New Roman" w:hAnsi="Times New Roman" w:cs="Times New Roman"/>
          <w:sz w:val="24"/>
          <w:szCs w:val="24"/>
          <w:lang w:val="en-US"/>
        </w:rPr>
        <w:t>scussed</w:t>
      </w:r>
      <w:r w:rsidR="00CD6FD5">
        <w:rPr>
          <w:rFonts w:ascii="Times New Roman" w:hAnsi="Times New Roman" w:cs="Times New Roman"/>
          <w:sz w:val="24"/>
          <w:szCs w:val="24"/>
          <w:lang w:val="en-US"/>
        </w:rPr>
        <w:t xml:space="preserve"> </w:t>
      </w:r>
      <w:r w:rsidR="00D76123">
        <w:rPr>
          <w:rFonts w:ascii="Times New Roman" w:hAnsi="Times New Roman" w:cs="Times New Roman"/>
          <w:sz w:val="24"/>
          <w:szCs w:val="24"/>
          <w:lang w:val="en-US"/>
        </w:rPr>
        <w:t>problems with</w:t>
      </w:r>
      <w:r w:rsidR="00CD6FD5">
        <w:rPr>
          <w:rFonts w:ascii="Times New Roman" w:hAnsi="Times New Roman" w:cs="Times New Roman"/>
          <w:sz w:val="24"/>
          <w:szCs w:val="24"/>
          <w:lang w:val="en-US"/>
        </w:rPr>
        <w:t xml:space="preserve"> </w:t>
      </w:r>
      <w:r>
        <w:rPr>
          <w:rFonts w:ascii="Times New Roman" w:hAnsi="Times New Roman" w:cs="Times New Roman"/>
          <w:sz w:val="24"/>
          <w:szCs w:val="24"/>
          <w:lang w:val="en-US"/>
        </w:rPr>
        <w:t>possible-</w:t>
      </w:r>
      <w:r w:rsidR="00B854B1">
        <w:rPr>
          <w:rFonts w:ascii="Times New Roman" w:hAnsi="Times New Roman" w:cs="Times New Roman"/>
          <w:sz w:val="24"/>
          <w:szCs w:val="24"/>
          <w:lang w:val="en-US"/>
        </w:rPr>
        <w:t>worlds semantics</w:t>
      </w:r>
      <w:r w:rsidR="00676A83">
        <w:rPr>
          <w:rFonts w:ascii="Times New Roman" w:hAnsi="Times New Roman" w:cs="Times New Roman"/>
          <w:sz w:val="24"/>
          <w:szCs w:val="24"/>
          <w:lang w:val="en-US"/>
        </w:rPr>
        <w:t xml:space="preserve"> for quite some time</w:t>
      </w:r>
      <w:r w:rsidR="000C3335">
        <w:rPr>
          <w:rFonts w:ascii="Times New Roman" w:hAnsi="Times New Roman" w:cs="Times New Roman"/>
          <w:sz w:val="24"/>
          <w:szCs w:val="24"/>
          <w:lang w:val="en-US"/>
        </w:rPr>
        <w:t xml:space="preserve">, </w:t>
      </w:r>
      <w:r w:rsidR="00512F68">
        <w:rPr>
          <w:rFonts w:ascii="Times New Roman" w:hAnsi="Times New Roman" w:cs="Times New Roman"/>
          <w:sz w:val="24"/>
          <w:szCs w:val="24"/>
          <w:lang w:val="en-US"/>
        </w:rPr>
        <w:t>the approach</w:t>
      </w:r>
      <w:r w:rsidR="007749A0">
        <w:rPr>
          <w:rFonts w:ascii="Times New Roman" w:hAnsi="Times New Roman" w:cs="Times New Roman"/>
          <w:sz w:val="24"/>
          <w:szCs w:val="24"/>
          <w:lang w:val="en-US"/>
        </w:rPr>
        <w:t xml:space="preserve"> </w:t>
      </w:r>
      <w:r w:rsidR="000C3335">
        <w:rPr>
          <w:rFonts w:ascii="Times New Roman" w:hAnsi="Times New Roman" w:cs="Times New Roman"/>
          <w:sz w:val="24"/>
          <w:szCs w:val="24"/>
          <w:lang w:val="en-US"/>
        </w:rPr>
        <w:t xml:space="preserve">continues </w:t>
      </w:r>
      <w:r w:rsidR="00827C60">
        <w:rPr>
          <w:rFonts w:ascii="Times New Roman" w:hAnsi="Times New Roman" w:cs="Times New Roman"/>
          <w:sz w:val="24"/>
          <w:szCs w:val="24"/>
          <w:lang w:val="en-US"/>
        </w:rPr>
        <w:t xml:space="preserve">to </w:t>
      </w:r>
      <w:r w:rsidR="00676A83">
        <w:rPr>
          <w:rFonts w:ascii="Times New Roman" w:hAnsi="Times New Roman" w:cs="Times New Roman"/>
          <w:sz w:val="24"/>
          <w:szCs w:val="24"/>
          <w:lang w:val="en-US"/>
        </w:rPr>
        <w:t xml:space="preserve">have </w:t>
      </w:r>
      <w:r>
        <w:rPr>
          <w:rFonts w:ascii="Times New Roman" w:hAnsi="Times New Roman" w:cs="Times New Roman"/>
          <w:sz w:val="24"/>
          <w:szCs w:val="24"/>
          <w:lang w:val="en-US"/>
        </w:rPr>
        <w:t>a range of</w:t>
      </w:r>
      <w:r w:rsidR="005B0CDA">
        <w:rPr>
          <w:rFonts w:ascii="Times New Roman" w:hAnsi="Times New Roman" w:cs="Times New Roman"/>
          <w:sz w:val="24"/>
          <w:szCs w:val="24"/>
          <w:lang w:val="en-US"/>
        </w:rPr>
        <w:t xml:space="preserve"> attractive features </w:t>
      </w:r>
      <w:r w:rsidR="00AC3B56">
        <w:rPr>
          <w:rFonts w:ascii="Times New Roman" w:hAnsi="Times New Roman" w:cs="Times New Roman"/>
          <w:sz w:val="24"/>
          <w:szCs w:val="24"/>
          <w:lang w:val="en-US"/>
        </w:rPr>
        <w:t xml:space="preserve">that </w:t>
      </w:r>
      <w:r w:rsidR="004A7F01">
        <w:rPr>
          <w:rFonts w:ascii="Times New Roman" w:hAnsi="Times New Roman" w:cs="Times New Roman"/>
          <w:sz w:val="24"/>
          <w:szCs w:val="24"/>
          <w:lang w:val="en-US"/>
        </w:rPr>
        <w:t>have made it perse</w:t>
      </w:r>
      <w:r w:rsidR="00AC3B56">
        <w:rPr>
          <w:rFonts w:ascii="Times New Roman" w:hAnsi="Times New Roman" w:cs="Times New Roman"/>
          <w:sz w:val="24"/>
          <w:szCs w:val="24"/>
          <w:lang w:val="en-US"/>
        </w:rPr>
        <w:t>vere</w:t>
      </w:r>
      <w:r w:rsidR="004A7F01">
        <w:rPr>
          <w:rFonts w:ascii="Times New Roman" w:hAnsi="Times New Roman" w:cs="Times New Roman"/>
          <w:sz w:val="24"/>
          <w:szCs w:val="24"/>
          <w:lang w:val="en-US"/>
        </w:rPr>
        <w:t xml:space="preserve"> as a central tool </w:t>
      </w:r>
      <w:r w:rsidR="001E06E3">
        <w:rPr>
          <w:rFonts w:ascii="Times New Roman" w:hAnsi="Times New Roman" w:cs="Times New Roman"/>
          <w:sz w:val="24"/>
          <w:szCs w:val="24"/>
          <w:lang w:val="en-US"/>
        </w:rPr>
        <w:t xml:space="preserve">of analysis </w:t>
      </w:r>
      <w:r w:rsidR="004A7F01">
        <w:rPr>
          <w:rFonts w:ascii="Times New Roman" w:hAnsi="Times New Roman" w:cs="Times New Roman"/>
          <w:sz w:val="24"/>
          <w:szCs w:val="24"/>
          <w:lang w:val="en-US"/>
        </w:rPr>
        <w:t xml:space="preserve">in formal </w:t>
      </w:r>
      <w:r w:rsidR="004A7F01">
        <w:rPr>
          <w:rFonts w:ascii="Times New Roman" w:hAnsi="Times New Roman" w:cs="Times New Roman"/>
          <w:sz w:val="24"/>
          <w:szCs w:val="24"/>
          <w:lang w:val="en-US"/>
        </w:rPr>
        <w:lastRenderedPageBreak/>
        <w:t>semantic</w:t>
      </w:r>
      <w:r w:rsidR="00676A83">
        <w:rPr>
          <w:rFonts w:ascii="Times New Roman" w:hAnsi="Times New Roman" w:cs="Times New Roman"/>
          <w:sz w:val="24"/>
          <w:szCs w:val="24"/>
          <w:lang w:val="en-US"/>
        </w:rPr>
        <w:t>s</w:t>
      </w:r>
      <w:r w:rsidR="00EC7ACF">
        <w:rPr>
          <w:rFonts w:ascii="Times New Roman" w:hAnsi="Times New Roman" w:cs="Times New Roman"/>
          <w:sz w:val="24"/>
          <w:szCs w:val="24"/>
          <w:lang w:val="en-US"/>
        </w:rPr>
        <w:t>.</w:t>
      </w:r>
      <w:r w:rsidR="00591A5F">
        <w:rPr>
          <w:rFonts w:ascii="Times New Roman" w:hAnsi="Times New Roman" w:cs="Times New Roman"/>
          <w:sz w:val="24"/>
          <w:szCs w:val="24"/>
          <w:lang w:val="en-US"/>
        </w:rPr>
        <w:t xml:space="preserve"> First of all, possible-worlds semantics appears to</w:t>
      </w:r>
      <w:r w:rsidR="004B18A6">
        <w:rPr>
          <w:rFonts w:ascii="Times New Roman" w:hAnsi="Times New Roman" w:cs="Times New Roman"/>
          <w:sz w:val="24"/>
          <w:szCs w:val="24"/>
          <w:lang w:val="en-US"/>
        </w:rPr>
        <w:t xml:space="preserve"> </w:t>
      </w:r>
      <w:r w:rsidR="00D75B98">
        <w:rPr>
          <w:rFonts w:ascii="Times New Roman" w:hAnsi="Times New Roman" w:cs="Times New Roman"/>
          <w:sz w:val="24"/>
          <w:szCs w:val="24"/>
          <w:lang w:val="en-US"/>
        </w:rPr>
        <w:t>have</w:t>
      </w:r>
      <w:r w:rsidR="004B18A6">
        <w:rPr>
          <w:rFonts w:ascii="Times New Roman" w:hAnsi="Times New Roman" w:cs="Times New Roman"/>
          <w:sz w:val="24"/>
          <w:szCs w:val="24"/>
          <w:lang w:val="en-US"/>
        </w:rPr>
        <w:t xml:space="preserve"> the very general advantage of</w:t>
      </w:r>
      <w:r w:rsidR="00591A5F">
        <w:rPr>
          <w:rFonts w:ascii="Times New Roman" w:hAnsi="Times New Roman" w:cs="Times New Roman"/>
          <w:sz w:val="24"/>
          <w:szCs w:val="24"/>
          <w:lang w:val="en-US"/>
        </w:rPr>
        <w:t xml:space="preserve"> allow</w:t>
      </w:r>
      <w:r w:rsidR="004B18A6">
        <w:rPr>
          <w:rFonts w:ascii="Times New Roman" w:hAnsi="Times New Roman" w:cs="Times New Roman"/>
          <w:sz w:val="24"/>
          <w:szCs w:val="24"/>
          <w:lang w:val="en-US"/>
        </w:rPr>
        <w:t>ing</w:t>
      </w:r>
      <w:r w:rsidR="00591A5F">
        <w:rPr>
          <w:rFonts w:ascii="Times New Roman" w:hAnsi="Times New Roman" w:cs="Times New Roman"/>
          <w:sz w:val="24"/>
          <w:szCs w:val="24"/>
          <w:lang w:val="en-US"/>
        </w:rPr>
        <w:t xml:space="preserve"> for a unified compositional semantics of intensional and extensional expressions</w:t>
      </w:r>
      <w:r w:rsidR="004B18A6">
        <w:rPr>
          <w:rFonts w:ascii="Times New Roman" w:hAnsi="Times New Roman" w:cs="Times New Roman"/>
          <w:sz w:val="24"/>
          <w:szCs w:val="24"/>
          <w:lang w:val="en-US"/>
        </w:rPr>
        <w:t xml:space="preserve"> of various sorts</w:t>
      </w:r>
      <w:r w:rsidR="00D75B98">
        <w:rPr>
          <w:rFonts w:ascii="Times New Roman" w:hAnsi="Times New Roman" w:cs="Times New Roman"/>
          <w:sz w:val="24"/>
          <w:szCs w:val="24"/>
          <w:lang w:val="en-US"/>
        </w:rPr>
        <w:t>,</w:t>
      </w:r>
      <w:r w:rsidR="00591A5F">
        <w:rPr>
          <w:rFonts w:ascii="Times New Roman" w:hAnsi="Times New Roman" w:cs="Times New Roman"/>
          <w:sz w:val="24"/>
          <w:szCs w:val="24"/>
          <w:lang w:val="en-US"/>
        </w:rPr>
        <w:t xml:space="preserve"> in the tradition of Montague</w:t>
      </w:r>
      <w:r w:rsidR="00030FCB">
        <w:rPr>
          <w:rFonts w:ascii="Times New Roman" w:hAnsi="Times New Roman" w:cs="Times New Roman"/>
          <w:sz w:val="24"/>
          <w:szCs w:val="24"/>
          <w:lang w:val="en-US"/>
        </w:rPr>
        <w:t xml:space="preserve"> Grammar</w:t>
      </w:r>
      <w:r w:rsidR="00D75B98">
        <w:rPr>
          <w:rFonts w:ascii="Times New Roman" w:hAnsi="Times New Roman" w:cs="Times New Roman"/>
          <w:sz w:val="24"/>
          <w:szCs w:val="24"/>
          <w:lang w:val="en-US"/>
        </w:rPr>
        <w:t xml:space="preserve">. </w:t>
      </w:r>
      <w:r w:rsidR="00CE0CA9">
        <w:rPr>
          <w:rFonts w:ascii="Times New Roman" w:hAnsi="Times New Roman" w:cs="Times New Roman"/>
          <w:sz w:val="24"/>
          <w:szCs w:val="24"/>
          <w:lang w:val="en-US"/>
        </w:rPr>
        <w:t>In addition,</w:t>
      </w:r>
      <w:r w:rsidR="00D75B98">
        <w:rPr>
          <w:rFonts w:ascii="Times New Roman" w:hAnsi="Times New Roman" w:cs="Times New Roman"/>
          <w:sz w:val="24"/>
          <w:szCs w:val="24"/>
          <w:lang w:val="en-US"/>
        </w:rPr>
        <w:t xml:space="preserve"> </w:t>
      </w:r>
      <w:r w:rsidR="00591A5F">
        <w:rPr>
          <w:rFonts w:ascii="Times New Roman" w:hAnsi="Times New Roman" w:cs="Times New Roman"/>
          <w:sz w:val="24"/>
          <w:szCs w:val="24"/>
          <w:lang w:val="en-US"/>
        </w:rPr>
        <w:t xml:space="preserve">possible-worlds </w:t>
      </w:r>
      <w:r w:rsidR="005C44EB">
        <w:rPr>
          <w:rFonts w:ascii="Times New Roman" w:hAnsi="Times New Roman" w:cs="Times New Roman"/>
          <w:sz w:val="24"/>
          <w:szCs w:val="24"/>
          <w:lang w:val="en-US"/>
        </w:rPr>
        <w:t xml:space="preserve">semantics </w:t>
      </w:r>
      <w:r w:rsidR="00512F68">
        <w:rPr>
          <w:rFonts w:ascii="Times New Roman" w:hAnsi="Times New Roman" w:cs="Times New Roman"/>
          <w:sz w:val="24"/>
          <w:szCs w:val="24"/>
          <w:lang w:val="en-US"/>
        </w:rPr>
        <w:t>promised more</w:t>
      </w:r>
      <w:r w:rsidR="00D75B98">
        <w:rPr>
          <w:rFonts w:ascii="Times New Roman" w:hAnsi="Times New Roman" w:cs="Times New Roman"/>
          <w:sz w:val="24"/>
          <w:szCs w:val="24"/>
          <w:lang w:val="en-US"/>
        </w:rPr>
        <w:t xml:space="preserve"> specific advantages, such as being</w:t>
      </w:r>
      <w:r w:rsidR="00591A5F">
        <w:rPr>
          <w:rFonts w:ascii="Times New Roman" w:hAnsi="Times New Roman" w:cs="Times New Roman"/>
          <w:sz w:val="24"/>
          <w:szCs w:val="24"/>
          <w:lang w:val="en-US"/>
        </w:rPr>
        <w:t xml:space="preserve"> </w:t>
      </w:r>
      <w:r w:rsidR="00CE1EA4">
        <w:rPr>
          <w:rFonts w:ascii="Times New Roman" w:hAnsi="Times New Roman" w:cs="Times New Roman"/>
          <w:sz w:val="24"/>
          <w:szCs w:val="24"/>
          <w:lang w:val="en-US"/>
        </w:rPr>
        <w:t xml:space="preserve">a suitable </w:t>
      </w:r>
      <w:r w:rsidR="00591A5F">
        <w:rPr>
          <w:rFonts w:ascii="Times New Roman" w:hAnsi="Times New Roman" w:cs="Times New Roman"/>
          <w:sz w:val="24"/>
          <w:szCs w:val="24"/>
          <w:lang w:val="en-US"/>
        </w:rPr>
        <w:t xml:space="preserve">basis for </w:t>
      </w:r>
      <w:r w:rsidR="00D75B98">
        <w:rPr>
          <w:rFonts w:ascii="Times New Roman" w:hAnsi="Times New Roman" w:cs="Times New Roman"/>
          <w:sz w:val="24"/>
          <w:szCs w:val="24"/>
          <w:lang w:val="en-US"/>
        </w:rPr>
        <w:t>accounting for</w:t>
      </w:r>
      <w:r>
        <w:rPr>
          <w:rFonts w:ascii="Times New Roman" w:hAnsi="Times New Roman" w:cs="Times New Roman"/>
          <w:sz w:val="24"/>
          <w:szCs w:val="24"/>
          <w:lang w:val="en-US"/>
        </w:rPr>
        <w:t xml:space="preserve"> </w:t>
      </w:r>
      <w:r w:rsidR="00D75B98">
        <w:rPr>
          <w:rFonts w:ascii="Times New Roman" w:hAnsi="Times New Roman" w:cs="Times New Roman"/>
          <w:sz w:val="24"/>
          <w:szCs w:val="24"/>
          <w:lang w:val="en-US"/>
        </w:rPr>
        <w:t>various</w:t>
      </w:r>
      <w:r>
        <w:rPr>
          <w:rFonts w:ascii="Times New Roman" w:hAnsi="Times New Roman" w:cs="Times New Roman"/>
          <w:sz w:val="24"/>
          <w:szCs w:val="24"/>
          <w:lang w:val="en-US"/>
        </w:rPr>
        <w:t xml:space="preserve"> </w:t>
      </w:r>
      <w:r w:rsidR="00D75B98">
        <w:rPr>
          <w:rFonts w:ascii="Times New Roman" w:hAnsi="Times New Roman" w:cs="Times New Roman"/>
          <w:sz w:val="24"/>
          <w:szCs w:val="24"/>
          <w:lang w:val="en-US"/>
        </w:rPr>
        <w:t xml:space="preserve">sorts of </w:t>
      </w:r>
      <w:r w:rsidR="005C44EB">
        <w:rPr>
          <w:rFonts w:ascii="Times New Roman" w:hAnsi="Times New Roman" w:cs="Times New Roman"/>
          <w:sz w:val="24"/>
          <w:szCs w:val="24"/>
          <w:lang w:val="en-US"/>
        </w:rPr>
        <w:t xml:space="preserve">connections between modals and attitude reports, </w:t>
      </w:r>
      <w:r w:rsidR="00AA5780">
        <w:rPr>
          <w:rFonts w:ascii="Times New Roman" w:hAnsi="Times New Roman" w:cs="Times New Roman"/>
          <w:sz w:val="24"/>
          <w:szCs w:val="24"/>
          <w:lang w:val="en-US"/>
        </w:rPr>
        <w:t xml:space="preserve">and </w:t>
      </w:r>
      <w:r w:rsidR="00CC0807">
        <w:rPr>
          <w:rFonts w:ascii="Times New Roman" w:hAnsi="Times New Roman" w:cs="Times New Roman"/>
          <w:sz w:val="24"/>
          <w:szCs w:val="24"/>
          <w:lang w:val="en-US"/>
        </w:rPr>
        <w:t>for how utterances of sentences</w:t>
      </w:r>
      <w:r w:rsidR="00CE0CA9">
        <w:rPr>
          <w:rFonts w:ascii="Times New Roman" w:hAnsi="Times New Roman" w:cs="Times New Roman"/>
          <w:sz w:val="24"/>
          <w:szCs w:val="24"/>
          <w:lang w:val="en-US"/>
        </w:rPr>
        <w:t xml:space="preserve"> </w:t>
      </w:r>
      <w:r w:rsidR="00AA5780">
        <w:rPr>
          <w:rFonts w:ascii="Times New Roman" w:hAnsi="Times New Roman" w:cs="Times New Roman"/>
          <w:sz w:val="24"/>
          <w:szCs w:val="24"/>
          <w:lang w:val="en-US"/>
        </w:rPr>
        <w:t>relate</w:t>
      </w:r>
      <w:r w:rsidR="00CE0CA9">
        <w:rPr>
          <w:rFonts w:ascii="Times New Roman" w:hAnsi="Times New Roman" w:cs="Times New Roman"/>
          <w:sz w:val="24"/>
          <w:szCs w:val="24"/>
          <w:lang w:val="en-US"/>
        </w:rPr>
        <w:t xml:space="preserve"> to the discourse context</w:t>
      </w:r>
      <w:r w:rsidR="008A5EC2">
        <w:rPr>
          <w:rFonts w:ascii="Times New Roman" w:hAnsi="Times New Roman" w:cs="Times New Roman"/>
          <w:sz w:val="24"/>
          <w:szCs w:val="24"/>
          <w:lang w:val="en-US"/>
        </w:rPr>
        <w:t>, which is</w:t>
      </w:r>
      <w:r w:rsidR="00E05F4A">
        <w:rPr>
          <w:rFonts w:ascii="Times New Roman" w:hAnsi="Times New Roman" w:cs="Times New Roman"/>
          <w:sz w:val="24"/>
          <w:szCs w:val="24"/>
          <w:lang w:val="en-US"/>
        </w:rPr>
        <w:t xml:space="preserve"> standardly construed </w:t>
      </w:r>
      <w:r w:rsidR="00AA5780">
        <w:rPr>
          <w:rFonts w:ascii="Times New Roman" w:hAnsi="Times New Roman" w:cs="Times New Roman"/>
          <w:sz w:val="24"/>
          <w:szCs w:val="24"/>
          <w:lang w:val="en-US"/>
        </w:rPr>
        <w:t>as a</w:t>
      </w:r>
      <w:r w:rsidR="00CE0CA9">
        <w:rPr>
          <w:rFonts w:ascii="Times New Roman" w:hAnsi="Times New Roman" w:cs="Times New Roman"/>
          <w:sz w:val="24"/>
          <w:szCs w:val="24"/>
          <w:lang w:val="en-US"/>
        </w:rPr>
        <w:t xml:space="preserve"> set of worlds</w:t>
      </w:r>
      <w:r w:rsidR="00970019">
        <w:rPr>
          <w:rFonts w:ascii="Times New Roman" w:hAnsi="Times New Roman" w:cs="Times New Roman"/>
          <w:sz w:val="24"/>
          <w:szCs w:val="24"/>
          <w:lang w:val="en-US"/>
        </w:rPr>
        <w:t xml:space="preserve">, a </w:t>
      </w:r>
      <w:r w:rsidR="00AA5780">
        <w:rPr>
          <w:rFonts w:ascii="Times New Roman" w:hAnsi="Times New Roman" w:cs="Times New Roman"/>
          <w:sz w:val="24"/>
          <w:szCs w:val="24"/>
          <w:lang w:val="en-US"/>
        </w:rPr>
        <w:t>context set</w:t>
      </w:r>
      <w:r w:rsidR="00D10F64">
        <w:rPr>
          <w:rFonts w:ascii="Times New Roman" w:hAnsi="Times New Roman" w:cs="Times New Roman"/>
          <w:sz w:val="24"/>
          <w:szCs w:val="24"/>
          <w:lang w:val="en-US"/>
        </w:rPr>
        <w:t xml:space="preserve"> (Stalnaker </w:t>
      </w:r>
      <w:r w:rsidR="00EF236A">
        <w:rPr>
          <w:rFonts w:ascii="Times New Roman" w:hAnsi="Times New Roman" w:cs="Times New Roman"/>
          <w:sz w:val="24"/>
          <w:szCs w:val="24"/>
          <w:lang w:val="en-US"/>
        </w:rPr>
        <w:t xml:space="preserve">1978, 1984, </w:t>
      </w:r>
      <w:r w:rsidR="00D10F64">
        <w:rPr>
          <w:rFonts w:ascii="Times New Roman" w:hAnsi="Times New Roman" w:cs="Times New Roman"/>
          <w:sz w:val="24"/>
          <w:szCs w:val="24"/>
          <w:lang w:val="en-US"/>
        </w:rPr>
        <w:t>2002)</w:t>
      </w:r>
      <w:r w:rsidR="00E05F4A">
        <w:rPr>
          <w:rFonts w:ascii="Times New Roman" w:hAnsi="Times New Roman" w:cs="Times New Roman"/>
          <w:sz w:val="24"/>
          <w:szCs w:val="24"/>
          <w:lang w:val="en-US"/>
        </w:rPr>
        <w:t>.</w:t>
      </w:r>
    </w:p>
    <w:p w:rsidR="00DD6F0D" w:rsidRDefault="00F008ED" w:rsidP="004A2B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w:t>
      </w:r>
      <w:r w:rsidR="0048564E">
        <w:rPr>
          <w:rFonts w:ascii="Times New Roman" w:hAnsi="Times New Roman" w:cs="Times New Roman"/>
          <w:sz w:val="24"/>
          <w:szCs w:val="24"/>
          <w:lang w:val="en-US"/>
        </w:rPr>
        <w:t>e main shortcomings of possible-</w:t>
      </w:r>
      <w:r>
        <w:rPr>
          <w:rFonts w:ascii="Times New Roman" w:hAnsi="Times New Roman" w:cs="Times New Roman"/>
          <w:sz w:val="24"/>
          <w:szCs w:val="24"/>
          <w:lang w:val="en-US"/>
        </w:rPr>
        <w:t xml:space="preserve">worlds semantics </w:t>
      </w:r>
      <w:r w:rsidR="00C82A32">
        <w:rPr>
          <w:rFonts w:ascii="Times New Roman" w:hAnsi="Times New Roman" w:cs="Times New Roman"/>
          <w:sz w:val="24"/>
          <w:szCs w:val="24"/>
          <w:lang w:val="en-US"/>
        </w:rPr>
        <w:t>are well</w:t>
      </w:r>
      <w:r w:rsidR="00030FCB">
        <w:rPr>
          <w:rFonts w:ascii="Times New Roman" w:hAnsi="Times New Roman" w:cs="Times New Roman"/>
          <w:sz w:val="24"/>
          <w:szCs w:val="24"/>
          <w:lang w:val="en-US"/>
        </w:rPr>
        <w:t>-</w:t>
      </w:r>
      <w:r w:rsidR="00C82A32">
        <w:rPr>
          <w:rFonts w:ascii="Times New Roman" w:hAnsi="Times New Roman" w:cs="Times New Roman"/>
          <w:sz w:val="24"/>
          <w:szCs w:val="24"/>
          <w:lang w:val="en-US"/>
        </w:rPr>
        <w:t>known</w:t>
      </w:r>
      <w:r w:rsidR="006668D7">
        <w:rPr>
          <w:rFonts w:ascii="Times New Roman" w:hAnsi="Times New Roman" w:cs="Times New Roman"/>
          <w:sz w:val="24"/>
          <w:szCs w:val="24"/>
          <w:lang w:val="en-US"/>
        </w:rPr>
        <w:t xml:space="preserve"> and derive from the fact that</w:t>
      </w:r>
      <w:r w:rsidR="00030FCB">
        <w:rPr>
          <w:rFonts w:ascii="Times New Roman" w:hAnsi="Times New Roman" w:cs="Times New Roman"/>
          <w:sz w:val="24"/>
          <w:szCs w:val="24"/>
          <w:lang w:val="en-US"/>
        </w:rPr>
        <w:t xml:space="preserve"> </w:t>
      </w:r>
      <w:r w:rsidR="006668D7">
        <w:rPr>
          <w:rFonts w:ascii="Times New Roman" w:hAnsi="Times New Roman" w:cs="Times New Roman"/>
          <w:sz w:val="24"/>
          <w:szCs w:val="24"/>
          <w:lang w:val="en-US"/>
        </w:rPr>
        <w:t>propositions construed as sets of possible worlds give too coarse-grained a notion of c</w:t>
      </w:r>
      <w:r w:rsidR="00DF1715">
        <w:rPr>
          <w:rFonts w:ascii="Times New Roman" w:hAnsi="Times New Roman" w:cs="Times New Roman"/>
          <w:sz w:val="24"/>
          <w:szCs w:val="24"/>
          <w:lang w:val="en-US"/>
        </w:rPr>
        <w:t>ontent. Thus, standard possible-</w:t>
      </w:r>
      <w:r w:rsidR="006668D7">
        <w:rPr>
          <w:rFonts w:ascii="Times New Roman" w:hAnsi="Times New Roman" w:cs="Times New Roman"/>
          <w:sz w:val="24"/>
          <w:szCs w:val="24"/>
          <w:lang w:val="en-US"/>
        </w:rPr>
        <w:t>worlds</w:t>
      </w:r>
      <w:r w:rsidR="00265759">
        <w:rPr>
          <w:rFonts w:ascii="Times New Roman" w:hAnsi="Times New Roman" w:cs="Times New Roman"/>
          <w:sz w:val="24"/>
          <w:szCs w:val="24"/>
          <w:lang w:val="en-US"/>
        </w:rPr>
        <w:t xml:space="preserve"> semantics does not distinguish</w:t>
      </w:r>
      <w:r w:rsidR="006668D7">
        <w:rPr>
          <w:rFonts w:ascii="Times New Roman" w:hAnsi="Times New Roman" w:cs="Times New Roman"/>
          <w:sz w:val="24"/>
          <w:szCs w:val="24"/>
          <w:lang w:val="en-US"/>
        </w:rPr>
        <w:t xml:space="preserve"> </w:t>
      </w:r>
      <w:r w:rsidR="00030FCB">
        <w:rPr>
          <w:rFonts w:ascii="Times New Roman" w:hAnsi="Times New Roman" w:cs="Times New Roman"/>
          <w:sz w:val="24"/>
          <w:szCs w:val="24"/>
          <w:lang w:val="en-US"/>
        </w:rPr>
        <w:t>the meanings of logically equivalent sentences</w:t>
      </w:r>
      <w:r w:rsidR="006668D7">
        <w:rPr>
          <w:rFonts w:ascii="Times New Roman" w:hAnsi="Times New Roman" w:cs="Times New Roman"/>
          <w:sz w:val="24"/>
          <w:szCs w:val="24"/>
          <w:lang w:val="en-US"/>
        </w:rPr>
        <w:t xml:space="preserve"> and </w:t>
      </w:r>
      <w:r w:rsidR="00265759">
        <w:rPr>
          <w:rFonts w:ascii="Times New Roman" w:hAnsi="Times New Roman" w:cs="Times New Roman"/>
          <w:sz w:val="24"/>
          <w:szCs w:val="24"/>
          <w:lang w:val="en-US"/>
        </w:rPr>
        <w:t>fails to account for the intuitive notions of</w:t>
      </w:r>
      <w:r w:rsidR="006668D7">
        <w:rPr>
          <w:rFonts w:ascii="Times New Roman" w:hAnsi="Times New Roman" w:cs="Times New Roman"/>
          <w:sz w:val="24"/>
          <w:szCs w:val="24"/>
          <w:lang w:val="en-US"/>
        </w:rPr>
        <w:t xml:space="preserve"> subject matter </w:t>
      </w:r>
      <w:r w:rsidR="00265759">
        <w:rPr>
          <w:rFonts w:ascii="Times New Roman" w:hAnsi="Times New Roman" w:cs="Times New Roman"/>
          <w:sz w:val="24"/>
          <w:szCs w:val="24"/>
          <w:lang w:val="en-US"/>
        </w:rPr>
        <w:t>and</w:t>
      </w:r>
      <w:r w:rsidR="006668D7">
        <w:rPr>
          <w:rFonts w:ascii="Times New Roman" w:hAnsi="Times New Roman" w:cs="Times New Roman"/>
          <w:sz w:val="24"/>
          <w:szCs w:val="24"/>
          <w:lang w:val="en-US"/>
        </w:rPr>
        <w:t xml:space="preserve"> of partial content. </w:t>
      </w:r>
      <w:r w:rsidR="00D76123">
        <w:rPr>
          <w:rFonts w:ascii="Times New Roman" w:hAnsi="Times New Roman" w:cs="Times New Roman"/>
          <w:sz w:val="24"/>
          <w:szCs w:val="24"/>
          <w:lang w:val="en-US"/>
        </w:rPr>
        <w:t xml:space="preserve">The need for a more fine-grained notion of content, especially for attitude reports, </w:t>
      </w:r>
      <w:r w:rsidR="00123853">
        <w:rPr>
          <w:rFonts w:ascii="Times New Roman" w:hAnsi="Times New Roman" w:cs="Times New Roman"/>
          <w:sz w:val="24"/>
          <w:szCs w:val="24"/>
          <w:lang w:val="en-US"/>
        </w:rPr>
        <w:t>was the motivation for</w:t>
      </w:r>
      <w:r w:rsidR="00030FCB">
        <w:rPr>
          <w:rFonts w:ascii="Times New Roman" w:hAnsi="Times New Roman" w:cs="Times New Roman"/>
          <w:sz w:val="24"/>
          <w:szCs w:val="24"/>
          <w:lang w:val="en-US"/>
        </w:rPr>
        <w:t xml:space="preserve"> </w:t>
      </w:r>
      <w:r w:rsidR="00C82A32">
        <w:rPr>
          <w:rFonts w:ascii="Times New Roman" w:hAnsi="Times New Roman" w:cs="Times New Roman"/>
          <w:sz w:val="24"/>
          <w:szCs w:val="24"/>
          <w:lang w:val="en-US"/>
        </w:rPr>
        <w:t>an alternative, structured conception of content</w:t>
      </w:r>
      <w:r w:rsidR="00123853">
        <w:rPr>
          <w:rFonts w:ascii="Times New Roman" w:hAnsi="Times New Roman" w:cs="Times New Roman"/>
          <w:sz w:val="24"/>
          <w:szCs w:val="24"/>
          <w:lang w:val="en-US"/>
        </w:rPr>
        <w:t xml:space="preserve">, replacing sets of worlds by structured propositions, </w:t>
      </w:r>
      <w:r w:rsidR="00324EFA">
        <w:rPr>
          <w:rFonts w:ascii="Times New Roman" w:hAnsi="Times New Roman" w:cs="Times New Roman"/>
          <w:sz w:val="24"/>
          <w:szCs w:val="24"/>
          <w:lang w:val="en-US"/>
        </w:rPr>
        <w:t xml:space="preserve">commonly construed as </w:t>
      </w:r>
      <w:r w:rsidR="00123853">
        <w:rPr>
          <w:rFonts w:ascii="Times New Roman" w:hAnsi="Times New Roman" w:cs="Times New Roman"/>
          <w:sz w:val="24"/>
          <w:szCs w:val="24"/>
          <w:lang w:val="en-US"/>
        </w:rPr>
        <w:t>n-tuples of objects or concepts</w:t>
      </w:r>
      <w:r w:rsidR="00CB393D">
        <w:rPr>
          <w:rFonts w:ascii="Times New Roman" w:hAnsi="Times New Roman" w:cs="Times New Roman"/>
          <w:sz w:val="24"/>
          <w:szCs w:val="24"/>
          <w:lang w:val="en-US"/>
        </w:rPr>
        <w:t xml:space="preserve"> (Cresswell 1985 and others)</w:t>
      </w:r>
      <w:r w:rsidR="00D76123">
        <w:rPr>
          <w:rFonts w:ascii="Times New Roman" w:hAnsi="Times New Roman" w:cs="Times New Roman"/>
          <w:sz w:val="24"/>
          <w:szCs w:val="24"/>
          <w:lang w:val="en-US"/>
        </w:rPr>
        <w:t xml:space="preserve">. </w:t>
      </w:r>
      <w:r w:rsidR="00DD6F0D">
        <w:rPr>
          <w:rFonts w:ascii="Times New Roman" w:hAnsi="Times New Roman" w:cs="Times New Roman"/>
          <w:sz w:val="24"/>
          <w:szCs w:val="24"/>
          <w:lang w:val="en-US"/>
        </w:rPr>
        <w:t>The structured</w:t>
      </w:r>
      <w:r w:rsidR="00CE1EA4">
        <w:rPr>
          <w:rFonts w:ascii="Times New Roman" w:hAnsi="Times New Roman" w:cs="Times New Roman"/>
          <w:sz w:val="24"/>
          <w:szCs w:val="24"/>
          <w:lang w:val="en-US"/>
        </w:rPr>
        <w:t>-</w:t>
      </w:r>
      <w:r w:rsidR="00F76416">
        <w:rPr>
          <w:rFonts w:ascii="Times New Roman" w:hAnsi="Times New Roman" w:cs="Times New Roman"/>
          <w:sz w:val="24"/>
          <w:szCs w:val="24"/>
          <w:lang w:val="en-US"/>
        </w:rPr>
        <w:t xml:space="preserve">propositions view comes with its own </w:t>
      </w:r>
      <w:r w:rsidR="008A5EC2">
        <w:rPr>
          <w:rFonts w:ascii="Times New Roman" w:hAnsi="Times New Roman" w:cs="Times New Roman"/>
          <w:sz w:val="24"/>
          <w:szCs w:val="24"/>
          <w:lang w:val="en-US"/>
        </w:rPr>
        <w:t>problems</w:t>
      </w:r>
      <w:r w:rsidR="00F76416">
        <w:rPr>
          <w:rFonts w:ascii="Times New Roman" w:hAnsi="Times New Roman" w:cs="Times New Roman"/>
          <w:sz w:val="24"/>
          <w:szCs w:val="24"/>
          <w:lang w:val="en-US"/>
        </w:rPr>
        <w:t>, however</w:t>
      </w:r>
      <w:r w:rsidR="00C1488D">
        <w:rPr>
          <w:rFonts w:ascii="Times New Roman" w:hAnsi="Times New Roman" w:cs="Times New Roman"/>
          <w:sz w:val="24"/>
          <w:szCs w:val="24"/>
          <w:lang w:val="en-US"/>
        </w:rPr>
        <w:t xml:space="preserve"> (Jubien 2001, Soames 2010, Hanks 2015, Moltmann 2003, 2013, 2014)</w:t>
      </w:r>
      <w:r w:rsidR="009075BC">
        <w:rPr>
          <w:rFonts w:ascii="Times New Roman" w:hAnsi="Times New Roman" w:cs="Times New Roman"/>
          <w:sz w:val="24"/>
          <w:szCs w:val="24"/>
          <w:lang w:val="en-US"/>
        </w:rPr>
        <w:t xml:space="preserve">. </w:t>
      </w:r>
      <w:r w:rsidR="008A5EC2">
        <w:rPr>
          <w:rFonts w:ascii="Times New Roman" w:hAnsi="Times New Roman" w:cs="Times New Roman"/>
          <w:sz w:val="24"/>
          <w:szCs w:val="24"/>
          <w:lang w:val="en-US"/>
        </w:rPr>
        <w:t>For one thing, it</w:t>
      </w:r>
      <w:r w:rsidR="009075BC">
        <w:rPr>
          <w:rFonts w:ascii="Times New Roman" w:hAnsi="Times New Roman" w:cs="Times New Roman"/>
          <w:sz w:val="24"/>
          <w:szCs w:val="24"/>
          <w:lang w:val="en-US"/>
        </w:rPr>
        <w:t xml:space="preserve"> raises serious conceptual problems (</w:t>
      </w:r>
      <w:r w:rsidR="001E3C08">
        <w:rPr>
          <w:rFonts w:ascii="Times New Roman" w:hAnsi="Times New Roman" w:cs="Times New Roman"/>
          <w:sz w:val="24"/>
          <w:szCs w:val="24"/>
          <w:lang w:val="en-US"/>
        </w:rPr>
        <w:t xml:space="preserve">the problems of </w:t>
      </w:r>
      <w:r w:rsidR="009075BC">
        <w:rPr>
          <w:rFonts w:ascii="Times New Roman" w:hAnsi="Times New Roman" w:cs="Times New Roman"/>
          <w:sz w:val="24"/>
          <w:szCs w:val="24"/>
          <w:lang w:val="en-US"/>
        </w:rPr>
        <w:t xml:space="preserve">the unity of </w:t>
      </w:r>
      <w:r w:rsidR="001E3C08">
        <w:rPr>
          <w:rFonts w:ascii="Times New Roman" w:hAnsi="Times New Roman" w:cs="Times New Roman"/>
          <w:sz w:val="24"/>
          <w:szCs w:val="24"/>
          <w:lang w:val="en-US"/>
        </w:rPr>
        <w:t xml:space="preserve">the </w:t>
      </w:r>
      <w:r w:rsidR="009075BC">
        <w:rPr>
          <w:rFonts w:ascii="Times New Roman" w:hAnsi="Times New Roman" w:cs="Times New Roman"/>
          <w:sz w:val="24"/>
          <w:szCs w:val="24"/>
          <w:lang w:val="en-US"/>
        </w:rPr>
        <w:t xml:space="preserve">propositions </w:t>
      </w:r>
      <w:r w:rsidR="001E3C08">
        <w:rPr>
          <w:rFonts w:ascii="Times New Roman" w:hAnsi="Times New Roman" w:cs="Times New Roman"/>
          <w:sz w:val="24"/>
          <w:szCs w:val="24"/>
          <w:lang w:val="en-US"/>
        </w:rPr>
        <w:t>and of</w:t>
      </w:r>
      <w:r w:rsidR="009075BC">
        <w:rPr>
          <w:rFonts w:ascii="Times New Roman" w:hAnsi="Times New Roman" w:cs="Times New Roman"/>
          <w:sz w:val="24"/>
          <w:szCs w:val="24"/>
          <w:lang w:val="en-US"/>
        </w:rPr>
        <w:t xml:space="preserve"> </w:t>
      </w:r>
      <w:r w:rsidR="00123853">
        <w:rPr>
          <w:rFonts w:ascii="Times New Roman" w:hAnsi="Times New Roman" w:cs="Times New Roman"/>
          <w:sz w:val="24"/>
          <w:szCs w:val="24"/>
          <w:lang w:val="en-US"/>
        </w:rPr>
        <w:t>the arbitrariness of the</w:t>
      </w:r>
      <w:r w:rsidR="009075BC">
        <w:rPr>
          <w:rFonts w:ascii="Times New Roman" w:hAnsi="Times New Roman" w:cs="Times New Roman"/>
          <w:sz w:val="24"/>
          <w:szCs w:val="24"/>
          <w:lang w:val="en-US"/>
        </w:rPr>
        <w:t xml:space="preserve"> ord</w:t>
      </w:r>
      <w:r w:rsidR="00CE1EA4">
        <w:rPr>
          <w:rFonts w:ascii="Times New Roman" w:hAnsi="Times New Roman" w:cs="Times New Roman"/>
          <w:sz w:val="24"/>
          <w:szCs w:val="24"/>
          <w:lang w:val="en-US"/>
        </w:rPr>
        <w:t>er of</w:t>
      </w:r>
      <w:r w:rsidR="009075BC">
        <w:rPr>
          <w:rFonts w:ascii="Times New Roman" w:hAnsi="Times New Roman" w:cs="Times New Roman"/>
          <w:sz w:val="24"/>
          <w:szCs w:val="24"/>
          <w:lang w:val="en-US"/>
        </w:rPr>
        <w:t xml:space="preserve"> propositional constituents). Moreover</w:t>
      </w:r>
      <w:r w:rsidR="00CE1EA4">
        <w:rPr>
          <w:rFonts w:ascii="Times New Roman" w:hAnsi="Times New Roman" w:cs="Times New Roman"/>
          <w:sz w:val="24"/>
          <w:szCs w:val="24"/>
          <w:lang w:val="en-US"/>
        </w:rPr>
        <w:t>,</w:t>
      </w:r>
      <w:r w:rsidR="009075BC">
        <w:rPr>
          <w:rFonts w:ascii="Times New Roman" w:hAnsi="Times New Roman" w:cs="Times New Roman"/>
          <w:sz w:val="24"/>
          <w:szCs w:val="24"/>
          <w:lang w:val="en-US"/>
        </w:rPr>
        <w:t xml:space="preserve"> it is</w:t>
      </w:r>
      <w:r w:rsidR="00DD6F0D">
        <w:rPr>
          <w:rFonts w:ascii="Times New Roman" w:hAnsi="Times New Roman" w:cs="Times New Roman"/>
          <w:sz w:val="24"/>
          <w:szCs w:val="24"/>
          <w:lang w:val="en-US"/>
        </w:rPr>
        <w:t xml:space="preserve"> tailored for attitude reports of a cer</w:t>
      </w:r>
      <w:r w:rsidR="00030FCB">
        <w:rPr>
          <w:rFonts w:ascii="Times New Roman" w:hAnsi="Times New Roman" w:cs="Times New Roman"/>
          <w:sz w:val="24"/>
          <w:szCs w:val="24"/>
          <w:lang w:val="en-US"/>
        </w:rPr>
        <w:t>t</w:t>
      </w:r>
      <w:r w:rsidR="00DD6F0D">
        <w:rPr>
          <w:rFonts w:ascii="Times New Roman" w:hAnsi="Times New Roman" w:cs="Times New Roman"/>
          <w:sz w:val="24"/>
          <w:szCs w:val="24"/>
          <w:lang w:val="en-US"/>
        </w:rPr>
        <w:t>ain sort</w:t>
      </w:r>
      <w:r w:rsidR="00BF5A7F">
        <w:rPr>
          <w:rFonts w:ascii="Times New Roman" w:hAnsi="Times New Roman" w:cs="Times New Roman"/>
          <w:sz w:val="24"/>
          <w:szCs w:val="24"/>
          <w:lang w:val="en-US"/>
        </w:rPr>
        <w:t>,</w:t>
      </w:r>
      <w:r w:rsidR="00123853">
        <w:rPr>
          <w:rFonts w:ascii="Times New Roman" w:hAnsi="Times New Roman" w:cs="Times New Roman"/>
          <w:sz w:val="24"/>
          <w:szCs w:val="24"/>
          <w:lang w:val="en-US"/>
        </w:rPr>
        <w:t xml:space="preserve"> </w:t>
      </w:r>
      <w:r w:rsidR="00DD6F0D">
        <w:rPr>
          <w:rFonts w:ascii="Times New Roman" w:hAnsi="Times New Roman" w:cs="Times New Roman"/>
          <w:sz w:val="24"/>
          <w:szCs w:val="24"/>
          <w:lang w:val="en-US"/>
        </w:rPr>
        <w:t>but not modals</w:t>
      </w:r>
      <w:r w:rsidR="00CD6FD5">
        <w:rPr>
          <w:rFonts w:ascii="Times New Roman" w:hAnsi="Times New Roman" w:cs="Times New Roman"/>
          <w:sz w:val="24"/>
          <w:szCs w:val="24"/>
          <w:lang w:val="en-US"/>
        </w:rPr>
        <w:t>, and</w:t>
      </w:r>
      <w:r w:rsidR="00EF236A">
        <w:rPr>
          <w:rFonts w:ascii="Times New Roman" w:hAnsi="Times New Roman" w:cs="Times New Roman"/>
          <w:sz w:val="24"/>
          <w:szCs w:val="24"/>
          <w:lang w:val="en-US"/>
        </w:rPr>
        <w:t xml:space="preserve"> it</w:t>
      </w:r>
      <w:r w:rsidR="00CD6FD5">
        <w:rPr>
          <w:rFonts w:ascii="Times New Roman" w:hAnsi="Times New Roman" w:cs="Times New Roman"/>
          <w:sz w:val="24"/>
          <w:szCs w:val="24"/>
          <w:lang w:val="en-US"/>
        </w:rPr>
        <w:t xml:space="preserve"> is </w:t>
      </w:r>
      <w:r w:rsidR="00F76416">
        <w:rPr>
          <w:rFonts w:ascii="Times New Roman" w:hAnsi="Times New Roman" w:cs="Times New Roman"/>
          <w:sz w:val="24"/>
          <w:szCs w:val="24"/>
          <w:lang w:val="en-US"/>
        </w:rPr>
        <w:t>hard</w:t>
      </w:r>
      <w:r w:rsidR="00EF236A">
        <w:rPr>
          <w:rFonts w:ascii="Times New Roman" w:hAnsi="Times New Roman" w:cs="Times New Roman"/>
          <w:sz w:val="24"/>
          <w:szCs w:val="24"/>
          <w:lang w:val="en-US"/>
        </w:rPr>
        <w:t>er</w:t>
      </w:r>
      <w:r w:rsidR="00F76416">
        <w:rPr>
          <w:rFonts w:ascii="Times New Roman" w:hAnsi="Times New Roman" w:cs="Times New Roman"/>
          <w:sz w:val="24"/>
          <w:szCs w:val="24"/>
          <w:lang w:val="en-US"/>
        </w:rPr>
        <w:t xml:space="preserve"> to make use of</w:t>
      </w:r>
      <w:r w:rsidR="00CD3CD8">
        <w:rPr>
          <w:rFonts w:ascii="Times New Roman" w:hAnsi="Times New Roman" w:cs="Times New Roman"/>
          <w:sz w:val="24"/>
          <w:szCs w:val="24"/>
          <w:lang w:val="en-US"/>
        </w:rPr>
        <w:t xml:space="preserve"> </w:t>
      </w:r>
      <w:r w:rsidR="00F76416">
        <w:rPr>
          <w:rFonts w:ascii="Times New Roman" w:hAnsi="Times New Roman" w:cs="Times New Roman"/>
          <w:sz w:val="24"/>
          <w:szCs w:val="24"/>
          <w:lang w:val="en-US"/>
        </w:rPr>
        <w:t>for</w:t>
      </w:r>
      <w:r w:rsidR="009075BC">
        <w:rPr>
          <w:rFonts w:ascii="Times New Roman" w:hAnsi="Times New Roman" w:cs="Times New Roman"/>
          <w:sz w:val="24"/>
          <w:szCs w:val="24"/>
          <w:lang w:val="en-US"/>
        </w:rPr>
        <w:t xml:space="preserve"> </w:t>
      </w:r>
      <w:r w:rsidR="008A5EC2">
        <w:rPr>
          <w:rFonts w:ascii="Times New Roman" w:hAnsi="Times New Roman" w:cs="Times New Roman"/>
          <w:sz w:val="24"/>
          <w:szCs w:val="24"/>
          <w:lang w:val="en-US"/>
        </w:rPr>
        <w:t xml:space="preserve">general </w:t>
      </w:r>
      <w:r w:rsidR="009075BC">
        <w:rPr>
          <w:rFonts w:ascii="Times New Roman" w:hAnsi="Times New Roman" w:cs="Times New Roman"/>
          <w:sz w:val="24"/>
          <w:szCs w:val="24"/>
          <w:lang w:val="en-US"/>
        </w:rPr>
        <w:t xml:space="preserve">semantic purposes, such as </w:t>
      </w:r>
      <w:r w:rsidR="00324EFA">
        <w:rPr>
          <w:rFonts w:ascii="Times New Roman" w:hAnsi="Times New Roman" w:cs="Times New Roman"/>
          <w:sz w:val="24"/>
          <w:szCs w:val="24"/>
          <w:lang w:val="en-US"/>
        </w:rPr>
        <w:t>the semantic composition of complex expressions of different sorts</w:t>
      </w:r>
      <w:r w:rsidR="009075BC">
        <w:rPr>
          <w:rFonts w:ascii="Times New Roman" w:hAnsi="Times New Roman" w:cs="Times New Roman"/>
          <w:sz w:val="24"/>
          <w:szCs w:val="24"/>
          <w:lang w:val="en-US"/>
        </w:rPr>
        <w:t xml:space="preserve">. </w:t>
      </w:r>
      <w:r w:rsidR="00F76416">
        <w:rPr>
          <w:rFonts w:ascii="Times New Roman" w:hAnsi="Times New Roman" w:cs="Times New Roman"/>
          <w:sz w:val="24"/>
          <w:szCs w:val="24"/>
          <w:lang w:val="en-US"/>
        </w:rPr>
        <w:t xml:space="preserve"> </w:t>
      </w:r>
    </w:p>
    <w:p w:rsidR="00EA01DA" w:rsidRDefault="00CD3CD8" w:rsidP="004A2B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 third approach to the seman</w:t>
      </w:r>
      <w:r w:rsidR="00123853">
        <w:rPr>
          <w:rFonts w:ascii="Times New Roman" w:hAnsi="Times New Roman" w:cs="Times New Roman"/>
          <w:sz w:val="24"/>
          <w:szCs w:val="24"/>
          <w:lang w:val="en-US"/>
        </w:rPr>
        <w:t>tics of attitude reports makes</w:t>
      </w:r>
      <w:r>
        <w:rPr>
          <w:rFonts w:ascii="Times New Roman" w:hAnsi="Times New Roman" w:cs="Times New Roman"/>
          <w:sz w:val="24"/>
          <w:szCs w:val="24"/>
          <w:lang w:val="en-US"/>
        </w:rPr>
        <w:t xml:space="preserve"> use of situations rather than entire worlds, an approach that </w:t>
      </w:r>
      <w:r w:rsidR="00123853">
        <w:rPr>
          <w:rFonts w:ascii="Times New Roman" w:hAnsi="Times New Roman" w:cs="Times New Roman"/>
          <w:sz w:val="24"/>
          <w:szCs w:val="24"/>
          <w:lang w:val="en-US"/>
        </w:rPr>
        <w:t xml:space="preserve">also gives </w:t>
      </w:r>
      <w:r>
        <w:rPr>
          <w:rFonts w:ascii="Times New Roman" w:hAnsi="Times New Roman" w:cs="Times New Roman"/>
          <w:sz w:val="24"/>
          <w:szCs w:val="24"/>
          <w:lang w:val="en-US"/>
        </w:rPr>
        <w:t>a mor</w:t>
      </w:r>
      <w:r w:rsidR="00B920C5">
        <w:rPr>
          <w:rFonts w:ascii="Times New Roman" w:hAnsi="Times New Roman" w:cs="Times New Roman"/>
          <w:sz w:val="24"/>
          <w:szCs w:val="24"/>
          <w:lang w:val="en-US"/>
        </w:rPr>
        <w:t>e fine</w:t>
      </w:r>
      <w:r w:rsidR="008A5EC2">
        <w:rPr>
          <w:rFonts w:ascii="Times New Roman" w:hAnsi="Times New Roman" w:cs="Times New Roman"/>
          <w:sz w:val="24"/>
          <w:szCs w:val="24"/>
          <w:lang w:val="en-US"/>
        </w:rPr>
        <w:t>-</w:t>
      </w:r>
      <w:r w:rsidR="00B920C5">
        <w:rPr>
          <w:rFonts w:ascii="Times New Roman" w:hAnsi="Times New Roman" w:cs="Times New Roman"/>
          <w:sz w:val="24"/>
          <w:szCs w:val="24"/>
          <w:lang w:val="en-US"/>
        </w:rPr>
        <w:t>grained notion of content</w:t>
      </w:r>
      <w:r w:rsidR="001D175A">
        <w:rPr>
          <w:rFonts w:ascii="Times New Roman" w:hAnsi="Times New Roman" w:cs="Times New Roman"/>
          <w:sz w:val="24"/>
          <w:szCs w:val="24"/>
          <w:lang w:val="en-US"/>
        </w:rPr>
        <w:t>, though of a different sort</w:t>
      </w:r>
      <w:r w:rsidR="002A5C88">
        <w:rPr>
          <w:rFonts w:ascii="Times New Roman" w:hAnsi="Times New Roman" w:cs="Times New Roman"/>
          <w:sz w:val="24"/>
          <w:szCs w:val="24"/>
          <w:lang w:val="en-US"/>
        </w:rPr>
        <w:t xml:space="preserve"> (Barwise and</w:t>
      </w:r>
      <w:r w:rsidR="00B52699">
        <w:rPr>
          <w:rFonts w:ascii="Times New Roman" w:hAnsi="Times New Roman" w:cs="Times New Roman"/>
          <w:sz w:val="24"/>
          <w:szCs w:val="24"/>
          <w:lang w:val="en-US"/>
        </w:rPr>
        <w:t xml:space="preserve"> Perry 1983,</w:t>
      </w:r>
      <w:r w:rsidR="00324EFA">
        <w:rPr>
          <w:rFonts w:ascii="Times New Roman" w:hAnsi="Times New Roman" w:cs="Times New Roman"/>
          <w:sz w:val="24"/>
          <w:szCs w:val="24"/>
          <w:lang w:val="en-US"/>
        </w:rPr>
        <w:t xml:space="preserve">  K</w:t>
      </w:r>
      <w:r w:rsidR="00B52699">
        <w:rPr>
          <w:rFonts w:ascii="Times New Roman" w:hAnsi="Times New Roman" w:cs="Times New Roman"/>
          <w:sz w:val="24"/>
          <w:szCs w:val="24"/>
          <w:lang w:val="en-US"/>
        </w:rPr>
        <w:t>ratzer 2014</w:t>
      </w:r>
      <w:r w:rsidR="00324EFA">
        <w:rPr>
          <w:rFonts w:ascii="Times New Roman" w:hAnsi="Times New Roman" w:cs="Times New Roman"/>
          <w:sz w:val="24"/>
          <w:szCs w:val="24"/>
          <w:lang w:val="en-US"/>
        </w:rPr>
        <w:t>)</w:t>
      </w:r>
      <w:r>
        <w:rPr>
          <w:rFonts w:ascii="Times New Roman" w:hAnsi="Times New Roman" w:cs="Times New Roman"/>
          <w:sz w:val="24"/>
          <w:szCs w:val="24"/>
          <w:lang w:val="en-US"/>
        </w:rPr>
        <w:t xml:space="preserve">. One recent version of </w:t>
      </w:r>
      <w:r w:rsidR="00324EFA">
        <w:rPr>
          <w:rFonts w:ascii="Times New Roman" w:hAnsi="Times New Roman" w:cs="Times New Roman"/>
          <w:sz w:val="24"/>
          <w:szCs w:val="24"/>
          <w:lang w:val="en-US"/>
        </w:rPr>
        <w:t>a situation-based</w:t>
      </w:r>
      <w:r w:rsidR="00B920C5">
        <w:rPr>
          <w:rFonts w:ascii="Times New Roman" w:hAnsi="Times New Roman" w:cs="Times New Roman"/>
          <w:sz w:val="24"/>
          <w:szCs w:val="24"/>
          <w:lang w:val="en-US"/>
        </w:rPr>
        <w:t xml:space="preserve"> ap</w:t>
      </w:r>
      <w:r w:rsidR="00625DA1">
        <w:rPr>
          <w:rFonts w:ascii="Times New Roman" w:hAnsi="Times New Roman" w:cs="Times New Roman"/>
          <w:sz w:val="24"/>
          <w:szCs w:val="24"/>
          <w:lang w:val="en-US"/>
        </w:rPr>
        <w:t xml:space="preserve">proach is truthmaker semantics, as developed by </w:t>
      </w:r>
      <w:r w:rsidR="00B920C5">
        <w:rPr>
          <w:rFonts w:ascii="Times New Roman" w:hAnsi="Times New Roman" w:cs="Times New Roman"/>
          <w:sz w:val="24"/>
          <w:szCs w:val="24"/>
          <w:lang w:val="en-US"/>
        </w:rPr>
        <w:t xml:space="preserve">Fine </w:t>
      </w:r>
      <w:r w:rsidR="00625DA1">
        <w:rPr>
          <w:rFonts w:ascii="Times New Roman" w:hAnsi="Times New Roman" w:cs="Times New Roman"/>
          <w:sz w:val="24"/>
          <w:szCs w:val="24"/>
          <w:lang w:val="en-US"/>
        </w:rPr>
        <w:t>(</w:t>
      </w:r>
      <w:r w:rsidR="002B0E82">
        <w:rPr>
          <w:rFonts w:ascii="Times New Roman" w:hAnsi="Times New Roman" w:cs="Times New Roman"/>
          <w:sz w:val="24"/>
          <w:szCs w:val="24"/>
          <w:lang w:val="en-US"/>
        </w:rPr>
        <w:t xml:space="preserve">2012, 2014, </w:t>
      </w:r>
      <w:r w:rsidR="00B920C5">
        <w:rPr>
          <w:rFonts w:ascii="Times New Roman" w:hAnsi="Times New Roman" w:cs="Times New Roman"/>
          <w:sz w:val="24"/>
          <w:szCs w:val="24"/>
          <w:lang w:val="en-US"/>
        </w:rPr>
        <w:t>2017</w:t>
      </w:r>
      <w:r w:rsidR="002B0E82">
        <w:rPr>
          <w:rFonts w:ascii="Times New Roman" w:hAnsi="Times New Roman" w:cs="Times New Roman"/>
          <w:sz w:val="24"/>
          <w:szCs w:val="24"/>
          <w:lang w:val="en-US"/>
        </w:rPr>
        <w:t>a, b, c</w:t>
      </w:r>
      <w:r w:rsidR="00B920C5">
        <w:rPr>
          <w:rFonts w:ascii="Times New Roman" w:hAnsi="Times New Roman" w:cs="Times New Roman"/>
          <w:sz w:val="24"/>
          <w:szCs w:val="24"/>
          <w:lang w:val="en-US"/>
        </w:rPr>
        <w:t xml:space="preserve">, </w:t>
      </w:r>
      <w:r w:rsidR="005A41DB">
        <w:rPr>
          <w:rFonts w:ascii="Times New Roman" w:hAnsi="Times New Roman" w:cs="Times New Roman"/>
          <w:sz w:val="24"/>
          <w:szCs w:val="24"/>
          <w:lang w:val="en-US"/>
        </w:rPr>
        <w:t>2018</w:t>
      </w:r>
      <w:r w:rsidR="001D175A">
        <w:rPr>
          <w:rFonts w:ascii="Times New Roman" w:hAnsi="Times New Roman" w:cs="Times New Roman"/>
          <w:sz w:val="24"/>
          <w:szCs w:val="24"/>
          <w:lang w:val="en-US"/>
        </w:rPr>
        <w:t>a, b</w:t>
      </w:r>
      <w:r w:rsidR="00B920C5">
        <w:rPr>
          <w:rFonts w:ascii="Times New Roman" w:hAnsi="Times New Roman" w:cs="Times New Roman"/>
          <w:sz w:val="24"/>
          <w:szCs w:val="24"/>
          <w:lang w:val="en-US"/>
        </w:rPr>
        <w:t>)</w:t>
      </w:r>
      <w:r w:rsidR="00F10C86">
        <w:rPr>
          <w:rFonts w:ascii="Times New Roman" w:hAnsi="Times New Roman" w:cs="Times New Roman"/>
          <w:sz w:val="24"/>
          <w:szCs w:val="24"/>
          <w:lang w:val="en-US"/>
        </w:rPr>
        <w:t>. Truthmaker semantics</w:t>
      </w:r>
      <w:r w:rsidR="0076702F">
        <w:rPr>
          <w:rFonts w:ascii="Times New Roman" w:hAnsi="Times New Roman" w:cs="Times New Roman"/>
          <w:sz w:val="24"/>
          <w:szCs w:val="24"/>
          <w:lang w:val="en-US"/>
        </w:rPr>
        <w:t xml:space="preserve"> is based on the relation of exact truthmaking or satisfaction</w:t>
      </w:r>
      <w:r w:rsidR="00F10C86">
        <w:rPr>
          <w:rFonts w:ascii="Times New Roman" w:hAnsi="Times New Roman" w:cs="Times New Roman"/>
          <w:sz w:val="24"/>
          <w:szCs w:val="24"/>
          <w:lang w:val="en-US"/>
        </w:rPr>
        <w:t xml:space="preserve"> </w:t>
      </w:r>
      <w:r w:rsidR="0076702F">
        <w:rPr>
          <w:rFonts w:ascii="Times New Roman" w:hAnsi="Times New Roman" w:cs="Times New Roman"/>
          <w:sz w:val="24"/>
          <w:szCs w:val="24"/>
          <w:lang w:val="en-US"/>
        </w:rPr>
        <w:t>between a sit</w:t>
      </w:r>
      <w:r w:rsidR="00F10C86">
        <w:rPr>
          <w:rFonts w:ascii="Times New Roman" w:hAnsi="Times New Roman" w:cs="Times New Roman"/>
          <w:sz w:val="24"/>
          <w:szCs w:val="24"/>
          <w:lang w:val="en-US"/>
        </w:rPr>
        <w:t>uation or action and a sentence</w:t>
      </w:r>
      <w:r w:rsidR="008D79A0">
        <w:rPr>
          <w:rFonts w:ascii="Times New Roman" w:hAnsi="Times New Roman" w:cs="Times New Roman"/>
          <w:sz w:val="24"/>
          <w:szCs w:val="24"/>
          <w:lang w:val="en-US"/>
        </w:rPr>
        <w:t xml:space="preserve"> (</w:t>
      </w:r>
      <w:r w:rsidR="006057EA">
        <w:rPr>
          <w:rFonts w:ascii="Times New Roman" w:hAnsi="Times New Roman" w:cs="Times New Roman"/>
          <w:sz w:val="24"/>
          <w:szCs w:val="24"/>
          <w:lang w:val="en-US"/>
        </w:rPr>
        <w:t>as well as a corre</w:t>
      </w:r>
      <w:r w:rsidR="00B04F2F">
        <w:rPr>
          <w:rFonts w:ascii="Times New Roman" w:hAnsi="Times New Roman" w:cs="Times New Roman"/>
          <w:sz w:val="24"/>
          <w:szCs w:val="24"/>
          <w:lang w:val="en-US"/>
        </w:rPr>
        <w:t>sponding relation of exact falsi</w:t>
      </w:r>
      <w:r w:rsidR="0067702E">
        <w:rPr>
          <w:rFonts w:ascii="Times New Roman" w:hAnsi="Times New Roman" w:cs="Times New Roman"/>
          <w:sz w:val="24"/>
          <w:szCs w:val="24"/>
          <w:lang w:val="en-US"/>
        </w:rPr>
        <w:t>fication</w:t>
      </w:r>
      <w:r w:rsidR="006057EA">
        <w:rPr>
          <w:rFonts w:ascii="Times New Roman" w:hAnsi="Times New Roman" w:cs="Times New Roman"/>
          <w:sz w:val="24"/>
          <w:szCs w:val="24"/>
          <w:lang w:val="en-US"/>
        </w:rPr>
        <w:t xml:space="preserve"> or violation</w:t>
      </w:r>
      <w:r w:rsidR="008D79A0">
        <w:rPr>
          <w:rFonts w:ascii="Times New Roman" w:hAnsi="Times New Roman" w:cs="Times New Roman"/>
          <w:sz w:val="24"/>
          <w:szCs w:val="24"/>
          <w:lang w:val="en-US"/>
        </w:rPr>
        <w:t>)</w:t>
      </w:r>
      <w:r w:rsidR="00F10C86">
        <w:rPr>
          <w:rFonts w:ascii="Times New Roman" w:hAnsi="Times New Roman" w:cs="Times New Roman"/>
          <w:sz w:val="24"/>
          <w:szCs w:val="24"/>
          <w:lang w:val="en-US"/>
        </w:rPr>
        <w:t>.</w:t>
      </w:r>
      <w:r w:rsidR="00BF5A7F">
        <w:rPr>
          <w:rFonts w:ascii="Times New Roman" w:hAnsi="Times New Roman" w:cs="Times New Roman"/>
          <w:sz w:val="24"/>
          <w:szCs w:val="24"/>
          <w:lang w:val="en-US"/>
        </w:rPr>
        <w:t xml:space="preserve"> Exact truthmaking holds between a situation and a sentence just in case the situation is wholly relevant for the truth of the sentence. Truthmaker semantics </w:t>
      </w:r>
      <w:r w:rsidR="004C605B">
        <w:rPr>
          <w:rFonts w:ascii="Times New Roman" w:hAnsi="Times New Roman" w:cs="Times New Roman"/>
          <w:sz w:val="24"/>
          <w:szCs w:val="24"/>
          <w:lang w:val="en-US"/>
        </w:rPr>
        <w:t xml:space="preserve">is able to </w:t>
      </w:r>
      <w:r w:rsidR="00B04F2F">
        <w:rPr>
          <w:rFonts w:ascii="Times New Roman" w:hAnsi="Times New Roman" w:cs="Times New Roman"/>
          <w:sz w:val="24"/>
          <w:szCs w:val="24"/>
          <w:lang w:val="en-US"/>
        </w:rPr>
        <w:t>distinguish</w:t>
      </w:r>
      <w:r w:rsidR="004C605B">
        <w:rPr>
          <w:rFonts w:ascii="Times New Roman" w:hAnsi="Times New Roman" w:cs="Times New Roman"/>
          <w:sz w:val="24"/>
          <w:szCs w:val="24"/>
          <w:lang w:val="en-US"/>
        </w:rPr>
        <w:t xml:space="preserve"> contents of logically equivalent sentences and </w:t>
      </w:r>
      <w:r w:rsidR="00BF5A7F">
        <w:rPr>
          <w:rFonts w:ascii="Times New Roman" w:hAnsi="Times New Roman" w:cs="Times New Roman"/>
          <w:sz w:val="24"/>
          <w:szCs w:val="24"/>
          <w:lang w:val="en-US"/>
        </w:rPr>
        <w:t>gives an immediate account of the notion</w:t>
      </w:r>
      <w:r w:rsidR="00625DA1">
        <w:rPr>
          <w:rFonts w:ascii="Times New Roman" w:hAnsi="Times New Roman" w:cs="Times New Roman"/>
          <w:sz w:val="24"/>
          <w:szCs w:val="24"/>
          <w:lang w:val="en-US"/>
        </w:rPr>
        <w:t>s</w:t>
      </w:r>
      <w:r w:rsidR="00BF5A7F">
        <w:rPr>
          <w:rFonts w:ascii="Times New Roman" w:hAnsi="Times New Roman" w:cs="Times New Roman"/>
          <w:sz w:val="24"/>
          <w:szCs w:val="24"/>
          <w:lang w:val="en-US"/>
        </w:rPr>
        <w:t xml:space="preserve"> of subject matter </w:t>
      </w:r>
      <w:r w:rsidR="00625DA1">
        <w:rPr>
          <w:rFonts w:ascii="Times New Roman" w:hAnsi="Times New Roman" w:cs="Times New Roman"/>
          <w:sz w:val="24"/>
          <w:szCs w:val="24"/>
          <w:lang w:val="en-US"/>
        </w:rPr>
        <w:t>and</w:t>
      </w:r>
      <w:r w:rsidR="00BF5A7F">
        <w:rPr>
          <w:rFonts w:ascii="Times New Roman" w:hAnsi="Times New Roman" w:cs="Times New Roman"/>
          <w:sz w:val="24"/>
          <w:szCs w:val="24"/>
          <w:lang w:val="en-US"/>
        </w:rPr>
        <w:t xml:space="preserve"> of partial content. </w:t>
      </w:r>
      <w:r w:rsidR="00F10C86">
        <w:rPr>
          <w:rFonts w:ascii="Times New Roman" w:hAnsi="Times New Roman" w:cs="Times New Roman"/>
          <w:sz w:val="24"/>
          <w:szCs w:val="24"/>
          <w:lang w:val="en-US"/>
        </w:rPr>
        <w:t xml:space="preserve">Truthmaker semantics </w:t>
      </w:r>
      <w:r w:rsidR="00B920C5">
        <w:rPr>
          <w:rFonts w:ascii="Times New Roman" w:hAnsi="Times New Roman" w:cs="Times New Roman"/>
          <w:sz w:val="24"/>
          <w:szCs w:val="24"/>
          <w:lang w:val="en-US"/>
        </w:rPr>
        <w:t xml:space="preserve">has been applied to </w:t>
      </w:r>
      <w:r w:rsidR="00DD192D">
        <w:rPr>
          <w:rFonts w:ascii="Times New Roman" w:hAnsi="Times New Roman" w:cs="Times New Roman"/>
          <w:sz w:val="24"/>
          <w:szCs w:val="24"/>
          <w:lang w:val="en-US"/>
        </w:rPr>
        <w:t xml:space="preserve">a range of semantic and logical </w:t>
      </w:r>
      <w:r w:rsidR="006057EA">
        <w:rPr>
          <w:rFonts w:ascii="Times New Roman" w:hAnsi="Times New Roman" w:cs="Times New Roman"/>
          <w:sz w:val="24"/>
          <w:szCs w:val="24"/>
          <w:lang w:val="en-US"/>
        </w:rPr>
        <w:t>topics</w:t>
      </w:r>
      <w:r w:rsidR="00BE6002">
        <w:rPr>
          <w:rFonts w:ascii="Times New Roman" w:hAnsi="Times New Roman" w:cs="Times New Roman"/>
          <w:sz w:val="24"/>
          <w:szCs w:val="24"/>
          <w:lang w:val="en-US"/>
        </w:rPr>
        <w:t>.</w:t>
      </w:r>
      <w:r w:rsidR="00625DA1">
        <w:rPr>
          <w:rFonts w:ascii="Times New Roman" w:hAnsi="Times New Roman" w:cs="Times New Roman"/>
          <w:sz w:val="24"/>
          <w:szCs w:val="24"/>
          <w:lang w:val="en-US"/>
        </w:rPr>
        <w:t xml:space="preserve"> However, it has not</w:t>
      </w:r>
      <w:r w:rsidR="009F5EA5">
        <w:rPr>
          <w:rFonts w:ascii="Times New Roman" w:hAnsi="Times New Roman" w:cs="Times New Roman"/>
          <w:sz w:val="24"/>
          <w:szCs w:val="24"/>
          <w:lang w:val="en-US"/>
        </w:rPr>
        <w:t xml:space="preserve"> been applied to</w:t>
      </w:r>
      <w:r w:rsidR="00BE6002">
        <w:rPr>
          <w:rFonts w:ascii="Times New Roman" w:hAnsi="Times New Roman" w:cs="Times New Roman"/>
          <w:sz w:val="24"/>
          <w:szCs w:val="24"/>
          <w:lang w:val="en-US"/>
        </w:rPr>
        <w:t xml:space="preserve"> natural language more generally and in particular not to</w:t>
      </w:r>
      <w:r w:rsidR="00625DA1">
        <w:rPr>
          <w:rFonts w:ascii="Times New Roman" w:hAnsi="Times New Roman" w:cs="Times New Roman"/>
          <w:sz w:val="24"/>
          <w:szCs w:val="24"/>
          <w:lang w:val="en-US"/>
        </w:rPr>
        <w:t xml:space="preserve"> </w:t>
      </w:r>
      <w:r w:rsidR="00BE6002">
        <w:rPr>
          <w:rFonts w:ascii="Times New Roman" w:hAnsi="Times New Roman" w:cs="Times New Roman"/>
          <w:sz w:val="24"/>
          <w:szCs w:val="24"/>
          <w:lang w:val="en-US"/>
        </w:rPr>
        <w:t>the various sorts of intensional predicates in natural language.</w:t>
      </w:r>
    </w:p>
    <w:p w:rsidR="00F9228F" w:rsidRDefault="00DD6F0D" w:rsidP="004A2B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D3CD8">
        <w:rPr>
          <w:rFonts w:ascii="Times New Roman" w:hAnsi="Times New Roman" w:cs="Times New Roman"/>
          <w:sz w:val="24"/>
          <w:szCs w:val="24"/>
          <w:lang w:val="en-US"/>
        </w:rPr>
        <w:t>Thi</w:t>
      </w:r>
      <w:r w:rsidR="00DD192D">
        <w:rPr>
          <w:rFonts w:ascii="Times New Roman" w:hAnsi="Times New Roman" w:cs="Times New Roman"/>
          <w:sz w:val="24"/>
          <w:szCs w:val="24"/>
          <w:lang w:val="en-US"/>
        </w:rPr>
        <w:t xml:space="preserve">s paper gives an outline of </w:t>
      </w:r>
      <w:r w:rsidR="00BE6002">
        <w:rPr>
          <w:rFonts w:ascii="Times New Roman" w:hAnsi="Times New Roman" w:cs="Times New Roman"/>
          <w:sz w:val="24"/>
          <w:szCs w:val="24"/>
          <w:lang w:val="en-US"/>
        </w:rPr>
        <w:t>a development of truthmaker semantics</w:t>
      </w:r>
      <w:r w:rsidR="00CD3CD8">
        <w:rPr>
          <w:rFonts w:ascii="Times New Roman" w:hAnsi="Times New Roman" w:cs="Times New Roman"/>
          <w:sz w:val="24"/>
          <w:szCs w:val="24"/>
          <w:lang w:val="en-US"/>
        </w:rPr>
        <w:t xml:space="preserve"> that I call </w:t>
      </w:r>
      <w:r w:rsidR="00CD3CD8" w:rsidRPr="00CD3CD8">
        <w:rPr>
          <w:rFonts w:ascii="Times New Roman" w:hAnsi="Times New Roman" w:cs="Times New Roman"/>
          <w:i/>
          <w:sz w:val="24"/>
          <w:szCs w:val="24"/>
          <w:lang w:val="en-US"/>
        </w:rPr>
        <w:t>object-based truthmaker semantics</w:t>
      </w:r>
      <w:r w:rsidR="00CD3CD8">
        <w:rPr>
          <w:rFonts w:ascii="Times New Roman" w:hAnsi="Times New Roman" w:cs="Times New Roman"/>
          <w:sz w:val="24"/>
          <w:szCs w:val="24"/>
          <w:lang w:val="en-US"/>
        </w:rPr>
        <w:t xml:space="preserve">. </w:t>
      </w:r>
      <w:r w:rsidR="005C44EB">
        <w:rPr>
          <w:rFonts w:ascii="Times New Roman" w:hAnsi="Times New Roman" w:cs="Times New Roman"/>
          <w:sz w:val="24"/>
          <w:szCs w:val="24"/>
          <w:lang w:val="en-US"/>
        </w:rPr>
        <w:t>Object-based truthmaker semantics</w:t>
      </w:r>
      <w:r>
        <w:rPr>
          <w:rFonts w:ascii="Times New Roman" w:hAnsi="Times New Roman" w:cs="Times New Roman"/>
          <w:sz w:val="24"/>
          <w:szCs w:val="24"/>
          <w:lang w:val="en-US"/>
        </w:rPr>
        <w:t xml:space="preserve"> </w:t>
      </w:r>
      <w:r w:rsidR="00B43B15">
        <w:rPr>
          <w:rFonts w:ascii="Times New Roman" w:hAnsi="Times New Roman" w:cs="Times New Roman"/>
          <w:sz w:val="24"/>
          <w:szCs w:val="24"/>
          <w:lang w:val="en-US"/>
        </w:rPr>
        <w:t>carries</w:t>
      </w:r>
      <w:r w:rsidR="00692F7E">
        <w:rPr>
          <w:rFonts w:ascii="Times New Roman" w:hAnsi="Times New Roman" w:cs="Times New Roman"/>
          <w:sz w:val="24"/>
          <w:szCs w:val="24"/>
          <w:lang w:val="en-US"/>
        </w:rPr>
        <w:t xml:space="preserve"> over</w:t>
      </w:r>
      <w:r w:rsidR="00B43B15">
        <w:rPr>
          <w:rFonts w:ascii="Times New Roman" w:hAnsi="Times New Roman" w:cs="Times New Roman"/>
          <w:sz w:val="24"/>
          <w:szCs w:val="24"/>
          <w:lang w:val="en-US"/>
        </w:rPr>
        <w:t xml:space="preserve"> the </w:t>
      </w:r>
      <w:r w:rsidR="00B04F2F">
        <w:rPr>
          <w:rFonts w:ascii="Times New Roman" w:hAnsi="Times New Roman" w:cs="Times New Roman"/>
          <w:sz w:val="24"/>
          <w:szCs w:val="24"/>
          <w:lang w:val="en-US"/>
        </w:rPr>
        <w:t>truth</w:t>
      </w:r>
      <w:r w:rsidR="00512F68">
        <w:rPr>
          <w:rFonts w:ascii="Times New Roman" w:hAnsi="Times New Roman" w:cs="Times New Roman"/>
          <w:sz w:val="24"/>
          <w:szCs w:val="24"/>
          <w:lang w:val="en-US"/>
        </w:rPr>
        <w:t>maker-</w:t>
      </w:r>
      <w:r w:rsidR="00B04F2F">
        <w:rPr>
          <w:rFonts w:ascii="Times New Roman" w:hAnsi="Times New Roman" w:cs="Times New Roman"/>
          <w:sz w:val="24"/>
          <w:szCs w:val="24"/>
          <w:lang w:val="en-US"/>
        </w:rPr>
        <w:t>semantic notion of content</w:t>
      </w:r>
      <w:r w:rsidR="00B43B15">
        <w:rPr>
          <w:rFonts w:ascii="Times New Roman" w:hAnsi="Times New Roman" w:cs="Times New Roman"/>
          <w:sz w:val="24"/>
          <w:szCs w:val="24"/>
          <w:lang w:val="en-US"/>
        </w:rPr>
        <w:t xml:space="preserve">, </w:t>
      </w:r>
      <w:r w:rsidR="00B04F2F">
        <w:rPr>
          <w:rFonts w:ascii="Times New Roman" w:hAnsi="Times New Roman" w:cs="Times New Roman"/>
          <w:sz w:val="24"/>
          <w:szCs w:val="24"/>
          <w:lang w:val="en-US"/>
        </w:rPr>
        <w:t>based on</w:t>
      </w:r>
      <w:r w:rsidR="00B43B15">
        <w:rPr>
          <w:rFonts w:ascii="Times New Roman" w:hAnsi="Times New Roman" w:cs="Times New Roman"/>
          <w:sz w:val="24"/>
          <w:szCs w:val="24"/>
          <w:lang w:val="en-US"/>
        </w:rPr>
        <w:t xml:space="preserve"> </w:t>
      </w:r>
      <w:r w:rsidR="00DD192D">
        <w:rPr>
          <w:rFonts w:ascii="Times New Roman" w:hAnsi="Times New Roman" w:cs="Times New Roman"/>
          <w:sz w:val="24"/>
          <w:szCs w:val="24"/>
          <w:lang w:val="en-US"/>
        </w:rPr>
        <w:t>situat</w:t>
      </w:r>
      <w:r w:rsidR="0076702F">
        <w:rPr>
          <w:rFonts w:ascii="Times New Roman" w:hAnsi="Times New Roman" w:cs="Times New Roman"/>
          <w:sz w:val="24"/>
          <w:szCs w:val="24"/>
          <w:lang w:val="en-US"/>
        </w:rPr>
        <w:t>i</w:t>
      </w:r>
      <w:r w:rsidR="00DD192D">
        <w:rPr>
          <w:rFonts w:ascii="Times New Roman" w:hAnsi="Times New Roman" w:cs="Times New Roman"/>
          <w:sz w:val="24"/>
          <w:szCs w:val="24"/>
          <w:lang w:val="en-US"/>
        </w:rPr>
        <w:t xml:space="preserve">ons or actions </w:t>
      </w:r>
      <w:r w:rsidR="0076702F">
        <w:rPr>
          <w:rFonts w:ascii="Times New Roman" w:hAnsi="Times New Roman" w:cs="Times New Roman"/>
          <w:sz w:val="24"/>
          <w:szCs w:val="24"/>
          <w:lang w:val="en-US"/>
        </w:rPr>
        <w:t>in the role of exact truthm</w:t>
      </w:r>
      <w:r w:rsidR="00DD192D">
        <w:rPr>
          <w:rFonts w:ascii="Times New Roman" w:hAnsi="Times New Roman" w:cs="Times New Roman"/>
          <w:sz w:val="24"/>
          <w:szCs w:val="24"/>
          <w:lang w:val="en-US"/>
        </w:rPr>
        <w:t>aker</w:t>
      </w:r>
      <w:r w:rsidR="00512F68">
        <w:rPr>
          <w:rFonts w:ascii="Times New Roman" w:hAnsi="Times New Roman" w:cs="Times New Roman"/>
          <w:sz w:val="24"/>
          <w:szCs w:val="24"/>
          <w:lang w:val="en-US"/>
        </w:rPr>
        <w:t>s</w:t>
      </w:r>
      <w:r w:rsidR="00DD192D">
        <w:rPr>
          <w:rFonts w:ascii="Times New Roman" w:hAnsi="Times New Roman" w:cs="Times New Roman"/>
          <w:sz w:val="24"/>
          <w:szCs w:val="24"/>
          <w:lang w:val="en-US"/>
        </w:rPr>
        <w:t xml:space="preserve"> or sat</w:t>
      </w:r>
      <w:r w:rsidR="0076702F">
        <w:rPr>
          <w:rFonts w:ascii="Times New Roman" w:hAnsi="Times New Roman" w:cs="Times New Roman"/>
          <w:sz w:val="24"/>
          <w:szCs w:val="24"/>
          <w:lang w:val="en-US"/>
        </w:rPr>
        <w:t>i</w:t>
      </w:r>
      <w:r w:rsidR="00DD192D">
        <w:rPr>
          <w:rFonts w:ascii="Times New Roman" w:hAnsi="Times New Roman" w:cs="Times New Roman"/>
          <w:sz w:val="24"/>
          <w:szCs w:val="24"/>
          <w:lang w:val="en-US"/>
        </w:rPr>
        <w:t>sfiers</w:t>
      </w:r>
      <w:r w:rsidR="00B04F2F">
        <w:rPr>
          <w:rFonts w:ascii="Times New Roman" w:hAnsi="Times New Roman" w:cs="Times New Roman"/>
          <w:sz w:val="24"/>
          <w:szCs w:val="24"/>
          <w:lang w:val="en-US"/>
        </w:rPr>
        <w:t>. Howeve</w:t>
      </w:r>
      <w:r w:rsidR="008D79A0">
        <w:rPr>
          <w:rFonts w:ascii="Times New Roman" w:hAnsi="Times New Roman" w:cs="Times New Roman"/>
          <w:sz w:val="24"/>
          <w:szCs w:val="24"/>
          <w:lang w:val="en-US"/>
        </w:rPr>
        <w:t>r, it applies the truthmaking/</w:t>
      </w:r>
      <w:r w:rsidR="00B04F2F">
        <w:rPr>
          <w:rFonts w:ascii="Times New Roman" w:hAnsi="Times New Roman" w:cs="Times New Roman"/>
          <w:sz w:val="24"/>
          <w:szCs w:val="24"/>
          <w:lang w:val="en-US"/>
        </w:rPr>
        <w:t xml:space="preserve">satisfaction </w:t>
      </w:r>
      <w:r w:rsidR="008D79A0">
        <w:rPr>
          <w:rFonts w:ascii="Times New Roman" w:hAnsi="Times New Roman" w:cs="Times New Roman"/>
          <w:sz w:val="24"/>
          <w:szCs w:val="24"/>
          <w:lang w:val="en-US"/>
        </w:rPr>
        <w:t xml:space="preserve">relation (and the corresponding </w:t>
      </w:r>
      <w:r w:rsidR="002B0E82">
        <w:rPr>
          <w:rFonts w:ascii="Times New Roman" w:hAnsi="Times New Roman" w:cs="Times New Roman"/>
          <w:sz w:val="24"/>
          <w:szCs w:val="24"/>
          <w:lang w:val="en-US"/>
        </w:rPr>
        <w:t>falsification</w:t>
      </w:r>
      <w:r w:rsidR="008D79A0">
        <w:rPr>
          <w:rFonts w:ascii="Times New Roman" w:hAnsi="Times New Roman" w:cs="Times New Roman"/>
          <w:sz w:val="24"/>
          <w:szCs w:val="24"/>
          <w:lang w:val="en-US"/>
        </w:rPr>
        <w:t>/violation relation</w:t>
      </w:r>
      <w:r w:rsidR="001A030B">
        <w:rPr>
          <w:rFonts w:ascii="Times New Roman" w:hAnsi="Times New Roman" w:cs="Times New Roman"/>
          <w:sz w:val="24"/>
          <w:szCs w:val="24"/>
          <w:lang w:val="en-US"/>
        </w:rPr>
        <w:t>) not just to sentences, but also to</w:t>
      </w:r>
      <w:r w:rsidR="00DD192D">
        <w:rPr>
          <w:rFonts w:ascii="Times New Roman" w:hAnsi="Times New Roman" w:cs="Times New Roman"/>
          <w:sz w:val="24"/>
          <w:szCs w:val="24"/>
          <w:lang w:val="en-US"/>
        </w:rPr>
        <w:t xml:space="preserve"> objects</w:t>
      </w:r>
      <w:r w:rsidR="00F9228F">
        <w:rPr>
          <w:rFonts w:ascii="Times New Roman" w:hAnsi="Times New Roman" w:cs="Times New Roman"/>
          <w:sz w:val="24"/>
          <w:szCs w:val="24"/>
          <w:lang w:val="en-US"/>
        </w:rPr>
        <w:t xml:space="preserve"> of a certain sort</w:t>
      </w:r>
      <w:r w:rsidR="00A35417">
        <w:rPr>
          <w:rFonts w:ascii="Times New Roman" w:hAnsi="Times New Roman" w:cs="Times New Roman"/>
          <w:sz w:val="24"/>
          <w:szCs w:val="24"/>
          <w:lang w:val="en-US"/>
        </w:rPr>
        <w:t>. For modal</w:t>
      </w:r>
      <w:r w:rsidR="003525B2">
        <w:rPr>
          <w:rFonts w:ascii="Times New Roman" w:hAnsi="Times New Roman" w:cs="Times New Roman"/>
          <w:sz w:val="24"/>
          <w:szCs w:val="24"/>
          <w:lang w:val="en-US"/>
        </w:rPr>
        <w:t xml:space="preserve"> se</w:t>
      </w:r>
      <w:r w:rsidR="00F9228F">
        <w:rPr>
          <w:rFonts w:ascii="Times New Roman" w:hAnsi="Times New Roman" w:cs="Times New Roman"/>
          <w:sz w:val="24"/>
          <w:szCs w:val="24"/>
          <w:lang w:val="en-US"/>
        </w:rPr>
        <w:t>ntences and attitude reports those objects are what I call</w:t>
      </w:r>
      <w:r w:rsidR="003525B2">
        <w:rPr>
          <w:rFonts w:ascii="Times New Roman" w:hAnsi="Times New Roman" w:cs="Times New Roman"/>
          <w:sz w:val="24"/>
          <w:szCs w:val="24"/>
          <w:lang w:val="en-US"/>
        </w:rPr>
        <w:t xml:space="preserve"> </w:t>
      </w:r>
      <w:r w:rsidR="0076702F" w:rsidRPr="004F3D3B">
        <w:rPr>
          <w:rFonts w:ascii="Times New Roman" w:hAnsi="Times New Roman" w:cs="Times New Roman"/>
          <w:i/>
          <w:sz w:val="24"/>
          <w:szCs w:val="24"/>
          <w:lang w:val="en-US"/>
        </w:rPr>
        <w:t xml:space="preserve">modal </w:t>
      </w:r>
      <w:r w:rsidR="0076702F" w:rsidRPr="001A030B">
        <w:rPr>
          <w:rFonts w:ascii="Times New Roman" w:hAnsi="Times New Roman" w:cs="Times New Roman"/>
          <w:sz w:val="24"/>
          <w:szCs w:val="24"/>
          <w:lang w:val="en-US"/>
        </w:rPr>
        <w:t>and</w:t>
      </w:r>
      <w:r w:rsidR="0076702F" w:rsidRPr="004F3D3B">
        <w:rPr>
          <w:rFonts w:ascii="Times New Roman" w:hAnsi="Times New Roman" w:cs="Times New Roman"/>
          <w:i/>
          <w:sz w:val="24"/>
          <w:szCs w:val="24"/>
          <w:lang w:val="en-US"/>
        </w:rPr>
        <w:t xml:space="preserve"> attitudinal objects</w:t>
      </w:r>
      <w:r w:rsidR="003525B2">
        <w:rPr>
          <w:rFonts w:ascii="Times New Roman" w:hAnsi="Times New Roman" w:cs="Times New Roman"/>
          <w:sz w:val="24"/>
          <w:szCs w:val="24"/>
          <w:lang w:val="en-US"/>
        </w:rPr>
        <w:t xml:space="preserve">, entities </w:t>
      </w:r>
      <w:r w:rsidR="00F9228F">
        <w:rPr>
          <w:rFonts w:ascii="Times New Roman" w:hAnsi="Times New Roman" w:cs="Times New Roman"/>
          <w:sz w:val="24"/>
          <w:szCs w:val="24"/>
          <w:lang w:val="en-US"/>
        </w:rPr>
        <w:t xml:space="preserve">quite </w:t>
      </w:r>
      <w:r w:rsidR="003525B2">
        <w:rPr>
          <w:rFonts w:ascii="Times New Roman" w:hAnsi="Times New Roman" w:cs="Times New Roman"/>
          <w:sz w:val="24"/>
          <w:szCs w:val="24"/>
          <w:lang w:val="en-US"/>
        </w:rPr>
        <w:t xml:space="preserve">distinct from propositions. </w:t>
      </w:r>
      <w:r w:rsidR="00EF236A">
        <w:rPr>
          <w:rFonts w:ascii="Times New Roman" w:hAnsi="Times New Roman" w:cs="Times New Roman"/>
          <w:sz w:val="24"/>
          <w:szCs w:val="24"/>
          <w:lang w:val="en-US"/>
        </w:rPr>
        <w:t xml:space="preserve">Modal objects are </w:t>
      </w:r>
      <w:r w:rsidR="0092567D">
        <w:rPr>
          <w:rFonts w:ascii="Times New Roman" w:hAnsi="Times New Roman" w:cs="Times New Roman"/>
          <w:sz w:val="24"/>
          <w:szCs w:val="24"/>
          <w:lang w:val="en-US"/>
        </w:rPr>
        <w:t xml:space="preserve">entities </w:t>
      </w:r>
      <w:r w:rsidR="00512F68">
        <w:rPr>
          <w:rFonts w:ascii="Times New Roman" w:hAnsi="Times New Roman" w:cs="Times New Roman"/>
          <w:sz w:val="24"/>
          <w:szCs w:val="24"/>
          <w:lang w:val="en-US"/>
        </w:rPr>
        <w:t>like</w:t>
      </w:r>
      <w:r w:rsidR="0092567D">
        <w:rPr>
          <w:rFonts w:ascii="Times New Roman" w:hAnsi="Times New Roman" w:cs="Times New Roman"/>
          <w:sz w:val="24"/>
          <w:szCs w:val="24"/>
          <w:lang w:val="en-US"/>
        </w:rPr>
        <w:t xml:space="preserve"> obligations, permissions,</w:t>
      </w:r>
      <w:r w:rsidR="00EF236A">
        <w:rPr>
          <w:rFonts w:ascii="Times New Roman" w:hAnsi="Times New Roman" w:cs="Times New Roman"/>
          <w:sz w:val="24"/>
          <w:szCs w:val="24"/>
          <w:lang w:val="en-US"/>
        </w:rPr>
        <w:t xml:space="preserve"> and needs; attitudinal objects are entities like</w:t>
      </w:r>
      <w:r w:rsidR="0092567D">
        <w:rPr>
          <w:rFonts w:ascii="Times New Roman" w:hAnsi="Times New Roman" w:cs="Times New Roman"/>
          <w:sz w:val="24"/>
          <w:szCs w:val="24"/>
          <w:lang w:val="en-US"/>
        </w:rPr>
        <w:t xml:space="preserve"> claims, </w:t>
      </w:r>
      <w:r w:rsidR="00F9228F">
        <w:rPr>
          <w:rFonts w:ascii="Times New Roman" w:hAnsi="Times New Roman" w:cs="Times New Roman"/>
          <w:sz w:val="24"/>
          <w:szCs w:val="24"/>
          <w:lang w:val="en-US"/>
        </w:rPr>
        <w:t xml:space="preserve">judgments, beliefs, </w:t>
      </w:r>
      <w:r w:rsidR="0092567D">
        <w:rPr>
          <w:rFonts w:ascii="Times New Roman" w:hAnsi="Times New Roman" w:cs="Times New Roman"/>
          <w:sz w:val="24"/>
          <w:szCs w:val="24"/>
          <w:lang w:val="en-US"/>
        </w:rPr>
        <w:t xml:space="preserve">requests, </w:t>
      </w:r>
      <w:r w:rsidR="00EF236A">
        <w:rPr>
          <w:rFonts w:ascii="Times New Roman" w:hAnsi="Times New Roman" w:cs="Times New Roman"/>
          <w:sz w:val="24"/>
          <w:szCs w:val="24"/>
          <w:lang w:val="en-US"/>
        </w:rPr>
        <w:t>promises,</w:t>
      </w:r>
      <w:r w:rsidR="0092567D">
        <w:rPr>
          <w:rFonts w:ascii="Times New Roman" w:hAnsi="Times New Roman" w:cs="Times New Roman"/>
          <w:sz w:val="24"/>
          <w:szCs w:val="24"/>
          <w:lang w:val="en-US"/>
        </w:rPr>
        <w:t xml:space="preserve"> </w:t>
      </w:r>
      <w:r w:rsidR="00EF236A">
        <w:rPr>
          <w:rFonts w:ascii="Times New Roman" w:hAnsi="Times New Roman" w:cs="Times New Roman"/>
          <w:sz w:val="24"/>
          <w:szCs w:val="24"/>
          <w:lang w:val="en-US"/>
        </w:rPr>
        <w:t>decisions, intentions, desires</w:t>
      </w:r>
      <w:r w:rsidR="00F9228F">
        <w:rPr>
          <w:rFonts w:ascii="Times New Roman" w:hAnsi="Times New Roman" w:cs="Times New Roman"/>
          <w:sz w:val="24"/>
          <w:szCs w:val="24"/>
          <w:lang w:val="en-US"/>
        </w:rPr>
        <w:t>, and hopes</w:t>
      </w:r>
      <w:r w:rsidR="00692F7E">
        <w:rPr>
          <w:rFonts w:ascii="Times New Roman" w:hAnsi="Times New Roman" w:cs="Times New Roman"/>
          <w:sz w:val="24"/>
          <w:szCs w:val="24"/>
          <w:lang w:val="en-US"/>
        </w:rPr>
        <w:t>.</w:t>
      </w:r>
      <w:r w:rsidR="00D57581">
        <w:rPr>
          <w:rFonts w:ascii="Times New Roman" w:hAnsi="Times New Roman" w:cs="Times New Roman"/>
          <w:sz w:val="24"/>
          <w:szCs w:val="24"/>
          <w:lang w:val="en-US"/>
        </w:rPr>
        <w:t xml:space="preserve"> Modal and attitudinal objects </w:t>
      </w:r>
      <w:r w:rsidR="001A030B">
        <w:rPr>
          <w:rFonts w:ascii="Times New Roman" w:hAnsi="Times New Roman" w:cs="Times New Roman"/>
          <w:sz w:val="24"/>
          <w:szCs w:val="24"/>
          <w:lang w:val="en-US"/>
        </w:rPr>
        <w:t>are</w:t>
      </w:r>
      <w:r w:rsidR="00F9228F">
        <w:rPr>
          <w:rFonts w:ascii="Times New Roman" w:hAnsi="Times New Roman" w:cs="Times New Roman"/>
          <w:sz w:val="24"/>
          <w:szCs w:val="24"/>
          <w:lang w:val="en-US"/>
        </w:rPr>
        <w:t xml:space="preserve"> typically (but not necessarily)</w:t>
      </w:r>
      <w:r w:rsidR="001A030B">
        <w:rPr>
          <w:rFonts w:ascii="Times New Roman" w:hAnsi="Times New Roman" w:cs="Times New Roman"/>
          <w:sz w:val="24"/>
          <w:szCs w:val="24"/>
          <w:lang w:val="en-US"/>
        </w:rPr>
        <w:t xml:space="preserve"> the denotation</w:t>
      </w:r>
      <w:r w:rsidR="00512F68">
        <w:rPr>
          <w:rFonts w:ascii="Times New Roman" w:hAnsi="Times New Roman" w:cs="Times New Roman"/>
          <w:sz w:val="24"/>
          <w:szCs w:val="24"/>
          <w:lang w:val="en-US"/>
        </w:rPr>
        <w:t>s</w:t>
      </w:r>
      <w:r w:rsidR="001A030B">
        <w:rPr>
          <w:rFonts w:ascii="Times New Roman" w:hAnsi="Times New Roman" w:cs="Times New Roman"/>
          <w:sz w:val="24"/>
          <w:szCs w:val="24"/>
          <w:lang w:val="en-US"/>
        </w:rPr>
        <w:t xml:space="preserve"> of nominalizations of modal predicates </w:t>
      </w:r>
      <w:r w:rsidR="00F9228F">
        <w:rPr>
          <w:rFonts w:ascii="Times New Roman" w:hAnsi="Times New Roman" w:cs="Times New Roman"/>
          <w:sz w:val="24"/>
          <w:szCs w:val="24"/>
          <w:lang w:val="en-US"/>
        </w:rPr>
        <w:t>or</w:t>
      </w:r>
      <w:r w:rsidR="001A030B">
        <w:rPr>
          <w:rFonts w:ascii="Times New Roman" w:hAnsi="Times New Roman" w:cs="Times New Roman"/>
          <w:sz w:val="24"/>
          <w:szCs w:val="24"/>
          <w:lang w:val="en-US"/>
        </w:rPr>
        <w:t xml:space="preserve"> attitude verbs. </w:t>
      </w:r>
      <w:r w:rsidR="00F9228F">
        <w:rPr>
          <w:rFonts w:ascii="Times New Roman" w:hAnsi="Times New Roman" w:cs="Times New Roman"/>
          <w:sz w:val="24"/>
          <w:szCs w:val="24"/>
          <w:lang w:val="en-US"/>
        </w:rPr>
        <w:t xml:space="preserve">They are characterized by a range of properties that jointly distinguish them from other categories of entities. Most importantly, they carry truth or satisfaction conditions, yet display properties of concreteness. </w:t>
      </w:r>
    </w:p>
    <w:p w:rsidR="009B105E" w:rsidRDefault="00F9228F" w:rsidP="004A2B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4F08">
        <w:rPr>
          <w:rFonts w:ascii="Times New Roman" w:hAnsi="Times New Roman" w:cs="Times New Roman"/>
          <w:sz w:val="24"/>
          <w:szCs w:val="24"/>
          <w:lang w:val="en-US"/>
        </w:rPr>
        <w:t>Object-based truthmaker semantics avoids the problems of possible-worlds semantics, yet aims to retain similar advantages, in particular in providing a unified semantics of modals and attitude reports</w:t>
      </w:r>
      <w:r>
        <w:rPr>
          <w:rFonts w:ascii="Times New Roman" w:hAnsi="Times New Roman" w:cs="Times New Roman"/>
          <w:sz w:val="24"/>
          <w:szCs w:val="24"/>
          <w:lang w:val="en-US"/>
        </w:rPr>
        <w:t xml:space="preserve">. It </w:t>
      </w:r>
      <w:r w:rsidR="00A074F8">
        <w:rPr>
          <w:rFonts w:ascii="Times New Roman" w:hAnsi="Times New Roman" w:cs="Times New Roman"/>
          <w:sz w:val="24"/>
          <w:szCs w:val="24"/>
          <w:lang w:val="en-US"/>
        </w:rPr>
        <w:t xml:space="preserve">also </w:t>
      </w:r>
      <w:r>
        <w:rPr>
          <w:rFonts w:ascii="Times New Roman" w:hAnsi="Times New Roman" w:cs="Times New Roman"/>
          <w:sz w:val="24"/>
          <w:szCs w:val="24"/>
          <w:lang w:val="en-US"/>
        </w:rPr>
        <w:t>has specific advantages in being able to give a better account of certain sorts of modals in attitudinal contexts (harmonic modals)</w:t>
      </w:r>
      <w:r w:rsidR="006F4398">
        <w:rPr>
          <w:rFonts w:ascii="Times New Roman" w:hAnsi="Times New Roman" w:cs="Times New Roman"/>
          <w:sz w:val="24"/>
          <w:szCs w:val="24"/>
          <w:lang w:val="en-US"/>
        </w:rPr>
        <w:t>, of</w:t>
      </w:r>
      <w:r w:rsidR="00E55A66">
        <w:rPr>
          <w:rFonts w:ascii="Times New Roman" w:hAnsi="Times New Roman" w:cs="Times New Roman"/>
          <w:sz w:val="24"/>
          <w:szCs w:val="24"/>
          <w:lang w:val="en-US"/>
        </w:rPr>
        <w:t xml:space="preserve"> </w:t>
      </w:r>
      <w:r w:rsidR="000274CB">
        <w:rPr>
          <w:rFonts w:ascii="Times New Roman" w:hAnsi="Times New Roman" w:cs="Times New Roman"/>
          <w:sz w:val="24"/>
          <w:szCs w:val="24"/>
          <w:lang w:val="en-US"/>
        </w:rPr>
        <w:t xml:space="preserve">the distinction between </w:t>
      </w:r>
      <w:r w:rsidR="007E5283">
        <w:rPr>
          <w:rFonts w:ascii="Times New Roman" w:hAnsi="Times New Roman" w:cs="Times New Roman"/>
          <w:sz w:val="24"/>
          <w:szCs w:val="24"/>
          <w:lang w:val="en-US"/>
        </w:rPr>
        <w:t>weak</w:t>
      </w:r>
      <w:r w:rsidR="000274CB">
        <w:rPr>
          <w:rFonts w:ascii="Times New Roman" w:hAnsi="Times New Roman" w:cs="Times New Roman"/>
          <w:sz w:val="24"/>
          <w:szCs w:val="24"/>
          <w:lang w:val="en-US"/>
        </w:rPr>
        <w:t xml:space="preserve"> and </w:t>
      </w:r>
      <w:r w:rsidR="007E5283">
        <w:rPr>
          <w:rFonts w:ascii="Times New Roman" w:hAnsi="Times New Roman" w:cs="Times New Roman"/>
          <w:sz w:val="24"/>
          <w:szCs w:val="24"/>
          <w:lang w:val="en-US"/>
        </w:rPr>
        <w:t>strong</w:t>
      </w:r>
      <w:r w:rsidR="000274CB">
        <w:rPr>
          <w:rFonts w:ascii="Times New Roman" w:hAnsi="Times New Roman" w:cs="Times New Roman"/>
          <w:sz w:val="24"/>
          <w:szCs w:val="24"/>
          <w:lang w:val="en-US"/>
        </w:rPr>
        <w:t xml:space="preserve"> permissions,</w:t>
      </w:r>
      <w:r w:rsidR="00A610D4">
        <w:rPr>
          <w:rFonts w:ascii="Times New Roman" w:hAnsi="Times New Roman" w:cs="Times New Roman"/>
          <w:sz w:val="24"/>
          <w:szCs w:val="24"/>
          <w:lang w:val="en-US"/>
        </w:rPr>
        <w:t xml:space="preserve"> of</w:t>
      </w:r>
      <w:r w:rsidR="00512F68">
        <w:rPr>
          <w:rFonts w:ascii="Times New Roman" w:hAnsi="Times New Roman" w:cs="Times New Roman"/>
          <w:sz w:val="24"/>
          <w:szCs w:val="24"/>
          <w:lang w:val="en-US"/>
        </w:rPr>
        <w:t xml:space="preserve"> </w:t>
      </w:r>
      <w:r w:rsidR="00D8336C">
        <w:rPr>
          <w:rFonts w:ascii="Times New Roman" w:hAnsi="Times New Roman" w:cs="Times New Roman"/>
          <w:sz w:val="24"/>
          <w:szCs w:val="24"/>
          <w:lang w:val="en-US"/>
        </w:rPr>
        <w:t xml:space="preserve">the semantics of </w:t>
      </w:r>
      <w:r w:rsidR="00512F68">
        <w:rPr>
          <w:rFonts w:ascii="Times New Roman" w:hAnsi="Times New Roman" w:cs="Times New Roman"/>
          <w:sz w:val="24"/>
          <w:szCs w:val="24"/>
          <w:lang w:val="en-US"/>
        </w:rPr>
        <w:t>response-stance verbs</w:t>
      </w:r>
      <w:r w:rsidR="000274CB">
        <w:rPr>
          <w:rFonts w:ascii="Times New Roman" w:hAnsi="Times New Roman" w:cs="Times New Roman"/>
          <w:sz w:val="24"/>
          <w:szCs w:val="24"/>
          <w:lang w:val="en-US"/>
        </w:rPr>
        <w:t xml:space="preserve"> and</w:t>
      </w:r>
      <w:r w:rsidR="00512F68">
        <w:rPr>
          <w:rFonts w:ascii="Times New Roman" w:hAnsi="Times New Roman" w:cs="Times New Roman"/>
          <w:sz w:val="24"/>
          <w:szCs w:val="24"/>
          <w:lang w:val="en-US"/>
        </w:rPr>
        <w:t xml:space="preserve"> factive verbs</w:t>
      </w:r>
      <w:r w:rsidR="00B65171">
        <w:rPr>
          <w:rFonts w:ascii="Times New Roman" w:hAnsi="Times New Roman" w:cs="Times New Roman"/>
          <w:sz w:val="24"/>
          <w:szCs w:val="24"/>
          <w:lang w:val="en-US"/>
        </w:rPr>
        <w:t>, and</w:t>
      </w:r>
      <w:r w:rsidR="006F4398">
        <w:rPr>
          <w:rFonts w:ascii="Times New Roman" w:hAnsi="Times New Roman" w:cs="Times New Roman"/>
          <w:sz w:val="24"/>
          <w:szCs w:val="24"/>
          <w:lang w:val="en-US"/>
        </w:rPr>
        <w:t xml:space="preserve"> of</w:t>
      </w:r>
      <w:r w:rsidR="00512F68">
        <w:rPr>
          <w:rFonts w:ascii="Times New Roman" w:hAnsi="Times New Roman" w:cs="Times New Roman"/>
          <w:sz w:val="24"/>
          <w:szCs w:val="24"/>
          <w:lang w:val="en-US"/>
        </w:rPr>
        <w:t xml:space="preserve"> </w:t>
      </w:r>
      <w:r w:rsidR="00D8336C">
        <w:rPr>
          <w:rFonts w:ascii="Times New Roman" w:hAnsi="Times New Roman" w:cs="Times New Roman"/>
          <w:sz w:val="24"/>
          <w:szCs w:val="24"/>
          <w:lang w:val="en-US"/>
        </w:rPr>
        <w:t xml:space="preserve">the distinction between </w:t>
      </w:r>
      <w:r w:rsidR="000274CB">
        <w:rPr>
          <w:rFonts w:ascii="Times New Roman" w:hAnsi="Times New Roman" w:cs="Times New Roman"/>
          <w:sz w:val="24"/>
          <w:szCs w:val="24"/>
          <w:lang w:val="en-US"/>
        </w:rPr>
        <w:t>descriptive and performative modals</w:t>
      </w:r>
      <w:r w:rsidR="00B65171">
        <w:rPr>
          <w:rFonts w:ascii="Times New Roman" w:hAnsi="Times New Roman" w:cs="Times New Roman"/>
          <w:sz w:val="24"/>
          <w:szCs w:val="24"/>
          <w:lang w:val="en-US"/>
        </w:rPr>
        <w:t>.</w:t>
      </w:r>
      <w:r w:rsidR="009B105E">
        <w:rPr>
          <w:rFonts w:ascii="Times New Roman" w:hAnsi="Times New Roman" w:cs="Times New Roman"/>
          <w:sz w:val="24"/>
          <w:szCs w:val="24"/>
          <w:lang w:val="en-US"/>
        </w:rPr>
        <w:t xml:space="preserve"> </w:t>
      </w:r>
    </w:p>
    <w:p w:rsidR="00CC2209" w:rsidRDefault="00B65171" w:rsidP="004A2B1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Object-based truthmaker semantics</w:t>
      </w:r>
      <w:r w:rsidR="00FE51A0">
        <w:rPr>
          <w:rFonts w:ascii="Times New Roman" w:hAnsi="Times New Roman" w:cs="Times New Roman"/>
          <w:sz w:val="24"/>
          <w:szCs w:val="24"/>
          <w:lang w:val="en-US"/>
        </w:rPr>
        <w:t xml:space="preserve"> </w:t>
      </w:r>
      <w:r w:rsidR="00A34DD4">
        <w:rPr>
          <w:rFonts w:ascii="Times New Roman" w:hAnsi="Times New Roman" w:cs="Times New Roman"/>
          <w:sz w:val="24"/>
          <w:szCs w:val="24"/>
          <w:lang w:val="en-US"/>
        </w:rPr>
        <w:t xml:space="preserve">can </w:t>
      </w:r>
      <w:r w:rsidR="00A074F8">
        <w:rPr>
          <w:rFonts w:ascii="Times New Roman" w:hAnsi="Times New Roman" w:cs="Times New Roman"/>
          <w:sz w:val="24"/>
          <w:szCs w:val="24"/>
          <w:lang w:val="en-US"/>
        </w:rPr>
        <w:t>be extended</w:t>
      </w:r>
      <w:r w:rsidR="00A34DD4">
        <w:rPr>
          <w:rFonts w:ascii="Times New Roman" w:hAnsi="Times New Roman" w:cs="Times New Roman"/>
          <w:sz w:val="24"/>
          <w:szCs w:val="24"/>
          <w:lang w:val="en-US"/>
        </w:rPr>
        <w:t xml:space="preserve"> to the semantics of</w:t>
      </w:r>
      <w:r w:rsidR="00FE51A0">
        <w:rPr>
          <w:rFonts w:ascii="Times New Roman" w:hAnsi="Times New Roman" w:cs="Times New Roman"/>
          <w:sz w:val="24"/>
          <w:szCs w:val="24"/>
          <w:lang w:val="en-US"/>
        </w:rPr>
        <w:t xml:space="preserve"> intensional transitive verbs, such as </w:t>
      </w:r>
      <w:r w:rsidR="00FE51A0" w:rsidRPr="001160DB">
        <w:rPr>
          <w:rFonts w:ascii="Times New Roman" w:hAnsi="Times New Roman" w:cs="Times New Roman"/>
          <w:i/>
          <w:sz w:val="24"/>
          <w:szCs w:val="24"/>
          <w:lang w:val="en-US"/>
        </w:rPr>
        <w:t>look for</w:t>
      </w:r>
      <w:r w:rsidR="00A074F8">
        <w:rPr>
          <w:rFonts w:ascii="Times New Roman" w:hAnsi="Times New Roman" w:cs="Times New Roman"/>
          <w:sz w:val="24"/>
          <w:szCs w:val="24"/>
          <w:lang w:val="en-US"/>
        </w:rPr>
        <w:t xml:space="preserve"> and </w:t>
      </w:r>
      <w:r w:rsidR="00A074F8" w:rsidRPr="00A074F8">
        <w:rPr>
          <w:rFonts w:ascii="Times New Roman" w:hAnsi="Times New Roman" w:cs="Times New Roman"/>
          <w:i/>
          <w:sz w:val="24"/>
          <w:szCs w:val="24"/>
          <w:lang w:val="en-US"/>
        </w:rPr>
        <w:t>owe</w:t>
      </w:r>
      <w:r w:rsidR="00A074F8">
        <w:rPr>
          <w:rFonts w:ascii="Times New Roman" w:hAnsi="Times New Roman" w:cs="Times New Roman"/>
          <w:sz w:val="24"/>
          <w:szCs w:val="24"/>
          <w:lang w:val="en-US"/>
        </w:rPr>
        <w:t>, and explain particular semantic phenomena involving the</w:t>
      </w:r>
      <w:r w:rsidR="004515C8">
        <w:rPr>
          <w:rFonts w:ascii="Times New Roman" w:hAnsi="Times New Roman" w:cs="Times New Roman"/>
          <w:sz w:val="24"/>
          <w:szCs w:val="24"/>
          <w:lang w:val="en-US"/>
        </w:rPr>
        <w:t xml:space="preserve">m: </w:t>
      </w:r>
      <w:r w:rsidR="00A074F8">
        <w:rPr>
          <w:rFonts w:ascii="Times New Roman" w:hAnsi="Times New Roman" w:cs="Times New Roman"/>
          <w:sz w:val="24"/>
          <w:szCs w:val="24"/>
          <w:lang w:val="en-US"/>
        </w:rPr>
        <w:t xml:space="preserve"> the</w:t>
      </w:r>
      <w:r w:rsidR="004515C8">
        <w:rPr>
          <w:rFonts w:ascii="Times New Roman" w:hAnsi="Times New Roman" w:cs="Times New Roman"/>
          <w:sz w:val="24"/>
          <w:szCs w:val="24"/>
          <w:lang w:val="en-US"/>
        </w:rPr>
        <w:t xml:space="preserve"> interpretation of weak quantificational NPs as complements and restrictions on the sharing of the</w:t>
      </w:r>
      <w:r w:rsidR="00A610D4">
        <w:rPr>
          <w:rFonts w:ascii="Times New Roman" w:hAnsi="Times New Roman" w:cs="Times New Roman"/>
          <w:sz w:val="24"/>
          <w:szCs w:val="24"/>
          <w:lang w:val="en-US"/>
        </w:rPr>
        <w:t xml:space="preserve"> semantic</w:t>
      </w:r>
      <w:r w:rsidR="004515C8">
        <w:rPr>
          <w:rFonts w:ascii="Times New Roman" w:hAnsi="Times New Roman" w:cs="Times New Roman"/>
          <w:sz w:val="24"/>
          <w:szCs w:val="24"/>
          <w:lang w:val="en-US"/>
        </w:rPr>
        <w:t xml:space="preserve"> object </w:t>
      </w:r>
      <w:r w:rsidR="00A610D4">
        <w:rPr>
          <w:rFonts w:ascii="Times New Roman" w:hAnsi="Times New Roman" w:cs="Times New Roman"/>
          <w:sz w:val="24"/>
          <w:szCs w:val="24"/>
          <w:lang w:val="en-US"/>
        </w:rPr>
        <w:t>associated with</w:t>
      </w:r>
      <w:r w:rsidR="004515C8">
        <w:rPr>
          <w:rFonts w:ascii="Times New Roman" w:hAnsi="Times New Roman" w:cs="Times New Roman"/>
          <w:sz w:val="24"/>
          <w:szCs w:val="24"/>
          <w:lang w:val="en-US"/>
        </w:rPr>
        <w:t xml:space="preserve"> different intensional verbs.</w:t>
      </w:r>
      <w:r w:rsidR="00FE51A0">
        <w:rPr>
          <w:rFonts w:ascii="Times New Roman" w:hAnsi="Times New Roman" w:cs="Times New Roman"/>
          <w:sz w:val="24"/>
          <w:szCs w:val="24"/>
          <w:lang w:val="en-US"/>
        </w:rPr>
        <w:t xml:space="preserve"> </w:t>
      </w:r>
      <w:r w:rsidR="00A34DD4">
        <w:rPr>
          <w:rFonts w:ascii="Times New Roman" w:hAnsi="Times New Roman" w:cs="Times New Roman"/>
          <w:sz w:val="24"/>
          <w:szCs w:val="24"/>
          <w:lang w:val="en-US"/>
        </w:rPr>
        <w:t>Th</w:t>
      </w:r>
      <w:r w:rsidR="004515C8">
        <w:rPr>
          <w:rFonts w:ascii="Times New Roman" w:hAnsi="Times New Roman" w:cs="Times New Roman"/>
          <w:sz w:val="24"/>
          <w:szCs w:val="24"/>
          <w:lang w:val="en-US"/>
        </w:rPr>
        <w:t>e application of object-based truthmaker semantics to intensional transitive verbs</w:t>
      </w:r>
      <w:r w:rsidR="00A34DD4">
        <w:rPr>
          <w:rFonts w:ascii="Times New Roman" w:hAnsi="Times New Roman" w:cs="Times New Roman"/>
          <w:sz w:val="24"/>
          <w:szCs w:val="24"/>
          <w:lang w:val="en-US"/>
        </w:rPr>
        <w:t xml:space="preserve"> requires extending </w:t>
      </w:r>
      <w:r w:rsidR="00FE51A0">
        <w:rPr>
          <w:rFonts w:ascii="Times New Roman" w:hAnsi="Times New Roman" w:cs="Times New Roman"/>
          <w:sz w:val="24"/>
          <w:szCs w:val="24"/>
          <w:lang w:val="en-US"/>
        </w:rPr>
        <w:t xml:space="preserve">the </w:t>
      </w:r>
      <w:r w:rsidR="001160DB">
        <w:rPr>
          <w:rFonts w:ascii="Times New Roman" w:hAnsi="Times New Roman" w:cs="Times New Roman"/>
          <w:sz w:val="24"/>
          <w:szCs w:val="24"/>
          <w:lang w:val="en-US"/>
        </w:rPr>
        <w:t xml:space="preserve">domain of </w:t>
      </w:r>
      <w:r w:rsidR="00FE51A0">
        <w:rPr>
          <w:rFonts w:ascii="Times New Roman" w:hAnsi="Times New Roman" w:cs="Times New Roman"/>
          <w:sz w:val="24"/>
          <w:szCs w:val="24"/>
          <w:lang w:val="en-US"/>
        </w:rPr>
        <w:t>be</w:t>
      </w:r>
      <w:r w:rsidR="004515C8">
        <w:rPr>
          <w:rFonts w:ascii="Times New Roman" w:hAnsi="Times New Roman" w:cs="Times New Roman"/>
          <w:sz w:val="24"/>
          <w:szCs w:val="24"/>
          <w:lang w:val="en-US"/>
        </w:rPr>
        <w:t>arers of truthmaking conditions</w:t>
      </w:r>
      <w:r w:rsidR="001160DB">
        <w:rPr>
          <w:rFonts w:ascii="Times New Roman" w:hAnsi="Times New Roman" w:cs="Times New Roman"/>
          <w:sz w:val="24"/>
          <w:szCs w:val="24"/>
          <w:lang w:val="en-US"/>
        </w:rPr>
        <w:t xml:space="preserve"> to </w:t>
      </w:r>
      <w:r w:rsidR="00FE51A0">
        <w:rPr>
          <w:rFonts w:ascii="Times New Roman" w:hAnsi="Times New Roman" w:cs="Times New Roman"/>
          <w:sz w:val="24"/>
          <w:szCs w:val="24"/>
          <w:lang w:val="en-US"/>
        </w:rPr>
        <w:t xml:space="preserve">entities such as searches, purchases, </w:t>
      </w:r>
      <w:r w:rsidR="001160DB">
        <w:rPr>
          <w:rFonts w:ascii="Times New Roman" w:hAnsi="Times New Roman" w:cs="Times New Roman"/>
          <w:sz w:val="24"/>
          <w:szCs w:val="24"/>
          <w:lang w:val="en-US"/>
        </w:rPr>
        <w:t xml:space="preserve">and </w:t>
      </w:r>
      <w:r w:rsidR="00FE51A0">
        <w:rPr>
          <w:rFonts w:ascii="Times New Roman" w:hAnsi="Times New Roman" w:cs="Times New Roman"/>
          <w:sz w:val="24"/>
          <w:szCs w:val="24"/>
          <w:lang w:val="en-US"/>
        </w:rPr>
        <w:t>debts.</w:t>
      </w:r>
      <w:r w:rsidR="00382009">
        <w:rPr>
          <w:rFonts w:ascii="Times New Roman" w:hAnsi="Times New Roman" w:cs="Times New Roman"/>
          <w:sz w:val="24"/>
          <w:szCs w:val="24"/>
          <w:lang w:val="en-US"/>
        </w:rPr>
        <w:t xml:space="preserve"> </w:t>
      </w:r>
      <w:r w:rsidR="00A610D4">
        <w:rPr>
          <w:rFonts w:ascii="Times New Roman" w:hAnsi="Times New Roman" w:cs="Times New Roman"/>
          <w:sz w:val="24"/>
          <w:szCs w:val="24"/>
          <w:lang w:val="en-US"/>
        </w:rPr>
        <w:t>An additional motivation for object-based</w:t>
      </w:r>
      <w:r w:rsidR="004515C8">
        <w:rPr>
          <w:rFonts w:ascii="Times New Roman" w:hAnsi="Times New Roman" w:cs="Times New Roman"/>
          <w:sz w:val="24"/>
          <w:szCs w:val="24"/>
          <w:lang w:val="en-US"/>
        </w:rPr>
        <w:t xml:space="preserve"> truthmaker semantics</w:t>
      </w:r>
      <w:r w:rsidR="00A610D4">
        <w:rPr>
          <w:rFonts w:ascii="Times New Roman" w:hAnsi="Times New Roman" w:cs="Times New Roman"/>
          <w:sz w:val="24"/>
          <w:szCs w:val="24"/>
          <w:lang w:val="en-US"/>
        </w:rPr>
        <w:t xml:space="preserve"> from intensional transitive verbs comes from</w:t>
      </w:r>
      <w:r w:rsidR="004515C8">
        <w:rPr>
          <w:rFonts w:ascii="Times New Roman" w:hAnsi="Times New Roman" w:cs="Times New Roman"/>
          <w:sz w:val="24"/>
          <w:szCs w:val="24"/>
          <w:lang w:val="en-US"/>
        </w:rPr>
        <w:t xml:space="preserve"> </w:t>
      </w:r>
      <w:r w:rsidR="00A34DD4">
        <w:rPr>
          <w:rFonts w:ascii="Times New Roman" w:hAnsi="Times New Roman" w:cs="Times New Roman"/>
          <w:sz w:val="24"/>
          <w:szCs w:val="24"/>
          <w:lang w:val="en-US"/>
        </w:rPr>
        <w:t>e</w:t>
      </w:r>
      <w:r w:rsidR="00AA134B">
        <w:rPr>
          <w:rFonts w:ascii="Times New Roman" w:hAnsi="Times New Roman" w:cs="Times New Roman"/>
          <w:sz w:val="24"/>
          <w:szCs w:val="24"/>
          <w:lang w:val="en-US"/>
        </w:rPr>
        <w:t>n</w:t>
      </w:r>
      <w:r w:rsidR="00D141D6">
        <w:rPr>
          <w:rFonts w:ascii="Times New Roman" w:hAnsi="Times New Roman" w:cs="Times New Roman"/>
          <w:sz w:val="24"/>
          <w:szCs w:val="24"/>
          <w:lang w:val="en-US"/>
        </w:rPr>
        <w:t xml:space="preserve">tities like searches and purchases </w:t>
      </w:r>
      <w:r w:rsidR="00A610D4">
        <w:rPr>
          <w:rFonts w:ascii="Times New Roman" w:hAnsi="Times New Roman" w:cs="Times New Roman"/>
          <w:sz w:val="24"/>
          <w:szCs w:val="24"/>
          <w:lang w:val="en-US"/>
        </w:rPr>
        <w:t>requiring a</w:t>
      </w:r>
      <w:r w:rsidR="00D141D6">
        <w:rPr>
          <w:rFonts w:ascii="Times New Roman" w:hAnsi="Times New Roman" w:cs="Times New Roman"/>
          <w:sz w:val="24"/>
          <w:szCs w:val="24"/>
          <w:lang w:val="en-US"/>
        </w:rPr>
        <w:t xml:space="preserve"> causal connection</w:t>
      </w:r>
      <w:r w:rsidR="00A34DD4">
        <w:rPr>
          <w:rFonts w:ascii="Times New Roman" w:hAnsi="Times New Roman" w:cs="Times New Roman"/>
          <w:sz w:val="24"/>
          <w:szCs w:val="24"/>
          <w:lang w:val="en-US"/>
        </w:rPr>
        <w:t xml:space="preserve"> </w:t>
      </w:r>
      <w:r w:rsidR="00A610D4">
        <w:rPr>
          <w:rFonts w:ascii="Times New Roman" w:hAnsi="Times New Roman" w:cs="Times New Roman"/>
          <w:sz w:val="24"/>
          <w:szCs w:val="24"/>
          <w:lang w:val="en-US"/>
        </w:rPr>
        <w:t>to their satisfaction situations</w:t>
      </w:r>
      <w:r w:rsidR="00D141D6">
        <w:rPr>
          <w:rFonts w:ascii="Times New Roman" w:hAnsi="Times New Roman" w:cs="Times New Roman"/>
          <w:sz w:val="24"/>
          <w:szCs w:val="24"/>
          <w:lang w:val="en-US"/>
        </w:rPr>
        <w:t xml:space="preserve">. </w:t>
      </w:r>
      <w:r w:rsidR="00BA78CC">
        <w:rPr>
          <w:rFonts w:ascii="Times New Roman" w:hAnsi="Times New Roman" w:cs="Times New Roman"/>
          <w:sz w:val="24"/>
          <w:szCs w:val="24"/>
          <w:lang w:val="en-US"/>
        </w:rPr>
        <w:t xml:space="preserve"> </w:t>
      </w:r>
      <w:r w:rsidR="00A610D4">
        <w:rPr>
          <w:rFonts w:ascii="Times New Roman" w:hAnsi="Times New Roman" w:cs="Times New Roman"/>
          <w:sz w:val="24"/>
          <w:szCs w:val="24"/>
          <w:lang w:val="en-US"/>
        </w:rPr>
        <w:t>Overall, the</w:t>
      </w:r>
      <w:r w:rsidR="00A34DD4">
        <w:rPr>
          <w:rFonts w:ascii="Times New Roman" w:hAnsi="Times New Roman" w:cs="Times New Roman"/>
          <w:sz w:val="24"/>
          <w:szCs w:val="24"/>
          <w:lang w:val="en-US"/>
        </w:rPr>
        <w:t xml:space="preserve"> semantics of</w:t>
      </w:r>
      <w:r w:rsidR="00AA134B">
        <w:rPr>
          <w:rFonts w:ascii="Times New Roman" w:hAnsi="Times New Roman" w:cs="Times New Roman"/>
          <w:sz w:val="24"/>
          <w:szCs w:val="24"/>
          <w:lang w:val="en-US"/>
        </w:rPr>
        <w:t xml:space="preserve"> </w:t>
      </w:r>
      <w:r w:rsidR="00D141D6">
        <w:rPr>
          <w:rFonts w:ascii="Times New Roman" w:hAnsi="Times New Roman" w:cs="Times New Roman"/>
          <w:sz w:val="24"/>
          <w:szCs w:val="24"/>
          <w:lang w:val="en-US"/>
        </w:rPr>
        <w:t xml:space="preserve">intensional transitive verbs </w:t>
      </w:r>
      <w:r w:rsidR="004515C8">
        <w:rPr>
          <w:rFonts w:ascii="Times New Roman" w:hAnsi="Times New Roman" w:cs="Times New Roman"/>
          <w:sz w:val="24"/>
          <w:szCs w:val="24"/>
          <w:lang w:val="en-US"/>
        </w:rPr>
        <w:t>gives significant further support for</w:t>
      </w:r>
      <w:r w:rsidR="00403411">
        <w:rPr>
          <w:rFonts w:ascii="Times New Roman" w:hAnsi="Times New Roman" w:cs="Times New Roman"/>
          <w:sz w:val="24"/>
          <w:szCs w:val="24"/>
          <w:lang w:val="en-US"/>
        </w:rPr>
        <w:t xml:space="preserve"> object-based</w:t>
      </w:r>
      <w:r w:rsidR="00BA78CC">
        <w:rPr>
          <w:rFonts w:ascii="Times New Roman" w:hAnsi="Times New Roman" w:cs="Times New Roman"/>
          <w:sz w:val="24"/>
          <w:szCs w:val="24"/>
          <w:lang w:val="en-US"/>
        </w:rPr>
        <w:t xml:space="preserve"> truthmaker semantics</w:t>
      </w:r>
      <w:r w:rsidR="00D141D6">
        <w:rPr>
          <w:rFonts w:ascii="Times New Roman" w:hAnsi="Times New Roman" w:cs="Times New Roman"/>
          <w:sz w:val="24"/>
          <w:szCs w:val="24"/>
          <w:lang w:val="en-US"/>
        </w:rPr>
        <w:t>, as opposed to possible</w:t>
      </w:r>
      <w:r w:rsidR="00AA134B">
        <w:rPr>
          <w:rFonts w:ascii="Times New Roman" w:hAnsi="Times New Roman" w:cs="Times New Roman"/>
          <w:sz w:val="24"/>
          <w:szCs w:val="24"/>
          <w:lang w:val="en-US"/>
        </w:rPr>
        <w:t>-</w:t>
      </w:r>
      <w:r w:rsidR="00D141D6">
        <w:rPr>
          <w:rFonts w:ascii="Times New Roman" w:hAnsi="Times New Roman" w:cs="Times New Roman"/>
          <w:sz w:val="24"/>
          <w:szCs w:val="24"/>
          <w:lang w:val="en-US"/>
        </w:rPr>
        <w:t>worlds semantics</w:t>
      </w:r>
      <w:r w:rsidR="00C0048D">
        <w:rPr>
          <w:rFonts w:ascii="Times New Roman" w:hAnsi="Times New Roman" w:cs="Times New Roman"/>
          <w:sz w:val="24"/>
          <w:szCs w:val="24"/>
          <w:lang w:val="en-US"/>
        </w:rPr>
        <w:t xml:space="preserve"> or even sentence-based truthmaker semantics</w:t>
      </w:r>
      <w:r w:rsidR="00AB24BB">
        <w:rPr>
          <w:rFonts w:ascii="Times New Roman" w:hAnsi="Times New Roman" w:cs="Times New Roman"/>
          <w:sz w:val="24"/>
          <w:szCs w:val="24"/>
          <w:lang w:val="en-US"/>
        </w:rPr>
        <w:t>.</w:t>
      </w:r>
      <w:r w:rsidR="00D141D6">
        <w:rPr>
          <w:rFonts w:ascii="Times New Roman" w:hAnsi="Times New Roman" w:cs="Times New Roman"/>
          <w:sz w:val="24"/>
          <w:szCs w:val="24"/>
          <w:lang w:val="en-US"/>
        </w:rPr>
        <w:t xml:space="preserve"> </w:t>
      </w:r>
    </w:p>
    <w:p w:rsidR="00CC5E2A" w:rsidRDefault="00194C39" w:rsidP="00194C3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This paper will </w:t>
      </w:r>
      <w:r w:rsidR="00F562E1">
        <w:rPr>
          <w:rFonts w:ascii="Times New Roman" w:hAnsi="Times New Roman" w:cs="Times New Roman"/>
          <w:sz w:val="24"/>
          <w:szCs w:val="24"/>
          <w:lang w:val="en-US"/>
        </w:rPr>
        <w:t xml:space="preserve">first </w:t>
      </w:r>
      <w:r>
        <w:rPr>
          <w:rFonts w:ascii="Times New Roman" w:hAnsi="Times New Roman" w:cs="Times New Roman"/>
          <w:sz w:val="24"/>
          <w:szCs w:val="24"/>
          <w:lang w:val="en-US"/>
        </w:rPr>
        <w:t>give a general outline of</w:t>
      </w:r>
      <w:r w:rsidR="008159AE">
        <w:rPr>
          <w:rFonts w:ascii="Times New Roman" w:hAnsi="Times New Roman" w:cs="Times New Roman"/>
          <w:sz w:val="24"/>
          <w:szCs w:val="24"/>
          <w:lang w:val="en-US"/>
        </w:rPr>
        <w:t xml:space="preserve"> object-based truthm</w:t>
      </w:r>
      <w:r w:rsidR="001B427F">
        <w:rPr>
          <w:rFonts w:ascii="Times New Roman" w:hAnsi="Times New Roman" w:cs="Times New Roman"/>
          <w:sz w:val="24"/>
          <w:szCs w:val="24"/>
          <w:lang w:val="en-US"/>
        </w:rPr>
        <w:t>aker semantics</w:t>
      </w:r>
      <w:r w:rsidR="006A341B">
        <w:rPr>
          <w:rFonts w:ascii="Times New Roman" w:hAnsi="Times New Roman" w:cs="Times New Roman"/>
          <w:sz w:val="24"/>
          <w:szCs w:val="24"/>
          <w:lang w:val="en-US"/>
        </w:rPr>
        <w:t xml:space="preserve"> against the background of</w:t>
      </w:r>
      <w:r w:rsidR="00F562E1">
        <w:rPr>
          <w:rFonts w:ascii="Times New Roman" w:hAnsi="Times New Roman" w:cs="Times New Roman"/>
          <w:sz w:val="24"/>
          <w:szCs w:val="24"/>
          <w:lang w:val="en-US"/>
        </w:rPr>
        <w:t xml:space="preserve"> the</w:t>
      </w:r>
      <w:r w:rsidR="006A341B">
        <w:rPr>
          <w:rFonts w:ascii="Times New Roman" w:hAnsi="Times New Roman" w:cs="Times New Roman"/>
          <w:sz w:val="24"/>
          <w:szCs w:val="24"/>
          <w:lang w:val="en-US"/>
        </w:rPr>
        <w:t xml:space="preserve"> standard </w:t>
      </w:r>
      <w:r w:rsidR="00F562E1">
        <w:rPr>
          <w:rFonts w:ascii="Times New Roman" w:hAnsi="Times New Roman" w:cs="Times New Roman"/>
          <w:sz w:val="24"/>
          <w:szCs w:val="24"/>
          <w:lang w:val="en-US"/>
        </w:rPr>
        <w:t xml:space="preserve">semantic </w:t>
      </w:r>
      <w:r w:rsidR="00F33A95">
        <w:rPr>
          <w:rFonts w:ascii="Times New Roman" w:hAnsi="Times New Roman" w:cs="Times New Roman"/>
          <w:sz w:val="24"/>
          <w:szCs w:val="24"/>
          <w:lang w:val="en-US"/>
        </w:rPr>
        <w:t>approaches to</w:t>
      </w:r>
      <w:r w:rsidR="00F562E1">
        <w:rPr>
          <w:rFonts w:ascii="Times New Roman" w:hAnsi="Times New Roman" w:cs="Times New Roman"/>
          <w:sz w:val="24"/>
          <w:szCs w:val="24"/>
          <w:lang w:val="en-US"/>
        </w:rPr>
        <w:t xml:space="preserve"> attitude reports and modals</w:t>
      </w:r>
      <w:r w:rsidR="00772ACE">
        <w:rPr>
          <w:rFonts w:ascii="Times New Roman" w:hAnsi="Times New Roman" w:cs="Times New Roman"/>
          <w:sz w:val="24"/>
          <w:szCs w:val="24"/>
          <w:lang w:val="en-US"/>
        </w:rPr>
        <w:t>. Second, it will elaborate the ontology of modal and attitudinal objects an</w:t>
      </w:r>
      <w:r w:rsidR="00061D0D">
        <w:rPr>
          <w:rFonts w:ascii="Times New Roman" w:hAnsi="Times New Roman" w:cs="Times New Roman"/>
          <w:sz w:val="24"/>
          <w:szCs w:val="24"/>
          <w:lang w:val="en-US"/>
        </w:rPr>
        <w:t>d motivate their status as beare</w:t>
      </w:r>
      <w:r w:rsidR="00772ACE">
        <w:rPr>
          <w:rFonts w:ascii="Times New Roman" w:hAnsi="Times New Roman" w:cs="Times New Roman"/>
          <w:sz w:val="24"/>
          <w:szCs w:val="24"/>
          <w:lang w:val="en-US"/>
        </w:rPr>
        <w:t xml:space="preserve">rs of truthmaking or satisfaction conditions. </w:t>
      </w:r>
      <w:r w:rsidR="00403411">
        <w:rPr>
          <w:rFonts w:ascii="Times New Roman" w:hAnsi="Times New Roman" w:cs="Times New Roman"/>
          <w:sz w:val="24"/>
          <w:szCs w:val="24"/>
          <w:lang w:val="en-US"/>
        </w:rPr>
        <w:t>Third</w:t>
      </w:r>
      <w:r w:rsidR="00EF29BA">
        <w:rPr>
          <w:rFonts w:ascii="Times New Roman" w:hAnsi="Times New Roman" w:cs="Times New Roman"/>
          <w:sz w:val="24"/>
          <w:szCs w:val="24"/>
          <w:lang w:val="en-US"/>
        </w:rPr>
        <w:t>,</w:t>
      </w:r>
      <w:r w:rsidR="00F562E1">
        <w:rPr>
          <w:rFonts w:ascii="Times New Roman" w:hAnsi="Times New Roman" w:cs="Times New Roman"/>
          <w:sz w:val="24"/>
          <w:szCs w:val="24"/>
          <w:lang w:val="en-US"/>
        </w:rPr>
        <w:t xml:space="preserve"> </w:t>
      </w:r>
      <w:r w:rsidR="00AE2146">
        <w:rPr>
          <w:rFonts w:ascii="Times New Roman" w:hAnsi="Times New Roman" w:cs="Times New Roman"/>
          <w:sz w:val="24"/>
          <w:szCs w:val="24"/>
          <w:lang w:val="en-US"/>
        </w:rPr>
        <w:t xml:space="preserve">it </w:t>
      </w:r>
      <w:r w:rsidR="00772ACE">
        <w:rPr>
          <w:rFonts w:ascii="Times New Roman" w:hAnsi="Times New Roman" w:cs="Times New Roman"/>
          <w:sz w:val="24"/>
          <w:szCs w:val="24"/>
          <w:lang w:val="en-US"/>
        </w:rPr>
        <w:t>will</w:t>
      </w:r>
      <w:r>
        <w:rPr>
          <w:rFonts w:ascii="Times New Roman" w:hAnsi="Times New Roman" w:cs="Times New Roman"/>
          <w:sz w:val="24"/>
          <w:szCs w:val="24"/>
          <w:lang w:val="en-US"/>
        </w:rPr>
        <w:t xml:space="preserve"> apply </w:t>
      </w:r>
      <w:r w:rsidR="006A341B">
        <w:rPr>
          <w:rFonts w:ascii="Times New Roman" w:hAnsi="Times New Roman" w:cs="Times New Roman"/>
          <w:sz w:val="24"/>
          <w:szCs w:val="24"/>
          <w:lang w:val="en-US"/>
        </w:rPr>
        <w:t xml:space="preserve">object-based truthmaker </w:t>
      </w:r>
      <w:r w:rsidR="006A341B">
        <w:rPr>
          <w:rFonts w:ascii="Times New Roman" w:hAnsi="Times New Roman" w:cs="Times New Roman"/>
          <w:sz w:val="24"/>
          <w:szCs w:val="24"/>
          <w:lang w:val="en-US"/>
        </w:rPr>
        <w:lastRenderedPageBreak/>
        <w:t>semantics</w:t>
      </w:r>
      <w:r>
        <w:rPr>
          <w:rFonts w:ascii="Times New Roman" w:hAnsi="Times New Roman" w:cs="Times New Roman"/>
          <w:sz w:val="24"/>
          <w:szCs w:val="24"/>
          <w:lang w:val="en-US"/>
        </w:rPr>
        <w:t xml:space="preserve"> to attitude</w:t>
      </w:r>
      <w:r w:rsidR="001714BE">
        <w:rPr>
          <w:rFonts w:ascii="Times New Roman" w:hAnsi="Times New Roman" w:cs="Times New Roman"/>
          <w:sz w:val="24"/>
          <w:szCs w:val="24"/>
          <w:lang w:val="en-US"/>
        </w:rPr>
        <w:t xml:space="preserve"> reports</w:t>
      </w:r>
      <w:r w:rsidR="00403411">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modal </w:t>
      </w:r>
      <w:r w:rsidR="001714BE">
        <w:rPr>
          <w:rFonts w:ascii="Times New Roman" w:hAnsi="Times New Roman" w:cs="Times New Roman"/>
          <w:sz w:val="24"/>
          <w:szCs w:val="24"/>
          <w:lang w:val="en-US"/>
        </w:rPr>
        <w:t>sentences</w:t>
      </w:r>
      <w:r w:rsidR="000274CB">
        <w:rPr>
          <w:rFonts w:ascii="Times New Roman" w:hAnsi="Times New Roman" w:cs="Times New Roman"/>
          <w:sz w:val="24"/>
          <w:szCs w:val="24"/>
          <w:lang w:val="en-US"/>
        </w:rPr>
        <w:t xml:space="preserve"> of various sorts</w:t>
      </w:r>
      <w:r w:rsidR="00EF29BA">
        <w:rPr>
          <w:rFonts w:ascii="Times New Roman" w:hAnsi="Times New Roman" w:cs="Times New Roman"/>
          <w:sz w:val="24"/>
          <w:szCs w:val="24"/>
          <w:lang w:val="en-US"/>
        </w:rPr>
        <w:t>, to factive and response-stance verbs,</w:t>
      </w:r>
      <w:r w:rsidR="00403411">
        <w:rPr>
          <w:rFonts w:ascii="Times New Roman" w:hAnsi="Times New Roman" w:cs="Times New Roman"/>
          <w:sz w:val="24"/>
          <w:szCs w:val="24"/>
          <w:lang w:val="en-US"/>
        </w:rPr>
        <w:t xml:space="preserve"> and to intensional transitive verbs</w:t>
      </w:r>
      <w:r w:rsidR="006A341B">
        <w:rPr>
          <w:rFonts w:ascii="Times New Roman" w:hAnsi="Times New Roman" w:cs="Times New Roman"/>
          <w:sz w:val="24"/>
          <w:szCs w:val="24"/>
          <w:lang w:val="en-US"/>
        </w:rPr>
        <w:t xml:space="preserve">. The paper will </w:t>
      </w:r>
      <w:r w:rsidR="001714BE">
        <w:rPr>
          <w:rFonts w:ascii="Times New Roman" w:hAnsi="Times New Roman" w:cs="Times New Roman"/>
          <w:sz w:val="24"/>
          <w:szCs w:val="24"/>
          <w:lang w:val="en-US"/>
        </w:rPr>
        <w:t xml:space="preserve">focus on the general picture and </w:t>
      </w:r>
      <w:r w:rsidR="00403411">
        <w:rPr>
          <w:rFonts w:ascii="Times New Roman" w:hAnsi="Times New Roman" w:cs="Times New Roman"/>
          <w:sz w:val="24"/>
          <w:szCs w:val="24"/>
          <w:lang w:val="en-US"/>
        </w:rPr>
        <w:t>just present the general ideas for a compositional semantic analysis of the relevant data, rather than fully elaborating such an analysis</w:t>
      </w:r>
      <w:r w:rsidR="006E75F6">
        <w:rPr>
          <w:rFonts w:ascii="Times New Roman" w:hAnsi="Times New Roman" w:cs="Times New Roman"/>
          <w:sz w:val="24"/>
          <w:szCs w:val="24"/>
          <w:lang w:val="en-US"/>
        </w:rPr>
        <w:t xml:space="preserve"> itself</w:t>
      </w:r>
      <w:r w:rsidR="00403411">
        <w:rPr>
          <w:rFonts w:ascii="Times New Roman" w:hAnsi="Times New Roman" w:cs="Times New Roman"/>
          <w:sz w:val="24"/>
          <w:szCs w:val="24"/>
          <w:lang w:val="en-US"/>
        </w:rPr>
        <w:t>.</w:t>
      </w:r>
    </w:p>
    <w:p w:rsidR="00D17ADB" w:rsidRDefault="00D17ADB" w:rsidP="004A2B16">
      <w:pPr>
        <w:spacing w:after="0" w:line="360" w:lineRule="auto"/>
        <w:rPr>
          <w:rFonts w:ascii="Times New Roman" w:hAnsi="Times New Roman" w:cs="Times New Roman"/>
          <w:sz w:val="24"/>
          <w:szCs w:val="24"/>
          <w:lang w:val="en-US"/>
        </w:rPr>
      </w:pPr>
    </w:p>
    <w:p w:rsidR="00AE24CD" w:rsidRPr="00AE24CD" w:rsidRDefault="00AE24CD" w:rsidP="004A2B16">
      <w:pPr>
        <w:spacing w:after="0" w:line="360" w:lineRule="auto"/>
        <w:rPr>
          <w:rFonts w:ascii="Times New Roman" w:hAnsi="Times New Roman" w:cs="Times New Roman"/>
          <w:b/>
          <w:sz w:val="24"/>
          <w:szCs w:val="24"/>
          <w:lang w:val="en-US"/>
        </w:rPr>
      </w:pPr>
      <w:r w:rsidRPr="00AE24CD">
        <w:rPr>
          <w:rFonts w:ascii="Times New Roman" w:hAnsi="Times New Roman" w:cs="Times New Roman"/>
          <w:b/>
          <w:sz w:val="24"/>
          <w:szCs w:val="24"/>
          <w:lang w:val="en-US"/>
        </w:rPr>
        <w:t>1. Stan</w:t>
      </w:r>
      <w:r>
        <w:rPr>
          <w:rFonts w:ascii="Times New Roman" w:hAnsi="Times New Roman" w:cs="Times New Roman"/>
          <w:b/>
          <w:sz w:val="24"/>
          <w:szCs w:val="24"/>
          <w:lang w:val="en-US"/>
        </w:rPr>
        <w:t>d</w:t>
      </w:r>
      <w:r w:rsidRPr="00AE24CD">
        <w:rPr>
          <w:rFonts w:ascii="Times New Roman" w:hAnsi="Times New Roman" w:cs="Times New Roman"/>
          <w:b/>
          <w:sz w:val="24"/>
          <w:szCs w:val="24"/>
          <w:lang w:val="en-US"/>
        </w:rPr>
        <w:t>ard views of propositional attitude and modals</w:t>
      </w:r>
    </w:p>
    <w:p w:rsidR="00AE24CD" w:rsidRDefault="00AE24CD" w:rsidP="004A2B16">
      <w:pPr>
        <w:spacing w:after="0" w:line="360" w:lineRule="auto"/>
        <w:rPr>
          <w:rFonts w:ascii="Times New Roman" w:hAnsi="Times New Roman" w:cs="Times New Roman"/>
          <w:sz w:val="24"/>
          <w:szCs w:val="24"/>
          <w:lang w:val="en-US"/>
        </w:rPr>
      </w:pPr>
    </w:p>
    <w:p w:rsidR="009A4573" w:rsidRPr="009A4573" w:rsidRDefault="00AE24CD" w:rsidP="004A2B1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9A4573">
        <w:rPr>
          <w:rFonts w:ascii="Times New Roman" w:hAnsi="Times New Roman" w:cs="Times New Roman"/>
          <w:b/>
          <w:sz w:val="24"/>
          <w:szCs w:val="24"/>
          <w:lang w:val="en-US"/>
        </w:rPr>
        <w:t>1</w:t>
      </w:r>
      <w:r w:rsidR="006A6EDD" w:rsidRPr="008D0EA2">
        <w:rPr>
          <w:rFonts w:ascii="Times New Roman" w:hAnsi="Times New Roman" w:cs="Times New Roman"/>
          <w:b/>
          <w:sz w:val="24"/>
          <w:szCs w:val="24"/>
          <w:lang w:val="en-US"/>
        </w:rPr>
        <w:t xml:space="preserve">. </w:t>
      </w:r>
      <w:r w:rsidR="00F33A95">
        <w:rPr>
          <w:rFonts w:ascii="Times New Roman" w:hAnsi="Times New Roman" w:cs="Times New Roman"/>
          <w:b/>
          <w:sz w:val="24"/>
          <w:szCs w:val="24"/>
          <w:lang w:val="en-US"/>
        </w:rPr>
        <w:t>The Relational A</w:t>
      </w:r>
      <w:r w:rsidR="009A4573" w:rsidRPr="009A4573">
        <w:rPr>
          <w:rFonts w:ascii="Times New Roman" w:hAnsi="Times New Roman" w:cs="Times New Roman"/>
          <w:b/>
          <w:sz w:val="24"/>
          <w:szCs w:val="24"/>
          <w:lang w:val="en-US"/>
        </w:rPr>
        <w:t>nalysis of</w:t>
      </w:r>
      <w:r w:rsidR="00F33A95">
        <w:rPr>
          <w:rFonts w:ascii="Times New Roman" w:hAnsi="Times New Roman" w:cs="Times New Roman"/>
          <w:b/>
          <w:sz w:val="24"/>
          <w:szCs w:val="24"/>
          <w:lang w:val="en-US"/>
        </w:rPr>
        <w:t xml:space="preserve"> attitude reports and the Quantificational A</w:t>
      </w:r>
      <w:r w:rsidR="009A4573" w:rsidRPr="009A4573">
        <w:rPr>
          <w:rFonts w:ascii="Times New Roman" w:hAnsi="Times New Roman" w:cs="Times New Roman"/>
          <w:b/>
          <w:sz w:val="24"/>
          <w:szCs w:val="24"/>
          <w:lang w:val="en-US"/>
        </w:rPr>
        <w:t>nalysis of modals</w:t>
      </w:r>
    </w:p>
    <w:p w:rsidR="009A4573" w:rsidRDefault="009A4573" w:rsidP="004A2B16">
      <w:pPr>
        <w:spacing w:after="0" w:line="360" w:lineRule="auto"/>
        <w:rPr>
          <w:rFonts w:ascii="Times New Roman" w:hAnsi="Times New Roman" w:cs="Times New Roman"/>
          <w:sz w:val="24"/>
          <w:szCs w:val="24"/>
          <w:lang w:val="en-US"/>
        </w:rPr>
      </w:pPr>
    </w:p>
    <w:p w:rsidR="00AA67BA" w:rsidRDefault="00AA67BA" w:rsidP="00AA67B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standard </w:t>
      </w:r>
      <w:r w:rsidR="00D85E89">
        <w:rPr>
          <w:rFonts w:ascii="Times New Roman" w:hAnsi="Times New Roman" w:cs="Times New Roman"/>
          <w:sz w:val="24"/>
          <w:szCs w:val="24"/>
          <w:lang w:val="en-US"/>
        </w:rPr>
        <w:t>analysis</w:t>
      </w:r>
      <w:r>
        <w:rPr>
          <w:rFonts w:ascii="Times New Roman" w:hAnsi="Times New Roman" w:cs="Times New Roman"/>
          <w:sz w:val="24"/>
          <w:szCs w:val="24"/>
          <w:lang w:val="en-US"/>
        </w:rPr>
        <w:t xml:space="preserve"> of clausal complements of attitude verbs as in (1a) </w:t>
      </w:r>
      <w:r w:rsidR="00D85E89">
        <w:rPr>
          <w:rFonts w:ascii="Times New Roman" w:hAnsi="Times New Roman" w:cs="Times New Roman"/>
          <w:sz w:val="24"/>
          <w:szCs w:val="24"/>
          <w:lang w:val="en-US"/>
        </w:rPr>
        <w:t>takes them to be</w:t>
      </w:r>
      <w:r w:rsidR="00132138">
        <w:rPr>
          <w:rFonts w:ascii="Times New Roman" w:hAnsi="Times New Roman" w:cs="Times New Roman"/>
          <w:sz w:val="24"/>
          <w:szCs w:val="24"/>
          <w:lang w:val="en-US"/>
        </w:rPr>
        <w:t xml:space="preserve"> terms standing </w:t>
      </w:r>
      <w:r>
        <w:rPr>
          <w:rFonts w:ascii="Times New Roman" w:hAnsi="Times New Roman" w:cs="Times New Roman"/>
          <w:sz w:val="24"/>
          <w:szCs w:val="24"/>
          <w:lang w:val="en-US"/>
        </w:rPr>
        <w:t xml:space="preserve">for propositions, which in turn </w:t>
      </w:r>
      <w:r w:rsidR="00132138">
        <w:rPr>
          <w:rFonts w:ascii="Times New Roman" w:hAnsi="Times New Roman" w:cs="Times New Roman"/>
          <w:sz w:val="24"/>
          <w:szCs w:val="24"/>
          <w:lang w:val="en-US"/>
        </w:rPr>
        <w:t>will be</w:t>
      </w:r>
      <w:r>
        <w:rPr>
          <w:rFonts w:ascii="Times New Roman" w:hAnsi="Times New Roman" w:cs="Times New Roman"/>
          <w:sz w:val="24"/>
          <w:szCs w:val="24"/>
          <w:lang w:val="en-US"/>
        </w:rPr>
        <w:t xml:space="preserve"> arguments of the embedding attitude verb. </w:t>
      </w:r>
      <w:r w:rsidR="00CD6E86">
        <w:rPr>
          <w:rFonts w:ascii="Times New Roman" w:hAnsi="Times New Roman" w:cs="Times New Roman"/>
          <w:sz w:val="24"/>
          <w:szCs w:val="24"/>
          <w:lang w:val="en-US"/>
        </w:rPr>
        <w:t>This is</w:t>
      </w:r>
      <w:r w:rsidR="00D85E89">
        <w:rPr>
          <w:rFonts w:ascii="Times New Roman" w:hAnsi="Times New Roman" w:cs="Times New Roman"/>
          <w:sz w:val="24"/>
          <w:szCs w:val="24"/>
          <w:lang w:val="en-US"/>
        </w:rPr>
        <w:t xml:space="preserve"> what I call</w:t>
      </w:r>
      <w:r>
        <w:rPr>
          <w:rFonts w:ascii="Times New Roman" w:hAnsi="Times New Roman" w:cs="Times New Roman"/>
          <w:sz w:val="24"/>
          <w:szCs w:val="24"/>
          <w:lang w:val="en-US"/>
        </w:rPr>
        <w:t xml:space="preserve"> the </w:t>
      </w:r>
      <w:r>
        <w:rPr>
          <w:rFonts w:ascii="Times New Roman" w:hAnsi="Times New Roman" w:cs="Times New Roman"/>
          <w:i/>
          <w:sz w:val="24"/>
          <w:szCs w:val="24"/>
          <w:lang w:val="en-US"/>
        </w:rPr>
        <w:t>Relational A</w:t>
      </w:r>
      <w:r w:rsidRPr="00CE4B2B">
        <w:rPr>
          <w:rFonts w:ascii="Times New Roman" w:hAnsi="Times New Roman" w:cs="Times New Roman"/>
          <w:i/>
          <w:sz w:val="24"/>
          <w:szCs w:val="24"/>
          <w:lang w:val="en-US"/>
        </w:rPr>
        <w:t>nalysis</w:t>
      </w:r>
      <w:r>
        <w:rPr>
          <w:rFonts w:ascii="Times New Roman" w:hAnsi="Times New Roman" w:cs="Times New Roman"/>
          <w:sz w:val="24"/>
          <w:szCs w:val="24"/>
          <w:lang w:val="en-US"/>
        </w:rPr>
        <w:t xml:space="preserve"> (Moltmann 2003</w:t>
      </w:r>
      <w:r w:rsidR="004D1E19">
        <w:rPr>
          <w:rFonts w:ascii="Times New Roman" w:hAnsi="Times New Roman" w:cs="Times New Roman"/>
          <w:sz w:val="24"/>
          <w:szCs w:val="24"/>
          <w:lang w:val="en-US"/>
        </w:rPr>
        <w:t>a, b, 2013</w:t>
      </w:r>
      <w:r>
        <w:rPr>
          <w:rFonts w:ascii="Times New Roman" w:hAnsi="Times New Roman" w:cs="Times New Roman"/>
          <w:sz w:val="24"/>
          <w:szCs w:val="24"/>
          <w:lang w:val="en-US"/>
        </w:rPr>
        <w:t>), given for (1a) in (1b):</w:t>
      </w:r>
    </w:p>
    <w:p w:rsidR="00AA67BA" w:rsidRPr="00C6528A" w:rsidRDefault="00AA67BA" w:rsidP="00AA67BA">
      <w:pPr>
        <w:spacing w:after="0" w:line="360" w:lineRule="auto"/>
        <w:jc w:val="both"/>
        <w:rPr>
          <w:rFonts w:ascii="Times New Roman" w:hAnsi="Times New Roman" w:cs="Times New Roman"/>
          <w:b/>
          <w:sz w:val="16"/>
          <w:szCs w:val="16"/>
          <w:lang w:val="en-US"/>
        </w:rPr>
      </w:pPr>
    </w:p>
    <w:p w:rsidR="00AA67BA" w:rsidRPr="00CE5620" w:rsidRDefault="00AA67BA" w:rsidP="00AA67BA">
      <w:pPr>
        <w:suppressAutoHyphens/>
        <w:spacing w:after="0" w:line="360" w:lineRule="auto"/>
        <w:jc w:val="both"/>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Pr="00CE5620">
        <w:rPr>
          <w:rFonts w:ascii="Times New Roman" w:eastAsia="Calibri" w:hAnsi="Times New Roman" w:cs="Calibri"/>
          <w:sz w:val="24"/>
          <w:szCs w:val="24"/>
          <w:lang w:val="en-US" w:eastAsia="ar-SA"/>
        </w:rPr>
        <w:t>(1) a.</w:t>
      </w:r>
      <w:r>
        <w:rPr>
          <w:rFonts w:ascii="Times New Roman" w:eastAsia="Calibri" w:hAnsi="Times New Roman" w:cs="Calibri"/>
          <w:sz w:val="24"/>
          <w:szCs w:val="24"/>
          <w:lang w:val="en-US" w:eastAsia="ar-SA"/>
        </w:rPr>
        <w:t xml:space="preserve"> </w:t>
      </w:r>
      <w:r w:rsidRPr="00CE5620">
        <w:rPr>
          <w:rFonts w:ascii="Times New Roman" w:eastAsia="Calibri" w:hAnsi="Times New Roman" w:cs="Calibri"/>
          <w:sz w:val="24"/>
          <w:szCs w:val="24"/>
          <w:lang w:val="en-US" w:eastAsia="ar-SA"/>
        </w:rPr>
        <w:t xml:space="preserve">John </w:t>
      </w:r>
      <w:r>
        <w:rPr>
          <w:rFonts w:ascii="Times New Roman" w:eastAsia="Calibri" w:hAnsi="Times New Roman" w:cs="Calibri"/>
          <w:sz w:val="24"/>
          <w:szCs w:val="24"/>
          <w:lang w:val="en-US" w:eastAsia="ar-SA"/>
        </w:rPr>
        <w:t xml:space="preserve">believes </w:t>
      </w:r>
      <w:r w:rsidRPr="00CE5620">
        <w:rPr>
          <w:rFonts w:ascii="Times New Roman" w:eastAsia="Calibri" w:hAnsi="Times New Roman" w:cs="Calibri"/>
          <w:sz w:val="24"/>
          <w:szCs w:val="24"/>
          <w:lang w:val="en-US" w:eastAsia="ar-SA"/>
        </w:rPr>
        <w:t>that Mary is happy.</w:t>
      </w:r>
    </w:p>
    <w:p w:rsidR="00AA67BA" w:rsidRDefault="008159AE" w:rsidP="00AA67BA">
      <w:pPr>
        <w:suppressAutoHyphens/>
        <w:spacing w:after="0" w:line="360" w:lineRule="auto"/>
        <w:jc w:val="both"/>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AA67BA">
        <w:rPr>
          <w:rFonts w:ascii="Times New Roman" w:eastAsia="Calibri" w:hAnsi="Times New Roman" w:cs="Calibri"/>
          <w:sz w:val="24"/>
          <w:szCs w:val="24"/>
          <w:lang w:val="en-US" w:eastAsia="ar-SA"/>
        </w:rPr>
        <w:t xml:space="preserve">      </w:t>
      </w:r>
      <w:r w:rsidR="00AA67BA" w:rsidRPr="00CE5620">
        <w:rPr>
          <w:rFonts w:ascii="Times New Roman" w:eastAsia="Calibri" w:hAnsi="Times New Roman" w:cs="Calibri"/>
          <w:sz w:val="24"/>
          <w:szCs w:val="24"/>
          <w:lang w:val="en-US" w:eastAsia="ar-SA"/>
        </w:rPr>
        <w:t xml:space="preserve">b. </w:t>
      </w:r>
      <w:r w:rsidR="00AA67BA">
        <w:rPr>
          <w:rFonts w:ascii="Times New Roman" w:eastAsia="Calibri" w:hAnsi="Times New Roman" w:cs="Calibri"/>
          <w:sz w:val="24"/>
          <w:szCs w:val="24"/>
          <w:lang w:val="en-US" w:eastAsia="ar-SA"/>
        </w:rPr>
        <w:t>believe</w:t>
      </w:r>
      <w:r w:rsidR="00AA67BA" w:rsidRPr="00CE5620">
        <w:rPr>
          <w:rFonts w:ascii="Times New Roman" w:eastAsia="Calibri" w:hAnsi="Times New Roman" w:cs="Calibri"/>
          <w:sz w:val="24"/>
          <w:szCs w:val="24"/>
          <w:lang w:val="en-US" w:eastAsia="ar-SA"/>
        </w:rPr>
        <w:t>(John, [</w:t>
      </w:r>
      <w:r w:rsidR="00AA67BA" w:rsidRPr="00CE5620">
        <w:rPr>
          <w:rFonts w:ascii="Times New Roman" w:eastAsia="Calibri" w:hAnsi="Times New Roman" w:cs="Calibri"/>
          <w:i/>
          <w:sz w:val="24"/>
          <w:szCs w:val="24"/>
          <w:lang w:val="en-US" w:eastAsia="ar-SA"/>
        </w:rPr>
        <w:t>that Mary is happy</w:t>
      </w:r>
      <w:r w:rsidR="00AA67BA" w:rsidRPr="00CE5620">
        <w:rPr>
          <w:rFonts w:ascii="Times New Roman" w:eastAsia="Calibri" w:hAnsi="Times New Roman" w:cs="Calibri"/>
          <w:sz w:val="24"/>
          <w:szCs w:val="24"/>
          <w:lang w:val="en-US" w:eastAsia="ar-SA"/>
        </w:rPr>
        <w:t>])</w:t>
      </w:r>
    </w:p>
    <w:p w:rsidR="00AA67BA" w:rsidRPr="00CE5620" w:rsidRDefault="00AA67BA" w:rsidP="00AA67BA">
      <w:pPr>
        <w:suppressAutoHyphens/>
        <w:spacing w:after="0" w:line="360" w:lineRule="auto"/>
        <w:jc w:val="both"/>
        <w:rPr>
          <w:rFonts w:ascii="Times New Roman" w:eastAsia="Calibri" w:hAnsi="Times New Roman" w:cs="Calibri"/>
          <w:sz w:val="24"/>
          <w:szCs w:val="24"/>
          <w:lang w:val="en-US" w:eastAsia="ar-SA"/>
        </w:rPr>
      </w:pPr>
    </w:p>
    <w:p w:rsidR="00AB0A9F" w:rsidRPr="0054569B" w:rsidRDefault="00AA67BA" w:rsidP="00AA67BA">
      <w:pPr>
        <w:spacing w:after="0" w:line="360" w:lineRule="auto"/>
        <w:jc w:val="both"/>
        <w:rPr>
          <w:rFonts w:ascii="Times New Roman" w:eastAsia="Calibri" w:hAnsi="Times New Roman" w:cs="Times New Roman"/>
          <w:sz w:val="24"/>
          <w:szCs w:val="24"/>
          <w:lang w:val="en-US"/>
        </w:rPr>
      </w:pPr>
      <w:r w:rsidRPr="00363289">
        <w:rPr>
          <w:rFonts w:ascii="Times New Roman" w:eastAsia="Calibri" w:hAnsi="Times New Roman" w:cs="Times New Roman"/>
          <w:sz w:val="24"/>
          <w:szCs w:val="24"/>
          <w:lang w:val="en-US"/>
        </w:rPr>
        <w:t>Propositions</w:t>
      </w:r>
      <w:r w:rsidR="00D85E89">
        <w:rPr>
          <w:rFonts w:ascii="Times New Roman" w:eastAsia="Calibri" w:hAnsi="Times New Roman" w:cs="Times New Roman"/>
          <w:sz w:val="24"/>
          <w:szCs w:val="24"/>
          <w:lang w:val="en-US"/>
        </w:rPr>
        <w:t xml:space="preserve"> are entities that</w:t>
      </w:r>
      <w:r w:rsidRPr="00363289">
        <w:rPr>
          <w:rFonts w:ascii="Times New Roman" w:eastAsia="Calibri" w:hAnsi="Times New Roman" w:cs="Times New Roman"/>
          <w:sz w:val="24"/>
          <w:szCs w:val="24"/>
          <w:lang w:val="en-US"/>
        </w:rPr>
        <w:t xml:space="preserve"> are</w:t>
      </w:r>
      <w:r>
        <w:rPr>
          <w:rFonts w:ascii="Times New Roman" w:eastAsia="Calibri" w:hAnsi="Times New Roman" w:cs="Times New Roman"/>
          <w:sz w:val="24"/>
          <w:szCs w:val="24"/>
          <w:lang w:val="en-US"/>
        </w:rPr>
        <w:t xml:space="preserve"> generally</w:t>
      </w:r>
      <w:r w:rsidRPr="00363289">
        <w:rPr>
          <w:rFonts w:ascii="Times New Roman" w:eastAsia="Calibri" w:hAnsi="Times New Roman" w:cs="Times New Roman"/>
          <w:sz w:val="24"/>
          <w:szCs w:val="24"/>
          <w:lang w:val="en-US"/>
        </w:rPr>
        <w:t xml:space="preserve"> taken to play three roles</w:t>
      </w:r>
      <w:r w:rsidR="00830A92">
        <w:rPr>
          <w:rFonts w:ascii="Times New Roman" w:eastAsia="Calibri" w:hAnsi="Times New Roman" w:cs="Times New Roman"/>
          <w:sz w:val="24"/>
          <w:szCs w:val="24"/>
          <w:lang w:val="en-US"/>
        </w:rPr>
        <w:t xml:space="preserve">: to be </w:t>
      </w:r>
      <w:r>
        <w:rPr>
          <w:rFonts w:ascii="Times New Roman" w:eastAsia="Calibri" w:hAnsi="Times New Roman" w:cs="Times New Roman"/>
          <w:sz w:val="24"/>
          <w:szCs w:val="24"/>
          <w:lang w:val="en-US"/>
        </w:rPr>
        <w:t>the</w:t>
      </w:r>
      <w:r w:rsidRPr="00363289">
        <w:rPr>
          <w:rFonts w:ascii="Times New Roman" w:eastAsia="Calibri" w:hAnsi="Times New Roman" w:cs="Times New Roman"/>
          <w:sz w:val="24"/>
          <w:szCs w:val="24"/>
          <w:lang w:val="en-US"/>
        </w:rPr>
        <w:t xml:space="preserve"> </w:t>
      </w:r>
      <w:r w:rsidR="00830A92">
        <w:rPr>
          <w:rFonts w:ascii="Times New Roman" w:eastAsia="Calibri" w:hAnsi="Times New Roman" w:cs="Times New Roman"/>
          <w:sz w:val="24"/>
          <w:szCs w:val="24"/>
          <w:lang w:val="en-US"/>
        </w:rPr>
        <w:t>(</w:t>
      </w:r>
      <w:r w:rsidRPr="00363289">
        <w:rPr>
          <w:rFonts w:ascii="Times New Roman" w:eastAsia="Calibri" w:hAnsi="Times New Roman" w:cs="Times New Roman"/>
          <w:sz w:val="24"/>
          <w:szCs w:val="24"/>
          <w:lang w:val="en-US"/>
        </w:rPr>
        <w:t>primary</w:t>
      </w:r>
      <w:r w:rsidR="00830A92">
        <w:rPr>
          <w:rFonts w:ascii="Times New Roman" w:eastAsia="Calibri" w:hAnsi="Times New Roman" w:cs="Times New Roman"/>
          <w:sz w:val="24"/>
          <w:szCs w:val="24"/>
          <w:lang w:val="en-US"/>
        </w:rPr>
        <w:t>)</w:t>
      </w:r>
      <w:r w:rsidRPr="00363289">
        <w:rPr>
          <w:rFonts w:ascii="Times New Roman" w:eastAsia="Calibri" w:hAnsi="Times New Roman" w:cs="Times New Roman"/>
          <w:sz w:val="24"/>
          <w:szCs w:val="24"/>
          <w:lang w:val="en-US"/>
        </w:rPr>
        <w:t xml:space="preserve"> bearers of truth values, </w:t>
      </w:r>
      <w:r w:rsidR="00D85E89">
        <w:rPr>
          <w:rFonts w:ascii="Times New Roman" w:eastAsia="Calibri" w:hAnsi="Times New Roman" w:cs="Times New Roman"/>
          <w:sz w:val="24"/>
          <w:szCs w:val="24"/>
          <w:lang w:val="en-US"/>
        </w:rPr>
        <w:t xml:space="preserve">to be </w:t>
      </w:r>
      <w:r w:rsidRPr="00363289">
        <w:rPr>
          <w:rFonts w:ascii="Times New Roman" w:eastAsia="Calibri" w:hAnsi="Times New Roman" w:cs="Times New Roman"/>
          <w:sz w:val="24"/>
          <w:szCs w:val="24"/>
          <w:lang w:val="en-US"/>
        </w:rPr>
        <w:t>the meanings of sentences</w:t>
      </w:r>
      <w:r>
        <w:rPr>
          <w:rFonts w:ascii="Times New Roman" w:eastAsia="Calibri" w:hAnsi="Times New Roman" w:cs="Times New Roman"/>
          <w:sz w:val="24"/>
          <w:szCs w:val="24"/>
          <w:lang w:val="en-US"/>
        </w:rPr>
        <w:t xml:space="preserve"> (or referents of</w:t>
      </w:r>
      <w:r w:rsidRPr="00363289">
        <w:rPr>
          <w:rFonts w:ascii="Times New Roman" w:eastAsia="Calibri" w:hAnsi="Times New Roman" w:cs="Times New Roman"/>
          <w:sz w:val="24"/>
          <w:szCs w:val="24"/>
          <w:lang w:val="en-US"/>
        </w:rPr>
        <w:t xml:space="preserve"> embedded </w:t>
      </w:r>
      <w:r>
        <w:rPr>
          <w:rFonts w:ascii="Times New Roman" w:eastAsia="Calibri" w:hAnsi="Times New Roman" w:cs="Times New Roman"/>
          <w:sz w:val="24"/>
          <w:szCs w:val="24"/>
          <w:lang w:val="en-US"/>
        </w:rPr>
        <w:t>clauses)</w:t>
      </w:r>
      <w:r w:rsidRPr="00363289">
        <w:rPr>
          <w:rFonts w:ascii="Times New Roman" w:eastAsia="Calibri" w:hAnsi="Times New Roman" w:cs="Times New Roman"/>
          <w:sz w:val="24"/>
          <w:szCs w:val="24"/>
          <w:lang w:val="en-US"/>
        </w:rPr>
        <w:t>, and</w:t>
      </w:r>
      <w:r w:rsidR="00D85E89">
        <w:rPr>
          <w:rFonts w:ascii="Times New Roman" w:eastAsia="Calibri" w:hAnsi="Times New Roman" w:cs="Times New Roman"/>
          <w:sz w:val="24"/>
          <w:szCs w:val="24"/>
          <w:lang w:val="en-US"/>
        </w:rPr>
        <w:t xml:space="preserve"> to be</w:t>
      </w:r>
      <w:r w:rsidRPr="00363289">
        <w:rPr>
          <w:rFonts w:ascii="Times New Roman" w:eastAsia="Calibri" w:hAnsi="Times New Roman" w:cs="Times New Roman"/>
          <w:sz w:val="24"/>
          <w:szCs w:val="24"/>
          <w:lang w:val="en-US"/>
        </w:rPr>
        <w:t xml:space="preserve"> the contents or ‘objects’ of propositional attitudes</w:t>
      </w:r>
      <w:r>
        <w:rPr>
          <w:rFonts w:ascii="Times New Roman" w:eastAsia="Calibri" w:hAnsi="Times New Roman" w:cs="Times New Roman"/>
          <w:sz w:val="24"/>
          <w:szCs w:val="24"/>
          <w:lang w:val="en-US"/>
        </w:rPr>
        <w:t xml:space="preserve">. </w:t>
      </w:r>
    </w:p>
    <w:p w:rsidR="004B29AD" w:rsidRDefault="00AA67BA" w:rsidP="00C8703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394B">
        <w:rPr>
          <w:rFonts w:ascii="Times New Roman" w:hAnsi="Times New Roman" w:cs="Times New Roman"/>
          <w:sz w:val="24"/>
          <w:szCs w:val="24"/>
          <w:lang w:val="en-US"/>
        </w:rPr>
        <w:t>There are two standard views about the content of propositional attitudes</w:t>
      </w:r>
      <w:r w:rsidR="00AB185D">
        <w:rPr>
          <w:rFonts w:ascii="Times New Roman" w:hAnsi="Times New Roman" w:cs="Times New Roman"/>
          <w:sz w:val="24"/>
          <w:szCs w:val="24"/>
          <w:lang w:val="en-US"/>
        </w:rPr>
        <w:t>:</w:t>
      </w:r>
      <w:r w:rsidR="00D3486C">
        <w:rPr>
          <w:rFonts w:ascii="Times New Roman" w:hAnsi="Times New Roman" w:cs="Times New Roman"/>
          <w:sz w:val="24"/>
          <w:szCs w:val="24"/>
          <w:lang w:val="en-US"/>
        </w:rPr>
        <w:t xml:space="preserve"> the possible-</w:t>
      </w:r>
      <w:r w:rsidR="004F394B">
        <w:rPr>
          <w:rFonts w:ascii="Times New Roman" w:hAnsi="Times New Roman" w:cs="Times New Roman"/>
          <w:sz w:val="24"/>
          <w:szCs w:val="24"/>
          <w:lang w:val="en-US"/>
        </w:rPr>
        <w:t xml:space="preserve">worlds view, </w:t>
      </w:r>
      <w:r w:rsidR="00E55A66">
        <w:rPr>
          <w:rFonts w:ascii="Times New Roman" w:hAnsi="Times New Roman" w:cs="Times New Roman"/>
          <w:sz w:val="24"/>
          <w:szCs w:val="24"/>
          <w:lang w:val="en-US"/>
        </w:rPr>
        <w:t>according to which</w:t>
      </w:r>
      <w:r w:rsidR="004F394B">
        <w:rPr>
          <w:rFonts w:ascii="Times New Roman" w:hAnsi="Times New Roman" w:cs="Times New Roman"/>
          <w:sz w:val="24"/>
          <w:szCs w:val="24"/>
          <w:lang w:val="en-US"/>
        </w:rPr>
        <w:t xml:space="preserve"> the content of propositional attitudes consists in a se</w:t>
      </w:r>
      <w:r w:rsidR="00E55A66">
        <w:rPr>
          <w:rFonts w:ascii="Times New Roman" w:hAnsi="Times New Roman" w:cs="Times New Roman"/>
          <w:sz w:val="24"/>
          <w:szCs w:val="24"/>
          <w:lang w:val="en-US"/>
        </w:rPr>
        <w:t>t of worlds, and the structured-</w:t>
      </w:r>
      <w:r w:rsidR="004F394B">
        <w:rPr>
          <w:rFonts w:ascii="Times New Roman" w:hAnsi="Times New Roman" w:cs="Times New Roman"/>
          <w:sz w:val="24"/>
          <w:szCs w:val="24"/>
          <w:lang w:val="en-US"/>
        </w:rPr>
        <w:t xml:space="preserve">propositions view, according to which </w:t>
      </w:r>
      <w:r w:rsidR="00830A92">
        <w:rPr>
          <w:rFonts w:ascii="Times New Roman" w:hAnsi="Times New Roman" w:cs="Times New Roman"/>
          <w:sz w:val="24"/>
          <w:szCs w:val="24"/>
          <w:lang w:val="en-US"/>
        </w:rPr>
        <w:t>that content</w:t>
      </w:r>
      <w:r w:rsidR="004F394B">
        <w:rPr>
          <w:rFonts w:ascii="Times New Roman" w:hAnsi="Times New Roman" w:cs="Times New Roman"/>
          <w:sz w:val="24"/>
          <w:szCs w:val="24"/>
          <w:lang w:val="en-US"/>
        </w:rPr>
        <w:t xml:space="preserve"> consists in</w:t>
      </w:r>
      <w:r w:rsidR="00AE0E7C">
        <w:rPr>
          <w:rFonts w:ascii="Times New Roman" w:hAnsi="Times New Roman" w:cs="Times New Roman"/>
          <w:sz w:val="24"/>
          <w:szCs w:val="24"/>
          <w:lang w:val="en-US"/>
        </w:rPr>
        <w:t xml:space="preserve"> </w:t>
      </w:r>
      <w:r w:rsidR="004F394B">
        <w:rPr>
          <w:rFonts w:ascii="Times New Roman" w:hAnsi="Times New Roman" w:cs="Times New Roman"/>
          <w:sz w:val="24"/>
          <w:szCs w:val="24"/>
          <w:lang w:val="en-US"/>
        </w:rPr>
        <w:t>a structured proposition, such as, in a very simple case, a pair consisting of a property and an object.</w:t>
      </w:r>
      <w:r w:rsidR="00CB393D">
        <w:rPr>
          <w:rStyle w:val="FootnoteReference"/>
          <w:rFonts w:ascii="Times New Roman" w:hAnsi="Times New Roman" w:cs="Times New Roman"/>
          <w:sz w:val="24"/>
          <w:szCs w:val="24"/>
          <w:lang w:val="en-US"/>
        </w:rPr>
        <w:footnoteReference w:id="1"/>
      </w:r>
      <w:r w:rsidR="004F394B">
        <w:rPr>
          <w:rFonts w:ascii="Times New Roman" w:hAnsi="Times New Roman" w:cs="Times New Roman"/>
          <w:sz w:val="24"/>
          <w:szCs w:val="24"/>
          <w:lang w:val="en-US"/>
        </w:rPr>
        <w:t xml:space="preserve"> </w:t>
      </w:r>
      <w:r w:rsidR="0054569B">
        <w:rPr>
          <w:rFonts w:ascii="Times New Roman" w:hAnsi="Times New Roman" w:cs="Times New Roman"/>
          <w:sz w:val="24"/>
          <w:szCs w:val="24"/>
          <w:lang w:val="en-US"/>
        </w:rPr>
        <w:t>While t</w:t>
      </w:r>
      <w:r w:rsidR="00C8703E">
        <w:rPr>
          <w:rFonts w:ascii="Times New Roman" w:hAnsi="Times New Roman" w:cs="Times New Roman"/>
          <w:sz w:val="24"/>
          <w:szCs w:val="24"/>
          <w:lang w:val="en-US"/>
        </w:rPr>
        <w:t>here are various difficulties for both views</w:t>
      </w:r>
      <w:r w:rsidR="0054569B">
        <w:rPr>
          <w:rFonts w:ascii="Times New Roman" w:hAnsi="Times New Roman" w:cs="Times New Roman"/>
          <w:sz w:val="24"/>
          <w:szCs w:val="24"/>
          <w:lang w:val="en-US"/>
        </w:rPr>
        <w:t>, the</w:t>
      </w:r>
      <w:r w:rsidR="00C8703E">
        <w:rPr>
          <w:rFonts w:ascii="Times New Roman" w:hAnsi="Times New Roman" w:cs="Times New Roman"/>
          <w:sz w:val="24"/>
          <w:szCs w:val="24"/>
          <w:lang w:val="en-US"/>
        </w:rPr>
        <w:t xml:space="preserve"> </w:t>
      </w:r>
      <w:r w:rsidR="00D3486C">
        <w:rPr>
          <w:rFonts w:ascii="Times New Roman" w:hAnsi="Times New Roman" w:cs="Times New Roman"/>
          <w:sz w:val="24"/>
          <w:szCs w:val="24"/>
          <w:lang w:val="en-US"/>
        </w:rPr>
        <w:t xml:space="preserve">second </w:t>
      </w:r>
      <w:r w:rsidR="00C8703E">
        <w:rPr>
          <w:rFonts w:ascii="Times New Roman" w:hAnsi="Times New Roman" w:cs="Times New Roman"/>
          <w:sz w:val="24"/>
          <w:szCs w:val="24"/>
          <w:lang w:val="en-US"/>
        </w:rPr>
        <w:t xml:space="preserve">view has gained more popularity among philosophers, whereas the </w:t>
      </w:r>
      <w:r w:rsidR="00D3486C">
        <w:rPr>
          <w:rFonts w:ascii="Times New Roman" w:hAnsi="Times New Roman" w:cs="Times New Roman"/>
          <w:sz w:val="24"/>
          <w:szCs w:val="24"/>
          <w:lang w:val="en-US"/>
        </w:rPr>
        <w:t>first</w:t>
      </w:r>
      <w:r w:rsidR="00C8703E">
        <w:rPr>
          <w:rFonts w:ascii="Times New Roman" w:hAnsi="Times New Roman" w:cs="Times New Roman"/>
          <w:sz w:val="24"/>
          <w:szCs w:val="24"/>
          <w:lang w:val="en-US"/>
        </w:rPr>
        <w:t xml:space="preserve"> view </w:t>
      </w:r>
      <w:r w:rsidR="000C1194">
        <w:rPr>
          <w:rFonts w:ascii="Times New Roman" w:hAnsi="Times New Roman" w:cs="Times New Roman"/>
          <w:sz w:val="24"/>
          <w:szCs w:val="24"/>
          <w:lang w:val="en-US"/>
        </w:rPr>
        <w:t>is generally adopted by</w:t>
      </w:r>
      <w:r w:rsidR="00CE1EA4">
        <w:rPr>
          <w:rFonts w:ascii="Times New Roman" w:hAnsi="Times New Roman" w:cs="Times New Roman"/>
          <w:sz w:val="24"/>
          <w:szCs w:val="24"/>
          <w:lang w:val="en-US"/>
        </w:rPr>
        <w:t xml:space="preserve"> linguists. </w:t>
      </w:r>
    </w:p>
    <w:p w:rsidR="00EB7C32" w:rsidRDefault="00AE5094" w:rsidP="00EB7C3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02AA0">
        <w:rPr>
          <w:rFonts w:ascii="Times New Roman" w:hAnsi="Times New Roman" w:cs="Times New Roman"/>
          <w:sz w:val="24"/>
          <w:szCs w:val="24"/>
          <w:lang w:val="en-US"/>
        </w:rPr>
        <w:t xml:space="preserve">The standard </w:t>
      </w:r>
      <w:r w:rsidR="00BF1EDE">
        <w:rPr>
          <w:rFonts w:ascii="Times New Roman" w:hAnsi="Times New Roman" w:cs="Times New Roman"/>
          <w:sz w:val="24"/>
          <w:szCs w:val="24"/>
          <w:lang w:val="en-US"/>
        </w:rPr>
        <w:t xml:space="preserve">view of modals </w:t>
      </w:r>
      <w:r w:rsidR="001E3C08">
        <w:rPr>
          <w:rFonts w:ascii="Times New Roman" w:hAnsi="Times New Roman" w:cs="Times New Roman"/>
          <w:sz w:val="24"/>
          <w:szCs w:val="24"/>
          <w:lang w:val="en-US"/>
        </w:rPr>
        <w:t>is that of</w:t>
      </w:r>
      <w:r w:rsidR="00BF1EDE">
        <w:rPr>
          <w:rFonts w:ascii="Times New Roman" w:hAnsi="Times New Roman" w:cs="Times New Roman"/>
          <w:sz w:val="24"/>
          <w:szCs w:val="24"/>
          <w:lang w:val="en-US"/>
        </w:rPr>
        <w:t xml:space="preserve"> the </w:t>
      </w:r>
      <w:r w:rsidR="00BF1EDE" w:rsidRPr="001E3C08">
        <w:rPr>
          <w:rFonts w:ascii="Times New Roman" w:hAnsi="Times New Roman" w:cs="Times New Roman"/>
          <w:i/>
          <w:sz w:val="24"/>
          <w:szCs w:val="24"/>
          <w:lang w:val="en-US"/>
        </w:rPr>
        <w:t>Quantificational A</w:t>
      </w:r>
      <w:r w:rsidRPr="001E3C08">
        <w:rPr>
          <w:rFonts w:ascii="Times New Roman" w:hAnsi="Times New Roman" w:cs="Times New Roman"/>
          <w:i/>
          <w:sz w:val="24"/>
          <w:szCs w:val="24"/>
          <w:lang w:val="en-US"/>
        </w:rPr>
        <w:t>nalysis</w:t>
      </w:r>
      <w:r w:rsidR="001E3C08">
        <w:rPr>
          <w:rFonts w:ascii="Times New Roman" w:hAnsi="Times New Roman" w:cs="Times New Roman"/>
          <w:sz w:val="24"/>
          <w:szCs w:val="24"/>
          <w:lang w:val="en-US"/>
        </w:rPr>
        <w:t>,</w:t>
      </w:r>
      <w:r w:rsidRPr="00202AA0">
        <w:rPr>
          <w:rFonts w:ascii="Times New Roman" w:hAnsi="Times New Roman" w:cs="Times New Roman"/>
          <w:sz w:val="24"/>
          <w:szCs w:val="24"/>
          <w:lang w:val="en-US"/>
        </w:rPr>
        <w:t xml:space="preserve"> according to whi</w:t>
      </w:r>
      <w:r w:rsidR="00EB7C32">
        <w:rPr>
          <w:rFonts w:ascii="Times New Roman" w:hAnsi="Times New Roman" w:cs="Times New Roman"/>
          <w:sz w:val="24"/>
          <w:szCs w:val="24"/>
          <w:lang w:val="en-US"/>
        </w:rPr>
        <w:t>ch a modal of necessity as in (2a) has the meaning given in (2</w:t>
      </w:r>
      <w:r w:rsidRPr="00202AA0">
        <w:rPr>
          <w:rFonts w:ascii="Times New Roman" w:hAnsi="Times New Roman" w:cs="Times New Roman"/>
          <w:sz w:val="24"/>
          <w:szCs w:val="24"/>
          <w:lang w:val="en-US"/>
        </w:rPr>
        <w:t>b), and</w:t>
      </w:r>
      <w:r w:rsidR="00EB7C32">
        <w:rPr>
          <w:rFonts w:ascii="Times New Roman" w:hAnsi="Times New Roman" w:cs="Times New Roman"/>
          <w:sz w:val="24"/>
          <w:szCs w:val="24"/>
          <w:lang w:val="en-US"/>
        </w:rPr>
        <w:t xml:space="preserve"> a modal of possibility </w:t>
      </w:r>
      <w:r w:rsidR="004C1196">
        <w:rPr>
          <w:rFonts w:ascii="Times New Roman" w:hAnsi="Times New Roman" w:cs="Times New Roman"/>
          <w:sz w:val="24"/>
          <w:szCs w:val="24"/>
          <w:lang w:val="en-US"/>
        </w:rPr>
        <w:t xml:space="preserve">as in </w:t>
      </w:r>
      <w:r w:rsidR="00EB7C32">
        <w:rPr>
          <w:rFonts w:ascii="Times New Roman" w:hAnsi="Times New Roman" w:cs="Times New Roman"/>
          <w:sz w:val="24"/>
          <w:szCs w:val="24"/>
          <w:lang w:val="en-US"/>
        </w:rPr>
        <w:t>(3</w:t>
      </w:r>
      <w:r w:rsidRPr="00202AA0">
        <w:rPr>
          <w:rFonts w:ascii="Times New Roman" w:hAnsi="Times New Roman" w:cs="Times New Roman"/>
          <w:sz w:val="24"/>
          <w:szCs w:val="24"/>
          <w:lang w:val="en-US"/>
        </w:rPr>
        <w:t xml:space="preserve">a) the </w:t>
      </w:r>
      <w:r w:rsidR="00443B6E">
        <w:rPr>
          <w:rFonts w:ascii="Times New Roman" w:hAnsi="Times New Roman" w:cs="Times New Roman"/>
          <w:sz w:val="24"/>
          <w:szCs w:val="24"/>
          <w:lang w:val="en-US"/>
        </w:rPr>
        <w:t>meaning given</w:t>
      </w:r>
      <w:r w:rsidR="00EB7C32">
        <w:rPr>
          <w:rFonts w:ascii="Times New Roman" w:hAnsi="Times New Roman" w:cs="Times New Roman"/>
          <w:sz w:val="24"/>
          <w:szCs w:val="24"/>
          <w:lang w:val="en-US"/>
        </w:rPr>
        <w:t xml:space="preserve"> in (3</w:t>
      </w:r>
      <w:r w:rsidRPr="00202AA0">
        <w:rPr>
          <w:rFonts w:ascii="Times New Roman" w:hAnsi="Times New Roman" w:cs="Times New Roman"/>
          <w:sz w:val="24"/>
          <w:szCs w:val="24"/>
          <w:lang w:val="en-US"/>
        </w:rPr>
        <w:t>b):</w:t>
      </w:r>
    </w:p>
    <w:p w:rsidR="00EB7C32" w:rsidRDefault="00EB7C32" w:rsidP="00EB7C32">
      <w:pPr>
        <w:spacing w:after="0" w:line="360" w:lineRule="auto"/>
        <w:rPr>
          <w:rFonts w:ascii="Times New Roman" w:hAnsi="Times New Roman" w:cs="Times New Roman"/>
          <w:sz w:val="24"/>
          <w:szCs w:val="24"/>
          <w:lang w:val="en-US"/>
        </w:rPr>
      </w:pPr>
    </w:p>
    <w:p w:rsidR="00EB7C32" w:rsidRPr="00202AA0" w:rsidRDefault="00EB7C32" w:rsidP="00EB7C3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w:t>
      </w:r>
      <w:r w:rsidRPr="00202AA0">
        <w:rPr>
          <w:rFonts w:ascii="Times New Roman" w:eastAsia="Times New Roman" w:hAnsi="Times New Roman" w:cs="Times New Roman"/>
          <w:sz w:val="24"/>
          <w:szCs w:val="24"/>
          <w:lang w:val="en-US" w:eastAsia="fr-FR"/>
        </w:rPr>
        <w:t>) a. John needs to leave.</w:t>
      </w:r>
    </w:p>
    <w:p w:rsidR="00AE5094" w:rsidRPr="00EB7C32" w:rsidRDefault="00EB7C32" w:rsidP="00AE5094">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lastRenderedPageBreak/>
        <w:t xml:space="preserve">      b. </w:t>
      </w:r>
      <w:r w:rsidRPr="00202AA0">
        <w:rPr>
          <w:rFonts w:ascii="Times New Roman" w:eastAsia="Times New Roman" w:hAnsi="Times New Roman" w:cs="Times New Roman"/>
          <w:sz w:val="24"/>
          <w:szCs w:val="24"/>
          <w:lang w:val="en-US" w:eastAsia="fr-FR"/>
        </w:rPr>
        <w:sym w:font="Symbol" w:char="F022"/>
      </w:r>
      <w:r>
        <w:rPr>
          <w:rFonts w:ascii="Times New Roman" w:eastAsia="Times New Roman" w:hAnsi="Times New Roman" w:cs="Times New Roman"/>
          <w:sz w:val="24"/>
          <w:szCs w:val="24"/>
          <w:lang w:val="en-US" w:eastAsia="fr-FR"/>
        </w:rPr>
        <w:t>w(w</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CE"/>
      </w:r>
      <w:r w:rsidRPr="00202AA0">
        <w:rPr>
          <w:rFonts w:ascii="Times New Roman" w:eastAsia="Times New Roman" w:hAnsi="Times New Roman" w:cs="Times New Roman"/>
          <w:sz w:val="24"/>
          <w:szCs w:val="24"/>
          <w:lang w:val="en-US" w:eastAsia="fr-FR"/>
        </w:rPr>
        <w:t xml:space="preserve"> f(w</w:t>
      </w:r>
      <w:r>
        <w:rPr>
          <w:rFonts w:ascii="Times New Roman" w:eastAsia="Times New Roman" w:hAnsi="Times New Roman" w:cs="Times New Roman"/>
          <w:sz w:val="24"/>
          <w:szCs w:val="24"/>
          <w:vertAlign w:val="subscript"/>
          <w:lang w:val="en-US" w:eastAsia="fr-FR"/>
        </w:rPr>
        <w:t>o</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AE"/>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John leave</w:t>
      </w:r>
      <w:r w:rsidRPr="00202AA0">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vertAlign w:val="superscript"/>
          <w:lang w:val="en-US" w:eastAsia="fr-FR"/>
        </w:rPr>
        <w:t xml:space="preserve">w </w:t>
      </w:r>
      <w:r>
        <w:rPr>
          <w:rFonts w:ascii="Times New Roman" w:eastAsia="Times New Roman" w:hAnsi="Times New Roman" w:cs="Times New Roman"/>
          <w:sz w:val="24"/>
          <w:szCs w:val="24"/>
          <w:lang w:val="en-US" w:eastAsia="fr-FR"/>
        </w:rPr>
        <w:t xml:space="preserve"> = true)</w:t>
      </w:r>
    </w:p>
    <w:p w:rsidR="00AE5094" w:rsidRPr="00202AA0" w:rsidRDefault="00EB7C32" w:rsidP="00AE509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AE5094" w:rsidRPr="00202AA0">
        <w:rPr>
          <w:rFonts w:ascii="Times New Roman" w:eastAsia="Times New Roman" w:hAnsi="Times New Roman" w:cs="Times New Roman"/>
          <w:sz w:val="24"/>
          <w:szCs w:val="24"/>
          <w:lang w:val="en-US" w:eastAsia="fr-FR"/>
        </w:rPr>
        <w:t>) a. John is allowed to leave.</w:t>
      </w:r>
    </w:p>
    <w:p w:rsidR="00AE5094" w:rsidRPr="00202AA0" w:rsidRDefault="00AE5094" w:rsidP="00AE5094">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sym w:font="Symbol" w:char="F024"/>
      </w:r>
      <w:r w:rsidRPr="00202AA0">
        <w:rPr>
          <w:rFonts w:ascii="Times New Roman" w:eastAsia="Times New Roman" w:hAnsi="Times New Roman" w:cs="Times New Roman"/>
          <w:sz w:val="24"/>
          <w:szCs w:val="24"/>
          <w:lang w:val="en-US" w:eastAsia="fr-FR"/>
        </w:rPr>
        <w:t xml:space="preserve">w(w </w:t>
      </w:r>
      <w:r w:rsidRPr="00202AA0">
        <w:rPr>
          <w:rFonts w:ascii="Times New Roman" w:eastAsia="Times New Roman" w:hAnsi="Times New Roman" w:cs="Times New Roman"/>
          <w:sz w:val="24"/>
          <w:szCs w:val="24"/>
          <w:lang w:val="en-US" w:eastAsia="fr-FR"/>
        </w:rPr>
        <w:sym w:font="Symbol" w:char="F0CE"/>
      </w:r>
      <w:r w:rsidRPr="00202AA0">
        <w:rPr>
          <w:rFonts w:ascii="Times New Roman" w:eastAsia="Times New Roman" w:hAnsi="Times New Roman" w:cs="Times New Roman"/>
          <w:sz w:val="24"/>
          <w:szCs w:val="24"/>
          <w:lang w:val="en-US" w:eastAsia="fr-FR"/>
        </w:rPr>
        <w:t xml:space="preserve"> f(w</w:t>
      </w:r>
      <w:r w:rsidRPr="00202AA0">
        <w:rPr>
          <w:rFonts w:ascii="Times New Roman" w:eastAsia="Times New Roman" w:hAnsi="Times New Roman" w:cs="Times New Roman"/>
          <w:sz w:val="24"/>
          <w:szCs w:val="24"/>
          <w:vertAlign w:val="subscript"/>
          <w:lang w:val="en-US" w:eastAsia="fr-FR"/>
        </w:rPr>
        <w:t>o</w:t>
      </w:r>
      <w:r w:rsidRPr="00202AA0">
        <w:rPr>
          <w:rFonts w:ascii="Times New Roman" w:eastAsia="Times New Roman" w:hAnsi="Times New Roman" w:cs="Times New Roman"/>
          <w:sz w:val="24"/>
          <w:szCs w:val="24"/>
          <w:lang w:val="en-US" w:eastAsia="fr-FR"/>
        </w:rPr>
        <w:t>) &amp;  [</w:t>
      </w:r>
      <w:r w:rsidRPr="00202AA0">
        <w:rPr>
          <w:rFonts w:ascii="Times New Roman" w:eastAsia="Times New Roman" w:hAnsi="Times New Roman" w:cs="Times New Roman"/>
          <w:i/>
          <w:sz w:val="24"/>
          <w:szCs w:val="24"/>
          <w:lang w:val="en-US" w:eastAsia="fr-FR"/>
        </w:rPr>
        <w:t>John leave</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vertAlign w:val="superscript"/>
          <w:lang w:val="en-US" w:eastAsia="fr-FR"/>
        </w:rPr>
        <w:t>w</w:t>
      </w:r>
      <w:r w:rsidRPr="00202AA0">
        <w:rPr>
          <w:rFonts w:ascii="Times New Roman" w:eastAsia="Times New Roman" w:hAnsi="Times New Roman" w:cs="Times New Roman"/>
          <w:sz w:val="24"/>
          <w:szCs w:val="24"/>
          <w:lang w:val="en-US" w:eastAsia="fr-FR"/>
        </w:rPr>
        <w:t xml:space="preserve"> = true)</w:t>
      </w:r>
    </w:p>
    <w:p w:rsidR="00AE5094" w:rsidRPr="00202AA0" w:rsidRDefault="00AE5094" w:rsidP="00AE5094">
      <w:pPr>
        <w:spacing w:after="0" w:line="360" w:lineRule="auto"/>
        <w:rPr>
          <w:rFonts w:ascii="Times New Roman" w:eastAsia="Times New Roman" w:hAnsi="Times New Roman" w:cs="Times New Roman"/>
          <w:sz w:val="24"/>
          <w:szCs w:val="24"/>
          <w:lang w:val="en-US" w:eastAsia="fr-FR"/>
        </w:rPr>
      </w:pPr>
    </w:p>
    <w:p w:rsidR="00AE5094" w:rsidRPr="00202AA0" w:rsidRDefault="00D3486C" w:rsidP="00AE509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w:t>
      </w:r>
      <w:r w:rsidR="00AE5094" w:rsidRPr="00202AA0">
        <w:rPr>
          <w:rFonts w:ascii="Times New Roman" w:eastAsia="Times New Roman" w:hAnsi="Times New Roman" w:cs="Times New Roman"/>
          <w:sz w:val="24"/>
          <w:szCs w:val="24"/>
          <w:lang w:val="en-US" w:eastAsia="fr-FR"/>
        </w:rPr>
        <w:t xml:space="preserve"> contextually given function </w:t>
      </w:r>
      <w:r w:rsidR="00AE5094" w:rsidRPr="00202AA0">
        <w:rPr>
          <w:rFonts w:ascii="Times New Roman" w:eastAsia="Times New Roman" w:hAnsi="Times New Roman" w:cs="Times New Roman"/>
          <w:i/>
          <w:sz w:val="24"/>
          <w:szCs w:val="24"/>
          <w:lang w:val="en-US" w:eastAsia="fr-FR"/>
        </w:rPr>
        <w:t xml:space="preserve">f </w:t>
      </w:r>
      <w:r w:rsidR="00AE5094" w:rsidRPr="00202AA0">
        <w:rPr>
          <w:rFonts w:ascii="Times New Roman" w:eastAsia="Times New Roman" w:hAnsi="Times New Roman" w:cs="Times New Roman"/>
          <w:sz w:val="24"/>
          <w:szCs w:val="24"/>
          <w:lang w:val="en-US" w:eastAsia="fr-FR"/>
        </w:rPr>
        <w:t>maps the world of evaluation w</w:t>
      </w:r>
      <w:r w:rsidR="00AE5094" w:rsidRPr="00202AA0">
        <w:rPr>
          <w:rFonts w:ascii="Times New Roman" w:eastAsia="Times New Roman" w:hAnsi="Times New Roman" w:cs="Times New Roman"/>
          <w:sz w:val="24"/>
          <w:szCs w:val="24"/>
          <w:vertAlign w:val="subscript"/>
          <w:lang w:val="en-US" w:eastAsia="fr-FR"/>
        </w:rPr>
        <w:t>o</w:t>
      </w:r>
      <w:r>
        <w:rPr>
          <w:rFonts w:ascii="Times New Roman" w:eastAsia="Times New Roman" w:hAnsi="Times New Roman" w:cs="Times New Roman"/>
          <w:sz w:val="24"/>
          <w:szCs w:val="24"/>
          <w:lang w:val="en-US" w:eastAsia="fr-FR"/>
        </w:rPr>
        <w:t xml:space="preserve"> to the relevant set of world</w:t>
      </w:r>
      <w:r w:rsidR="00E55A66">
        <w:rPr>
          <w:rFonts w:ascii="Times New Roman" w:eastAsia="Times New Roman" w:hAnsi="Times New Roman" w:cs="Times New Roman"/>
          <w:sz w:val="24"/>
          <w:szCs w:val="24"/>
          <w:lang w:val="en-US" w:eastAsia="fr-FR"/>
        </w:rPr>
        <w:t xml:space="preserve"> (</w:t>
      </w:r>
      <w:r w:rsidR="00D21CE2">
        <w:rPr>
          <w:rFonts w:ascii="Times New Roman" w:eastAsia="Times New Roman" w:hAnsi="Times New Roman" w:cs="Times New Roman"/>
          <w:sz w:val="24"/>
          <w:szCs w:val="24"/>
          <w:lang w:val="en-US" w:eastAsia="fr-FR"/>
        </w:rPr>
        <w:t xml:space="preserve">the worlds </w:t>
      </w:r>
      <w:r w:rsidR="00E55A66">
        <w:rPr>
          <w:rFonts w:ascii="Times New Roman" w:eastAsia="Times New Roman" w:hAnsi="Times New Roman" w:cs="Times New Roman"/>
          <w:sz w:val="24"/>
          <w:szCs w:val="24"/>
          <w:lang w:val="en-US" w:eastAsia="fr-FR"/>
        </w:rPr>
        <w:t>in which all of John’s obligations are fulfilled)</w:t>
      </w:r>
      <w:r w:rsidR="00AE5094" w:rsidRPr="00202AA0">
        <w:rPr>
          <w:rFonts w:ascii="Times New Roman" w:eastAsia="Times New Roman" w:hAnsi="Times New Roman" w:cs="Times New Roman"/>
          <w:sz w:val="24"/>
          <w:szCs w:val="24"/>
          <w:lang w:val="en-US" w:eastAsia="fr-FR"/>
        </w:rPr>
        <w:t>. The quantificational account of modals was extended to verbs expressing belief and knowledge by Hintikka</w:t>
      </w:r>
      <w:r w:rsidR="0051015E">
        <w:rPr>
          <w:rFonts w:ascii="Times New Roman" w:eastAsia="Times New Roman" w:hAnsi="Times New Roman" w:cs="Times New Roman"/>
          <w:sz w:val="24"/>
          <w:szCs w:val="24"/>
          <w:lang w:val="en-US" w:eastAsia="fr-FR"/>
        </w:rPr>
        <w:t xml:space="preserve"> (1962)</w:t>
      </w:r>
      <w:r w:rsidR="00AE5094" w:rsidRPr="00202AA0">
        <w:rPr>
          <w:rFonts w:ascii="Times New Roman" w:eastAsia="Times New Roman" w:hAnsi="Times New Roman" w:cs="Times New Roman"/>
          <w:sz w:val="24"/>
          <w:szCs w:val="24"/>
          <w:lang w:val="en-US" w:eastAsia="fr-FR"/>
        </w:rPr>
        <w:t>, and the Hintikka-style analysis has since become a common approach to the semantics of attitude verbs in nat</w:t>
      </w:r>
      <w:r w:rsidR="00EB7C32">
        <w:rPr>
          <w:rFonts w:ascii="Times New Roman" w:eastAsia="Times New Roman" w:hAnsi="Times New Roman" w:cs="Times New Roman"/>
          <w:sz w:val="24"/>
          <w:szCs w:val="24"/>
          <w:lang w:val="en-US" w:eastAsia="fr-FR"/>
        </w:rPr>
        <w:t>ural language semantics. (4</w:t>
      </w:r>
      <w:r w:rsidR="00AE5094" w:rsidRPr="00202AA0">
        <w:rPr>
          <w:rFonts w:ascii="Times New Roman" w:eastAsia="Times New Roman" w:hAnsi="Times New Roman" w:cs="Times New Roman"/>
          <w:sz w:val="24"/>
          <w:szCs w:val="24"/>
          <w:lang w:val="en-US" w:eastAsia="fr-FR"/>
        </w:rPr>
        <w:t>a)</w:t>
      </w:r>
      <w:r>
        <w:rPr>
          <w:rFonts w:ascii="Times New Roman" w:eastAsia="Times New Roman" w:hAnsi="Times New Roman" w:cs="Times New Roman"/>
          <w:sz w:val="24"/>
          <w:szCs w:val="24"/>
          <w:lang w:val="en-US" w:eastAsia="fr-FR"/>
        </w:rPr>
        <w:t>,</w:t>
      </w:r>
      <w:r w:rsidR="00AE5094" w:rsidRPr="00202AA0">
        <w:rPr>
          <w:rFonts w:ascii="Times New Roman" w:eastAsia="Times New Roman" w:hAnsi="Times New Roman" w:cs="Times New Roman"/>
          <w:sz w:val="24"/>
          <w:szCs w:val="24"/>
          <w:lang w:val="en-US" w:eastAsia="fr-FR"/>
        </w:rPr>
        <w:t xml:space="preserve"> on that view</w:t>
      </w:r>
      <w:r>
        <w:rPr>
          <w:rFonts w:ascii="Times New Roman" w:eastAsia="Times New Roman" w:hAnsi="Times New Roman" w:cs="Times New Roman"/>
          <w:sz w:val="24"/>
          <w:szCs w:val="24"/>
          <w:lang w:val="en-US" w:eastAsia="fr-FR"/>
        </w:rPr>
        <w:t>,</w:t>
      </w:r>
      <w:r w:rsidR="00AE5094" w:rsidRPr="00202AA0">
        <w:rPr>
          <w:rFonts w:ascii="Times New Roman" w:eastAsia="Times New Roman" w:hAnsi="Times New Roman" w:cs="Times New Roman"/>
          <w:sz w:val="24"/>
          <w:szCs w:val="24"/>
          <w:lang w:val="en-US" w:eastAsia="fr-FR"/>
        </w:rPr>
        <w:t xml:space="preserve"> has the truth</w:t>
      </w:r>
      <w:r w:rsidR="0045294E">
        <w:rPr>
          <w:rFonts w:ascii="Times New Roman" w:eastAsia="Times New Roman" w:hAnsi="Times New Roman" w:cs="Times New Roman"/>
          <w:sz w:val="24"/>
          <w:szCs w:val="24"/>
          <w:lang w:val="en-US" w:eastAsia="fr-FR"/>
        </w:rPr>
        <w:t xml:space="preserve"> </w:t>
      </w:r>
      <w:r w:rsidR="00AE5094" w:rsidRPr="00202AA0">
        <w:rPr>
          <w:rFonts w:ascii="Times New Roman" w:eastAsia="Times New Roman" w:hAnsi="Times New Roman" w:cs="Times New Roman"/>
          <w:sz w:val="24"/>
          <w:szCs w:val="24"/>
          <w:lang w:val="en-US" w:eastAsia="fr-FR"/>
        </w:rPr>
        <w:t>condit</w:t>
      </w:r>
      <w:r w:rsidR="0045294E">
        <w:rPr>
          <w:rFonts w:ascii="Times New Roman" w:eastAsia="Times New Roman" w:hAnsi="Times New Roman" w:cs="Times New Roman"/>
          <w:sz w:val="24"/>
          <w:szCs w:val="24"/>
          <w:lang w:val="en-US" w:eastAsia="fr-FR"/>
        </w:rPr>
        <w:t>i</w:t>
      </w:r>
      <w:r w:rsidR="00EB7C32">
        <w:rPr>
          <w:rFonts w:ascii="Times New Roman" w:eastAsia="Times New Roman" w:hAnsi="Times New Roman" w:cs="Times New Roman"/>
          <w:sz w:val="24"/>
          <w:szCs w:val="24"/>
          <w:lang w:val="en-US" w:eastAsia="fr-FR"/>
        </w:rPr>
        <w:t>ons in (4</w:t>
      </w:r>
      <w:r w:rsidR="00AE5094" w:rsidRPr="00202AA0">
        <w:rPr>
          <w:rFonts w:ascii="Times New Roman" w:eastAsia="Times New Roman" w:hAnsi="Times New Roman" w:cs="Times New Roman"/>
          <w:sz w:val="24"/>
          <w:szCs w:val="24"/>
          <w:lang w:val="en-US" w:eastAsia="fr-FR"/>
        </w:rPr>
        <w:t>b), where bel</w:t>
      </w:r>
      <w:r w:rsidR="00AE5094" w:rsidRPr="00202AA0">
        <w:rPr>
          <w:rFonts w:ascii="Times New Roman" w:eastAsia="Times New Roman" w:hAnsi="Times New Roman" w:cs="Times New Roman"/>
          <w:sz w:val="24"/>
          <w:szCs w:val="24"/>
          <w:vertAlign w:val="subscript"/>
          <w:lang w:val="en-US" w:eastAsia="fr-FR"/>
        </w:rPr>
        <w:t>w, j</w:t>
      </w:r>
      <w:r w:rsidR="00AE5094" w:rsidRPr="00202AA0">
        <w:rPr>
          <w:rFonts w:ascii="Times New Roman" w:eastAsia="Times New Roman" w:hAnsi="Times New Roman" w:cs="Times New Roman"/>
          <w:sz w:val="24"/>
          <w:szCs w:val="24"/>
          <w:lang w:val="en-US" w:eastAsia="fr-FR"/>
        </w:rPr>
        <w:t xml:space="preserve"> is the set of worlds compatible with what John believes in w:</w:t>
      </w:r>
    </w:p>
    <w:p w:rsidR="00AE5094" w:rsidRPr="00202AA0" w:rsidRDefault="00AE5094" w:rsidP="00AE5094">
      <w:pPr>
        <w:spacing w:after="0" w:line="360" w:lineRule="auto"/>
        <w:rPr>
          <w:rFonts w:ascii="Times New Roman" w:eastAsia="Times New Roman" w:hAnsi="Times New Roman" w:cs="Times New Roman"/>
          <w:sz w:val="24"/>
          <w:szCs w:val="24"/>
          <w:lang w:val="en-US" w:eastAsia="fr-FR"/>
        </w:rPr>
      </w:pPr>
    </w:p>
    <w:p w:rsidR="00AE5094" w:rsidRPr="00202AA0" w:rsidRDefault="00EB7C32" w:rsidP="00AE509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w:t>
      </w:r>
      <w:r w:rsidR="00AE5094" w:rsidRPr="00202AA0">
        <w:rPr>
          <w:rFonts w:ascii="Times New Roman" w:eastAsia="Times New Roman" w:hAnsi="Times New Roman" w:cs="Times New Roman"/>
          <w:sz w:val="24"/>
          <w:szCs w:val="24"/>
          <w:lang w:val="en-US" w:eastAsia="fr-FR"/>
        </w:rPr>
        <w:t>) a. John believes that S</w:t>
      </w:r>
    </w:p>
    <w:p w:rsidR="00AE5094" w:rsidRPr="00202AA0" w:rsidRDefault="00AE5094" w:rsidP="00AE5094">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sym w:font="Symbol" w:char="F022"/>
      </w:r>
      <w:r w:rsidRPr="00202AA0">
        <w:rPr>
          <w:rFonts w:ascii="Times New Roman" w:eastAsia="Times New Roman" w:hAnsi="Times New Roman" w:cs="Times New Roman"/>
          <w:sz w:val="24"/>
          <w:szCs w:val="24"/>
          <w:lang w:val="en-US" w:eastAsia="fr-FR"/>
        </w:rPr>
        <w:t xml:space="preserve">w’(w’ </w:t>
      </w:r>
      <w:r w:rsidRPr="00202AA0">
        <w:rPr>
          <w:rFonts w:ascii="Times New Roman" w:eastAsia="Times New Roman" w:hAnsi="Times New Roman" w:cs="Times New Roman"/>
          <w:sz w:val="24"/>
          <w:szCs w:val="24"/>
          <w:lang w:val="en-US" w:eastAsia="fr-FR"/>
        </w:rPr>
        <w:sym w:font="Symbol" w:char="F0CE"/>
      </w:r>
      <w:r w:rsidRPr="00202AA0">
        <w:rPr>
          <w:rFonts w:ascii="Times New Roman" w:eastAsia="Times New Roman" w:hAnsi="Times New Roman" w:cs="Times New Roman"/>
          <w:sz w:val="24"/>
          <w:szCs w:val="24"/>
          <w:lang w:val="en-US" w:eastAsia="fr-FR"/>
        </w:rPr>
        <w:t xml:space="preserve"> bel</w:t>
      </w:r>
      <w:r w:rsidRPr="00202AA0">
        <w:rPr>
          <w:rFonts w:ascii="Times New Roman" w:eastAsia="Times New Roman" w:hAnsi="Times New Roman" w:cs="Times New Roman"/>
          <w:sz w:val="24"/>
          <w:szCs w:val="24"/>
          <w:vertAlign w:val="subscript"/>
          <w:lang w:val="en-US" w:eastAsia="fr-FR"/>
        </w:rPr>
        <w:t xml:space="preserve">w, j </w:t>
      </w:r>
      <w:r w:rsidR="001E312A" w:rsidRPr="00202AA0">
        <w:rPr>
          <w:rFonts w:ascii="Times New Roman" w:eastAsia="Times New Roman" w:hAnsi="Times New Roman" w:cs="Times New Roman"/>
          <w:sz w:val="24"/>
          <w:szCs w:val="24"/>
          <w:lang w:val="en-US" w:eastAsia="fr-FR"/>
        </w:rPr>
        <w:sym w:font="Symbol" w:char="F0AE"/>
      </w:r>
      <w:r w:rsidRPr="00202AA0">
        <w:rPr>
          <w:rFonts w:ascii="Times New Roman" w:eastAsia="Times New Roman" w:hAnsi="Times New Roman" w:cs="Times New Roman"/>
          <w:sz w:val="24"/>
          <w:szCs w:val="24"/>
          <w:lang w:val="en-US" w:eastAsia="fr-FR"/>
        </w:rPr>
        <w:t xml:space="preserve"> [S]</w:t>
      </w:r>
      <w:r w:rsidRPr="00202AA0">
        <w:rPr>
          <w:rFonts w:ascii="Times New Roman" w:eastAsia="Times New Roman" w:hAnsi="Times New Roman" w:cs="Times New Roman"/>
          <w:sz w:val="24"/>
          <w:szCs w:val="24"/>
          <w:vertAlign w:val="superscript"/>
          <w:lang w:val="en-US" w:eastAsia="fr-FR"/>
        </w:rPr>
        <w:t>w’</w:t>
      </w:r>
      <w:r w:rsidRPr="00202AA0">
        <w:rPr>
          <w:rFonts w:ascii="Times New Roman" w:eastAsia="Times New Roman" w:hAnsi="Times New Roman" w:cs="Times New Roman"/>
          <w:sz w:val="24"/>
          <w:szCs w:val="24"/>
          <w:lang w:val="en-US" w:eastAsia="fr-FR"/>
        </w:rPr>
        <w:t xml:space="preserve"> = true)</w:t>
      </w:r>
    </w:p>
    <w:p w:rsidR="00AE5094" w:rsidRPr="00202AA0" w:rsidRDefault="00AE5094" w:rsidP="00AE5094">
      <w:pPr>
        <w:spacing w:after="0" w:line="360" w:lineRule="auto"/>
        <w:rPr>
          <w:rFonts w:ascii="Times New Roman" w:eastAsia="Times New Roman" w:hAnsi="Times New Roman" w:cs="Times New Roman"/>
          <w:sz w:val="24"/>
          <w:szCs w:val="24"/>
          <w:lang w:val="en-US" w:eastAsia="fr-FR"/>
        </w:rPr>
      </w:pPr>
    </w:p>
    <w:p w:rsidR="00AE5094" w:rsidRPr="00202AA0" w:rsidRDefault="00EB7C32" w:rsidP="00AE509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AE5094" w:rsidRPr="00202AA0">
        <w:rPr>
          <w:rFonts w:ascii="Times New Roman" w:eastAsia="Calibri" w:hAnsi="Times New Roman" w:cs="Times New Roman"/>
          <w:sz w:val="24"/>
          <w:szCs w:val="24"/>
          <w:lang w:val="en-US"/>
        </w:rPr>
        <w:t xml:space="preserve">b) can be reformulated straightforwardly </w:t>
      </w:r>
      <w:r>
        <w:rPr>
          <w:rFonts w:ascii="Times New Roman" w:eastAsia="Calibri" w:hAnsi="Times New Roman" w:cs="Times New Roman"/>
          <w:sz w:val="24"/>
          <w:szCs w:val="24"/>
          <w:lang w:val="en-US"/>
        </w:rPr>
        <w:t>in t</w:t>
      </w:r>
      <w:r w:rsidR="004C1196">
        <w:rPr>
          <w:rFonts w:ascii="Times New Roman" w:eastAsia="Calibri" w:hAnsi="Times New Roman" w:cs="Times New Roman"/>
          <w:sz w:val="24"/>
          <w:szCs w:val="24"/>
          <w:lang w:val="en-US"/>
        </w:rPr>
        <w:t>erms of the Relational A</w:t>
      </w:r>
      <w:r w:rsidR="008159AE">
        <w:rPr>
          <w:rFonts w:ascii="Times New Roman" w:eastAsia="Calibri" w:hAnsi="Times New Roman" w:cs="Times New Roman"/>
          <w:sz w:val="24"/>
          <w:szCs w:val="24"/>
          <w:lang w:val="en-US"/>
        </w:rPr>
        <w:t>nalysis</w:t>
      </w:r>
      <w:r w:rsidR="004C1196">
        <w:rPr>
          <w:rFonts w:ascii="Times New Roman" w:eastAsia="Calibri" w:hAnsi="Times New Roman" w:cs="Times New Roman"/>
          <w:sz w:val="24"/>
          <w:szCs w:val="24"/>
          <w:lang w:val="en-US"/>
        </w:rPr>
        <w:t xml:space="preserve"> as below</w:t>
      </w:r>
      <w:r w:rsidR="008159AE">
        <w:rPr>
          <w:rFonts w:ascii="Times New Roman" w:eastAsia="Calibri" w:hAnsi="Times New Roman" w:cs="Times New Roman"/>
          <w:sz w:val="24"/>
          <w:szCs w:val="24"/>
          <w:lang w:val="en-US"/>
        </w:rPr>
        <w:t xml:space="preserve">, </w:t>
      </w:r>
      <w:r w:rsidR="00AE5094" w:rsidRPr="00202AA0">
        <w:rPr>
          <w:rFonts w:ascii="Times New Roman" w:eastAsia="Calibri" w:hAnsi="Times New Roman" w:cs="Times New Roman"/>
          <w:sz w:val="24"/>
          <w:szCs w:val="24"/>
          <w:lang w:val="en-US"/>
        </w:rPr>
        <w:t xml:space="preserve">making use of a proposition </w:t>
      </w:r>
      <w:r w:rsidR="00AE5094" w:rsidRPr="00202AA0">
        <w:rPr>
          <w:rFonts w:ascii="Times New Roman" w:eastAsia="Calibri" w:hAnsi="Times New Roman" w:cs="Times New Roman"/>
          <w:i/>
          <w:sz w:val="24"/>
          <w:szCs w:val="24"/>
          <w:lang w:val="en-US"/>
        </w:rPr>
        <w:t>p</w:t>
      </w:r>
      <w:r w:rsidR="00AE5094" w:rsidRPr="00202AA0">
        <w:rPr>
          <w:rFonts w:ascii="Times New Roman" w:eastAsia="Calibri" w:hAnsi="Times New Roman" w:cs="Times New Roman"/>
          <w:sz w:val="24"/>
          <w:szCs w:val="24"/>
          <w:lang w:val="en-US"/>
        </w:rPr>
        <w:t xml:space="preserve"> (the set of worlds in which the sentence </w:t>
      </w:r>
      <w:r w:rsidR="00AE5094" w:rsidRPr="00202AA0">
        <w:rPr>
          <w:rFonts w:ascii="Times New Roman" w:eastAsia="Calibri" w:hAnsi="Times New Roman" w:cs="Times New Roman"/>
          <w:i/>
          <w:sz w:val="24"/>
          <w:szCs w:val="24"/>
          <w:lang w:val="en-US"/>
        </w:rPr>
        <w:t>S</w:t>
      </w:r>
      <w:r w:rsidR="00AE5094" w:rsidRPr="00202AA0">
        <w:rPr>
          <w:rFonts w:ascii="Times New Roman" w:eastAsia="Calibri" w:hAnsi="Times New Roman" w:cs="Times New Roman"/>
          <w:sz w:val="24"/>
          <w:szCs w:val="24"/>
          <w:lang w:val="en-US"/>
        </w:rPr>
        <w:t xml:space="preserve"> is true) as </w:t>
      </w:r>
      <w:r w:rsidR="004C1196">
        <w:rPr>
          <w:rFonts w:ascii="Times New Roman" w:eastAsia="Calibri" w:hAnsi="Times New Roman" w:cs="Times New Roman"/>
          <w:sz w:val="24"/>
          <w:szCs w:val="24"/>
          <w:lang w:val="en-US"/>
        </w:rPr>
        <w:t>an argument of the attitude verb</w:t>
      </w:r>
      <w:r w:rsidR="00AE5094" w:rsidRPr="00202AA0">
        <w:rPr>
          <w:rFonts w:ascii="Times New Roman" w:eastAsia="Calibri" w:hAnsi="Times New Roman" w:cs="Times New Roman"/>
          <w:sz w:val="24"/>
          <w:szCs w:val="24"/>
          <w:lang w:val="en-US"/>
        </w:rPr>
        <w:t>:</w:t>
      </w:r>
    </w:p>
    <w:p w:rsidR="00AE5094" w:rsidRPr="00202AA0" w:rsidRDefault="00AE5094" w:rsidP="00AE5094">
      <w:pPr>
        <w:spacing w:after="0" w:line="360" w:lineRule="auto"/>
        <w:rPr>
          <w:rFonts w:ascii="Times New Roman" w:eastAsia="Calibri" w:hAnsi="Times New Roman" w:cs="Times New Roman"/>
          <w:sz w:val="24"/>
          <w:szCs w:val="24"/>
          <w:lang w:val="en-US"/>
        </w:rPr>
      </w:pPr>
    </w:p>
    <w:p w:rsidR="00AE5094" w:rsidRPr="00202AA0" w:rsidRDefault="00CD35CB" w:rsidP="00AE5094">
      <w:pPr>
        <w:spacing w:after="0" w:line="360" w:lineRule="auto"/>
        <w:rPr>
          <w:rFonts w:ascii="Times New Roman" w:eastAsia="Times New Roman" w:hAnsi="Times New Roman" w:cs="Times New Roman"/>
          <w:sz w:val="24"/>
          <w:szCs w:val="24"/>
          <w:lang w:val="en-US" w:eastAsia="fr-FR"/>
        </w:rPr>
      </w:pPr>
      <w:r>
        <w:rPr>
          <w:rFonts w:ascii="Times New Roman" w:eastAsia="Calibri" w:hAnsi="Times New Roman" w:cs="Times New Roman"/>
          <w:sz w:val="24"/>
          <w:szCs w:val="24"/>
          <w:lang w:val="en-US"/>
        </w:rPr>
        <w:t>(5</w:t>
      </w:r>
      <w:r w:rsidR="00AE5094" w:rsidRPr="00202AA0">
        <w:rPr>
          <w:rFonts w:ascii="Times New Roman" w:eastAsia="Calibri" w:hAnsi="Times New Roman" w:cs="Times New Roman"/>
          <w:sz w:val="24"/>
          <w:szCs w:val="24"/>
          <w:lang w:val="en-US"/>
        </w:rPr>
        <w:t xml:space="preserve">) believe(J, p) iff  </w:t>
      </w:r>
      <w:r w:rsidR="00AE5094" w:rsidRPr="00202AA0">
        <w:rPr>
          <w:rFonts w:ascii="Times New Roman" w:eastAsia="Calibri" w:hAnsi="Times New Roman" w:cs="Times New Roman"/>
          <w:sz w:val="24"/>
          <w:szCs w:val="24"/>
          <w:lang w:val="en-US"/>
        </w:rPr>
        <w:sym w:font="Symbol" w:char="F022"/>
      </w:r>
      <w:r w:rsidR="00AE5094" w:rsidRPr="00202AA0">
        <w:rPr>
          <w:rFonts w:ascii="Times New Roman" w:eastAsia="Times New Roman" w:hAnsi="Times New Roman" w:cs="Times New Roman"/>
          <w:sz w:val="24"/>
          <w:szCs w:val="24"/>
          <w:lang w:val="en-US" w:eastAsia="fr-FR"/>
        </w:rPr>
        <w:t xml:space="preserve">w’(w’ </w:t>
      </w:r>
      <w:r w:rsidR="00AE5094" w:rsidRPr="00202AA0">
        <w:rPr>
          <w:rFonts w:ascii="Times New Roman" w:eastAsia="Times New Roman" w:hAnsi="Times New Roman" w:cs="Times New Roman"/>
          <w:sz w:val="24"/>
          <w:szCs w:val="24"/>
          <w:lang w:val="en-US" w:eastAsia="fr-FR"/>
        </w:rPr>
        <w:sym w:font="Symbol" w:char="F0CE"/>
      </w:r>
      <w:r w:rsidR="00AE5094" w:rsidRPr="00202AA0">
        <w:rPr>
          <w:rFonts w:ascii="Times New Roman" w:eastAsia="Times New Roman" w:hAnsi="Times New Roman" w:cs="Times New Roman"/>
          <w:sz w:val="24"/>
          <w:szCs w:val="24"/>
          <w:lang w:val="en-US" w:eastAsia="fr-FR"/>
        </w:rPr>
        <w:t xml:space="preserve"> bel</w:t>
      </w:r>
      <w:r w:rsidR="00AE5094" w:rsidRPr="00202AA0">
        <w:rPr>
          <w:rFonts w:ascii="Times New Roman" w:eastAsia="Times New Roman" w:hAnsi="Times New Roman" w:cs="Times New Roman"/>
          <w:sz w:val="24"/>
          <w:szCs w:val="24"/>
          <w:vertAlign w:val="subscript"/>
          <w:lang w:val="en-US" w:eastAsia="fr-FR"/>
        </w:rPr>
        <w:t xml:space="preserve">w, j  </w:t>
      </w:r>
      <w:r w:rsidR="001E312A" w:rsidRPr="00202AA0">
        <w:rPr>
          <w:rFonts w:ascii="Times New Roman" w:eastAsia="Times New Roman" w:hAnsi="Times New Roman" w:cs="Times New Roman"/>
          <w:sz w:val="24"/>
          <w:szCs w:val="24"/>
          <w:lang w:val="en-US" w:eastAsia="fr-FR"/>
        </w:rPr>
        <w:sym w:font="Symbol" w:char="F0AE"/>
      </w:r>
      <w:r w:rsidR="00AE5094" w:rsidRPr="00202AA0">
        <w:rPr>
          <w:rFonts w:ascii="Times New Roman" w:eastAsia="Times New Roman" w:hAnsi="Times New Roman" w:cs="Times New Roman"/>
          <w:sz w:val="24"/>
          <w:szCs w:val="24"/>
          <w:lang w:val="en-US" w:eastAsia="fr-FR"/>
        </w:rPr>
        <w:t xml:space="preserve"> w’ </w:t>
      </w:r>
      <w:r w:rsidR="00AE5094" w:rsidRPr="00202AA0">
        <w:rPr>
          <w:rFonts w:ascii="Times New Roman" w:eastAsia="Times New Roman" w:hAnsi="Times New Roman" w:cs="Times New Roman"/>
          <w:sz w:val="24"/>
          <w:szCs w:val="24"/>
          <w:lang w:val="en-US" w:eastAsia="fr-FR"/>
        </w:rPr>
        <w:sym w:font="Symbol" w:char="F0CE"/>
      </w:r>
      <w:r w:rsidR="00AE5094" w:rsidRPr="00202AA0">
        <w:rPr>
          <w:rFonts w:ascii="Times New Roman" w:eastAsia="Times New Roman" w:hAnsi="Times New Roman" w:cs="Times New Roman"/>
          <w:sz w:val="24"/>
          <w:szCs w:val="24"/>
          <w:lang w:val="en-US" w:eastAsia="fr-FR"/>
        </w:rPr>
        <w:t xml:space="preserve"> p).</w:t>
      </w:r>
    </w:p>
    <w:p w:rsidR="00AE5094" w:rsidRPr="00202AA0" w:rsidRDefault="00AE5094" w:rsidP="00AE5094">
      <w:pPr>
        <w:spacing w:after="0" w:line="360" w:lineRule="auto"/>
        <w:rPr>
          <w:rFonts w:ascii="Times New Roman" w:eastAsia="Times New Roman" w:hAnsi="Times New Roman" w:cs="Times New Roman"/>
          <w:sz w:val="24"/>
          <w:szCs w:val="24"/>
          <w:lang w:val="en-US" w:eastAsia="fr-FR"/>
        </w:rPr>
      </w:pPr>
    </w:p>
    <w:p w:rsidR="0054569B" w:rsidRDefault="00AE5094" w:rsidP="00AE5094">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The modal analysis of attitude verbs has generally has been applied only to attitude verbs that are taken to involve universal quantification over worlds, such as belief and knowledge.</w:t>
      </w:r>
      <w:r w:rsidRPr="00202AA0">
        <w:rPr>
          <w:rFonts w:ascii="Times New Roman" w:eastAsia="Times New Roman" w:hAnsi="Times New Roman" w:cs="Times New Roman"/>
          <w:sz w:val="24"/>
          <w:szCs w:val="24"/>
          <w:vertAlign w:val="superscript"/>
          <w:lang w:val="en-US" w:eastAsia="fr-FR"/>
        </w:rPr>
        <w:footnoteReference w:id="2"/>
      </w:r>
      <w:r w:rsidRPr="00202AA0">
        <w:rPr>
          <w:rFonts w:ascii="Times New Roman" w:eastAsia="Times New Roman" w:hAnsi="Times New Roman" w:cs="Times New Roman"/>
          <w:sz w:val="24"/>
          <w:szCs w:val="24"/>
          <w:lang w:val="en-US" w:eastAsia="fr-FR"/>
        </w:rPr>
        <w:t xml:space="preserve"> </w:t>
      </w:r>
      <w:r w:rsidR="00D623DC">
        <w:rPr>
          <w:rFonts w:ascii="Times New Roman" w:eastAsia="Times New Roman" w:hAnsi="Times New Roman" w:cs="Times New Roman"/>
          <w:sz w:val="24"/>
          <w:szCs w:val="24"/>
          <w:lang w:val="en-US" w:eastAsia="fr-FR"/>
        </w:rPr>
        <w:t>But there are also v</w:t>
      </w:r>
      <w:r w:rsidR="00D21CE2">
        <w:rPr>
          <w:rFonts w:ascii="Times New Roman" w:eastAsia="Times New Roman" w:hAnsi="Times New Roman" w:cs="Times New Roman"/>
          <w:sz w:val="24"/>
          <w:szCs w:val="24"/>
          <w:lang w:val="en-US" w:eastAsia="fr-FR"/>
        </w:rPr>
        <w:t>erbs</w:t>
      </w:r>
      <w:r w:rsidRPr="00202AA0">
        <w:rPr>
          <w:rFonts w:ascii="Times New Roman" w:eastAsia="Times New Roman" w:hAnsi="Times New Roman" w:cs="Times New Roman"/>
          <w:sz w:val="24"/>
          <w:szCs w:val="24"/>
          <w:lang w:val="en-US" w:eastAsia="fr-FR"/>
        </w:rPr>
        <w:t xml:space="preserve"> expressing mental attitudes that are correlates of modals of possibility and would involve not universal, but existential quantification over worlds</w:t>
      </w:r>
      <w:r w:rsidR="005A4096">
        <w:rPr>
          <w:rFonts w:ascii="Times New Roman" w:eastAsia="Times New Roman" w:hAnsi="Times New Roman" w:cs="Times New Roman"/>
          <w:sz w:val="24"/>
          <w:szCs w:val="24"/>
          <w:lang w:val="en-US" w:eastAsia="fr-FR"/>
        </w:rPr>
        <w:t>, for example</w:t>
      </w:r>
      <w:r w:rsidR="00D623DC">
        <w:rPr>
          <w:rFonts w:ascii="Times New Roman" w:eastAsia="Times New Roman" w:hAnsi="Times New Roman" w:cs="Times New Roman"/>
          <w:sz w:val="24"/>
          <w:szCs w:val="24"/>
          <w:lang w:val="en-US" w:eastAsia="fr-FR"/>
        </w:rPr>
        <w:t xml:space="preserve"> </w:t>
      </w:r>
      <w:r w:rsidR="00D21CE2" w:rsidRPr="00D21CE2">
        <w:rPr>
          <w:rFonts w:ascii="Times New Roman" w:eastAsia="Times New Roman" w:hAnsi="Times New Roman" w:cs="Times New Roman"/>
          <w:i/>
          <w:sz w:val="24"/>
          <w:szCs w:val="24"/>
          <w:lang w:val="en-US" w:eastAsia="fr-FR"/>
        </w:rPr>
        <w:t>suppose</w:t>
      </w:r>
      <w:r w:rsidR="00D21CE2">
        <w:rPr>
          <w:rFonts w:ascii="Times New Roman" w:eastAsia="Times New Roman" w:hAnsi="Times New Roman" w:cs="Times New Roman"/>
          <w:sz w:val="24"/>
          <w:szCs w:val="24"/>
          <w:lang w:val="en-US" w:eastAsia="fr-FR"/>
        </w:rPr>
        <w:t xml:space="preserve"> and</w:t>
      </w:r>
      <w:r w:rsidR="00D21CE2" w:rsidRPr="00202AA0">
        <w:rPr>
          <w:rFonts w:ascii="Times New Roman" w:eastAsia="Times New Roman" w:hAnsi="Times New Roman" w:cs="Times New Roman"/>
          <w:sz w:val="24"/>
          <w:szCs w:val="24"/>
          <w:lang w:val="en-US" w:eastAsia="fr-FR"/>
        </w:rPr>
        <w:t xml:space="preserve"> </w:t>
      </w:r>
      <w:r w:rsidR="00D21CE2" w:rsidRPr="00202AA0">
        <w:rPr>
          <w:rFonts w:ascii="Times New Roman" w:eastAsia="Times New Roman" w:hAnsi="Times New Roman" w:cs="Times New Roman"/>
          <w:i/>
          <w:sz w:val="24"/>
          <w:szCs w:val="24"/>
          <w:lang w:val="en-US" w:eastAsia="fr-FR"/>
        </w:rPr>
        <w:t>hypothesize</w:t>
      </w:r>
      <w:r w:rsidR="00D21CE2">
        <w:rPr>
          <w:rFonts w:ascii="Times New Roman" w:eastAsia="Times New Roman" w:hAnsi="Times New Roman" w:cs="Times New Roman"/>
          <w:sz w:val="24"/>
          <w:szCs w:val="24"/>
          <w:lang w:val="en-US" w:eastAsia="fr-FR"/>
        </w:rPr>
        <w:t xml:space="preserve"> as well as certain</w:t>
      </w:r>
      <w:r w:rsidR="008768F7">
        <w:rPr>
          <w:rFonts w:ascii="Times New Roman" w:eastAsia="Times New Roman" w:hAnsi="Times New Roman" w:cs="Times New Roman"/>
          <w:sz w:val="24"/>
          <w:szCs w:val="24"/>
          <w:lang w:val="en-US" w:eastAsia="fr-FR"/>
        </w:rPr>
        <w:t xml:space="preserve"> uses </w:t>
      </w:r>
      <w:r w:rsidRPr="00202AA0">
        <w:rPr>
          <w:rFonts w:ascii="Times New Roman" w:eastAsia="Times New Roman" w:hAnsi="Times New Roman" w:cs="Times New Roman"/>
          <w:sz w:val="24"/>
          <w:szCs w:val="24"/>
          <w:lang w:val="en-US" w:eastAsia="fr-FR"/>
        </w:rPr>
        <w:t xml:space="preserve">of </w:t>
      </w:r>
      <w:r w:rsidRPr="00202AA0">
        <w:rPr>
          <w:rFonts w:ascii="Times New Roman" w:eastAsia="Times New Roman" w:hAnsi="Times New Roman" w:cs="Times New Roman"/>
          <w:i/>
          <w:sz w:val="24"/>
          <w:szCs w:val="24"/>
          <w:lang w:val="en-US" w:eastAsia="fr-FR"/>
        </w:rPr>
        <w:t>think</w:t>
      </w:r>
      <w:r w:rsidR="00D21CE2">
        <w:rPr>
          <w:rFonts w:ascii="Times New Roman" w:eastAsia="Times New Roman" w:hAnsi="Times New Roman" w:cs="Times New Roman"/>
          <w:sz w:val="24"/>
          <w:szCs w:val="24"/>
          <w:lang w:val="en-US" w:eastAsia="fr-FR"/>
        </w:rPr>
        <w:t xml:space="preserve"> </w:t>
      </w:r>
      <w:r w:rsidR="00A44775">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thinking in the sense of taking a possibility into consideration</w:t>
      </w:r>
      <w:r w:rsidR="00D21CE2">
        <w:rPr>
          <w:rFonts w:ascii="Times New Roman" w:eastAsia="Times New Roman" w:hAnsi="Times New Roman" w:cs="Times New Roman"/>
          <w:sz w:val="24"/>
          <w:szCs w:val="24"/>
          <w:lang w:val="en-US" w:eastAsia="fr-FR"/>
        </w:rPr>
        <w:t>)</w:t>
      </w:r>
      <w:r w:rsidR="00A247AA">
        <w:rPr>
          <w:rFonts w:ascii="Times New Roman" w:eastAsia="Times New Roman" w:hAnsi="Times New Roman" w:cs="Times New Roman"/>
          <w:sz w:val="24"/>
          <w:szCs w:val="24"/>
          <w:lang w:val="en-US" w:eastAsia="fr-FR"/>
        </w:rPr>
        <w:t xml:space="preserve"> and </w:t>
      </w:r>
      <w:r w:rsidR="00A247AA" w:rsidRPr="001E312A">
        <w:rPr>
          <w:rFonts w:ascii="Times New Roman" w:eastAsia="Times New Roman" w:hAnsi="Times New Roman" w:cs="Times New Roman"/>
          <w:i/>
          <w:sz w:val="24"/>
          <w:szCs w:val="24"/>
          <w:lang w:val="en-US" w:eastAsia="fr-FR"/>
        </w:rPr>
        <w:t>hope</w:t>
      </w:r>
      <w:r w:rsidR="00D21CE2">
        <w:rPr>
          <w:rFonts w:ascii="Times New Roman" w:eastAsia="Times New Roman" w:hAnsi="Times New Roman" w:cs="Times New Roman"/>
          <w:sz w:val="24"/>
          <w:szCs w:val="24"/>
          <w:lang w:val="en-US" w:eastAsia="fr-FR"/>
        </w:rPr>
        <w:t xml:space="preserve">. </w:t>
      </w:r>
      <w:r w:rsidR="00A247AA">
        <w:rPr>
          <w:rFonts w:ascii="Times New Roman" w:eastAsia="Times New Roman" w:hAnsi="Times New Roman" w:cs="Times New Roman"/>
          <w:sz w:val="24"/>
          <w:szCs w:val="24"/>
          <w:lang w:val="en-US" w:eastAsia="fr-FR"/>
        </w:rPr>
        <w:t>This is supported by the observation that su</w:t>
      </w:r>
      <w:r w:rsidR="00EF29BA">
        <w:rPr>
          <w:rFonts w:ascii="Times New Roman" w:eastAsia="Times New Roman" w:hAnsi="Times New Roman" w:cs="Times New Roman"/>
          <w:sz w:val="24"/>
          <w:szCs w:val="24"/>
          <w:lang w:val="en-US" w:eastAsia="fr-FR"/>
        </w:rPr>
        <w:t xml:space="preserve">ch verbs go with </w:t>
      </w:r>
      <w:r w:rsidR="00A247AA" w:rsidRPr="00A247AA">
        <w:rPr>
          <w:rFonts w:ascii="Times New Roman" w:eastAsia="Times New Roman" w:hAnsi="Times New Roman" w:cs="Times New Roman"/>
          <w:i/>
          <w:sz w:val="24"/>
          <w:szCs w:val="24"/>
          <w:lang w:val="en-US" w:eastAsia="fr-FR"/>
        </w:rPr>
        <w:t>may</w:t>
      </w:r>
      <w:r w:rsidR="00A247AA">
        <w:rPr>
          <w:rFonts w:ascii="Times New Roman" w:eastAsia="Times New Roman" w:hAnsi="Times New Roman" w:cs="Times New Roman"/>
          <w:sz w:val="24"/>
          <w:szCs w:val="24"/>
          <w:lang w:val="en-US" w:eastAsia="fr-FR"/>
        </w:rPr>
        <w:t xml:space="preserve"> or </w:t>
      </w:r>
      <w:r w:rsidR="00A247AA" w:rsidRPr="00A247AA">
        <w:rPr>
          <w:rFonts w:ascii="Times New Roman" w:eastAsia="Times New Roman" w:hAnsi="Times New Roman" w:cs="Times New Roman"/>
          <w:i/>
          <w:sz w:val="24"/>
          <w:szCs w:val="24"/>
          <w:lang w:val="en-US" w:eastAsia="fr-FR"/>
        </w:rPr>
        <w:t>might</w:t>
      </w:r>
      <w:r w:rsidR="00EF29BA">
        <w:rPr>
          <w:rFonts w:ascii="Times New Roman" w:eastAsia="Times New Roman" w:hAnsi="Times New Roman" w:cs="Times New Roman"/>
          <w:sz w:val="24"/>
          <w:szCs w:val="24"/>
          <w:lang w:val="en-US" w:eastAsia="fr-FR"/>
        </w:rPr>
        <w:t xml:space="preserve"> as modals of concord (or ’harmonic modals’) </w:t>
      </w:r>
      <w:r w:rsidR="00A247AA">
        <w:rPr>
          <w:rFonts w:ascii="Times New Roman" w:eastAsia="Times New Roman" w:hAnsi="Times New Roman" w:cs="Times New Roman"/>
          <w:sz w:val="24"/>
          <w:szCs w:val="24"/>
          <w:lang w:val="en-US" w:eastAsia="fr-FR"/>
        </w:rPr>
        <w:t xml:space="preserve">rather than </w:t>
      </w:r>
      <w:r w:rsidR="00A247AA" w:rsidRPr="00A247AA">
        <w:rPr>
          <w:rFonts w:ascii="Times New Roman" w:eastAsia="Times New Roman" w:hAnsi="Times New Roman" w:cs="Times New Roman"/>
          <w:i/>
          <w:sz w:val="24"/>
          <w:szCs w:val="24"/>
          <w:lang w:val="en-US" w:eastAsia="fr-FR"/>
        </w:rPr>
        <w:t>must</w:t>
      </w:r>
      <w:r w:rsidR="00A247AA">
        <w:rPr>
          <w:rFonts w:ascii="Times New Roman" w:eastAsia="Times New Roman" w:hAnsi="Times New Roman" w:cs="Times New Roman"/>
          <w:sz w:val="24"/>
          <w:szCs w:val="24"/>
          <w:lang w:val="en-US" w:eastAsia="fr-FR"/>
        </w:rPr>
        <w:t xml:space="preserve">, as will be discussed in Section 11.2. </w:t>
      </w:r>
      <w:r w:rsidR="004C1196">
        <w:rPr>
          <w:rFonts w:ascii="Times New Roman" w:eastAsia="Times New Roman" w:hAnsi="Times New Roman" w:cs="Times New Roman"/>
          <w:sz w:val="24"/>
          <w:szCs w:val="24"/>
          <w:lang w:val="en-US" w:eastAsia="fr-FR"/>
        </w:rPr>
        <w:t>There are obvious examples among s</w:t>
      </w:r>
      <w:r w:rsidR="006C61B6">
        <w:rPr>
          <w:rFonts w:ascii="Times New Roman" w:eastAsia="Times New Roman" w:hAnsi="Times New Roman" w:cs="Times New Roman"/>
          <w:sz w:val="24"/>
          <w:szCs w:val="24"/>
          <w:lang w:val="en-US" w:eastAsia="fr-FR"/>
        </w:rPr>
        <w:t>pee</w:t>
      </w:r>
      <w:r w:rsidR="00131681">
        <w:rPr>
          <w:rFonts w:ascii="Times New Roman" w:eastAsia="Times New Roman" w:hAnsi="Times New Roman" w:cs="Times New Roman"/>
          <w:sz w:val="24"/>
          <w:szCs w:val="24"/>
          <w:lang w:val="en-US" w:eastAsia="fr-FR"/>
        </w:rPr>
        <w:t>ch act predicates</w:t>
      </w:r>
      <w:r w:rsidR="004C1196">
        <w:rPr>
          <w:rFonts w:ascii="Times New Roman" w:eastAsia="Times New Roman" w:hAnsi="Times New Roman" w:cs="Times New Roman"/>
          <w:sz w:val="24"/>
          <w:szCs w:val="24"/>
          <w:lang w:val="en-US" w:eastAsia="fr-FR"/>
        </w:rPr>
        <w:t xml:space="preserve"> as well, those</w:t>
      </w:r>
      <w:r w:rsidR="006C61B6">
        <w:rPr>
          <w:rFonts w:ascii="Times New Roman" w:eastAsia="Times New Roman" w:hAnsi="Times New Roman" w:cs="Times New Roman"/>
          <w:sz w:val="24"/>
          <w:szCs w:val="24"/>
          <w:lang w:val="en-US" w:eastAsia="fr-FR"/>
        </w:rPr>
        <w:t xml:space="preserve"> describing </w:t>
      </w:r>
      <w:r w:rsidR="008768F7">
        <w:rPr>
          <w:rFonts w:ascii="Times New Roman" w:eastAsia="Times New Roman" w:hAnsi="Times New Roman" w:cs="Times New Roman"/>
          <w:sz w:val="24"/>
          <w:szCs w:val="24"/>
          <w:lang w:val="en-US" w:eastAsia="fr-FR"/>
        </w:rPr>
        <w:t>acts of giving permission</w:t>
      </w:r>
      <w:r w:rsidR="006C61B6">
        <w:rPr>
          <w:rFonts w:ascii="Times New Roman" w:eastAsia="Times New Roman" w:hAnsi="Times New Roman" w:cs="Times New Roman"/>
          <w:sz w:val="24"/>
          <w:szCs w:val="24"/>
          <w:lang w:val="en-US" w:eastAsia="fr-FR"/>
        </w:rPr>
        <w:t xml:space="preserve">, acts of </w:t>
      </w:r>
      <w:r w:rsidRPr="00202AA0">
        <w:rPr>
          <w:rFonts w:ascii="Times New Roman" w:eastAsia="Times New Roman" w:hAnsi="Times New Roman" w:cs="Times New Roman"/>
          <w:sz w:val="24"/>
          <w:szCs w:val="24"/>
          <w:lang w:val="en-US" w:eastAsia="fr-FR"/>
        </w:rPr>
        <w:t>inviting</w:t>
      </w:r>
      <w:r w:rsidR="006C61B6">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w:t>
      </w:r>
      <w:r w:rsidR="008768F7">
        <w:rPr>
          <w:rFonts w:ascii="Times New Roman" w:eastAsia="Times New Roman" w:hAnsi="Times New Roman" w:cs="Times New Roman"/>
          <w:sz w:val="24"/>
          <w:szCs w:val="24"/>
          <w:lang w:val="en-US" w:eastAsia="fr-FR"/>
        </w:rPr>
        <w:t xml:space="preserve">or </w:t>
      </w:r>
      <w:r w:rsidR="005A4096">
        <w:rPr>
          <w:rFonts w:ascii="Times New Roman" w:eastAsia="Times New Roman" w:hAnsi="Times New Roman" w:cs="Times New Roman"/>
          <w:sz w:val="24"/>
          <w:szCs w:val="24"/>
          <w:lang w:val="en-US" w:eastAsia="fr-FR"/>
        </w:rPr>
        <w:t>acts offering: p</w:t>
      </w:r>
      <w:r w:rsidR="008768F7">
        <w:rPr>
          <w:rFonts w:ascii="Times New Roman" w:eastAsia="Times New Roman" w:hAnsi="Times New Roman" w:cs="Times New Roman"/>
          <w:sz w:val="24"/>
          <w:szCs w:val="24"/>
          <w:lang w:val="en-US" w:eastAsia="fr-FR"/>
        </w:rPr>
        <w:t>ermissions,</w:t>
      </w:r>
      <w:r w:rsidRPr="00202AA0">
        <w:rPr>
          <w:rFonts w:ascii="Times New Roman" w:eastAsia="Times New Roman" w:hAnsi="Times New Roman" w:cs="Times New Roman"/>
          <w:sz w:val="24"/>
          <w:szCs w:val="24"/>
          <w:lang w:val="en-US" w:eastAsia="fr-FR"/>
        </w:rPr>
        <w:t xml:space="preserve"> invitations</w:t>
      </w:r>
      <w:r w:rsidR="008768F7">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and offers</w:t>
      </w:r>
      <w:r w:rsidR="004B29AD">
        <w:rPr>
          <w:rFonts w:ascii="Times New Roman" w:eastAsia="Times New Roman" w:hAnsi="Times New Roman" w:cs="Times New Roman"/>
          <w:sz w:val="24"/>
          <w:szCs w:val="24"/>
          <w:lang w:val="en-US" w:eastAsia="fr-FR"/>
        </w:rPr>
        <w:t xml:space="preserve"> are</w:t>
      </w:r>
      <w:r w:rsidR="006C61B6">
        <w:rPr>
          <w:rFonts w:ascii="Times New Roman" w:eastAsia="Times New Roman" w:hAnsi="Times New Roman" w:cs="Times New Roman"/>
          <w:sz w:val="24"/>
          <w:szCs w:val="24"/>
          <w:lang w:val="en-US" w:eastAsia="fr-FR"/>
        </w:rPr>
        <w:t xml:space="preserve"> attitudinal objects</w:t>
      </w:r>
      <w:r w:rsidRPr="00202AA0">
        <w:rPr>
          <w:rFonts w:ascii="Times New Roman" w:eastAsia="Times New Roman" w:hAnsi="Times New Roman" w:cs="Times New Roman"/>
          <w:sz w:val="24"/>
          <w:szCs w:val="24"/>
          <w:lang w:val="en-US" w:eastAsia="fr-FR"/>
        </w:rPr>
        <w:t xml:space="preserve"> associated with possibility, not necessity.</w:t>
      </w:r>
      <w:r w:rsidR="00E915F7">
        <w:rPr>
          <w:rFonts w:ascii="Times New Roman" w:eastAsia="Times New Roman" w:hAnsi="Times New Roman" w:cs="Times New Roman"/>
          <w:sz w:val="24"/>
          <w:szCs w:val="24"/>
          <w:lang w:val="en-US" w:eastAsia="fr-FR"/>
        </w:rPr>
        <w:t xml:space="preserve"> </w:t>
      </w:r>
    </w:p>
    <w:p w:rsidR="00E21733" w:rsidRDefault="00E21733" w:rsidP="00C8703E">
      <w:pPr>
        <w:tabs>
          <w:tab w:val="left" w:pos="1214"/>
        </w:tabs>
        <w:spacing w:after="0" w:line="360" w:lineRule="auto"/>
        <w:rPr>
          <w:rFonts w:ascii="Times New Roman" w:hAnsi="Times New Roman" w:cs="Times New Roman"/>
          <w:b/>
          <w:sz w:val="24"/>
          <w:szCs w:val="24"/>
          <w:lang w:val="en-US"/>
        </w:rPr>
      </w:pPr>
    </w:p>
    <w:p w:rsidR="00C8703E" w:rsidRDefault="004B29AD" w:rsidP="00C8703E">
      <w:pPr>
        <w:tabs>
          <w:tab w:val="left" w:pos="121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r w:rsidR="00F332FB" w:rsidRPr="00F332FB">
        <w:rPr>
          <w:rFonts w:ascii="Times New Roman" w:hAnsi="Times New Roman" w:cs="Times New Roman"/>
          <w:b/>
          <w:sz w:val="24"/>
          <w:szCs w:val="24"/>
          <w:lang w:val="en-US"/>
        </w:rPr>
        <w:t xml:space="preserve">. </w:t>
      </w:r>
      <w:r w:rsidR="00FD2D65">
        <w:rPr>
          <w:rFonts w:ascii="Times New Roman" w:hAnsi="Times New Roman" w:cs="Times New Roman"/>
          <w:b/>
          <w:sz w:val="24"/>
          <w:szCs w:val="24"/>
          <w:lang w:val="en-US"/>
        </w:rPr>
        <w:t>The</w:t>
      </w:r>
      <w:r w:rsidR="00C004F4">
        <w:rPr>
          <w:rFonts w:ascii="Times New Roman" w:hAnsi="Times New Roman" w:cs="Times New Roman"/>
          <w:b/>
          <w:sz w:val="24"/>
          <w:szCs w:val="24"/>
          <w:lang w:val="en-US"/>
        </w:rPr>
        <w:t xml:space="preserve"> attraction of the</w:t>
      </w:r>
      <w:r w:rsidR="00FD2D65">
        <w:rPr>
          <w:rFonts w:ascii="Times New Roman" w:hAnsi="Times New Roman" w:cs="Times New Roman"/>
          <w:b/>
          <w:sz w:val="24"/>
          <w:szCs w:val="24"/>
          <w:lang w:val="en-US"/>
        </w:rPr>
        <w:t xml:space="preserve"> possible-</w:t>
      </w:r>
      <w:r w:rsidR="00C8703E" w:rsidRPr="00F332FB">
        <w:rPr>
          <w:rFonts w:ascii="Times New Roman" w:hAnsi="Times New Roman" w:cs="Times New Roman"/>
          <w:b/>
          <w:sz w:val="24"/>
          <w:szCs w:val="24"/>
          <w:lang w:val="en-US"/>
        </w:rPr>
        <w:t>worlds view of modals</w:t>
      </w:r>
      <w:r w:rsidR="00F332FB" w:rsidRPr="00F332FB">
        <w:rPr>
          <w:rFonts w:ascii="Times New Roman" w:hAnsi="Times New Roman" w:cs="Times New Roman"/>
          <w:b/>
          <w:sz w:val="24"/>
          <w:szCs w:val="24"/>
          <w:lang w:val="en-US"/>
        </w:rPr>
        <w:t xml:space="preserve"> and propositional attitudes</w:t>
      </w:r>
      <w:r w:rsidR="00E21733">
        <w:rPr>
          <w:rFonts w:ascii="Times New Roman" w:hAnsi="Times New Roman" w:cs="Times New Roman"/>
          <w:b/>
          <w:sz w:val="24"/>
          <w:szCs w:val="24"/>
          <w:lang w:val="en-US"/>
        </w:rPr>
        <w:t xml:space="preserve"> </w:t>
      </w:r>
    </w:p>
    <w:p w:rsidR="00474203" w:rsidRPr="00F332FB" w:rsidRDefault="00474203" w:rsidP="00C8703E">
      <w:pPr>
        <w:tabs>
          <w:tab w:val="left" w:pos="1214"/>
        </w:tabs>
        <w:spacing w:after="0" w:line="360" w:lineRule="auto"/>
        <w:rPr>
          <w:rFonts w:ascii="Times New Roman" w:hAnsi="Times New Roman" w:cs="Times New Roman"/>
          <w:b/>
          <w:sz w:val="24"/>
          <w:szCs w:val="24"/>
          <w:lang w:val="en-US"/>
        </w:rPr>
      </w:pPr>
    </w:p>
    <w:p w:rsidR="002F3512" w:rsidRDefault="00883156" w:rsidP="0047420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possible-worlds account of </w:t>
      </w:r>
      <w:r w:rsidR="00A104A5">
        <w:rPr>
          <w:rFonts w:ascii="Times New Roman" w:hAnsi="Times New Roman" w:cs="Times New Roman"/>
          <w:sz w:val="24"/>
          <w:szCs w:val="24"/>
          <w:lang w:val="en-US"/>
        </w:rPr>
        <w:t xml:space="preserve">content is most plausible for </w:t>
      </w:r>
      <w:r w:rsidR="00C0424D">
        <w:rPr>
          <w:rFonts w:ascii="Times New Roman" w:hAnsi="Times New Roman" w:cs="Times New Roman"/>
          <w:sz w:val="24"/>
          <w:szCs w:val="24"/>
          <w:lang w:val="en-US"/>
        </w:rPr>
        <w:t>implicit</w:t>
      </w:r>
      <w:r w:rsidR="006C61B6">
        <w:rPr>
          <w:rFonts w:ascii="Times New Roman" w:hAnsi="Times New Roman" w:cs="Times New Roman"/>
          <w:sz w:val="24"/>
          <w:szCs w:val="24"/>
          <w:lang w:val="en-US"/>
        </w:rPr>
        <w:t xml:space="preserve"> attitudes, such as implicit</w:t>
      </w:r>
      <w:r w:rsidR="00C0424D">
        <w:rPr>
          <w:rFonts w:ascii="Times New Roman" w:hAnsi="Times New Roman" w:cs="Times New Roman"/>
          <w:sz w:val="24"/>
          <w:szCs w:val="24"/>
          <w:lang w:val="en-US"/>
        </w:rPr>
        <w:t xml:space="preserve"> beliefs</w:t>
      </w:r>
      <w:r w:rsidR="00CD35CB">
        <w:rPr>
          <w:rFonts w:ascii="Times New Roman" w:hAnsi="Times New Roman" w:cs="Times New Roman"/>
          <w:sz w:val="24"/>
          <w:szCs w:val="24"/>
          <w:lang w:val="en-US"/>
        </w:rPr>
        <w:t>,</w:t>
      </w:r>
      <w:r>
        <w:rPr>
          <w:rFonts w:ascii="Times New Roman" w:hAnsi="Times New Roman" w:cs="Times New Roman"/>
          <w:sz w:val="24"/>
          <w:szCs w:val="24"/>
          <w:lang w:val="en-US"/>
        </w:rPr>
        <w:t xml:space="preserve"> including those of animals and small children</w:t>
      </w:r>
      <w:r w:rsidR="00D623DC">
        <w:rPr>
          <w:rFonts w:ascii="Times New Roman" w:hAnsi="Times New Roman" w:cs="Times New Roman"/>
          <w:sz w:val="24"/>
          <w:szCs w:val="24"/>
          <w:lang w:val="en-US"/>
        </w:rPr>
        <w:t>, which can hardly involve any form of structured mental representation. In fact</w:t>
      </w:r>
      <w:r w:rsidR="00BA3891">
        <w:rPr>
          <w:rFonts w:ascii="Times New Roman" w:hAnsi="Times New Roman" w:cs="Times New Roman"/>
          <w:sz w:val="24"/>
          <w:szCs w:val="24"/>
          <w:lang w:val="en-US"/>
        </w:rPr>
        <w:t>,</w:t>
      </w:r>
      <w:r w:rsidR="00D623DC">
        <w:rPr>
          <w:rFonts w:ascii="Times New Roman" w:hAnsi="Times New Roman" w:cs="Times New Roman"/>
          <w:sz w:val="24"/>
          <w:szCs w:val="24"/>
          <w:lang w:val="en-US"/>
        </w:rPr>
        <w:t xml:space="preserve"> it has been argued that</w:t>
      </w:r>
      <w:r w:rsidR="00B30C2E">
        <w:rPr>
          <w:rFonts w:ascii="Times New Roman" w:hAnsi="Times New Roman" w:cs="Times New Roman"/>
          <w:sz w:val="24"/>
          <w:szCs w:val="24"/>
          <w:lang w:val="en-US"/>
        </w:rPr>
        <w:t xml:space="preserve"> such attitudes are ascribed on the basis of how an agent would act in counterfactual circumstances (possible worlds) </w:t>
      </w:r>
      <w:r w:rsidR="006C61B6">
        <w:rPr>
          <w:rFonts w:ascii="Times New Roman" w:hAnsi="Times New Roman" w:cs="Times New Roman"/>
          <w:sz w:val="24"/>
          <w:szCs w:val="24"/>
          <w:lang w:val="en-US"/>
        </w:rPr>
        <w:t xml:space="preserve">(Stalnaker 1984). For implicit attitudes </w:t>
      </w:r>
      <w:r w:rsidR="00B30C2E">
        <w:rPr>
          <w:rFonts w:ascii="Times New Roman" w:hAnsi="Times New Roman" w:cs="Times New Roman"/>
          <w:sz w:val="24"/>
          <w:szCs w:val="24"/>
          <w:lang w:val="en-US"/>
        </w:rPr>
        <w:t xml:space="preserve">only </w:t>
      </w:r>
      <w:r>
        <w:rPr>
          <w:rFonts w:ascii="Times New Roman" w:hAnsi="Times New Roman" w:cs="Times New Roman"/>
          <w:sz w:val="24"/>
          <w:szCs w:val="24"/>
          <w:lang w:val="en-US"/>
        </w:rPr>
        <w:t>the agent</w:t>
      </w:r>
      <w:r w:rsidR="00162060">
        <w:rPr>
          <w:rFonts w:ascii="Times New Roman" w:hAnsi="Times New Roman" w:cs="Times New Roman"/>
          <w:sz w:val="24"/>
          <w:szCs w:val="24"/>
          <w:lang w:val="en-US"/>
        </w:rPr>
        <w:t>’</w:t>
      </w:r>
      <w:r>
        <w:rPr>
          <w:rFonts w:ascii="Times New Roman" w:hAnsi="Times New Roman" w:cs="Times New Roman"/>
          <w:sz w:val="24"/>
          <w:szCs w:val="24"/>
          <w:lang w:val="en-US"/>
        </w:rPr>
        <w:t>s dispositions regarding particular circumstances</w:t>
      </w:r>
      <w:r w:rsidR="00D623DC">
        <w:rPr>
          <w:rFonts w:ascii="Times New Roman" w:hAnsi="Times New Roman" w:cs="Times New Roman"/>
          <w:sz w:val="24"/>
          <w:szCs w:val="24"/>
          <w:lang w:val="en-US"/>
        </w:rPr>
        <w:t xml:space="preserve"> matter</w:t>
      </w:r>
      <w:r w:rsidR="00CF60C0">
        <w:rPr>
          <w:rFonts w:ascii="Times New Roman" w:hAnsi="Times New Roman" w:cs="Times New Roman"/>
          <w:sz w:val="24"/>
          <w:szCs w:val="24"/>
          <w:lang w:val="en-US"/>
        </w:rPr>
        <w:t>, not the structure of a mental representation.</w:t>
      </w:r>
      <w:r w:rsidR="00CD35CB">
        <w:rPr>
          <w:rFonts w:ascii="Times New Roman" w:hAnsi="Times New Roman" w:cs="Times New Roman"/>
          <w:sz w:val="24"/>
          <w:szCs w:val="24"/>
          <w:lang w:val="en-US"/>
        </w:rPr>
        <w:t xml:space="preserve"> </w:t>
      </w:r>
      <w:r w:rsidR="00D623DC">
        <w:rPr>
          <w:rFonts w:ascii="Times New Roman" w:hAnsi="Times New Roman" w:cs="Times New Roman"/>
          <w:sz w:val="24"/>
          <w:szCs w:val="24"/>
          <w:lang w:val="en-US"/>
        </w:rPr>
        <w:t>The</w:t>
      </w:r>
      <w:r w:rsidR="002F3512">
        <w:rPr>
          <w:rFonts w:ascii="Times New Roman" w:hAnsi="Times New Roman" w:cs="Times New Roman"/>
          <w:sz w:val="24"/>
          <w:szCs w:val="24"/>
          <w:lang w:val="en-US"/>
        </w:rPr>
        <w:t xml:space="preserve"> </w:t>
      </w:r>
      <w:r w:rsidR="00510DC6">
        <w:rPr>
          <w:rFonts w:ascii="Times New Roman" w:hAnsi="Times New Roman" w:cs="Times New Roman"/>
          <w:sz w:val="24"/>
          <w:szCs w:val="24"/>
          <w:lang w:val="en-US"/>
        </w:rPr>
        <w:t>possible-</w:t>
      </w:r>
      <w:r w:rsidR="00CF60C0">
        <w:rPr>
          <w:rFonts w:ascii="Times New Roman" w:hAnsi="Times New Roman" w:cs="Times New Roman"/>
          <w:sz w:val="24"/>
          <w:szCs w:val="24"/>
          <w:lang w:val="en-US"/>
        </w:rPr>
        <w:t xml:space="preserve">worlds account of content is much less plausible for </w:t>
      </w:r>
      <w:r w:rsidR="002F3512">
        <w:rPr>
          <w:rFonts w:ascii="Times New Roman" w:hAnsi="Times New Roman" w:cs="Times New Roman"/>
          <w:sz w:val="24"/>
          <w:szCs w:val="24"/>
          <w:lang w:val="en-US"/>
        </w:rPr>
        <w:t>other attitudes</w:t>
      </w:r>
      <w:r w:rsidR="00E67D0F">
        <w:rPr>
          <w:rFonts w:ascii="Times New Roman" w:hAnsi="Times New Roman" w:cs="Times New Roman"/>
          <w:sz w:val="24"/>
          <w:szCs w:val="24"/>
          <w:lang w:val="en-US"/>
        </w:rPr>
        <w:t>,</w:t>
      </w:r>
      <w:r w:rsidR="00CF60C0">
        <w:rPr>
          <w:rFonts w:ascii="Times New Roman" w:hAnsi="Times New Roman" w:cs="Times New Roman"/>
          <w:sz w:val="24"/>
          <w:szCs w:val="24"/>
          <w:lang w:val="en-US"/>
        </w:rPr>
        <w:t xml:space="preserve"> </w:t>
      </w:r>
      <w:r w:rsidR="00D623DC">
        <w:rPr>
          <w:rFonts w:ascii="Times New Roman" w:hAnsi="Times New Roman" w:cs="Times New Roman"/>
          <w:sz w:val="24"/>
          <w:szCs w:val="24"/>
          <w:lang w:val="en-US"/>
        </w:rPr>
        <w:t xml:space="preserve">though, </w:t>
      </w:r>
      <w:r w:rsidR="00CF60C0">
        <w:rPr>
          <w:rFonts w:ascii="Times New Roman" w:hAnsi="Times New Roman" w:cs="Times New Roman"/>
          <w:sz w:val="24"/>
          <w:szCs w:val="24"/>
          <w:lang w:val="en-US"/>
        </w:rPr>
        <w:t>such as occurrent thought</w:t>
      </w:r>
      <w:r w:rsidR="00D21CE2">
        <w:rPr>
          <w:rFonts w:ascii="Times New Roman" w:hAnsi="Times New Roman" w:cs="Times New Roman"/>
          <w:sz w:val="24"/>
          <w:szCs w:val="24"/>
          <w:lang w:val="en-US"/>
        </w:rPr>
        <w:t>,</w:t>
      </w:r>
      <w:r w:rsidR="00E67D0F">
        <w:rPr>
          <w:rFonts w:ascii="Times New Roman" w:hAnsi="Times New Roman" w:cs="Times New Roman"/>
          <w:sz w:val="24"/>
          <w:szCs w:val="24"/>
          <w:lang w:val="en-US"/>
        </w:rPr>
        <w:t xml:space="preserve"> </w:t>
      </w:r>
      <w:r w:rsidR="00CF60C0">
        <w:rPr>
          <w:rFonts w:ascii="Times New Roman" w:hAnsi="Times New Roman" w:cs="Times New Roman"/>
          <w:sz w:val="24"/>
          <w:szCs w:val="24"/>
          <w:lang w:val="en-US"/>
        </w:rPr>
        <w:t>or generally</w:t>
      </w:r>
      <w:r w:rsidR="00DD3DBF">
        <w:rPr>
          <w:rFonts w:ascii="Times New Roman" w:hAnsi="Times New Roman" w:cs="Times New Roman"/>
          <w:sz w:val="24"/>
          <w:szCs w:val="24"/>
          <w:lang w:val="en-US"/>
        </w:rPr>
        <w:t xml:space="preserve"> mental or illocutionary acts</w:t>
      </w:r>
      <w:r w:rsidR="00CF60C0">
        <w:rPr>
          <w:rFonts w:ascii="Times New Roman" w:hAnsi="Times New Roman" w:cs="Times New Roman"/>
          <w:sz w:val="24"/>
          <w:szCs w:val="24"/>
          <w:lang w:val="en-US"/>
        </w:rPr>
        <w:t>, which involve a more finely grained content</w:t>
      </w:r>
      <w:r w:rsidR="00A247AA">
        <w:rPr>
          <w:rFonts w:ascii="Times New Roman" w:hAnsi="Times New Roman" w:cs="Times New Roman"/>
          <w:sz w:val="24"/>
          <w:szCs w:val="24"/>
          <w:lang w:val="en-US"/>
        </w:rPr>
        <w:t xml:space="preserve"> (Cresswell 1985)</w:t>
      </w:r>
      <w:r w:rsidR="00DD3DBF">
        <w:rPr>
          <w:rFonts w:ascii="Times New Roman" w:hAnsi="Times New Roman" w:cs="Times New Roman"/>
          <w:sz w:val="24"/>
          <w:szCs w:val="24"/>
          <w:lang w:val="en-US"/>
        </w:rPr>
        <w:t>.</w:t>
      </w:r>
    </w:p>
    <w:p w:rsidR="00324ACB" w:rsidRDefault="00883156" w:rsidP="00722FE8">
      <w:pPr>
        <w:tabs>
          <w:tab w:val="left" w:pos="12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D3DBF">
        <w:rPr>
          <w:rFonts w:ascii="Times New Roman" w:hAnsi="Times New Roman" w:cs="Times New Roman"/>
          <w:sz w:val="24"/>
          <w:szCs w:val="24"/>
          <w:lang w:val="en-US"/>
        </w:rPr>
        <w:t>P</w:t>
      </w:r>
      <w:r w:rsidR="00555318">
        <w:rPr>
          <w:rFonts w:ascii="Times New Roman" w:hAnsi="Times New Roman" w:cs="Times New Roman"/>
          <w:sz w:val="24"/>
          <w:szCs w:val="24"/>
          <w:lang w:val="en-US"/>
        </w:rPr>
        <w:t>ossible-</w:t>
      </w:r>
      <w:r w:rsidR="00722FE8">
        <w:rPr>
          <w:rFonts w:ascii="Times New Roman" w:hAnsi="Times New Roman" w:cs="Times New Roman"/>
          <w:sz w:val="24"/>
          <w:szCs w:val="24"/>
          <w:lang w:val="en-US"/>
        </w:rPr>
        <w:t>worlds se</w:t>
      </w:r>
      <w:r w:rsidR="00292B44">
        <w:rPr>
          <w:rFonts w:ascii="Times New Roman" w:hAnsi="Times New Roman" w:cs="Times New Roman"/>
          <w:sz w:val="24"/>
          <w:szCs w:val="24"/>
          <w:lang w:val="en-US"/>
        </w:rPr>
        <w:t>mantics</w:t>
      </w:r>
      <w:r w:rsidR="00D623DC">
        <w:rPr>
          <w:rFonts w:ascii="Times New Roman" w:hAnsi="Times New Roman" w:cs="Times New Roman"/>
          <w:sz w:val="24"/>
          <w:szCs w:val="24"/>
          <w:lang w:val="en-US"/>
        </w:rPr>
        <w:t>, however,</w:t>
      </w:r>
      <w:r w:rsidR="00292B44">
        <w:rPr>
          <w:rFonts w:ascii="Times New Roman" w:hAnsi="Times New Roman" w:cs="Times New Roman"/>
          <w:sz w:val="24"/>
          <w:szCs w:val="24"/>
          <w:lang w:val="en-US"/>
        </w:rPr>
        <w:t xml:space="preserve"> has been attractive</w:t>
      </w:r>
      <w:r w:rsidR="00590D84">
        <w:rPr>
          <w:rFonts w:ascii="Times New Roman" w:hAnsi="Times New Roman" w:cs="Times New Roman"/>
          <w:sz w:val="24"/>
          <w:szCs w:val="24"/>
          <w:lang w:val="en-US"/>
        </w:rPr>
        <w:t xml:space="preserve"> to</w:t>
      </w:r>
      <w:r w:rsidR="000923F2">
        <w:rPr>
          <w:rFonts w:ascii="Times New Roman" w:hAnsi="Times New Roman" w:cs="Times New Roman"/>
          <w:sz w:val="24"/>
          <w:szCs w:val="24"/>
          <w:lang w:val="en-US"/>
        </w:rPr>
        <w:t xml:space="preserve"> formal semanticists </w:t>
      </w:r>
      <w:r w:rsidR="00722FE8">
        <w:rPr>
          <w:rFonts w:ascii="Times New Roman" w:hAnsi="Times New Roman" w:cs="Times New Roman"/>
          <w:sz w:val="24"/>
          <w:szCs w:val="24"/>
          <w:lang w:val="en-US"/>
        </w:rPr>
        <w:t xml:space="preserve">for </w:t>
      </w:r>
      <w:r w:rsidR="00CD35CB">
        <w:rPr>
          <w:rFonts w:ascii="Times New Roman" w:hAnsi="Times New Roman" w:cs="Times New Roman"/>
          <w:sz w:val="24"/>
          <w:szCs w:val="24"/>
          <w:lang w:val="en-US"/>
        </w:rPr>
        <w:t xml:space="preserve">other </w:t>
      </w:r>
      <w:r w:rsidR="00722FE8">
        <w:rPr>
          <w:rFonts w:ascii="Times New Roman" w:hAnsi="Times New Roman" w:cs="Times New Roman"/>
          <w:sz w:val="24"/>
          <w:szCs w:val="24"/>
          <w:lang w:val="en-US"/>
        </w:rPr>
        <w:t>reasons</w:t>
      </w:r>
      <w:r w:rsidR="00555318">
        <w:rPr>
          <w:rFonts w:ascii="Times New Roman" w:hAnsi="Times New Roman" w:cs="Times New Roman"/>
          <w:sz w:val="24"/>
          <w:szCs w:val="24"/>
          <w:lang w:val="en-US"/>
        </w:rPr>
        <w:t>.</w:t>
      </w:r>
      <w:r w:rsidR="002F3512">
        <w:rPr>
          <w:rFonts w:ascii="Times New Roman" w:hAnsi="Times New Roman" w:cs="Times New Roman"/>
          <w:sz w:val="24"/>
          <w:szCs w:val="24"/>
          <w:lang w:val="en-US"/>
        </w:rPr>
        <w:t xml:space="preserve"> </w:t>
      </w:r>
      <w:r w:rsidR="00785849">
        <w:rPr>
          <w:rFonts w:ascii="Times New Roman" w:hAnsi="Times New Roman" w:cs="Times New Roman"/>
          <w:sz w:val="24"/>
          <w:szCs w:val="24"/>
          <w:lang w:val="en-US"/>
        </w:rPr>
        <w:t>First</w:t>
      </w:r>
      <w:r w:rsidR="0045294E">
        <w:rPr>
          <w:rFonts w:ascii="Times New Roman" w:hAnsi="Times New Roman" w:cs="Times New Roman"/>
          <w:sz w:val="24"/>
          <w:szCs w:val="24"/>
          <w:lang w:val="en-US"/>
        </w:rPr>
        <w:t>, possible-worlds semantics, it appears, allows for a</w:t>
      </w:r>
      <w:r w:rsidR="00785849">
        <w:rPr>
          <w:rFonts w:ascii="Times New Roman" w:hAnsi="Times New Roman" w:cs="Times New Roman"/>
          <w:sz w:val="24"/>
          <w:szCs w:val="24"/>
          <w:lang w:val="en-US"/>
        </w:rPr>
        <w:t xml:space="preserve"> unif</w:t>
      </w:r>
      <w:r w:rsidR="00926CD3">
        <w:rPr>
          <w:rFonts w:ascii="Times New Roman" w:hAnsi="Times New Roman" w:cs="Times New Roman"/>
          <w:sz w:val="24"/>
          <w:szCs w:val="24"/>
          <w:lang w:val="en-US"/>
        </w:rPr>
        <w:t>i</w:t>
      </w:r>
      <w:r w:rsidR="00785849">
        <w:rPr>
          <w:rFonts w:ascii="Times New Roman" w:hAnsi="Times New Roman" w:cs="Times New Roman"/>
          <w:sz w:val="24"/>
          <w:szCs w:val="24"/>
          <w:lang w:val="en-US"/>
        </w:rPr>
        <w:t>ed compositional semantics</w:t>
      </w:r>
      <w:r w:rsidR="0045294E">
        <w:rPr>
          <w:rFonts w:ascii="Times New Roman" w:hAnsi="Times New Roman" w:cs="Times New Roman"/>
          <w:sz w:val="24"/>
          <w:szCs w:val="24"/>
          <w:lang w:val="en-US"/>
        </w:rPr>
        <w:t xml:space="preserve"> of</w:t>
      </w:r>
      <w:r w:rsidR="00560DF9">
        <w:rPr>
          <w:rFonts w:ascii="Times New Roman" w:hAnsi="Times New Roman" w:cs="Times New Roman"/>
          <w:sz w:val="24"/>
          <w:szCs w:val="24"/>
          <w:lang w:val="en-US"/>
        </w:rPr>
        <w:t xml:space="preserve"> the sentential units (</w:t>
      </w:r>
      <w:r w:rsidR="00926CD3">
        <w:rPr>
          <w:rFonts w:ascii="Times New Roman" w:hAnsi="Times New Roman" w:cs="Times New Roman"/>
          <w:sz w:val="24"/>
          <w:szCs w:val="24"/>
          <w:lang w:val="en-US"/>
        </w:rPr>
        <w:t xml:space="preserve">clausal complements </w:t>
      </w:r>
      <w:r w:rsidR="0045294E">
        <w:rPr>
          <w:rFonts w:ascii="Times New Roman" w:hAnsi="Times New Roman" w:cs="Times New Roman"/>
          <w:sz w:val="24"/>
          <w:szCs w:val="24"/>
          <w:lang w:val="en-US"/>
        </w:rPr>
        <w:t>or subjects</w:t>
      </w:r>
      <w:r w:rsidR="00560DF9">
        <w:rPr>
          <w:rFonts w:ascii="Times New Roman" w:hAnsi="Times New Roman" w:cs="Times New Roman"/>
          <w:sz w:val="24"/>
          <w:szCs w:val="24"/>
          <w:lang w:val="en-US"/>
        </w:rPr>
        <w:t xml:space="preserve"> </w:t>
      </w:r>
      <w:r w:rsidR="003A2370">
        <w:rPr>
          <w:rFonts w:ascii="Times New Roman" w:hAnsi="Times New Roman" w:cs="Times New Roman"/>
          <w:sz w:val="24"/>
          <w:szCs w:val="24"/>
          <w:lang w:val="en-US"/>
        </w:rPr>
        <w:t>or prejacents)</w:t>
      </w:r>
      <w:r w:rsidR="00560DF9">
        <w:rPr>
          <w:rFonts w:ascii="Times New Roman" w:hAnsi="Times New Roman" w:cs="Times New Roman"/>
          <w:sz w:val="24"/>
          <w:szCs w:val="24"/>
          <w:lang w:val="en-US"/>
        </w:rPr>
        <w:t xml:space="preserve"> associated with </w:t>
      </w:r>
      <w:r w:rsidR="0045294E">
        <w:rPr>
          <w:rFonts w:ascii="Times New Roman" w:hAnsi="Times New Roman" w:cs="Times New Roman"/>
          <w:sz w:val="24"/>
          <w:szCs w:val="24"/>
          <w:lang w:val="en-US"/>
        </w:rPr>
        <w:t>both att</w:t>
      </w:r>
      <w:r w:rsidR="00DD3DBF">
        <w:rPr>
          <w:rFonts w:ascii="Times New Roman" w:hAnsi="Times New Roman" w:cs="Times New Roman"/>
          <w:sz w:val="24"/>
          <w:szCs w:val="24"/>
          <w:lang w:val="en-US"/>
        </w:rPr>
        <w:t xml:space="preserve">itudinal and modal predicates. </w:t>
      </w:r>
      <w:r w:rsidR="00560DF9">
        <w:rPr>
          <w:rFonts w:ascii="Times New Roman" w:hAnsi="Times New Roman" w:cs="Times New Roman"/>
          <w:sz w:val="24"/>
          <w:szCs w:val="24"/>
          <w:lang w:val="en-US"/>
        </w:rPr>
        <w:t xml:space="preserve">Sentential units </w:t>
      </w:r>
      <w:r w:rsidR="003A2370">
        <w:rPr>
          <w:rFonts w:ascii="Times New Roman" w:hAnsi="Times New Roman" w:cs="Times New Roman"/>
          <w:sz w:val="24"/>
          <w:szCs w:val="24"/>
          <w:lang w:val="en-US"/>
        </w:rPr>
        <w:t>on that view always stand for sets of possible worlds, which are obtained compositionally from possible-world</w:t>
      </w:r>
      <w:r w:rsidR="001E3C08">
        <w:rPr>
          <w:rFonts w:ascii="Times New Roman" w:hAnsi="Times New Roman" w:cs="Times New Roman"/>
          <w:sz w:val="24"/>
          <w:szCs w:val="24"/>
          <w:lang w:val="en-US"/>
        </w:rPr>
        <w:t>s</w:t>
      </w:r>
      <w:r w:rsidR="003A2370">
        <w:rPr>
          <w:rFonts w:ascii="Times New Roman" w:hAnsi="Times New Roman" w:cs="Times New Roman"/>
          <w:sz w:val="24"/>
          <w:szCs w:val="24"/>
          <w:lang w:val="en-US"/>
        </w:rPr>
        <w:t>-based meanings of subsentential expressions.</w:t>
      </w:r>
    </w:p>
    <w:p w:rsidR="00FE000A" w:rsidRDefault="00324ACB" w:rsidP="00722FE8">
      <w:pPr>
        <w:tabs>
          <w:tab w:val="left" w:pos="12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5318">
        <w:rPr>
          <w:rFonts w:ascii="Times New Roman" w:hAnsi="Times New Roman" w:cs="Times New Roman"/>
          <w:sz w:val="24"/>
          <w:szCs w:val="24"/>
          <w:lang w:val="en-US"/>
        </w:rPr>
        <w:t>P</w:t>
      </w:r>
      <w:r>
        <w:rPr>
          <w:rFonts w:ascii="Times New Roman" w:hAnsi="Times New Roman" w:cs="Times New Roman"/>
          <w:sz w:val="24"/>
          <w:szCs w:val="24"/>
          <w:lang w:val="en-US"/>
        </w:rPr>
        <w:t xml:space="preserve">ossible worlds </w:t>
      </w:r>
      <w:r w:rsidR="00722FE8">
        <w:rPr>
          <w:rFonts w:ascii="Times New Roman" w:hAnsi="Times New Roman" w:cs="Times New Roman"/>
          <w:sz w:val="24"/>
          <w:szCs w:val="24"/>
          <w:lang w:val="en-US"/>
        </w:rPr>
        <w:t>have al</w:t>
      </w:r>
      <w:r>
        <w:rPr>
          <w:rFonts w:ascii="Times New Roman" w:hAnsi="Times New Roman" w:cs="Times New Roman"/>
          <w:sz w:val="24"/>
          <w:szCs w:val="24"/>
          <w:lang w:val="en-US"/>
        </w:rPr>
        <w:t>so played an important role for</w:t>
      </w:r>
      <w:r w:rsidR="002F3512">
        <w:rPr>
          <w:rFonts w:ascii="Times New Roman" w:hAnsi="Times New Roman" w:cs="Times New Roman"/>
          <w:sz w:val="24"/>
          <w:szCs w:val="24"/>
          <w:lang w:val="en-US"/>
        </w:rPr>
        <w:t xml:space="preserve"> </w:t>
      </w:r>
      <w:r w:rsidR="00D532B1">
        <w:rPr>
          <w:rFonts w:ascii="Times New Roman" w:hAnsi="Times New Roman" w:cs="Times New Roman"/>
          <w:sz w:val="24"/>
          <w:szCs w:val="24"/>
          <w:lang w:val="en-US"/>
        </w:rPr>
        <w:t>representing the common ground. The common ground is generally conceived as a</w:t>
      </w:r>
      <w:r w:rsidR="00BA3891">
        <w:rPr>
          <w:rFonts w:ascii="Times New Roman" w:hAnsi="Times New Roman" w:cs="Times New Roman"/>
          <w:sz w:val="24"/>
          <w:szCs w:val="24"/>
          <w:lang w:val="en-US"/>
        </w:rPr>
        <w:t>n</w:t>
      </w:r>
      <w:r w:rsidR="00D532B1">
        <w:rPr>
          <w:rFonts w:ascii="Times New Roman" w:hAnsi="Times New Roman" w:cs="Times New Roman"/>
          <w:sz w:val="24"/>
          <w:szCs w:val="24"/>
          <w:lang w:val="en-US"/>
        </w:rPr>
        <w:t xml:space="preserve"> unstructured content of what the interlocutors take for granted</w:t>
      </w:r>
      <w:r w:rsidR="00833C00">
        <w:rPr>
          <w:rFonts w:ascii="Times New Roman" w:hAnsi="Times New Roman" w:cs="Times New Roman"/>
          <w:sz w:val="24"/>
          <w:szCs w:val="24"/>
          <w:lang w:val="en-US"/>
        </w:rPr>
        <w:t>, as a set of worlds or context set</w:t>
      </w:r>
      <w:r w:rsidR="00D532B1">
        <w:rPr>
          <w:rFonts w:ascii="Times New Roman" w:hAnsi="Times New Roman" w:cs="Times New Roman"/>
          <w:sz w:val="24"/>
          <w:szCs w:val="24"/>
          <w:lang w:val="en-US"/>
        </w:rPr>
        <w:t xml:space="preserve">.  </w:t>
      </w:r>
      <w:r w:rsidR="00874E36">
        <w:rPr>
          <w:rFonts w:ascii="Times New Roman" w:hAnsi="Times New Roman" w:cs="Times New Roman"/>
          <w:sz w:val="24"/>
          <w:szCs w:val="24"/>
          <w:lang w:val="en-US"/>
        </w:rPr>
        <w:t xml:space="preserve">The common ground plays a central role in </w:t>
      </w:r>
      <w:r>
        <w:rPr>
          <w:rFonts w:ascii="Times New Roman" w:hAnsi="Times New Roman" w:cs="Times New Roman"/>
          <w:sz w:val="24"/>
          <w:szCs w:val="24"/>
          <w:lang w:val="en-US"/>
        </w:rPr>
        <w:t xml:space="preserve">theories of </w:t>
      </w:r>
      <w:r w:rsidR="00874E36">
        <w:rPr>
          <w:rFonts w:ascii="Times New Roman" w:hAnsi="Times New Roman" w:cs="Times New Roman"/>
          <w:sz w:val="24"/>
          <w:szCs w:val="24"/>
          <w:lang w:val="en-US"/>
        </w:rPr>
        <w:t>presuppositions</w:t>
      </w:r>
      <w:r>
        <w:rPr>
          <w:rFonts w:ascii="Times New Roman" w:hAnsi="Times New Roman" w:cs="Times New Roman"/>
          <w:sz w:val="24"/>
          <w:szCs w:val="24"/>
          <w:lang w:val="en-US"/>
        </w:rPr>
        <w:t>, in the so</w:t>
      </w:r>
      <w:r w:rsidR="00C64E8C">
        <w:rPr>
          <w:rFonts w:ascii="Times New Roman" w:hAnsi="Times New Roman" w:cs="Times New Roman"/>
          <w:sz w:val="24"/>
          <w:szCs w:val="24"/>
          <w:lang w:val="en-US"/>
        </w:rPr>
        <w:t>-</w:t>
      </w:r>
      <w:r>
        <w:rPr>
          <w:rFonts w:ascii="Times New Roman" w:hAnsi="Times New Roman" w:cs="Times New Roman"/>
          <w:sz w:val="24"/>
          <w:szCs w:val="24"/>
          <w:lang w:val="en-US"/>
        </w:rPr>
        <w:t xml:space="preserve">called </w:t>
      </w:r>
      <w:r w:rsidR="00113E09">
        <w:rPr>
          <w:rFonts w:ascii="Times New Roman" w:hAnsi="Times New Roman" w:cs="Times New Roman"/>
          <w:sz w:val="24"/>
          <w:szCs w:val="24"/>
          <w:lang w:val="en-US"/>
        </w:rPr>
        <w:t>Satisfaction T</w:t>
      </w:r>
      <w:r w:rsidR="00874E36">
        <w:rPr>
          <w:rFonts w:ascii="Times New Roman" w:hAnsi="Times New Roman" w:cs="Times New Roman"/>
          <w:sz w:val="24"/>
          <w:szCs w:val="24"/>
          <w:lang w:val="en-US"/>
        </w:rPr>
        <w:t>heory of presupposition projection</w:t>
      </w:r>
      <w:r w:rsidR="00294984">
        <w:rPr>
          <w:rFonts w:ascii="Times New Roman" w:hAnsi="Times New Roman" w:cs="Times New Roman"/>
          <w:sz w:val="24"/>
          <w:szCs w:val="24"/>
          <w:lang w:val="en-US"/>
        </w:rPr>
        <w:t xml:space="preserve"> (</w:t>
      </w:r>
      <w:r w:rsidR="008A0102">
        <w:rPr>
          <w:rFonts w:ascii="Times New Roman" w:hAnsi="Times New Roman" w:cs="Times New Roman"/>
          <w:sz w:val="24"/>
          <w:szCs w:val="24"/>
          <w:lang w:val="en-US"/>
        </w:rPr>
        <w:t>Heim</w:t>
      </w:r>
      <w:r w:rsidR="00560DF9">
        <w:rPr>
          <w:rFonts w:ascii="Times New Roman" w:hAnsi="Times New Roman" w:cs="Times New Roman"/>
          <w:sz w:val="24"/>
          <w:szCs w:val="24"/>
          <w:lang w:val="en-US"/>
        </w:rPr>
        <w:t xml:space="preserve"> 1983</w:t>
      </w:r>
      <w:r w:rsidR="00294984">
        <w:rPr>
          <w:rFonts w:ascii="Times New Roman" w:hAnsi="Times New Roman" w:cs="Times New Roman"/>
          <w:sz w:val="24"/>
          <w:szCs w:val="24"/>
          <w:lang w:val="en-US"/>
        </w:rPr>
        <w:t>)</w:t>
      </w:r>
      <w:r>
        <w:rPr>
          <w:rFonts w:ascii="Times New Roman" w:hAnsi="Times New Roman" w:cs="Times New Roman"/>
          <w:sz w:val="24"/>
          <w:szCs w:val="24"/>
          <w:lang w:val="en-US"/>
        </w:rPr>
        <w:t>.</w:t>
      </w:r>
      <w:r w:rsidR="00294984">
        <w:rPr>
          <w:rFonts w:ascii="Times New Roman" w:hAnsi="Times New Roman" w:cs="Times New Roman"/>
          <w:sz w:val="24"/>
          <w:szCs w:val="24"/>
          <w:lang w:val="en-US"/>
        </w:rPr>
        <w:t xml:space="preserve"> </w:t>
      </w:r>
      <w:r w:rsidR="00113E09">
        <w:rPr>
          <w:rFonts w:ascii="Times New Roman" w:hAnsi="Times New Roman" w:cs="Times New Roman"/>
          <w:sz w:val="24"/>
          <w:szCs w:val="24"/>
          <w:lang w:val="en-US"/>
        </w:rPr>
        <w:t>On the Satisfaction T</w:t>
      </w:r>
      <w:r w:rsidR="00390DF4">
        <w:rPr>
          <w:rFonts w:ascii="Times New Roman" w:hAnsi="Times New Roman" w:cs="Times New Roman"/>
          <w:sz w:val="24"/>
          <w:szCs w:val="24"/>
          <w:lang w:val="en-US"/>
        </w:rPr>
        <w:t>heory</w:t>
      </w:r>
      <w:r w:rsidR="00560DF9">
        <w:rPr>
          <w:rFonts w:ascii="Times New Roman" w:hAnsi="Times New Roman" w:cs="Times New Roman"/>
          <w:sz w:val="24"/>
          <w:szCs w:val="24"/>
          <w:lang w:val="en-US"/>
        </w:rPr>
        <w:t>, the</w:t>
      </w:r>
      <w:r w:rsidR="00294984">
        <w:rPr>
          <w:rFonts w:ascii="Times New Roman" w:hAnsi="Times New Roman" w:cs="Times New Roman"/>
          <w:sz w:val="24"/>
          <w:szCs w:val="24"/>
          <w:lang w:val="en-US"/>
        </w:rPr>
        <w:t xml:space="preserve"> p</w:t>
      </w:r>
      <w:r>
        <w:rPr>
          <w:rFonts w:ascii="Times New Roman" w:hAnsi="Times New Roman" w:cs="Times New Roman"/>
          <w:sz w:val="24"/>
          <w:szCs w:val="24"/>
          <w:lang w:val="en-US"/>
        </w:rPr>
        <w:t>resupposition</w:t>
      </w:r>
      <w:r w:rsidR="00560DF9">
        <w:rPr>
          <w:rFonts w:ascii="Times New Roman" w:hAnsi="Times New Roman" w:cs="Times New Roman"/>
          <w:sz w:val="24"/>
          <w:szCs w:val="24"/>
          <w:lang w:val="en-US"/>
        </w:rPr>
        <w:t>s</w:t>
      </w:r>
      <w:r w:rsidR="00390DF4">
        <w:rPr>
          <w:rFonts w:ascii="Times New Roman" w:hAnsi="Times New Roman" w:cs="Times New Roman"/>
          <w:sz w:val="24"/>
          <w:szCs w:val="24"/>
          <w:lang w:val="en-US"/>
        </w:rPr>
        <w:t xml:space="preserve"> of a sentence </w:t>
      </w:r>
      <w:r w:rsidR="00390DF4" w:rsidRPr="00162060">
        <w:rPr>
          <w:rFonts w:ascii="Times New Roman" w:hAnsi="Times New Roman" w:cs="Times New Roman"/>
          <w:i/>
          <w:sz w:val="24"/>
          <w:szCs w:val="24"/>
          <w:lang w:val="en-US"/>
        </w:rPr>
        <w:t xml:space="preserve">S </w:t>
      </w:r>
      <w:r w:rsidR="00530611">
        <w:rPr>
          <w:rFonts w:ascii="Times New Roman" w:hAnsi="Times New Roman" w:cs="Times New Roman"/>
          <w:sz w:val="24"/>
          <w:szCs w:val="24"/>
          <w:lang w:val="en-US"/>
        </w:rPr>
        <w:t>need to be true in the</w:t>
      </w:r>
      <w:r w:rsidR="007C040C">
        <w:rPr>
          <w:rFonts w:ascii="Times New Roman" w:hAnsi="Times New Roman" w:cs="Times New Roman"/>
          <w:sz w:val="24"/>
          <w:szCs w:val="24"/>
          <w:lang w:val="en-US"/>
        </w:rPr>
        <w:t xml:space="preserve"> worlds of the</w:t>
      </w:r>
      <w:r w:rsidR="00390DF4">
        <w:rPr>
          <w:rFonts w:ascii="Times New Roman" w:hAnsi="Times New Roman" w:cs="Times New Roman"/>
          <w:sz w:val="24"/>
          <w:szCs w:val="24"/>
          <w:lang w:val="en-US"/>
        </w:rPr>
        <w:t xml:space="preserve"> common ground </w:t>
      </w:r>
      <w:r w:rsidR="00390DF4" w:rsidRPr="001E312A">
        <w:rPr>
          <w:rFonts w:ascii="Times New Roman" w:hAnsi="Times New Roman" w:cs="Times New Roman"/>
          <w:sz w:val="24"/>
          <w:szCs w:val="24"/>
          <w:lang w:val="en-US"/>
        </w:rPr>
        <w:t>C</w:t>
      </w:r>
      <w:r w:rsidR="00390DF4">
        <w:rPr>
          <w:rFonts w:ascii="Times New Roman" w:hAnsi="Times New Roman" w:cs="Times New Roman"/>
          <w:sz w:val="24"/>
          <w:szCs w:val="24"/>
          <w:lang w:val="en-US"/>
        </w:rPr>
        <w:t xml:space="preserve"> (a set of worlds) </w:t>
      </w:r>
      <w:r w:rsidR="007C040C">
        <w:rPr>
          <w:rFonts w:ascii="Times New Roman" w:hAnsi="Times New Roman" w:cs="Times New Roman"/>
          <w:sz w:val="24"/>
          <w:szCs w:val="24"/>
          <w:lang w:val="en-US"/>
        </w:rPr>
        <w:t xml:space="preserve">in order for C to be updated with </w:t>
      </w:r>
      <w:r w:rsidR="00C64E8C">
        <w:rPr>
          <w:rFonts w:ascii="Times New Roman" w:hAnsi="Times New Roman" w:cs="Times New Roman"/>
          <w:sz w:val="24"/>
          <w:szCs w:val="24"/>
          <w:lang w:val="en-US"/>
        </w:rPr>
        <w:t xml:space="preserve">the </w:t>
      </w:r>
      <w:r w:rsidR="00390DF4">
        <w:rPr>
          <w:rFonts w:ascii="Times New Roman" w:hAnsi="Times New Roman" w:cs="Times New Roman"/>
          <w:sz w:val="24"/>
          <w:szCs w:val="24"/>
          <w:lang w:val="en-US"/>
        </w:rPr>
        <w:t xml:space="preserve">proposition </w:t>
      </w:r>
      <w:r w:rsidR="007C040C">
        <w:rPr>
          <w:rFonts w:ascii="Times New Roman" w:hAnsi="Times New Roman" w:cs="Times New Roman"/>
          <w:sz w:val="24"/>
          <w:szCs w:val="24"/>
          <w:lang w:val="en-US"/>
        </w:rPr>
        <w:t xml:space="preserve">p </w:t>
      </w:r>
      <w:r w:rsidR="00390DF4">
        <w:rPr>
          <w:rFonts w:ascii="Times New Roman" w:hAnsi="Times New Roman" w:cs="Times New Roman"/>
          <w:sz w:val="24"/>
          <w:szCs w:val="24"/>
          <w:lang w:val="en-US"/>
        </w:rPr>
        <w:t xml:space="preserve">expressed by </w:t>
      </w:r>
      <w:r w:rsidR="00390DF4" w:rsidRPr="00162060">
        <w:rPr>
          <w:rFonts w:ascii="Times New Roman" w:hAnsi="Times New Roman" w:cs="Times New Roman"/>
          <w:sz w:val="24"/>
          <w:szCs w:val="24"/>
          <w:lang w:val="en-US"/>
        </w:rPr>
        <w:t>S</w:t>
      </w:r>
      <w:r w:rsidR="00390DF4">
        <w:rPr>
          <w:rFonts w:ascii="Times New Roman" w:hAnsi="Times New Roman" w:cs="Times New Roman"/>
          <w:sz w:val="24"/>
          <w:szCs w:val="24"/>
          <w:lang w:val="en-US"/>
        </w:rPr>
        <w:t xml:space="preserve"> (a set of worlds) </w:t>
      </w:r>
      <w:r w:rsidR="007C040C">
        <w:rPr>
          <w:rFonts w:ascii="Times New Roman" w:hAnsi="Times New Roman" w:cs="Times New Roman"/>
          <w:sz w:val="24"/>
          <w:szCs w:val="24"/>
          <w:lang w:val="en-US"/>
        </w:rPr>
        <w:t>(which means intersecting p with C).</w:t>
      </w:r>
      <w:r w:rsidR="00390DF4">
        <w:rPr>
          <w:rFonts w:ascii="Times New Roman" w:hAnsi="Times New Roman" w:cs="Times New Roman"/>
          <w:sz w:val="24"/>
          <w:szCs w:val="24"/>
          <w:lang w:val="en-US"/>
        </w:rPr>
        <w:t xml:space="preserve"> </w:t>
      </w:r>
      <w:r w:rsidR="006B6E40">
        <w:rPr>
          <w:rFonts w:ascii="Times New Roman" w:hAnsi="Times New Roman" w:cs="Times New Roman"/>
          <w:sz w:val="24"/>
          <w:szCs w:val="24"/>
          <w:lang w:val="en-US"/>
        </w:rPr>
        <w:t>Complex sentences such as conjunctions and conditionals involve comple</w:t>
      </w:r>
      <w:r w:rsidR="00CD35CB">
        <w:rPr>
          <w:rFonts w:ascii="Times New Roman" w:hAnsi="Times New Roman" w:cs="Times New Roman"/>
          <w:sz w:val="24"/>
          <w:szCs w:val="24"/>
          <w:lang w:val="en-US"/>
        </w:rPr>
        <w:t>x conditions on updating. U</w:t>
      </w:r>
      <w:r w:rsidR="00390DF4">
        <w:rPr>
          <w:rFonts w:ascii="Times New Roman" w:hAnsi="Times New Roman" w:cs="Times New Roman"/>
          <w:sz w:val="24"/>
          <w:szCs w:val="24"/>
          <w:lang w:val="en-US"/>
        </w:rPr>
        <w:t xml:space="preserve">pdating a </w:t>
      </w:r>
      <w:r w:rsidR="00CD35CB">
        <w:rPr>
          <w:rFonts w:ascii="Times New Roman" w:hAnsi="Times New Roman" w:cs="Times New Roman"/>
          <w:sz w:val="24"/>
          <w:szCs w:val="24"/>
          <w:lang w:val="en-US"/>
        </w:rPr>
        <w:t>context set C</w:t>
      </w:r>
      <w:r w:rsidR="00390DF4">
        <w:rPr>
          <w:rFonts w:ascii="Times New Roman" w:hAnsi="Times New Roman" w:cs="Times New Roman"/>
          <w:sz w:val="24"/>
          <w:szCs w:val="24"/>
          <w:lang w:val="en-US"/>
        </w:rPr>
        <w:t xml:space="preserve"> </w:t>
      </w:r>
      <w:r w:rsidR="00CD35CB">
        <w:rPr>
          <w:rFonts w:ascii="Times New Roman" w:hAnsi="Times New Roman" w:cs="Times New Roman"/>
          <w:sz w:val="24"/>
          <w:szCs w:val="24"/>
          <w:lang w:val="en-US"/>
        </w:rPr>
        <w:t>with</w:t>
      </w:r>
      <w:r w:rsidR="00390DF4">
        <w:rPr>
          <w:rFonts w:ascii="Times New Roman" w:hAnsi="Times New Roman" w:cs="Times New Roman"/>
          <w:sz w:val="24"/>
          <w:szCs w:val="24"/>
          <w:lang w:val="en-US"/>
        </w:rPr>
        <w:t xml:space="preserve"> the utterance of a conjunct</w:t>
      </w:r>
      <w:r w:rsidR="008A0102">
        <w:rPr>
          <w:rFonts w:ascii="Times New Roman" w:hAnsi="Times New Roman" w:cs="Times New Roman"/>
          <w:sz w:val="24"/>
          <w:szCs w:val="24"/>
          <w:lang w:val="en-US"/>
        </w:rPr>
        <w:t>ion</w:t>
      </w:r>
      <w:r w:rsidR="00390DF4">
        <w:rPr>
          <w:rFonts w:ascii="Times New Roman" w:hAnsi="Times New Roman" w:cs="Times New Roman"/>
          <w:sz w:val="24"/>
          <w:szCs w:val="24"/>
          <w:lang w:val="en-US"/>
        </w:rPr>
        <w:t xml:space="preserve"> S &amp; S’</w:t>
      </w:r>
      <w:r w:rsidR="00F56D18">
        <w:rPr>
          <w:rFonts w:ascii="Times New Roman" w:hAnsi="Times New Roman" w:cs="Times New Roman"/>
          <w:sz w:val="24"/>
          <w:szCs w:val="24"/>
          <w:lang w:val="en-US"/>
        </w:rPr>
        <w:t xml:space="preserve"> </w:t>
      </w:r>
      <w:r w:rsidR="008A0102">
        <w:rPr>
          <w:rFonts w:ascii="Times New Roman" w:hAnsi="Times New Roman" w:cs="Times New Roman"/>
          <w:sz w:val="24"/>
          <w:szCs w:val="24"/>
          <w:lang w:val="en-US"/>
        </w:rPr>
        <w:t>consist</w:t>
      </w:r>
      <w:r w:rsidR="001E3C08">
        <w:rPr>
          <w:rFonts w:ascii="Times New Roman" w:hAnsi="Times New Roman" w:cs="Times New Roman"/>
          <w:sz w:val="24"/>
          <w:szCs w:val="24"/>
          <w:lang w:val="en-US"/>
        </w:rPr>
        <w:t>s</w:t>
      </w:r>
      <w:r w:rsidR="008A0102">
        <w:rPr>
          <w:rFonts w:ascii="Times New Roman" w:hAnsi="Times New Roman" w:cs="Times New Roman"/>
          <w:sz w:val="24"/>
          <w:szCs w:val="24"/>
          <w:lang w:val="en-US"/>
        </w:rPr>
        <w:t xml:space="preserve"> in first </w:t>
      </w:r>
      <w:r w:rsidR="00C64E8C">
        <w:rPr>
          <w:rFonts w:ascii="Times New Roman" w:hAnsi="Times New Roman" w:cs="Times New Roman"/>
          <w:sz w:val="24"/>
          <w:szCs w:val="24"/>
          <w:lang w:val="en-US"/>
        </w:rPr>
        <w:t xml:space="preserve">intersecting </w:t>
      </w:r>
      <w:r w:rsidR="007C040C">
        <w:rPr>
          <w:rFonts w:ascii="Times New Roman" w:hAnsi="Times New Roman" w:cs="Times New Roman"/>
          <w:sz w:val="24"/>
          <w:szCs w:val="24"/>
          <w:lang w:val="en-US"/>
        </w:rPr>
        <w:t xml:space="preserve">C with </w:t>
      </w:r>
      <w:r w:rsidR="00C64E8C">
        <w:rPr>
          <w:rFonts w:ascii="Times New Roman" w:hAnsi="Times New Roman" w:cs="Times New Roman"/>
          <w:sz w:val="24"/>
          <w:szCs w:val="24"/>
          <w:lang w:val="en-US"/>
        </w:rPr>
        <w:t xml:space="preserve">the proposition expressed by </w:t>
      </w:r>
      <w:r w:rsidR="00390DF4" w:rsidRPr="001E312A">
        <w:rPr>
          <w:rFonts w:ascii="Times New Roman" w:hAnsi="Times New Roman" w:cs="Times New Roman"/>
          <w:sz w:val="24"/>
          <w:szCs w:val="24"/>
          <w:lang w:val="en-US"/>
        </w:rPr>
        <w:t>S</w:t>
      </w:r>
      <w:r w:rsidR="008A0102" w:rsidRPr="00162060">
        <w:rPr>
          <w:rFonts w:ascii="Times New Roman" w:hAnsi="Times New Roman" w:cs="Times New Roman"/>
          <w:i/>
          <w:sz w:val="24"/>
          <w:szCs w:val="24"/>
          <w:lang w:val="en-US"/>
        </w:rPr>
        <w:t xml:space="preserve"> </w:t>
      </w:r>
      <w:r w:rsidR="00390DF4">
        <w:rPr>
          <w:rFonts w:ascii="Times New Roman" w:hAnsi="Times New Roman" w:cs="Times New Roman"/>
          <w:sz w:val="24"/>
          <w:szCs w:val="24"/>
          <w:lang w:val="en-US"/>
        </w:rPr>
        <w:t xml:space="preserve">and </w:t>
      </w:r>
      <w:r w:rsidR="008A0102">
        <w:rPr>
          <w:rFonts w:ascii="Times New Roman" w:hAnsi="Times New Roman" w:cs="Times New Roman"/>
          <w:sz w:val="24"/>
          <w:szCs w:val="24"/>
          <w:lang w:val="en-US"/>
        </w:rPr>
        <w:t xml:space="preserve">then intersecting the </w:t>
      </w:r>
      <w:r w:rsidR="00390DF4">
        <w:rPr>
          <w:rFonts w:ascii="Times New Roman" w:hAnsi="Times New Roman" w:cs="Times New Roman"/>
          <w:sz w:val="24"/>
          <w:szCs w:val="24"/>
          <w:lang w:val="en-US"/>
        </w:rPr>
        <w:t xml:space="preserve">result with the proposition expressed by </w:t>
      </w:r>
      <w:r w:rsidR="00390DF4" w:rsidRPr="001E312A">
        <w:rPr>
          <w:rFonts w:ascii="Times New Roman" w:hAnsi="Times New Roman" w:cs="Times New Roman"/>
          <w:sz w:val="24"/>
          <w:szCs w:val="24"/>
          <w:lang w:val="en-US"/>
        </w:rPr>
        <w:t>S’</w:t>
      </w:r>
      <w:r w:rsidR="00C64E8C">
        <w:rPr>
          <w:rFonts w:ascii="Times New Roman" w:hAnsi="Times New Roman" w:cs="Times New Roman"/>
          <w:sz w:val="24"/>
          <w:szCs w:val="24"/>
          <w:lang w:val="en-US"/>
        </w:rPr>
        <w:t xml:space="preserve">. </w:t>
      </w:r>
    </w:p>
    <w:p w:rsidR="00187EE3" w:rsidRDefault="0076475A" w:rsidP="00281E94">
      <w:pPr>
        <w:tabs>
          <w:tab w:val="left" w:pos="1214"/>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3850">
        <w:rPr>
          <w:rFonts w:ascii="Times New Roman" w:hAnsi="Times New Roman" w:cs="Times New Roman"/>
          <w:sz w:val="24"/>
          <w:szCs w:val="24"/>
          <w:lang w:val="en-US"/>
        </w:rPr>
        <w:t>In addition</w:t>
      </w:r>
      <w:r w:rsidR="00555318">
        <w:rPr>
          <w:rFonts w:ascii="Times New Roman" w:hAnsi="Times New Roman" w:cs="Times New Roman"/>
          <w:sz w:val="24"/>
          <w:szCs w:val="24"/>
          <w:lang w:val="en-US"/>
        </w:rPr>
        <w:t xml:space="preserve"> to the </w:t>
      </w:r>
      <w:r w:rsidR="00CD35CB">
        <w:rPr>
          <w:rFonts w:ascii="Times New Roman" w:hAnsi="Times New Roman" w:cs="Times New Roman"/>
          <w:sz w:val="24"/>
          <w:szCs w:val="24"/>
          <w:lang w:val="en-US"/>
        </w:rPr>
        <w:t>primary context set</w:t>
      </w:r>
      <w:r>
        <w:rPr>
          <w:rFonts w:ascii="Times New Roman" w:hAnsi="Times New Roman" w:cs="Times New Roman"/>
          <w:sz w:val="24"/>
          <w:szCs w:val="24"/>
          <w:lang w:val="en-US"/>
        </w:rPr>
        <w:t xml:space="preserve"> representing what is shared by the interlocutors</w:t>
      </w:r>
      <w:r w:rsidR="00CD35CB">
        <w:rPr>
          <w:rFonts w:ascii="Times New Roman" w:hAnsi="Times New Roman" w:cs="Times New Roman"/>
          <w:sz w:val="24"/>
          <w:szCs w:val="24"/>
          <w:lang w:val="en-US"/>
        </w:rPr>
        <w:t>,</w:t>
      </w:r>
      <w:r w:rsidR="00747B5B">
        <w:rPr>
          <w:rFonts w:ascii="Times New Roman" w:hAnsi="Times New Roman" w:cs="Times New Roman"/>
          <w:sz w:val="24"/>
          <w:szCs w:val="24"/>
          <w:lang w:val="en-US"/>
        </w:rPr>
        <w:t xml:space="preserve"> the common ground,</w:t>
      </w:r>
      <w:r w:rsidR="00CD35CB">
        <w:rPr>
          <w:rFonts w:ascii="Times New Roman" w:hAnsi="Times New Roman" w:cs="Times New Roman"/>
          <w:sz w:val="24"/>
          <w:szCs w:val="24"/>
          <w:lang w:val="en-US"/>
        </w:rPr>
        <w:t xml:space="preserve"> </w:t>
      </w:r>
      <w:r w:rsidR="000224B1">
        <w:rPr>
          <w:rFonts w:ascii="Times New Roman" w:hAnsi="Times New Roman" w:cs="Times New Roman"/>
          <w:sz w:val="24"/>
          <w:szCs w:val="24"/>
          <w:lang w:val="en-US"/>
        </w:rPr>
        <w:t xml:space="preserve">various </w:t>
      </w:r>
      <w:r w:rsidR="000224B1" w:rsidRPr="00555318">
        <w:rPr>
          <w:rFonts w:ascii="Times New Roman" w:hAnsi="Times New Roman" w:cs="Times New Roman"/>
          <w:i/>
          <w:sz w:val="24"/>
          <w:szCs w:val="24"/>
          <w:lang w:val="en-US"/>
        </w:rPr>
        <w:t>secondary context</w:t>
      </w:r>
      <w:r w:rsidR="006B6E40">
        <w:rPr>
          <w:rFonts w:ascii="Times New Roman" w:hAnsi="Times New Roman" w:cs="Times New Roman"/>
          <w:i/>
          <w:sz w:val="24"/>
          <w:szCs w:val="24"/>
          <w:lang w:val="en-US"/>
        </w:rPr>
        <w:t xml:space="preserve"> sets </w:t>
      </w:r>
      <w:r w:rsidR="000224B1">
        <w:rPr>
          <w:rFonts w:ascii="Times New Roman" w:hAnsi="Times New Roman" w:cs="Times New Roman"/>
          <w:sz w:val="24"/>
          <w:szCs w:val="24"/>
          <w:lang w:val="en-US"/>
        </w:rPr>
        <w:t>need t</w:t>
      </w:r>
      <w:r w:rsidR="00E67D0F">
        <w:rPr>
          <w:rFonts w:ascii="Times New Roman" w:hAnsi="Times New Roman" w:cs="Times New Roman"/>
          <w:sz w:val="24"/>
          <w:szCs w:val="24"/>
          <w:lang w:val="en-US"/>
        </w:rPr>
        <w:t>o be distinguish</w:t>
      </w:r>
      <w:r w:rsidR="008A0102">
        <w:rPr>
          <w:rFonts w:ascii="Times New Roman" w:hAnsi="Times New Roman" w:cs="Times New Roman"/>
          <w:sz w:val="24"/>
          <w:szCs w:val="24"/>
          <w:lang w:val="en-US"/>
        </w:rPr>
        <w:t>ed,</w:t>
      </w:r>
      <w:r w:rsidR="00E67D0F">
        <w:rPr>
          <w:rFonts w:ascii="Times New Roman" w:hAnsi="Times New Roman" w:cs="Times New Roman"/>
          <w:sz w:val="24"/>
          <w:szCs w:val="24"/>
          <w:lang w:val="en-US"/>
        </w:rPr>
        <w:t xml:space="preserve"> represent</w:t>
      </w:r>
      <w:r w:rsidR="000224B1">
        <w:rPr>
          <w:rFonts w:ascii="Times New Roman" w:hAnsi="Times New Roman" w:cs="Times New Roman"/>
          <w:sz w:val="24"/>
          <w:szCs w:val="24"/>
          <w:lang w:val="en-US"/>
        </w:rPr>
        <w:t xml:space="preserve">ing what the interlocutors take the content of </w:t>
      </w:r>
      <w:r w:rsidR="00BD0DED">
        <w:rPr>
          <w:rFonts w:ascii="Times New Roman" w:hAnsi="Times New Roman" w:cs="Times New Roman"/>
          <w:sz w:val="24"/>
          <w:szCs w:val="24"/>
          <w:lang w:val="en-US"/>
        </w:rPr>
        <w:t xml:space="preserve">a particular type of attitude of a particular </w:t>
      </w:r>
      <w:r w:rsidR="000224B1">
        <w:rPr>
          <w:rFonts w:ascii="Times New Roman" w:hAnsi="Times New Roman" w:cs="Times New Roman"/>
          <w:sz w:val="24"/>
          <w:szCs w:val="24"/>
          <w:lang w:val="en-US"/>
        </w:rPr>
        <w:t>agent to be.</w:t>
      </w:r>
      <w:r w:rsidR="00510DC6">
        <w:rPr>
          <w:rFonts w:ascii="Times New Roman" w:hAnsi="Times New Roman" w:cs="Times New Roman"/>
          <w:sz w:val="24"/>
          <w:szCs w:val="24"/>
          <w:lang w:val="en-US"/>
        </w:rPr>
        <w:t xml:space="preserve"> Thus, in a s</w:t>
      </w:r>
      <w:r w:rsidR="00747B5B">
        <w:rPr>
          <w:rFonts w:ascii="Times New Roman" w:hAnsi="Times New Roman" w:cs="Times New Roman"/>
          <w:sz w:val="24"/>
          <w:szCs w:val="24"/>
          <w:lang w:val="en-US"/>
        </w:rPr>
        <w:t xml:space="preserve">equence </w:t>
      </w:r>
      <w:r w:rsidR="00747B5B" w:rsidRPr="00747B5B">
        <w:rPr>
          <w:rFonts w:ascii="Times New Roman" w:hAnsi="Times New Roman" w:cs="Times New Roman"/>
          <w:i/>
          <w:sz w:val="24"/>
          <w:szCs w:val="24"/>
          <w:lang w:val="en-US"/>
        </w:rPr>
        <w:t>John believes that it is</w:t>
      </w:r>
      <w:r w:rsidR="00510DC6" w:rsidRPr="00747B5B">
        <w:rPr>
          <w:rFonts w:ascii="Times New Roman" w:hAnsi="Times New Roman" w:cs="Times New Roman"/>
          <w:i/>
          <w:sz w:val="24"/>
          <w:szCs w:val="24"/>
          <w:lang w:val="en-US"/>
        </w:rPr>
        <w:t xml:space="preserve"> raining</w:t>
      </w:r>
      <w:r w:rsidR="00510DC6">
        <w:rPr>
          <w:rFonts w:ascii="Times New Roman" w:hAnsi="Times New Roman" w:cs="Times New Roman"/>
          <w:sz w:val="24"/>
          <w:szCs w:val="24"/>
          <w:lang w:val="en-US"/>
        </w:rPr>
        <w:t xml:space="preserve">. </w:t>
      </w:r>
      <w:r w:rsidR="00747B5B" w:rsidRPr="00747B5B">
        <w:rPr>
          <w:rFonts w:ascii="Times New Roman" w:hAnsi="Times New Roman" w:cs="Times New Roman"/>
          <w:i/>
          <w:sz w:val="24"/>
          <w:szCs w:val="24"/>
          <w:lang w:val="en-US"/>
        </w:rPr>
        <w:t>H</w:t>
      </w:r>
      <w:r w:rsidR="00510DC6" w:rsidRPr="00747B5B">
        <w:rPr>
          <w:rFonts w:ascii="Times New Roman" w:hAnsi="Times New Roman" w:cs="Times New Roman"/>
          <w:i/>
          <w:sz w:val="24"/>
          <w:szCs w:val="24"/>
          <w:lang w:val="en-US"/>
        </w:rPr>
        <w:t>e believes that it will stop soon</w:t>
      </w:r>
      <w:r w:rsidR="00510DC6">
        <w:rPr>
          <w:rFonts w:ascii="Times New Roman" w:hAnsi="Times New Roman" w:cs="Times New Roman"/>
          <w:sz w:val="24"/>
          <w:szCs w:val="24"/>
          <w:lang w:val="en-US"/>
        </w:rPr>
        <w:t xml:space="preserve">, the </w:t>
      </w:r>
      <w:r w:rsidR="00747B5B">
        <w:rPr>
          <w:rFonts w:ascii="Times New Roman" w:hAnsi="Times New Roman" w:cs="Times New Roman"/>
          <w:sz w:val="24"/>
          <w:szCs w:val="24"/>
          <w:lang w:val="en-US"/>
        </w:rPr>
        <w:t>p</w:t>
      </w:r>
      <w:r w:rsidR="00510DC6">
        <w:rPr>
          <w:rFonts w:ascii="Times New Roman" w:hAnsi="Times New Roman" w:cs="Times New Roman"/>
          <w:sz w:val="24"/>
          <w:szCs w:val="24"/>
          <w:lang w:val="en-US"/>
        </w:rPr>
        <w:t xml:space="preserve">resupposition of </w:t>
      </w:r>
      <w:r w:rsidR="00510DC6" w:rsidRPr="00747B5B">
        <w:rPr>
          <w:rFonts w:ascii="Times New Roman" w:hAnsi="Times New Roman" w:cs="Times New Roman"/>
          <w:i/>
          <w:sz w:val="24"/>
          <w:szCs w:val="24"/>
          <w:lang w:val="en-US"/>
        </w:rPr>
        <w:t>it will stop soon</w:t>
      </w:r>
      <w:r w:rsidR="00510DC6">
        <w:rPr>
          <w:rFonts w:ascii="Times New Roman" w:hAnsi="Times New Roman" w:cs="Times New Roman"/>
          <w:sz w:val="24"/>
          <w:szCs w:val="24"/>
          <w:lang w:val="en-US"/>
        </w:rPr>
        <w:t xml:space="preserve"> needs to be true not </w:t>
      </w:r>
      <w:r w:rsidR="00747B5B">
        <w:rPr>
          <w:rFonts w:ascii="Times New Roman" w:hAnsi="Times New Roman" w:cs="Times New Roman"/>
          <w:sz w:val="24"/>
          <w:szCs w:val="24"/>
          <w:lang w:val="en-US"/>
        </w:rPr>
        <w:t xml:space="preserve">in the worlds in </w:t>
      </w:r>
      <w:r w:rsidR="00510DC6">
        <w:rPr>
          <w:rFonts w:ascii="Times New Roman" w:hAnsi="Times New Roman" w:cs="Times New Roman"/>
          <w:sz w:val="24"/>
          <w:szCs w:val="24"/>
          <w:lang w:val="en-US"/>
        </w:rPr>
        <w:t xml:space="preserve">the </w:t>
      </w:r>
      <w:r w:rsidR="00747B5B">
        <w:rPr>
          <w:rFonts w:ascii="Times New Roman" w:hAnsi="Times New Roman" w:cs="Times New Roman"/>
          <w:sz w:val="24"/>
          <w:szCs w:val="24"/>
          <w:lang w:val="en-US"/>
        </w:rPr>
        <w:t xml:space="preserve">primary context set, but in the worlds compatible with what the interlocutors take to be John’s beliefs. The </w:t>
      </w:r>
      <w:r w:rsidR="00747B5B">
        <w:rPr>
          <w:rFonts w:ascii="Times New Roman" w:hAnsi="Times New Roman" w:cs="Times New Roman"/>
          <w:sz w:val="24"/>
          <w:szCs w:val="24"/>
          <w:lang w:val="en-US"/>
        </w:rPr>
        <w:lastRenderedPageBreak/>
        <w:t>latter make up just one secondary context. Another secondary context may represent John’s fears, and yet another Bill’s beliefs.</w:t>
      </w:r>
      <w:r w:rsidR="001E312A">
        <w:rPr>
          <w:rFonts w:ascii="Times New Roman" w:hAnsi="Times New Roman" w:cs="Times New Roman"/>
          <w:sz w:val="24"/>
          <w:szCs w:val="24"/>
          <w:lang w:val="en-US"/>
        </w:rPr>
        <w:t xml:space="preserve"> </w:t>
      </w:r>
      <w:r w:rsidR="00125B22">
        <w:rPr>
          <w:rFonts w:ascii="Times New Roman" w:hAnsi="Times New Roman" w:cs="Times New Roman"/>
          <w:sz w:val="24"/>
          <w:szCs w:val="24"/>
          <w:lang w:val="en-US"/>
        </w:rPr>
        <w:t xml:space="preserve">Further additions to the context set (or the context sets) are needed to account for updating with questions as well as with </w:t>
      </w:r>
      <w:r w:rsidR="008A0102">
        <w:rPr>
          <w:rFonts w:ascii="Times New Roman" w:hAnsi="Times New Roman" w:cs="Times New Roman"/>
          <w:sz w:val="24"/>
          <w:szCs w:val="24"/>
          <w:lang w:val="en-US"/>
        </w:rPr>
        <w:t>imperatives and performatively used deontic modal</w:t>
      </w:r>
      <w:r w:rsidR="00253C12">
        <w:rPr>
          <w:rFonts w:ascii="Times New Roman" w:hAnsi="Times New Roman" w:cs="Times New Roman"/>
          <w:sz w:val="24"/>
          <w:szCs w:val="24"/>
          <w:lang w:val="en-US"/>
        </w:rPr>
        <w:t xml:space="preserve">s, </w:t>
      </w:r>
      <w:r w:rsidR="00CD35CB">
        <w:rPr>
          <w:rFonts w:ascii="Times New Roman" w:hAnsi="Times New Roman" w:cs="Times New Roman"/>
          <w:sz w:val="24"/>
          <w:szCs w:val="24"/>
          <w:lang w:val="en-US"/>
        </w:rPr>
        <w:t xml:space="preserve">that is, modals that </w:t>
      </w:r>
      <w:r w:rsidR="00004F57">
        <w:rPr>
          <w:rFonts w:ascii="Times New Roman" w:hAnsi="Times New Roman" w:cs="Times New Roman"/>
          <w:sz w:val="24"/>
          <w:szCs w:val="24"/>
          <w:lang w:val="en-US"/>
        </w:rPr>
        <w:t xml:space="preserve">put </w:t>
      </w:r>
      <w:r w:rsidR="00253C12">
        <w:rPr>
          <w:rFonts w:ascii="Times New Roman" w:hAnsi="Times New Roman" w:cs="Times New Roman"/>
          <w:sz w:val="24"/>
          <w:szCs w:val="24"/>
          <w:lang w:val="en-US"/>
        </w:rPr>
        <w:t xml:space="preserve">a requirement </w:t>
      </w:r>
      <w:r w:rsidR="00187EE3">
        <w:rPr>
          <w:rFonts w:ascii="Times New Roman" w:hAnsi="Times New Roman" w:cs="Times New Roman"/>
          <w:sz w:val="24"/>
          <w:szCs w:val="24"/>
          <w:lang w:val="en-US"/>
        </w:rPr>
        <w:t>in place</w:t>
      </w:r>
      <w:r w:rsidR="00004F57">
        <w:rPr>
          <w:rFonts w:ascii="Times New Roman" w:hAnsi="Times New Roman" w:cs="Times New Roman"/>
          <w:sz w:val="24"/>
          <w:szCs w:val="24"/>
          <w:lang w:val="en-US"/>
        </w:rPr>
        <w:t>, rather than describing it</w:t>
      </w:r>
      <w:r w:rsidR="00CD35CB">
        <w:rPr>
          <w:rFonts w:ascii="Times New Roman" w:hAnsi="Times New Roman" w:cs="Times New Roman"/>
          <w:sz w:val="24"/>
          <w:szCs w:val="24"/>
          <w:lang w:val="en-US"/>
        </w:rPr>
        <w:t xml:space="preserve">, as </w:t>
      </w:r>
      <w:r w:rsidR="00BA3891">
        <w:rPr>
          <w:rFonts w:ascii="Times New Roman" w:hAnsi="Times New Roman" w:cs="Times New Roman"/>
          <w:sz w:val="24"/>
          <w:szCs w:val="24"/>
          <w:lang w:val="en-US"/>
        </w:rPr>
        <w:t>on one reading of (6) below</w:t>
      </w:r>
      <w:r w:rsidR="00187EE3">
        <w:rPr>
          <w:rFonts w:ascii="Times New Roman" w:hAnsi="Times New Roman" w:cs="Times New Roman"/>
          <w:sz w:val="24"/>
          <w:szCs w:val="24"/>
          <w:lang w:val="en-US"/>
        </w:rPr>
        <w:t>:</w:t>
      </w:r>
      <w:r w:rsidR="008A0102" w:rsidRPr="008A0102">
        <w:rPr>
          <w:rFonts w:ascii="Times New Roman" w:eastAsia="Calibri" w:hAnsi="Times New Roman" w:cs="Times New Roman"/>
          <w:sz w:val="24"/>
          <w:szCs w:val="24"/>
          <w:vertAlign w:val="superscript"/>
          <w:lang w:val="en-US"/>
        </w:rPr>
        <w:t xml:space="preserve"> </w:t>
      </w:r>
      <w:r w:rsidR="008A0102" w:rsidRPr="00202AA0">
        <w:rPr>
          <w:rFonts w:ascii="Times New Roman" w:eastAsia="Calibri" w:hAnsi="Times New Roman" w:cs="Times New Roman"/>
          <w:sz w:val="24"/>
          <w:szCs w:val="24"/>
          <w:vertAlign w:val="superscript"/>
          <w:lang w:val="en-US"/>
        </w:rPr>
        <w:footnoteReference w:id="3"/>
      </w:r>
    </w:p>
    <w:p w:rsidR="00187EE3" w:rsidRDefault="00187EE3" w:rsidP="00187EE3">
      <w:pPr>
        <w:tabs>
          <w:tab w:val="left" w:pos="2570"/>
        </w:tabs>
        <w:spacing w:after="0" w:line="360" w:lineRule="auto"/>
        <w:rPr>
          <w:rFonts w:ascii="Times New Roman" w:hAnsi="Times New Roman" w:cs="Times New Roman"/>
          <w:sz w:val="24"/>
          <w:szCs w:val="24"/>
          <w:lang w:val="en-US"/>
        </w:rPr>
      </w:pPr>
    </w:p>
    <w:p w:rsidR="00187EE3" w:rsidRDefault="00004F57" w:rsidP="00187EE3">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D35CB">
        <w:rPr>
          <w:rFonts w:ascii="Times New Roman" w:hAnsi="Times New Roman" w:cs="Times New Roman"/>
          <w:sz w:val="24"/>
          <w:szCs w:val="24"/>
          <w:lang w:val="en-US"/>
        </w:rPr>
        <w:t>6</w:t>
      </w:r>
      <w:r w:rsidR="00187EE3">
        <w:rPr>
          <w:rFonts w:ascii="Times New Roman" w:hAnsi="Times New Roman" w:cs="Times New Roman"/>
          <w:sz w:val="24"/>
          <w:szCs w:val="24"/>
          <w:lang w:val="en-US"/>
        </w:rPr>
        <w:t>) You must leave.</w:t>
      </w:r>
    </w:p>
    <w:p w:rsidR="00187EE3" w:rsidRDefault="00187EE3" w:rsidP="00187EE3">
      <w:pPr>
        <w:tabs>
          <w:tab w:val="left" w:pos="2570"/>
        </w:tabs>
        <w:spacing w:after="0" w:line="360" w:lineRule="auto"/>
        <w:rPr>
          <w:rFonts w:ascii="Times New Roman" w:hAnsi="Times New Roman" w:cs="Times New Roman"/>
          <w:sz w:val="24"/>
          <w:szCs w:val="24"/>
          <w:lang w:val="en-US"/>
        </w:rPr>
      </w:pPr>
    </w:p>
    <w:p w:rsidR="00187E41" w:rsidRDefault="009B3F9E" w:rsidP="00445BB6">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w:t>
      </w:r>
      <w:r w:rsidR="0000552D">
        <w:rPr>
          <w:rFonts w:ascii="Times New Roman" w:hAnsi="Times New Roman" w:cs="Times New Roman"/>
          <w:sz w:val="24"/>
          <w:szCs w:val="24"/>
          <w:lang w:val="en-US"/>
        </w:rPr>
        <w:t>also particular</w:t>
      </w:r>
      <w:r>
        <w:rPr>
          <w:rFonts w:ascii="Times New Roman" w:hAnsi="Times New Roman" w:cs="Times New Roman"/>
          <w:sz w:val="24"/>
          <w:szCs w:val="24"/>
          <w:lang w:val="en-US"/>
        </w:rPr>
        <w:t xml:space="preserve"> connections among propositional att</w:t>
      </w:r>
      <w:r w:rsidR="0000552D">
        <w:rPr>
          <w:rFonts w:ascii="Times New Roman" w:hAnsi="Times New Roman" w:cs="Times New Roman"/>
          <w:sz w:val="24"/>
          <w:szCs w:val="24"/>
          <w:lang w:val="en-US"/>
        </w:rPr>
        <w:t xml:space="preserve">itudes and modals. </w:t>
      </w:r>
      <w:r w:rsidR="00524C18">
        <w:rPr>
          <w:rFonts w:ascii="Times New Roman" w:hAnsi="Times New Roman" w:cs="Times New Roman"/>
          <w:sz w:val="24"/>
          <w:szCs w:val="24"/>
          <w:lang w:val="en-US"/>
        </w:rPr>
        <w:t>I will focus on just two. On</w:t>
      </w:r>
      <w:r w:rsidR="00CD35CB">
        <w:rPr>
          <w:rFonts w:ascii="Times New Roman" w:hAnsi="Times New Roman" w:cs="Times New Roman"/>
          <w:sz w:val="24"/>
          <w:szCs w:val="24"/>
          <w:lang w:val="en-US"/>
        </w:rPr>
        <w:t>e</w:t>
      </w:r>
      <w:r w:rsidR="00524C18">
        <w:rPr>
          <w:rFonts w:ascii="Times New Roman" w:hAnsi="Times New Roman" w:cs="Times New Roman"/>
          <w:sz w:val="24"/>
          <w:szCs w:val="24"/>
          <w:lang w:val="en-US"/>
        </w:rPr>
        <w:t xml:space="preserve"> </w:t>
      </w:r>
      <w:r w:rsidR="00A104A5">
        <w:rPr>
          <w:rFonts w:ascii="Times New Roman" w:hAnsi="Times New Roman" w:cs="Times New Roman"/>
          <w:sz w:val="24"/>
          <w:szCs w:val="24"/>
          <w:lang w:val="en-US"/>
        </w:rPr>
        <w:t>of</w:t>
      </w:r>
      <w:r w:rsidR="00524C18">
        <w:rPr>
          <w:rFonts w:ascii="Times New Roman" w:hAnsi="Times New Roman" w:cs="Times New Roman"/>
          <w:sz w:val="24"/>
          <w:szCs w:val="24"/>
          <w:lang w:val="en-US"/>
        </w:rPr>
        <w:t xml:space="preserve"> them consists in that </w:t>
      </w:r>
      <w:r w:rsidR="0000552D">
        <w:rPr>
          <w:rFonts w:ascii="Times New Roman" w:hAnsi="Times New Roman" w:cs="Times New Roman"/>
          <w:sz w:val="24"/>
          <w:szCs w:val="24"/>
          <w:lang w:val="en-US"/>
        </w:rPr>
        <w:t xml:space="preserve">attitude </w:t>
      </w:r>
      <w:r w:rsidR="000923F2">
        <w:rPr>
          <w:rFonts w:ascii="Times New Roman" w:hAnsi="Times New Roman" w:cs="Times New Roman"/>
          <w:sz w:val="24"/>
          <w:szCs w:val="24"/>
          <w:lang w:val="en-US"/>
        </w:rPr>
        <w:t xml:space="preserve">or </w:t>
      </w:r>
      <w:r w:rsidR="00BB4F40">
        <w:rPr>
          <w:rFonts w:ascii="Times New Roman" w:hAnsi="Times New Roman" w:cs="Times New Roman"/>
          <w:sz w:val="24"/>
          <w:szCs w:val="24"/>
          <w:lang w:val="en-US"/>
        </w:rPr>
        <w:t>illocut</w:t>
      </w:r>
      <w:r w:rsidR="002D0309">
        <w:rPr>
          <w:rFonts w:ascii="Times New Roman" w:hAnsi="Times New Roman" w:cs="Times New Roman"/>
          <w:sz w:val="24"/>
          <w:szCs w:val="24"/>
          <w:lang w:val="en-US"/>
        </w:rPr>
        <w:t>i</w:t>
      </w:r>
      <w:r w:rsidR="000923F2">
        <w:rPr>
          <w:rFonts w:ascii="Times New Roman" w:hAnsi="Times New Roman" w:cs="Times New Roman"/>
          <w:sz w:val="24"/>
          <w:szCs w:val="24"/>
          <w:lang w:val="en-US"/>
        </w:rPr>
        <w:t>onary act reports</w:t>
      </w:r>
      <w:r w:rsidR="0000552D">
        <w:rPr>
          <w:rFonts w:ascii="Times New Roman" w:hAnsi="Times New Roman" w:cs="Times New Roman"/>
          <w:sz w:val="24"/>
          <w:szCs w:val="24"/>
          <w:lang w:val="en-US"/>
        </w:rPr>
        <w:t xml:space="preserve"> may permit particular infe</w:t>
      </w:r>
      <w:r w:rsidR="00C64F49">
        <w:rPr>
          <w:rFonts w:ascii="Times New Roman" w:hAnsi="Times New Roman" w:cs="Times New Roman"/>
          <w:sz w:val="24"/>
          <w:szCs w:val="24"/>
          <w:lang w:val="en-US"/>
        </w:rPr>
        <w:t>rences to modal sentences</w:t>
      </w:r>
      <w:r w:rsidR="008662C3">
        <w:rPr>
          <w:rFonts w:ascii="Times New Roman" w:hAnsi="Times New Roman" w:cs="Times New Roman"/>
          <w:sz w:val="24"/>
          <w:szCs w:val="24"/>
          <w:lang w:val="en-US"/>
        </w:rPr>
        <w:t xml:space="preserve"> such as</w:t>
      </w:r>
      <w:r w:rsidR="006D3AEE">
        <w:rPr>
          <w:rFonts w:ascii="Times New Roman" w:hAnsi="Times New Roman" w:cs="Times New Roman"/>
          <w:sz w:val="24"/>
          <w:szCs w:val="24"/>
          <w:lang w:val="en-US"/>
        </w:rPr>
        <w:t xml:space="preserve"> </w:t>
      </w:r>
      <w:r w:rsidR="008662C3">
        <w:rPr>
          <w:rFonts w:ascii="Times New Roman" w:hAnsi="Times New Roman" w:cs="Times New Roman"/>
          <w:sz w:val="24"/>
          <w:szCs w:val="24"/>
          <w:lang w:val="en-US"/>
        </w:rPr>
        <w:t>the inferences below</w:t>
      </w:r>
      <w:r w:rsidR="00D169DA">
        <w:rPr>
          <w:rFonts w:ascii="Times New Roman" w:hAnsi="Times New Roman" w:cs="Times New Roman"/>
          <w:sz w:val="24"/>
          <w:szCs w:val="24"/>
          <w:lang w:val="en-US"/>
        </w:rPr>
        <w:t>:</w:t>
      </w:r>
    </w:p>
    <w:p w:rsidR="00BB4F40" w:rsidRDefault="00BB4F40" w:rsidP="00445BB6">
      <w:pPr>
        <w:tabs>
          <w:tab w:val="left" w:pos="2570"/>
        </w:tabs>
        <w:spacing w:after="0" w:line="360" w:lineRule="auto"/>
        <w:rPr>
          <w:rFonts w:ascii="Times New Roman" w:hAnsi="Times New Roman" w:cs="Times New Roman"/>
          <w:sz w:val="24"/>
          <w:szCs w:val="24"/>
          <w:lang w:val="en-US"/>
        </w:rPr>
      </w:pPr>
    </w:p>
    <w:p w:rsidR="00BB4F40" w:rsidRDefault="00BB4F40" w:rsidP="00445BB6">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D35CB">
        <w:rPr>
          <w:rFonts w:ascii="Times New Roman" w:hAnsi="Times New Roman" w:cs="Times New Roman"/>
          <w:sz w:val="24"/>
          <w:szCs w:val="24"/>
          <w:lang w:val="en-US"/>
        </w:rPr>
        <w:t>7</w:t>
      </w:r>
      <w:r>
        <w:rPr>
          <w:rFonts w:ascii="Times New Roman" w:hAnsi="Times New Roman" w:cs="Times New Roman"/>
          <w:sz w:val="24"/>
          <w:szCs w:val="24"/>
          <w:lang w:val="en-US"/>
        </w:rPr>
        <w:t>)</w:t>
      </w:r>
      <w:r w:rsidR="006D3AEE">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66099F">
        <w:rPr>
          <w:rFonts w:ascii="Times New Roman" w:hAnsi="Times New Roman" w:cs="Times New Roman"/>
          <w:sz w:val="24"/>
          <w:szCs w:val="24"/>
          <w:u w:val="single"/>
          <w:lang w:val="en-US"/>
        </w:rPr>
        <w:t xml:space="preserve">John </w:t>
      </w:r>
      <w:r w:rsidR="00B459DC">
        <w:rPr>
          <w:rFonts w:ascii="Times New Roman" w:hAnsi="Times New Roman" w:cs="Times New Roman"/>
          <w:sz w:val="24"/>
          <w:szCs w:val="24"/>
          <w:u w:val="single"/>
          <w:lang w:val="en-US"/>
        </w:rPr>
        <w:t>asked Mary to leave.</w:t>
      </w:r>
    </w:p>
    <w:p w:rsidR="00BB4F40" w:rsidRDefault="00E36FFD" w:rsidP="00445BB6">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662C3">
        <w:rPr>
          <w:rFonts w:ascii="Times New Roman" w:hAnsi="Times New Roman" w:cs="Times New Roman"/>
          <w:sz w:val="24"/>
          <w:szCs w:val="24"/>
          <w:lang w:val="en-US"/>
        </w:rPr>
        <w:t xml:space="preserve"> </w:t>
      </w:r>
      <w:r w:rsidR="00BB4F40">
        <w:rPr>
          <w:rFonts w:ascii="Times New Roman" w:hAnsi="Times New Roman" w:cs="Times New Roman"/>
          <w:sz w:val="24"/>
          <w:szCs w:val="24"/>
          <w:lang w:val="en-US"/>
        </w:rPr>
        <w:t xml:space="preserve"> </w:t>
      </w:r>
      <w:r w:rsidR="006D3AEE">
        <w:rPr>
          <w:rFonts w:ascii="Times New Roman" w:hAnsi="Times New Roman" w:cs="Times New Roman"/>
          <w:sz w:val="24"/>
          <w:szCs w:val="24"/>
          <w:lang w:val="en-US"/>
        </w:rPr>
        <w:t xml:space="preserve">   </w:t>
      </w:r>
      <w:r w:rsidR="00BB4F40">
        <w:rPr>
          <w:rFonts w:ascii="Times New Roman" w:hAnsi="Times New Roman" w:cs="Times New Roman"/>
          <w:sz w:val="24"/>
          <w:szCs w:val="24"/>
          <w:lang w:val="en-US"/>
        </w:rPr>
        <w:t xml:space="preserve"> </w:t>
      </w:r>
      <w:r w:rsidR="00B459DC">
        <w:rPr>
          <w:rFonts w:ascii="Times New Roman" w:hAnsi="Times New Roman" w:cs="Times New Roman"/>
          <w:sz w:val="24"/>
          <w:szCs w:val="24"/>
          <w:lang w:val="en-US"/>
        </w:rPr>
        <w:t>Mary must leave.</w:t>
      </w:r>
    </w:p>
    <w:p w:rsidR="00692720" w:rsidRDefault="006D3AEE" w:rsidP="00445BB6">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6522B">
        <w:rPr>
          <w:rFonts w:ascii="Times New Roman" w:hAnsi="Times New Roman" w:cs="Times New Roman"/>
          <w:sz w:val="24"/>
          <w:szCs w:val="24"/>
          <w:lang w:val="en-US"/>
        </w:rPr>
        <w:t>b.</w:t>
      </w:r>
      <w:r w:rsidR="00E36FFD">
        <w:rPr>
          <w:rFonts w:ascii="Times New Roman" w:hAnsi="Times New Roman" w:cs="Times New Roman"/>
          <w:sz w:val="24"/>
          <w:szCs w:val="24"/>
          <w:lang w:val="en-US"/>
        </w:rPr>
        <w:t xml:space="preserve"> </w:t>
      </w:r>
      <w:r w:rsidR="00692720" w:rsidRPr="0066099F">
        <w:rPr>
          <w:rFonts w:ascii="Times New Roman" w:hAnsi="Times New Roman" w:cs="Times New Roman"/>
          <w:sz w:val="24"/>
          <w:szCs w:val="24"/>
          <w:u w:val="single"/>
          <w:lang w:val="en-US"/>
        </w:rPr>
        <w:t>John offered Mary to use the house.</w:t>
      </w:r>
    </w:p>
    <w:p w:rsidR="00692720" w:rsidRDefault="0002291C" w:rsidP="00445BB6">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2720">
        <w:rPr>
          <w:rFonts w:ascii="Times New Roman" w:hAnsi="Times New Roman" w:cs="Times New Roman"/>
          <w:sz w:val="24"/>
          <w:szCs w:val="24"/>
          <w:lang w:val="en-US"/>
        </w:rPr>
        <w:t xml:space="preserve"> </w:t>
      </w:r>
      <w:r w:rsidR="00B6522B">
        <w:rPr>
          <w:rFonts w:ascii="Times New Roman" w:hAnsi="Times New Roman" w:cs="Times New Roman"/>
          <w:sz w:val="24"/>
          <w:szCs w:val="24"/>
          <w:lang w:val="en-US"/>
        </w:rPr>
        <w:t xml:space="preserve">   </w:t>
      </w:r>
      <w:r w:rsidR="00692720">
        <w:rPr>
          <w:rFonts w:ascii="Times New Roman" w:hAnsi="Times New Roman" w:cs="Times New Roman"/>
          <w:sz w:val="24"/>
          <w:szCs w:val="24"/>
          <w:lang w:val="en-US"/>
        </w:rPr>
        <w:t xml:space="preserve"> Mary may use the house.</w:t>
      </w:r>
    </w:p>
    <w:p w:rsidR="00E74FA2" w:rsidRDefault="00E74FA2" w:rsidP="00445BB6">
      <w:pPr>
        <w:tabs>
          <w:tab w:val="left" w:pos="2570"/>
        </w:tabs>
        <w:spacing w:after="0" w:line="360" w:lineRule="auto"/>
        <w:rPr>
          <w:rFonts w:ascii="Times New Roman" w:hAnsi="Times New Roman" w:cs="Times New Roman"/>
          <w:sz w:val="24"/>
          <w:szCs w:val="24"/>
          <w:lang w:val="en-US"/>
        </w:rPr>
      </w:pPr>
    </w:p>
    <w:p w:rsidR="006D3AEE" w:rsidRDefault="006D3AEE" w:rsidP="00445BB6">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(7a) to be felicitous, </w:t>
      </w:r>
      <w:r w:rsidR="00E677BC">
        <w:rPr>
          <w:rFonts w:ascii="Times New Roman" w:hAnsi="Times New Roman" w:cs="Times New Roman"/>
          <w:sz w:val="24"/>
          <w:szCs w:val="24"/>
          <w:lang w:val="en-US"/>
        </w:rPr>
        <w:t xml:space="preserve">though, </w:t>
      </w:r>
      <w:r>
        <w:rPr>
          <w:rFonts w:ascii="Times New Roman" w:hAnsi="Times New Roman" w:cs="Times New Roman"/>
          <w:sz w:val="24"/>
          <w:szCs w:val="24"/>
          <w:lang w:val="en-US"/>
        </w:rPr>
        <w:t>John must have the right authority to set up an obligation by issuing a request.</w:t>
      </w:r>
    </w:p>
    <w:p w:rsidR="00E74FA2" w:rsidRDefault="006D3AEE" w:rsidP="00E74FA2">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74FA2">
        <w:rPr>
          <w:rFonts w:ascii="Times New Roman" w:hAnsi="Times New Roman" w:cs="Times New Roman"/>
          <w:sz w:val="24"/>
          <w:szCs w:val="24"/>
          <w:lang w:val="en-US"/>
        </w:rPr>
        <w:t xml:space="preserve">Another connection between attitude reports and modals is </w:t>
      </w:r>
      <w:r w:rsidR="00BA3891">
        <w:rPr>
          <w:rFonts w:ascii="Times New Roman" w:hAnsi="Times New Roman" w:cs="Times New Roman"/>
          <w:sz w:val="24"/>
          <w:szCs w:val="24"/>
          <w:lang w:val="en-US"/>
        </w:rPr>
        <w:t>certain occurrences of modals in embedded exhibiting modal concord</w:t>
      </w:r>
      <w:r w:rsidR="004C4723">
        <w:rPr>
          <w:rFonts w:ascii="Times New Roman" w:hAnsi="Times New Roman" w:cs="Times New Roman"/>
          <w:sz w:val="24"/>
          <w:szCs w:val="24"/>
          <w:lang w:val="en-US"/>
        </w:rPr>
        <w:t xml:space="preserve">, </w:t>
      </w:r>
      <w:r w:rsidR="00BA3891">
        <w:rPr>
          <w:rFonts w:ascii="Times New Roman" w:hAnsi="Times New Roman" w:cs="Times New Roman"/>
          <w:sz w:val="24"/>
          <w:szCs w:val="24"/>
          <w:lang w:val="en-US"/>
        </w:rPr>
        <w:t>‘harmonic modals’</w:t>
      </w:r>
      <w:r w:rsidR="004C4723">
        <w:rPr>
          <w:rFonts w:ascii="Times New Roman" w:hAnsi="Times New Roman" w:cs="Times New Roman"/>
          <w:sz w:val="24"/>
          <w:szCs w:val="24"/>
          <w:lang w:val="en-US"/>
        </w:rPr>
        <w:t>, as Kratzer (2016) calls them</w:t>
      </w:r>
      <w:r w:rsidR="006B523B">
        <w:rPr>
          <w:rFonts w:ascii="Times New Roman" w:hAnsi="Times New Roman" w:cs="Times New Roman"/>
          <w:sz w:val="24"/>
          <w:szCs w:val="24"/>
          <w:lang w:val="en-US"/>
        </w:rPr>
        <w:t xml:space="preserve">. Harmonic modals are occurrences of modals in the complement clause of an attitude verb that </w:t>
      </w:r>
      <w:r w:rsidR="00E74FA2">
        <w:rPr>
          <w:rFonts w:ascii="Times New Roman" w:hAnsi="Times New Roman" w:cs="Times New Roman"/>
          <w:sz w:val="24"/>
          <w:szCs w:val="24"/>
          <w:lang w:val="en-US"/>
        </w:rPr>
        <w:t xml:space="preserve">appear to resume the modal force associated with the </w:t>
      </w:r>
      <w:r w:rsidR="00833C00">
        <w:rPr>
          <w:rFonts w:ascii="Times New Roman" w:hAnsi="Times New Roman" w:cs="Times New Roman"/>
          <w:sz w:val="24"/>
          <w:szCs w:val="24"/>
          <w:lang w:val="en-US"/>
        </w:rPr>
        <w:t>reported attitude</w:t>
      </w:r>
      <w:r w:rsidR="00830585">
        <w:rPr>
          <w:rFonts w:ascii="Times New Roman" w:hAnsi="Times New Roman" w:cs="Times New Roman"/>
          <w:sz w:val="24"/>
          <w:szCs w:val="24"/>
          <w:lang w:val="en-US"/>
        </w:rPr>
        <w:t>,</w:t>
      </w:r>
      <w:r w:rsidR="006B523B">
        <w:rPr>
          <w:rFonts w:ascii="Times New Roman" w:hAnsi="Times New Roman" w:cs="Times New Roman"/>
          <w:sz w:val="24"/>
          <w:szCs w:val="24"/>
          <w:lang w:val="en-US"/>
        </w:rPr>
        <w:t xml:space="preserve"> rather than contributing to a modal content of that attitude: </w:t>
      </w:r>
    </w:p>
    <w:p w:rsidR="006B523B" w:rsidRDefault="006B523B" w:rsidP="00E74FA2">
      <w:pPr>
        <w:tabs>
          <w:tab w:val="left" w:pos="2570"/>
        </w:tabs>
        <w:spacing w:after="0" w:line="360" w:lineRule="auto"/>
        <w:rPr>
          <w:rFonts w:ascii="Times New Roman" w:hAnsi="Times New Roman" w:cs="Times New Roman"/>
          <w:sz w:val="24"/>
          <w:szCs w:val="24"/>
          <w:lang w:val="en-US"/>
        </w:rPr>
      </w:pPr>
    </w:p>
    <w:p w:rsidR="00E74FA2" w:rsidRDefault="006D3AEE" w:rsidP="00E74FA2">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E74FA2">
        <w:rPr>
          <w:rFonts w:ascii="Times New Roman" w:hAnsi="Times New Roman" w:cs="Times New Roman"/>
          <w:sz w:val="24"/>
          <w:szCs w:val="24"/>
          <w:lang w:val="en-US"/>
        </w:rPr>
        <w:t>) John insisted that Mary should leave.</w:t>
      </w:r>
    </w:p>
    <w:p w:rsidR="00E74FA2" w:rsidRDefault="00E74FA2" w:rsidP="00E74FA2">
      <w:pPr>
        <w:tabs>
          <w:tab w:val="left" w:pos="2570"/>
        </w:tabs>
        <w:spacing w:after="0" w:line="360" w:lineRule="auto"/>
        <w:rPr>
          <w:rFonts w:ascii="Times New Roman" w:hAnsi="Times New Roman" w:cs="Times New Roman"/>
          <w:sz w:val="24"/>
          <w:szCs w:val="24"/>
          <w:lang w:val="en-US"/>
        </w:rPr>
      </w:pPr>
    </w:p>
    <w:p w:rsidR="006D3AEE" w:rsidRDefault="006D3AEE" w:rsidP="00E74FA2">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harmonic use of the modal </w:t>
      </w:r>
      <w:r w:rsidRPr="008101BE">
        <w:rPr>
          <w:rFonts w:ascii="Times New Roman" w:hAnsi="Times New Roman" w:cs="Times New Roman"/>
          <w:i/>
          <w:sz w:val="24"/>
          <w:szCs w:val="24"/>
          <w:lang w:val="en-US"/>
        </w:rPr>
        <w:t>should</w:t>
      </w:r>
      <w:r>
        <w:rPr>
          <w:rFonts w:ascii="Times New Roman" w:hAnsi="Times New Roman" w:cs="Times New Roman"/>
          <w:sz w:val="24"/>
          <w:szCs w:val="24"/>
          <w:lang w:val="en-US"/>
        </w:rPr>
        <w:t xml:space="preserve"> in (8) matches the subjunctive mood in (9a) and contrast</w:t>
      </w:r>
      <w:r w:rsidR="008101BE">
        <w:rPr>
          <w:rFonts w:ascii="Times New Roman" w:hAnsi="Times New Roman" w:cs="Times New Roman"/>
          <w:sz w:val="24"/>
          <w:szCs w:val="24"/>
          <w:lang w:val="en-US"/>
        </w:rPr>
        <w:t>s with the non-harmonic</w:t>
      </w:r>
      <w:r w:rsidR="00AF6925">
        <w:rPr>
          <w:rFonts w:ascii="Times New Roman" w:hAnsi="Times New Roman" w:cs="Times New Roman"/>
          <w:sz w:val="24"/>
          <w:szCs w:val="24"/>
          <w:lang w:val="en-US"/>
        </w:rPr>
        <w:t xml:space="preserve"> use of</w:t>
      </w:r>
      <w:r w:rsidRPr="00AF6925">
        <w:rPr>
          <w:rFonts w:ascii="Times New Roman" w:hAnsi="Times New Roman" w:cs="Times New Roman"/>
          <w:i/>
          <w:sz w:val="24"/>
          <w:szCs w:val="24"/>
          <w:lang w:val="en-US"/>
        </w:rPr>
        <w:t xml:space="preserve"> must</w:t>
      </w:r>
      <w:r>
        <w:rPr>
          <w:rFonts w:ascii="Times New Roman" w:hAnsi="Times New Roman" w:cs="Times New Roman"/>
          <w:sz w:val="24"/>
          <w:szCs w:val="24"/>
          <w:lang w:val="en-US"/>
        </w:rPr>
        <w:t xml:space="preserve"> in (9b):</w:t>
      </w:r>
    </w:p>
    <w:p w:rsidR="006D3AEE" w:rsidRDefault="006D3AEE" w:rsidP="00E74FA2">
      <w:pPr>
        <w:tabs>
          <w:tab w:val="left" w:pos="2570"/>
        </w:tabs>
        <w:spacing w:after="0" w:line="360" w:lineRule="auto"/>
        <w:rPr>
          <w:rFonts w:ascii="Times New Roman" w:hAnsi="Times New Roman" w:cs="Times New Roman"/>
          <w:sz w:val="24"/>
          <w:szCs w:val="24"/>
          <w:lang w:val="en-US"/>
        </w:rPr>
      </w:pPr>
    </w:p>
    <w:p w:rsidR="006D3AEE" w:rsidRDefault="006D3AEE" w:rsidP="00E74FA2">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 a. John insisted that </w:t>
      </w:r>
      <w:r w:rsidR="008101BE">
        <w:rPr>
          <w:rFonts w:ascii="Times New Roman" w:hAnsi="Times New Roman" w:cs="Times New Roman"/>
          <w:sz w:val="24"/>
          <w:szCs w:val="24"/>
          <w:lang w:val="en-US"/>
        </w:rPr>
        <w:t>Mary leave.</w:t>
      </w:r>
    </w:p>
    <w:p w:rsidR="008101BE" w:rsidRDefault="008101BE" w:rsidP="00E74FA2">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AF69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reported that Mary must leave.</w:t>
      </w:r>
    </w:p>
    <w:p w:rsidR="008101BE" w:rsidRDefault="008101BE" w:rsidP="00E74FA2">
      <w:pPr>
        <w:tabs>
          <w:tab w:val="left" w:pos="2570"/>
        </w:tabs>
        <w:spacing w:after="0" w:line="360" w:lineRule="auto"/>
        <w:rPr>
          <w:rFonts w:ascii="Times New Roman" w:hAnsi="Times New Roman" w:cs="Times New Roman"/>
          <w:sz w:val="24"/>
          <w:szCs w:val="24"/>
          <w:lang w:val="en-US"/>
        </w:rPr>
      </w:pPr>
    </w:p>
    <w:p w:rsidR="006B523B" w:rsidRDefault="00544746" w:rsidP="00E74FA2">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Again, possible-</w:t>
      </w:r>
      <w:r w:rsidR="006B523B">
        <w:rPr>
          <w:rFonts w:ascii="Times New Roman" w:hAnsi="Times New Roman" w:cs="Times New Roman"/>
          <w:sz w:val="24"/>
          <w:szCs w:val="24"/>
          <w:lang w:val="en-US"/>
        </w:rPr>
        <w:t xml:space="preserve">worlds semantics appears to </w:t>
      </w:r>
      <w:r w:rsidR="00FE4529">
        <w:rPr>
          <w:rFonts w:ascii="Times New Roman" w:hAnsi="Times New Roman" w:cs="Times New Roman"/>
          <w:sz w:val="24"/>
          <w:szCs w:val="24"/>
          <w:lang w:val="en-US"/>
        </w:rPr>
        <w:t xml:space="preserve">be suited to capture </w:t>
      </w:r>
      <w:r w:rsidR="008101BE">
        <w:rPr>
          <w:rFonts w:ascii="Times New Roman" w:hAnsi="Times New Roman" w:cs="Times New Roman"/>
          <w:sz w:val="24"/>
          <w:szCs w:val="24"/>
          <w:lang w:val="en-US"/>
        </w:rPr>
        <w:t>this sort of connection between</w:t>
      </w:r>
      <w:r w:rsidR="006B523B">
        <w:rPr>
          <w:rFonts w:ascii="Times New Roman" w:hAnsi="Times New Roman" w:cs="Times New Roman"/>
          <w:sz w:val="24"/>
          <w:szCs w:val="24"/>
          <w:lang w:val="en-US"/>
        </w:rPr>
        <w:t xml:space="preserve"> modals </w:t>
      </w:r>
      <w:r w:rsidR="00FE4529">
        <w:rPr>
          <w:rFonts w:ascii="Times New Roman" w:hAnsi="Times New Roman" w:cs="Times New Roman"/>
          <w:sz w:val="24"/>
          <w:szCs w:val="24"/>
          <w:lang w:val="en-US"/>
        </w:rPr>
        <w:t>and propositional attitudes</w:t>
      </w:r>
      <w:r w:rsidR="008101BE">
        <w:rPr>
          <w:rFonts w:ascii="Times New Roman" w:hAnsi="Times New Roman" w:cs="Times New Roman"/>
          <w:sz w:val="24"/>
          <w:szCs w:val="24"/>
          <w:lang w:val="en-US"/>
        </w:rPr>
        <w:t xml:space="preserve"> given that attitude verbs are basically treated as modal operato</w:t>
      </w:r>
      <w:r w:rsidR="00E677BC">
        <w:rPr>
          <w:rFonts w:ascii="Times New Roman" w:hAnsi="Times New Roman" w:cs="Times New Roman"/>
          <w:sz w:val="24"/>
          <w:szCs w:val="24"/>
          <w:lang w:val="en-US"/>
        </w:rPr>
        <w:t xml:space="preserve">rs ranging over worlds and </w:t>
      </w:r>
      <w:r w:rsidR="008101BE">
        <w:rPr>
          <w:rFonts w:ascii="Times New Roman" w:hAnsi="Times New Roman" w:cs="Times New Roman"/>
          <w:sz w:val="24"/>
          <w:szCs w:val="24"/>
          <w:lang w:val="en-US"/>
        </w:rPr>
        <w:t>may range over the same worlds as a modal (</w:t>
      </w:r>
      <w:r w:rsidR="00830585">
        <w:rPr>
          <w:rFonts w:ascii="Times New Roman" w:hAnsi="Times New Roman" w:cs="Times New Roman"/>
          <w:sz w:val="24"/>
          <w:szCs w:val="24"/>
          <w:lang w:val="en-US"/>
        </w:rPr>
        <w:t>Section 5</w:t>
      </w:r>
      <w:r w:rsidR="006B523B">
        <w:rPr>
          <w:rFonts w:ascii="Times New Roman" w:hAnsi="Times New Roman" w:cs="Times New Roman"/>
          <w:sz w:val="24"/>
          <w:szCs w:val="24"/>
          <w:lang w:val="en-US"/>
        </w:rPr>
        <w:t>.2.).</w:t>
      </w:r>
      <w:r w:rsidR="008101BE">
        <w:rPr>
          <w:rStyle w:val="FootnoteReference"/>
          <w:rFonts w:ascii="Times New Roman" w:hAnsi="Times New Roman" w:cs="Times New Roman"/>
          <w:sz w:val="24"/>
          <w:szCs w:val="24"/>
          <w:lang w:val="en-US"/>
        </w:rPr>
        <w:footnoteReference w:id="4"/>
      </w:r>
    </w:p>
    <w:p w:rsidR="00CA2A53" w:rsidRDefault="00CA2A53" w:rsidP="0037144A">
      <w:pPr>
        <w:tabs>
          <w:tab w:val="left" w:pos="2570"/>
        </w:tabs>
        <w:spacing w:after="0" w:line="360" w:lineRule="auto"/>
        <w:rPr>
          <w:rFonts w:ascii="Times New Roman" w:hAnsi="Times New Roman" w:cs="Times New Roman"/>
          <w:sz w:val="24"/>
          <w:szCs w:val="24"/>
          <w:lang w:val="en-US"/>
        </w:rPr>
      </w:pPr>
    </w:p>
    <w:p w:rsidR="00CA2A53" w:rsidRPr="00D3486C" w:rsidRDefault="00C95C1E" w:rsidP="00B77D29">
      <w:pPr>
        <w:rPr>
          <w:rFonts w:ascii="Times New Roman" w:hAnsi="Times New Roman" w:cs="Times New Roman"/>
          <w:b/>
          <w:sz w:val="24"/>
          <w:szCs w:val="24"/>
          <w:lang w:val="en-US"/>
        </w:rPr>
      </w:pPr>
      <w:r w:rsidRPr="00D3486C">
        <w:rPr>
          <w:rFonts w:ascii="Times New Roman" w:hAnsi="Times New Roman" w:cs="Times New Roman"/>
          <w:b/>
          <w:sz w:val="24"/>
          <w:szCs w:val="24"/>
          <w:lang w:val="en-US"/>
        </w:rPr>
        <w:t xml:space="preserve">3. </w:t>
      </w:r>
      <w:r w:rsidR="00524C18">
        <w:rPr>
          <w:rFonts w:ascii="Times New Roman" w:hAnsi="Times New Roman" w:cs="Times New Roman"/>
          <w:b/>
          <w:sz w:val="24"/>
          <w:szCs w:val="24"/>
          <w:lang w:val="en-US"/>
        </w:rPr>
        <w:t>The structured-</w:t>
      </w:r>
      <w:r w:rsidR="00DF01F4" w:rsidRPr="00D3486C">
        <w:rPr>
          <w:rFonts w:ascii="Times New Roman" w:hAnsi="Times New Roman" w:cs="Times New Roman"/>
          <w:b/>
          <w:sz w:val="24"/>
          <w:szCs w:val="24"/>
          <w:lang w:val="en-US"/>
        </w:rPr>
        <w:t>p</w:t>
      </w:r>
      <w:r w:rsidR="00CA2A53" w:rsidRPr="00D3486C">
        <w:rPr>
          <w:rFonts w:ascii="Times New Roman" w:hAnsi="Times New Roman" w:cs="Times New Roman"/>
          <w:b/>
          <w:sz w:val="24"/>
          <w:szCs w:val="24"/>
          <w:lang w:val="en-US"/>
        </w:rPr>
        <w:t>ropositions view</w:t>
      </w:r>
      <w:r w:rsidR="00ED599D">
        <w:rPr>
          <w:rFonts w:ascii="Times New Roman" w:hAnsi="Times New Roman" w:cs="Times New Roman"/>
          <w:b/>
          <w:sz w:val="24"/>
          <w:szCs w:val="24"/>
          <w:lang w:val="en-US"/>
        </w:rPr>
        <w:t xml:space="preserve"> and verbs of saying</w:t>
      </w:r>
    </w:p>
    <w:p w:rsidR="00C95C1E" w:rsidRPr="00CA2A53" w:rsidRDefault="00C95C1E" w:rsidP="0037144A">
      <w:pPr>
        <w:tabs>
          <w:tab w:val="left" w:pos="2570"/>
        </w:tabs>
        <w:spacing w:after="0" w:line="360" w:lineRule="auto"/>
        <w:rPr>
          <w:rFonts w:ascii="Times New Roman" w:hAnsi="Times New Roman" w:cs="Times New Roman"/>
          <w:b/>
          <w:sz w:val="24"/>
          <w:szCs w:val="24"/>
          <w:lang w:val="en-US"/>
        </w:rPr>
      </w:pPr>
    </w:p>
    <w:p w:rsidR="00874E36" w:rsidRDefault="00544746" w:rsidP="0060790C">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Structured </w:t>
      </w:r>
      <w:r w:rsidR="0037144A">
        <w:rPr>
          <w:rFonts w:ascii="Times New Roman" w:hAnsi="Times New Roman" w:cs="Times New Roman"/>
          <w:sz w:val="24"/>
          <w:szCs w:val="24"/>
          <w:lang w:val="en-US"/>
        </w:rPr>
        <w:t>propositions</w:t>
      </w:r>
      <w:r>
        <w:rPr>
          <w:rFonts w:ascii="Times New Roman" w:hAnsi="Times New Roman" w:cs="Times New Roman"/>
          <w:sz w:val="24"/>
          <w:szCs w:val="24"/>
          <w:lang w:val="en-US"/>
        </w:rPr>
        <w:t xml:space="preserve"> </w:t>
      </w:r>
      <w:r w:rsidR="008662C3">
        <w:rPr>
          <w:rFonts w:ascii="Times New Roman" w:hAnsi="Times New Roman" w:cs="Times New Roman"/>
          <w:sz w:val="24"/>
          <w:szCs w:val="24"/>
          <w:lang w:val="en-US"/>
        </w:rPr>
        <w:t xml:space="preserve">have </w:t>
      </w:r>
      <w:r w:rsidR="00E62E67">
        <w:rPr>
          <w:rFonts w:ascii="Times New Roman" w:hAnsi="Times New Roman" w:cs="Times New Roman"/>
          <w:sz w:val="24"/>
          <w:szCs w:val="24"/>
          <w:lang w:val="en-US"/>
        </w:rPr>
        <w:t xml:space="preserve">been </w:t>
      </w:r>
      <w:r w:rsidR="008662C3">
        <w:rPr>
          <w:rFonts w:ascii="Times New Roman" w:hAnsi="Times New Roman" w:cs="Times New Roman"/>
          <w:sz w:val="24"/>
          <w:szCs w:val="24"/>
          <w:lang w:val="en-US"/>
        </w:rPr>
        <w:t xml:space="preserve">proposed as an alternative to </w:t>
      </w:r>
      <w:r w:rsidR="00E677BC">
        <w:rPr>
          <w:rFonts w:ascii="Times New Roman" w:hAnsi="Times New Roman" w:cs="Times New Roman"/>
          <w:sz w:val="24"/>
          <w:szCs w:val="24"/>
          <w:lang w:val="en-US"/>
        </w:rPr>
        <w:t xml:space="preserve">the conception of propositions as sets of worlds, giving </w:t>
      </w:r>
      <w:r w:rsidR="001C3F29">
        <w:rPr>
          <w:rFonts w:ascii="Times New Roman" w:hAnsi="Times New Roman" w:cs="Times New Roman"/>
          <w:sz w:val="24"/>
          <w:szCs w:val="24"/>
          <w:lang w:val="en-US"/>
        </w:rPr>
        <w:t>a more fine-grained</w:t>
      </w:r>
      <w:r w:rsidR="00396411">
        <w:rPr>
          <w:rFonts w:ascii="Times New Roman" w:hAnsi="Times New Roman" w:cs="Times New Roman"/>
          <w:sz w:val="24"/>
          <w:szCs w:val="24"/>
          <w:lang w:val="en-US"/>
        </w:rPr>
        <w:t xml:space="preserve"> notion of content</w:t>
      </w:r>
      <w:r w:rsidR="0037144A">
        <w:rPr>
          <w:rFonts w:ascii="Times New Roman" w:hAnsi="Times New Roman" w:cs="Times New Roman"/>
          <w:sz w:val="24"/>
          <w:szCs w:val="24"/>
          <w:lang w:val="en-US"/>
        </w:rPr>
        <w:t xml:space="preserve">. </w:t>
      </w:r>
      <w:r w:rsidR="009371B7">
        <w:rPr>
          <w:rFonts w:ascii="Times New Roman" w:hAnsi="Times New Roman" w:cs="Times New Roman"/>
          <w:sz w:val="24"/>
          <w:szCs w:val="24"/>
          <w:lang w:val="en-US"/>
        </w:rPr>
        <w:t>A structur</w:t>
      </w:r>
      <w:r w:rsidR="002F6FA1">
        <w:rPr>
          <w:rFonts w:ascii="Times New Roman" w:hAnsi="Times New Roman" w:cs="Times New Roman"/>
          <w:sz w:val="24"/>
          <w:szCs w:val="24"/>
          <w:lang w:val="en-US"/>
        </w:rPr>
        <w:t>ed</w:t>
      </w:r>
      <w:r w:rsidR="009371B7">
        <w:rPr>
          <w:rFonts w:ascii="Times New Roman" w:hAnsi="Times New Roman" w:cs="Times New Roman"/>
          <w:sz w:val="24"/>
          <w:szCs w:val="24"/>
          <w:lang w:val="en-US"/>
        </w:rPr>
        <w:t xml:space="preserve"> proposition is generally conceived of as an n-tuple consisting of </w:t>
      </w:r>
      <w:r w:rsidR="001804CA">
        <w:rPr>
          <w:rFonts w:ascii="Times New Roman" w:hAnsi="Times New Roman" w:cs="Times New Roman"/>
          <w:sz w:val="24"/>
          <w:szCs w:val="24"/>
          <w:lang w:val="en-US"/>
        </w:rPr>
        <w:t xml:space="preserve">the </w:t>
      </w:r>
      <w:r w:rsidR="009371B7">
        <w:rPr>
          <w:rFonts w:ascii="Times New Roman" w:hAnsi="Times New Roman" w:cs="Times New Roman"/>
          <w:sz w:val="24"/>
          <w:szCs w:val="24"/>
          <w:lang w:val="en-US"/>
        </w:rPr>
        <w:t>meanings of elementary constituents. Thus, a</w:t>
      </w:r>
      <w:r w:rsidR="001C3F29">
        <w:rPr>
          <w:rFonts w:ascii="Times New Roman" w:hAnsi="Times New Roman" w:cs="Times New Roman"/>
          <w:sz w:val="24"/>
          <w:szCs w:val="24"/>
          <w:lang w:val="en-US"/>
        </w:rPr>
        <w:t xml:space="preserve"> simple type of structured proposition</w:t>
      </w:r>
      <w:r w:rsidR="002F6FA1">
        <w:rPr>
          <w:rFonts w:ascii="Times New Roman" w:hAnsi="Times New Roman" w:cs="Times New Roman"/>
          <w:sz w:val="24"/>
          <w:szCs w:val="24"/>
          <w:lang w:val="en-US"/>
        </w:rPr>
        <w:t>,</w:t>
      </w:r>
      <w:r w:rsidR="001C3F29">
        <w:rPr>
          <w:rFonts w:ascii="Times New Roman" w:hAnsi="Times New Roman" w:cs="Times New Roman"/>
          <w:sz w:val="24"/>
          <w:szCs w:val="24"/>
          <w:lang w:val="en-US"/>
        </w:rPr>
        <w:t xml:space="preserve"> </w:t>
      </w:r>
      <w:r w:rsidR="009371B7">
        <w:rPr>
          <w:rFonts w:ascii="Times New Roman" w:hAnsi="Times New Roman" w:cs="Times New Roman"/>
          <w:sz w:val="24"/>
          <w:szCs w:val="24"/>
          <w:lang w:val="en-US"/>
        </w:rPr>
        <w:t>as the</w:t>
      </w:r>
      <w:r w:rsidR="002F6FA1">
        <w:rPr>
          <w:rFonts w:ascii="Times New Roman" w:hAnsi="Times New Roman" w:cs="Times New Roman"/>
          <w:sz w:val="24"/>
          <w:szCs w:val="24"/>
          <w:lang w:val="en-US"/>
        </w:rPr>
        <w:t xml:space="preserve"> meaning of the</w:t>
      </w:r>
      <w:r w:rsidR="009371B7">
        <w:rPr>
          <w:rFonts w:ascii="Times New Roman" w:hAnsi="Times New Roman" w:cs="Times New Roman"/>
          <w:sz w:val="24"/>
          <w:szCs w:val="24"/>
          <w:lang w:val="en-US"/>
        </w:rPr>
        <w:t xml:space="preserve"> subject-predicate sentence </w:t>
      </w:r>
      <w:r w:rsidR="009371B7" w:rsidRPr="001C3F29">
        <w:rPr>
          <w:rFonts w:ascii="Times New Roman" w:hAnsi="Times New Roman" w:cs="Times New Roman"/>
          <w:i/>
          <w:sz w:val="24"/>
          <w:szCs w:val="24"/>
          <w:lang w:val="en-US"/>
        </w:rPr>
        <w:t>Mary is happy</w:t>
      </w:r>
      <w:r w:rsidR="002F6FA1">
        <w:rPr>
          <w:rFonts w:ascii="Times New Roman" w:hAnsi="Times New Roman" w:cs="Times New Roman"/>
          <w:sz w:val="24"/>
          <w:szCs w:val="24"/>
          <w:lang w:val="en-US"/>
        </w:rPr>
        <w:t xml:space="preserve">, </w:t>
      </w:r>
      <w:r w:rsidR="001C3F29">
        <w:rPr>
          <w:rFonts w:ascii="Times New Roman" w:hAnsi="Times New Roman" w:cs="Times New Roman"/>
          <w:sz w:val="24"/>
          <w:szCs w:val="24"/>
          <w:lang w:val="en-US"/>
        </w:rPr>
        <w:t>would be a pair</w:t>
      </w:r>
      <w:r w:rsidR="0037144A">
        <w:rPr>
          <w:rFonts w:ascii="Times New Roman" w:hAnsi="Times New Roman" w:cs="Times New Roman"/>
          <w:sz w:val="24"/>
          <w:szCs w:val="24"/>
          <w:lang w:val="en-US"/>
        </w:rPr>
        <w:t xml:space="preserve"> consisting </w:t>
      </w:r>
      <w:r w:rsidR="00E62367">
        <w:rPr>
          <w:rFonts w:ascii="Times New Roman" w:hAnsi="Times New Roman" w:cs="Times New Roman"/>
          <w:sz w:val="24"/>
          <w:szCs w:val="24"/>
          <w:lang w:val="en-US"/>
        </w:rPr>
        <w:t>o</w:t>
      </w:r>
      <w:r w:rsidR="009371B7">
        <w:rPr>
          <w:rFonts w:ascii="Times New Roman" w:hAnsi="Times New Roman" w:cs="Times New Roman"/>
          <w:sz w:val="24"/>
          <w:szCs w:val="24"/>
          <w:lang w:val="en-US"/>
        </w:rPr>
        <w:t>f a property (the property of being happy) and an obje</w:t>
      </w:r>
      <w:r w:rsidR="002F6FA1">
        <w:rPr>
          <w:rFonts w:ascii="Times New Roman" w:hAnsi="Times New Roman" w:cs="Times New Roman"/>
          <w:sz w:val="24"/>
          <w:szCs w:val="24"/>
          <w:lang w:val="en-US"/>
        </w:rPr>
        <w:t>c</w:t>
      </w:r>
      <w:r w:rsidR="009371B7">
        <w:rPr>
          <w:rFonts w:ascii="Times New Roman" w:hAnsi="Times New Roman" w:cs="Times New Roman"/>
          <w:sz w:val="24"/>
          <w:szCs w:val="24"/>
          <w:lang w:val="en-US"/>
        </w:rPr>
        <w:t xml:space="preserve">t (Mary). </w:t>
      </w:r>
      <w:r w:rsidR="002F6FA1">
        <w:rPr>
          <w:rFonts w:ascii="Times New Roman" w:hAnsi="Times New Roman" w:cs="Times New Roman"/>
          <w:sz w:val="24"/>
          <w:szCs w:val="24"/>
          <w:lang w:val="en-US"/>
        </w:rPr>
        <w:t xml:space="preserve">With structured propositions as their meanings, </w:t>
      </w:r>
      <w:r w:rsidR="0004498C">
        <w:rPr>
          <w:rFonts w:ascii="Times New Roman" w:hAnsi="Times New Roman" w:cs="Times New Roman"/>
          <w:sz w:val="24"/>
          <w:szCs w:val="24"/>
          <w:lang w:val="en-US"/>
        </w:rPr>
        <w:t>two sentences that are logically equivalent</w:t>
      </w:r>
      <w:r w:rsidR="00F7710F">
        <w:rPr>
          <w:rFonts w:ascii="Times New Roman" w:hAnsi="Times New Roman" w:cs="Times New Roman"/>
          <w:sz w:val="24"/>
          <w:szCs w:val="24"/>
          <w:lang w:val="en-US"/>
        </w:rPr>
        <w:t>,</w:t>
      </w:r>
      <w:r w:rsidR="0004498C">
        <w:rPr>
          <w:rFonts w:ascii="Times New Roman" w:hAnsi="Times New Roman" w:cs="Times New Roman"/>
          <w:sz w:val="24"/>
          <w:szCs w:val="24"/>
          <w:lang w:val="en-US"/>
        </w:rPr>
        <w:t xml:space="preserve"> but involve significantly different syntactic structures</w:t>
      </w:r>
      <w:r w:rsidR="00F7710F">
        <w:rPr>
          <w:rFonts w:ascii="Times New Roman" w:hAnsi="Times New Roman" w:cs="Times New Roman"/>
          <w:sz w:val="24"/>
          <w:szCs w:val="24"/>
          <w:lang w:val="en-US"/>
        </w:rPr>
        <w:t>,</w:t>
      </w:r>
      <w:r w:rsidR="0004498C">
        <w:rPr>
          <w:rFonts w:ascii="Times New Roman" w:hAnsi="Times New Roman" w:cs="Times New Roman"/>
          <w:sz w:val="24"/>
          <w:szCs w:val="24"/>
          <w:lang w:val="en-US"/>
        </w:rPr>
        <w:t xml:space="preserve"> are distinguished, as are sentences that </w:t>
      </w:r>
      <w:r w:rsidR="001804CA">
        <w:rPr>
          <w:rFonts w:ascii="Times New Roman" w:hAnsi="Times New Roman" w:cs="Times New Roman"/>
          <w:sz w:val="24"/>
          <w:szCs w:val="24"/>
          <w:lang w:val="en-US"/>
        </w:rPr>
        <w:t xml:space="preserve">are </w:t>
      </w:r>
      <w:r w:rsidR="0004498C">
        <w:rPr>
          <w:rFonts w:ascii="Times New Roman" w:hAnsi="Times New Roman" w:cs="Times New Roman"/>
          <w:sz w:val="24"/>
          <w:szCs w:val="24"/>
          <w:lang w:val="en-US"/>
        </w:rPr>
        <w:t xml:space="preserve">about different objects </w:t>
      </w:r>
      <w:r w:rsidR="00E33DE0">
        <w:rPr>
          <w:rFonts w:ascii="Times New Roman" w:hAnsi="Times New Roman" w:cs="Times New Roman"/>
          <w:sz w:val="24"/>
          <w:szCs w:val="24"/>
          <w:lang w:val="en-US"/>
        </w:rPr>
        <w:t>or involve different properties.</w:t>
      </w:r>
      <w:r w:rsidR="0004498C">
        <w:rPr>
          <w:rFonts w:ascii="Times New Roman" w:hAnsi="Times New Roman" w:cs="Times New Roman"/>
          <w:sz w:val="24"/>
          <w:szCs w:val="24"/>
          <w:lang w:val="en-US"/>
        </w:rPr>
        <w:t xml:space="preserve"> </w:t>
      </w:r>
      <w:r w:rsidR="00E33DE0">
        <w:rPr>
          <w:rFonts w:ascii="Times New Roman" w:hAnsi="Times New Roman" w:cs="Times New Roman"/>
          <w:sz w:val="24"/>
          <w:szCs w:val="24"/>
          <w:lang w:val="en-US"/>
        </w:rPr>
        <w:t>Though structured proposition appear more suited than sets of worlds for</w:t>
      </w:r>
      <w:r w:rsidR="00E677BC">
        <w:rPr>
          <w:rFonts w:ascii="Times New Roman" w:hAnsi="Times New Roman" w:cs="Times New Roman"/>
          <w:sz w:val="24"/>
          <w:szCs w:val="24"/>
          <w:lang w:val="en-US"/>
        </w:rPr>
        <w:t xml:space="preserve"> representing</w:t>
      </w:r>
      <w:r w:rsidR="00E33DE0">
        <w:rPr>
          <w:rFonts w:ascii="Times New Roman" w:hAnsi="Times New Roman" w:cs="Times New Roman"/>
          <w:sz w:val="24"/>
          <w:szCs w:val="24"/>
          <w:lang w:val="en-US"/>
        </w:rPr>
        <w:t xml:space="preserve"> the content of propositional attitudes, structured propositions come</w:t>
      </w:r>
      <w:r w:rsidR="0060790C">
        <w:rPr>
          <w:rFonts w:ascii="Times New Roman" w:hAnsi="Times New Roman" w:cs="Times New Roman"/>
          <w:sz w:val="24"/>
          <w:szCs w:val="24"/>
          <w:lang w:val="en-US"/>
        </w:rPr>
        <w:t xml:space="preserve"> with</w:t>
      </w:r>
      <w:r w:rsidR="0017053F">
        <w:rPr>
          <w:rFonts w:ascii="Times New Roman" w:hAnsi="Times New Roman" w:cs="Times New Roman"/>
          <w:sz w:val="24"/>
          <w:szCs w:val="24"/>
          <w:lang w:val="en-US"/>
        </w:rPr>
        <w:t xml:space="preserve"> conceptual problems of </w:t>
      </w:r>
      <w:r w:rsidR="00E33DE0">
        <w:rPr>
          <w:rFonts w:ascii="Times New Roman" w:hAnsi="Times New Roman" w:cs="Times New Roman"/>
          <w:sz w:val="24"/>
          <w:szCs w:val="24"/>
          <w:lang w:val="en-US"/>
        </w:rPr>
        <w:t>their</w:t>
      </w:r>
      <w:r w:rsidR="0017053F">
        <w:rPr>
          <w:rFonts w:ascii="Times New Roman" w:hAnsi="Times New Roman" w:cs="Times New Roman"/>
          <w:sz w:val="24"/>
          <w:szCs w:val="24"/>
          <w:lang w:val="en-US"/>
        </w:rPr>
        <w:t xml:space="preserve"> own</w:t>
      </w:r>
      <w:r w:rsidR="00CA2A53">
        <w:rPr>
          <w:rFonts w:ascii="Times New Roman" w:hAnsi="Times New Roman" w:cs="Times New Roman"/>
          <w:sz w:val="24"/>
          <w:szCs w:val="24"/>
          <w:lang w:val="en-US"/>
        </w:rPr>
        <w:t>,</w:t>
      </w:r>
      <w:r w:rsidR="0017053F">
        <w:rPr>
          <w:rFonts w:ascii="Times New Roman" w:hAnsi="Times New Roman" w:cs="Times New Roman"/>
          <w:sz w:val="24"/>
          <w:szCs w:val="24"/>
          <w:lang w:val="en-US"/>
        </w:rPr>
        <w:t xml:space="preserve"> </w:t>
      </w:r>
      <w:r w:rsidR="00E33DE0">
        <w:rPr>
          <w:rFonts w:ascii="Times New Roman" w:hAnsi="Times New Roman" w:cs="Times New Roman"/>
          <w:sz w:val="24"/>
          <w:szCs w:val="24"/>
          <w:lang w:val="en-US"/>
        </w:rPr>
        <w:t>especially</w:t>
      </w:r>
      <w:r w:rsidR="0017053F">
        <w:rPr>
          <w:rFonts w:ascii="Times New Roman" w:hAnsi="Times New Roman" w:cs="Times New Roman"/>
          <w:sz w:val="24"/>
          <w:szCs w:val="24"/>
          <w:lang w:val="en-US"/>
        </w:rPr>
        <w:t xml:space="preserve"> the problem of the unity of </w:t>
      </w:r>
      <w:r w:rsidR="00E677BC">
        <w:rPr>
          <w:rFonts w:ascii="Times New Roman" w:hAnsi="Times New Roman" w:cs="Times New Roman"/>
          <w:sz w:val="24"/>
          <w:szCs w:val="24"/>
          <w:lang w:val="en-US"/>
        </w:rPr>
        <w:t>the proposition</w:t>
      </w:r>
      <w:r w:rsidR="004D76FB">
        <w:rPr>
          <w:rFonts w:ascii="Times New Roman" w:hAnsi="Times New Roman" w:cs="Times New Roman"/>
          <w:sz w:val="24"/>
          <w:szCs w:val="24"/>
          <w:lang w:val="en-US"/>
        </w:rPr>
        <w:t>: truth conditions for structured propositions need to be stipulated</w:t>
      </w:r>
      <w:r w:rsidR="00E677BC">
        <w:rPr>
          <w:rFonts w:ascii="Times New Roman" w:hAnsi="Times New Roman" w:cs="Times New Roman"/>
          <w:sz w:val="24"/>
          <w:szCs w:val="24"/>
          <w:lang w:val="en-US"/>
        </w:rPr>
        <w:t xml:space="preserve"> and do not pertain to </w:t>
      </w:r>
      <w:r w:rsidR="004D76FB">
        <w:rPr>
          <w:rFonts w:ascii="Times New Roman" w:hAnsi="Times New Roman" w:cs="Times New Roman"/>
          <w:sz w:val="24"/>
          <w:szCs w:val="24"/>
          <w:lang w:val="en-US"/>
        </w:rPr>
        <w:t>the nature of structured propositions as such</w:t>
      </w:r>
      <w:r w:rsidR="005B676F">
        <w:rPr>
          <w:rFonts w:ascii="Times New Roman" w:hAnsi="Times New Roman" w:cs="Times New Roman"/>
          <w:sz w:val="24"/>
          <w:szCs w:val="24"/>
          <w:lang w:val="en-US"/>
        </w:rPr>
        <w:t xml:space="preserve"> (Jubien</w:t>
      </w:r>
      <w:r w:rsidR="007B5191">
        <w:rPr>
          <w:rFonts w:ascii="Times New Roman" w:hAnsi="Times New Roman" w:cs="Times New Roman"/>
          <w:sz w:val="24"/>
          <w:szCs w:val="24"/>
          <w:lang w:val="en-US"/>
        </w:rPr>
        <w:t xml:space="preserve"> 2001</w:t>
      </w:r>
      <w:r w:rsidR="005B676F">
        <w:rPr>
          <w:rFonts w:ascii="Times New Roman" w:hAnsi="Times New Roman" w:cs="Times New Roman"/>
          <w:sz w:val="24"/>
          <w:szCs w:val="24"/>
          <w:lang w:val="en-US"/>
        </w:rPr>
        <w:t>, Moltmann</w:t>
      </w:r>
      <w:r w:rsidR="007B5191">
        <w:rPr>
          <w:rFonts w:ascii="Times New Roman" w:hAnsi="Times New Roman" w:cs="Times New Roman"/>
          <w:sz w:val="24"/>
          <w:szCs w:val="24"/>
          <w:lang w:val="en-US"/>
        </w:rPr>
        <w:t xml:space="preserve"> 2003b</w:t>
      </w:r>
      <w:r w:rsidR="0002291C">
        <w:rPr>
          <w:rFonts w:ascii="Times New Roman" w:hAnsi="Times New Roman" w:cs="Times New Roman"/>
          <w:sz w:val="24"/>
          <w:szCs w:val="24"/>
          <w:lang w:val="en-US"/>
        </w:rPr>
        <w:t>, 2014</w:t>
      </w:r>
      <w:r w:rsidR="005B676F">
        <w:rPr>
          <w:rFonts w:ascii="Times New Roman" w:hAnsi="Times New Roman" w:cs="Times New Roman"/>
          <w:sz w:val="24"/>
          <w:szCs w:val="24"/>
          <w:lang w:val="en-US"/>
        </w:rPr>
        <w:t>, Soame</w:t>
      </w:r>
      <w:r w:rsidR="007B5191">
        <w:rPr>
          <w:rFonts w:ascii="Times New Roman" w:hAnsi="Times New Roman" w:cs="Times New Roman"/>
          <w:sz w:val="24"/>
          <w:szCs w:val="24"/>
          <w:lang w:val="en-US"/>
        </w:rPr>
        <w:t>s 2010, Hanks 2011</w:t>
      </w:r>
      <w:r w:rsidR="005B676F">
        <w:rPr>
          <w:rFonts w:ascii="Times New Roman" w:hAnsi="Times New Roman" w:cs="Times New Roman"/>
          <w:sz w:val="24"/>
          <w:szCs w:val="24"/>
          <w:lang w:val="en-US"/>
        </w:rPr>
        <w:t>)</w:t>
      </w:r>
      <w:r w:rsidR="00AF6925">
        <w:rPr>
          <w:rFonts w:ascii="Times New Roman" w:hAnsi="Times New Roman" w:cs="Times New Roman"/>
          <w:sz w:val="24"/>
          <w:szCs w:val="24"/>
          <w:lang w:val="en-US"/>
        </w:rPr>
        <w:t>.</w:t>
      </w:r>
      <w:r w:rsidR="004D76FB">
        <w:rPr>
          <w:rFonts w:ascii="Times New Roman" w:hAnsi="Times New Roman" w:cs="Times New Roman"/>
          <w:sz w:val="24"/>
          <w:szCs w:val="24"/>
          <w:lang w:val="en-US"/>
        </w:rPr>
        <w:t xml:space="preserve"> Moreover, </w:t>
      </w:r>
      <w:r w:rsidR="0060790C">
        <w:rPr>
          <w:rFonts w:ascii="Times New Roman" w:hAnsi="Times New Roman" w:cs="Times New Roman"/>
          <w:sz w:val="24"/>
          <w:szCs w:val="24"/>
          <w:lang w:val="en-US"/>
        </w:rPr>
        <w:t xml:space="preserve">the </w:t>
      </w:r>
      <w:r w:rsidR="00E33DE0">
        <w:rPr>
          <w:rFonts w:ascii="Times New Roman" w:hAnsi="Times New Roman" w:cs="Times New Roman"/>
          <w:sz w:val="24"/>
          <w:szCs w:val="24"/>
          <w:lang w:val="en-US"/>
        </w:rPr>
        <w:t>structured-</w:t>
      </w:r>
      <w:r w:rsidR="004D76FB">
        <w:rPr>
          <w:rFonts w:ascii="Times New Roman" w:hAnsi="Times New Roman" w:cs="Times New Roman"/>
          <w:sz w:val="24"/>
          <w:szCs w:val="24"/>
          <w:lang w:val="en-US"/>
        </w:rPr>
        <w:t>propositions view imposes a fine</w:t>
      </w:r>
      <w:r w:rsidR="005B676F">
        <w:rPr>
          <w:rFonts w:ascii="Times New Roman" w:hAnsi="Times New Roman" w:cs="Times New Roman"/>
          <w:sz w:val="24"/>
          <w:szCs w:val="24"/>
          <w:lang w:val="en-US"/>
        </w:rPr>
        <w:t>ness of grain</w:t>
      </w:r>
      <w:r w:rsidR="004D76FB">
        <w:rPr>
          <w:rFonts w:ascii="Times New Roman" w:hAnsi="Times New Roman" w:cs="Times New Roman"/>
          <w:sz w:val="24"/>
          <w:szCs w:val="24"/>
          <w:lang w:val="en-US"/>
        </w:rPr>
        <w:t xml:space="preserve"> that is</w:t>
      </w:r>
      <w:r w:rsidR="00FC20D1">
        <w:rPr>
          <w:rFonts w:ascii="Times New Roman" w:hAnsi="Times New Roman" w:cs="Times New Roman"/>
          <w:sz w:val="24"/>
          <w:szCs w:val="24"/>
          <w:lang w:val="en-US"/>
        </w:rPr>
        <w:t xml:space="preserve"> not generally considered ne</w:t>
      </w:r>
      <w:r w:rsidR="00D26317">
        <w:rPr>
          <w:rFonts w:ascii="Times New Roman" w:hAnsi="Times New Roman" w:cs="Times New Roman"/>
          <w:sz w:val="24"/>
          <w:szCs w:val="24"/>
          <w:lang w:val="en-US"/>
        </w:rPr>
        <w:t>e</w:t>
      </w:r>
      <w:r w:rsidR="00FC20D1">
        <w:rPr>
          <w:rFonts w:ascii="Times New Roman" w:hAnsi="Times New Roman" w:cs="Times New Roman"/>
          <w:sz w:val="24"/>
          <w:szCs w:val="24"/>
          <w:lang w:val="en-US"/>
        </w:rPr>
        <w:t>ded for the semantics of modals</w:t>
      </w:r>
      <w:r w:rsidR="00421E8A">
        <w:rPr>
          <w:rFonts w:ascii="Times New Roman" w:hAnsi="Times New Roman" w:cs="Times New Roman"/>
          <w:sz w:val="24"/>
          <w:szCs w:val="24"/>
          <w:lang w:val="en-US"/>
        </w:rPr>
        <w:t xml:space="preserve"> and</w:t>
      </w:r>
      <w:r w:rsidR="00FC20D1">
        <w:rPr>
          <w:rFonts w:ascii="Times New Roman" w:hAnsi="Times New Roman" w:cs="Times New Roman"/>
          <w:sz w:val="24"/>
          <w:szCs w:val="24"/>
          <w:lang w:val="en-US"/>
        </w:rPr>
        <w:t xml:space="preserve"> the semantics of various sorts of implicit attitudes</w:t>
      </w:r>
      <w:r w:rsidR="005B676F">
        <w:rPr>
          <w:rFonts w:ascii="Times New Roman" w:hAnsi="Times New Roman" w:cs="Times New Roman"/>
          <w:sz w:val="24"/>
          <w:szCs w:val="24"/>
          <w:lang w:val="en-US"/>
        </w:rPr>
        <w:t>, and sometimes even for explicit attitudes</w:t>
      </w:r>
      <w:r w:rsidR="000923F2">
        <w:rPr>
          <w:rFonts w:ascii="Times New Roman" w:hAnsi="Times New Roman" w:cs="Times New Roman"/>
          <w:sz w:val="24"/>
          <w:szCs w:val="24"/>
          <w:lang w:val="en-US"/>
        </w:rPr>
        <w:t xml:space="preserve">. </w:t>
      </w:r>
      <w:r w:rsidR="008101BE">
        <w:rPr>
          <w:rFonts w:ascii="Times New Roman" w:hAnsi="Times New Roman" w:cs="Times New Roman"/>
          <w:sz w:val="24"/>
          <w:szCs w:val="24"/>
          <w:lang w:val="en-US"/>
        </w:rPr>
        <w:t>For example,</w:t>
      </w:r>
      <w:r w:rsidR="000923F2">
        <w:rPr>
          <w:rFonts w:ascii="Times New Roman" w:hAnsi="Times New Roman" w:cs="Times New Roman"/>
          <w:sz w:val="24"/>
          <w:szCs w:val="24"/>
          <w:lang w:val="en-US"/>
        </w:rPr>
        <w:t xml:space="preserve"> </w:t>
      </w:r>
      <w:r w:rsidR="00421E8A">
        <w:rPr>
          <w:rFonts w:ascii="Times New Roman" w:hAnsi="Times New Roman" w:cs="Times New Roman"/>
          <w:sz w:val="24"/>
          <w:szCs w:val="24"/>
          <w:lang w:val="en-US"/>
        </w:rPr>
        <w:t xml:space="preserve">the order of disjuncts or </w:t>
      </w:r>
      <w:r w:rsidR="0007255B">
        <w:rPr>
          <w:rFonts w:ascii="Times New Roman" w:hAnsi="Times New Roman" w:cs="Times New Roman"/>
          <w:sz w:val="24"/>
          <w:szCs w:val="24"/>
          <w:lang w:val="en-US"/>
        </w:rPr>
        <w:t>of complements</w:t>
      </w:r>
      <w:r w:rsidR="000923F2">
        <w:rPr>
          <w:rFonts w:ascii="Times New Roman" w:hAnsi="Times New Roman" w:cs="Times New Roman"/>
          <w:sz w:val="24"/>
          <w:szCs w:val="24"/>
          <w:lang w:val="en-US"/>
        </w:rPr>
        <w:t xml:space="preserve"> </w:t>
      </w:r>
      <w:r w:rsidR="00AF6925">
        <w:rPr>
          <w:rFonts w:ascii="Times New Roman" w:hAnsi="Times New Roman" w:cs="Times New Roman"/>
          <w:sz w:val="24"/>
          <w:szCs w:val="24"/>
          <w:lang w:val="en-US"/>
        </w:rPr>
        <w:t>should</w:t>
      </w:r>
      <w:r w:rsidR="00F7710F">
        <w:rPr>
          <w:rFonts w:ascii="Times New Roman" w:hAnsi="Times New Roman" w:cs="Times New Roman"/>
          <w:sz w:val="24"/>
          <w:szCs w:val="24"/>
          <w:lang w:val="en-US"/>
        </w:rPr>
        <w:t xml:space="preserve"> not generally lead to a difference in the content of </w:t>
      </w:r>
      <w:r w:rsidR="00421E8A">
        <w:rPr>
          <w:rFonts w:ascii="Times New Roman" w:hAnsi="Times New Roman" w:cs="Times New Roman"/>
          <w:sz w:val="24"/>
          <w:szCs w:val="24"/>
          <w:lang w:val="en-US"/>
        </w:rPr>
        <w:t>the reported attitude</w:t>
      </w:r>
      <w:r w:rsidR="00AF6925">
        <w:rPr>
          <w:rFonts w:ascii="Times New Roman" w:hAnsi="Times New Roman" w:cs="Times New Roman"/>
          <w:sz w:val="24"/>
          <w:szCs w:val="24"/>
          <w:lang w:val="en-US"/>
        </w:rPr>
        <w:t xml:space="preserve"> (John’s belief that Mary </w:t>
      </w:r>
      <w:r w:rsidR="0007255B">
        <w:rPr>
          <w:rFonts w:ascii="Times New Roman" w:hAnsi="Times New Roman" w:cs="Times New Roman"/>
          <w:sz w:val="24"/>
          <w:szCs w:val="24"/>
          <w:lang w:val="en-US"/>
        </w:rPr>
        <w:t>gave Joe a book</w:t>
      </w:r>
      <w:r w:rsidR="00AF6925">
        <w:rPr>
          <w:rFonts w:ascii="Times New Roman" w:hAnsi="Times New Roman" w:cs="Times New Roman"/>
          <w:sz w:val="24"/>
          <w:szCs w:val="24"/>
          <w:lang w:val="en-US"/>
        </w:rPr>
        <w:t xml:space="preserve"> is not necessarily distinct from John’s belief that </w:t>
      </w:r>
      <w:r w:rsidR="0007255B">
        <w:rPr>
          <w:rFonts w:ascii="Times New Roman" w:hAnsi="Times New Roman" w:cs="Times New Roman"/>
          <w:sz w:val="24"/>
          <w:szCs w:val="24"/>
          <w:lang w:val="en-US"/>
        </w:rPr>
        <w:t>Mary gave a book to Joe</w:t>
      </w:r>
      <w:r w:rsidR="00AF6925">
        <w:rPr>
          <w:rFonts w:ascii="Times New Roman" w:hAnsi="Times New Roman" w:cs="Times New Roman"/>
          <w:sz w:val="24"/>
          <w:szCs w:val="24"/>
          <w:lang w:val="en-US"/>
        </w:rPr>
        <w:t>)</w:t>
      </w:r>
      <w:r w:rsidR="00C73B13">
        <w:rPr>
          <w:rFonts w:ascii="Times New Roman" w:hAnsi="Times New Roman" w:cs="Times New Roman"/>
          <w:sz w:val="24"/>
          <w:szCs w:val="24"/>
          <w:lang w:val="en-US"/>
        </w:rPr>
        <w:t xml:space="preserve">. </w:t>
      </w:r>
      <w:r w:rsidR="00E33DE0">
        <w:rPr>
          <w:rFonts w:ascii="Times New Roman" w:hAnsi="Times New Roman" w:cs="Times New Roman"/>
          <w:sz w:val="24"/>
          <w:szCs w:val="24"/>
          <w:lang w:val="en-US"/>
        </w:rPr>
        <w:t>Furthermore,</w:t>
      </w:r>
      <w:r w:rsidR="00FC20D1">
        <w:rPr>
          <w:rFonts w:ascii="Times New Roman" w:hAnsi="Times New Roman" w:cs="Times New Roman"/>
          <w:sz w:val="24"/>
          <w:szCs w:val="24"/>
          <w:lang w:val="en-US"/>
        </w:rPr>
        <w:t xml:space="preserve"> </w:t>
      </w:r>
      <w:r w:rsidR="00F7710F">
        <w:rPr>
          <w:rFonts w:ascii="Times New Roman" w:hAnsi="Times New Roman" w:cs="Times New Roman"/>
          <w:sz w:val="24"/>
          <w:szCs w:val="24"/>
          <w:lang w:val="en-US"/>
        </w:rPr>
        <w:t>if</w:t>
      </w:r>
      <w:r w:rsidR="00FC20D1">
        <w:rPr>
          <w:rFonts w:ascii="Times New Roman" w:hAnsi="Times New Roman" w:cs="Times New Roman"/>
          <w:sz w:val="24"/>
          <w:szCs w:val="24"/>
          <w:lang w:val="en-US"/>
        </w:rPr>
        <w:t xml:space="preserve"> the objects of </w:t>
      </w:r>
      <w:r w:rsidR="00F7710F">
        <w:rPr>
          <w:rFonts w:ascii="Times New Roman" w:hAnsi="Times New Roman" w:cs="Times New Roman"/>
          <w:sz w:val="24"/>
          <w:szCs w:val="24"/>
          <w:lang w:val="en-US"/>
        </w:rPr>
        <w:t>attitudes are construed as</w:t>
      </w:r>
      <w:r w:rsidR="00FC20D1">
        <w:rPr>
          <w:rFonts w:ascii="Times New Roman" w:hAnsi="Times New Roman" w:cs="Times New Roman"/>
          <w:sz w:val="24"/>
          <w:szCs w:val="24"/>
          <w:lang w:val="en-US"/>
        </w:rPr>
        <w:t xml:space="preserve"> structured propositions</w:t>
      </w:r>
      <w:r w:rsidR="00F7710F">
        <w:rPr>
          <w:rFonts w:ascii="Times New Roman" w:hAnsi="Times New Roman" w:cs="Times New Roman"/>
          <w:sz w:val="24"/>
          <w:szCs w:val="24"/>
          <w:lang w:val="en-US"/>
        </w:rPr>
        <w:t xml:space="preserve">, attitudes would lose their similarity to modals, which means that </w:t>
      </w:r>
      <w:r w:rsidR="00FC20D1">
        <w:rPr>
          <w:rFonts w:ascii="Times New Roman" w:hAnsi="Times New Roman" w:cs="Times New Roman"/>
          <w:sz w:val="24"/>
          <w:szCs w:val="24"/>
          <w:lang w:val="en-US"/>
        </w:rPr>
        <w:t>conne</w:t>
      </w:r>
      <w:r w:rsidR="002D0309">
        <w:rPr>
          <w:rFonts w:ascii="Times New Roman" w:hAnsi="Times New Roman" w:cs="Times New Roman"/>
          <w:sz w:val="24"/>
          <w:szCs w:val="24"/>
          <w:lang w:val="en-US"/>
        </w:rPr>
        <w:t xml:space="preserve">ctions between </w:t>
      </w:r>
      <w:r w:rsidR="00FC20D1">
        <w:rPr>
          <w:rFonts w:ascii="Times New Roman" w:hAnsi="Times New Roman" w:cs="Times New Roman"/>
          <w:sz w:val="24"/>
          <w:szCs w:val="24"/>
          <w:lang w:val="en-US"/>
        </w:rPr>
        <w:t>att</w:t>
      </w:r>
      <w:r w:rsidR="002D0309">
        <w:rPr>
          <w:rFonts w:ascii="Times New Roman" w:hAnsi="Times New Roman" w:cs="Times New Roman"/>
          <w:sz w:val="24"/>
          <w:szCs w:val="24"/>
          <w:lang w:val="en-US"/>
        </w:rPr>
        <w:t>i</w:t>
      </w:r>
      <w:r w:rsidR="00FC20D1">
        <w:rPr>
          <w:rFonts w:ascii="Times New Roman" w:hAnsi="Times New Roman" w:cs="Times New Roman"/>
          <w:sz w:val="24"/>
          <w:szCs w:val="24"/>
          <w:lang w:val="en-US"/>
        </w:rPr>
        <w:t>tudes and modals</w:t>
      </w:r>
      <w:r w:rsidR="00F7710F">
        <w:rPr>
          <w:rFonts w:ascii="Times New Roman" w:hAnsi="Times New Roman" w:cs="Times New Roman"/>
          <w:sz w:val="24"/>
          <w:szCs w:val="24"/>
          <w:lang w:val="en-US"/>
        </w:rPr>
        <w:t xml:space="preserve"> would be harder to account for</w:t>
      </w:r>
      <w:r w:rsidR="005B676F">
        <w:rPr>
          <w:rFonts w:ascii="Times New Roman" w:hAnsi="Times New Roman" w:cs="Times New Roman"/>
          <w:sz w:val="24"/>
          <w:szCs w:val="24"/>
          <w:lang w:val="en-US"/>
        </w:rPr>
        <w:t>.</w:t>
      </w:r>
    </w:p>
    <w:p w:rsidR="0017053F" w:rsidRDefault="00FC20D1" w:rsidP="004B29AD">
      <w:pPr>
        <w:tabs>
          <w:tab w:val="left" w:pos="392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Yet, it appears that for certain</w:t>
      </w:r>
      <w:r w:rsidR="00E33DE0">
        <w:rPr>
          <w:rFonts w:ascii="Times New Roman" w:hAnsi="Times New Roman" w:cs="Times New Roman"/>
          <w:sz w:val="24"/>
          <w:szCs w:val="24"/>
          <w:lang w:val="en-US"/>
        </w:rPr>
        <w:t xml:space="preserve"> sorts of</w:t>
      </w:r>
      <w:r>
        <w:rPr>
          <w:rFonts w:ascii="Times New Roman" w:hAnsi="Times New Roman" w:cs="Times New Roman"/>
          <w:sz w:val="24"/>
          <w:szCs w:val="24"/>
          <w:lang w:val="en-US"/>
        </w:rPr>
        <w:t xml:space="preserve"> attitude reports a highly fine</w:t>
      </w:r>
      <w:r w:rsidR="002D0309">
        <w:rPr>
          <w:rFonts w:ascii="Times New Roman" w:hAnsi="Times New Roman" w:cs="Times New Roman"/>
          <w:sz w:val="24"/>
          <w:szCs w:val="24"/>
          <w:lang w:val="en-US"/>
        </w:rPr>
        <w:t>-</w:t>
      </w:r>
      <w:r>
        <w:rPr>
          <w:rFonts w:ascii="Times New Roman" w:hAnsi="Times New Roman" w:cs="Times New Roman"/>
          <w:sz w:val="24"/>
          <w:szCs w:val="24"/>
          <w:lang w:val="en-US"/>
        </w:rPr>
        <w:t xml:space="preserve">grained, structured notion of content </w:t>
      </w:r>
      <w:r w:rsidR="00C73B13">
        <w:rPr>
          <w:rFonts w:ascii="Times New Roman" w:hAnsi="Times New Roman" w:cs="Times New Roman"/>
          <w:sz w:val="24"/>
          <w:szCs w:val="24"/>
          <w:lang w:val="en-US"/>
        </w:rPr>
        <w:t>is</w:t>
      </w:r>
      <w:r>
        <w:rPr>
          <w:rFonts w:ascii="Times New Roman" w:hAnsi="Times New Roman" w:cs="Times New Roman"/>
          <w:sz w:val="24"/>
          <w:szCs w:val="24"/>
          <w:lang w:val="en-US"/>
        </w:rPr>
        <w:t xml:space="preserve"> unavoidable</w:t>
      </w:r>
      <w:r w:rsidR="00E33DE0">
        <w:rPr>
          <w:rFonts w:ascii="Times New Roman" w:hAnsi="Times New Roman" w:cs="Times New Roman"/>
          <w:sz w:val="24"/>
          <w:szCs w:val="24"/>
          <w:lang w:val="en-US"/>
        </w:rPr>
        <w:t xml:space="preserve">, </w:t>
      </w:r>
      <w:r w:rsidR="00421E8A">
        <w:rPr>
          <w:rFonts w:ascii="Times New Roman" w:hAnsi="Times New Roman" w:cs="Times New Roman"/>
          <w:sz w:val="24"/>
          <w:szCs w:val="24"/>
          <w:lang w:val="en-US"/>
        </w:rPr>
        <w:t>namely those</w:t>
      </w:r>
      <w:r w:rsidR="00C73B13">
        <w:rPr>
          <w:rFonts w:ascii="Times New Roman" w:hAnsi="Times New Roman" w:cs="Times New Roman"/>
          <w:sz w:val="24"/>
          <w:szCs w:val="24"/>
          <w:lang w:val="en-US"/>
        </w:rPr>
        <w:t xml:space="preserve"> with verbs of</w:t>
      </w:r>
      <w:r w:rsidR="00041FC1">
        <w:rPr>
          <w:rFonts w:ascii="Times New Roman" w:hAnsi="Times New Roman" w:cs="Times New Roman"/>
          <w:sz w:val="24"/>
          <w:szCs w:val="24"/>
          <w:lang w:val="en-US"/>
        </w:rPr>
        <w:t xml:space="preserve"> saying</w:t>
      </w:r>
      <w:r w:rsidR="00421E8A">
        <w:rPr>
          <w:rFonts w:ascii="Times New Roman" w:hAnsi="Times New Roman" w:cs="Times New Roman"/>
          <w:sz w:val="24"/>
          <w:szCs w:val="24"/>
          <w:lang w:val="en-US"/>
        </w:rPr>
        <w:t>.</w:t>
      </w:r>
      <w:r w:rsidR="00421E8A">
        <w:rPr>
          <w:rStyle w:val="FootnoteReference"/>
          <w:rFonts w:ascii="Times New Roman" w:hAnsi="Times New Roman" w:cs="Times New Roman"/>
          <w:sz w:val="24"/>
          <w:szCs w:val="24"/>
          <w:lang w:val="en-US"/>
        </w:rPr>
        <w:footnoteReference w:id="5"/>
      </w:r>
      <w:r w:rsidR="00421E8A">
        <w:rPr>
          <w:rFonts w:ascii="Times New Roman" w:hAnsi="Times New Roman" w:cs="Times New Roman"/>
          <w:sz w:val="24"/>
          <w:szCs w:val="24"/>
          <w:lang w:val="en-US"/>
        </w:rPr>
        <w:t xml:space="preserve"> </w:t>
      </w:r>
      <w:r w:rsidR="00E33DE0">
        <w:rPr>
          <w:rFonts w:ascii="Times New Roman" w:hAnsi="Times New Roman" w:cs="Times New Roman"/>
          <w:sz w:val="24"/>
          <w:szCs w:val="24"/>
          <w:lang w:val="en-US"/>
        </w:rPr>
        <w:t xml:space="preserve">The sensitivity of </w:t>
      </w:r>
      <w:r w:rsidR="00421E8A">
        <w:rPr>
          <w:rFonts w:ascii="Times New Roman" w:hAnsi="Times New Roman" w:cs="Times New Roman"/>
          <w:sz w:val="24"/>
          <w:szCs w:val="24"/>
          <w:lang w:val="en-US"/>
        </w:rPr>
        <w:t>verbs of</w:t>
      </w:r>
      <w:r w:rsidR="00E33DE0">
        <w:rPr>
          <w:rFonts w:ascii="Times New Roman" w:hAnsi="Times New Roman" w:cs="Times New Roman"/>
          <w:sz w:val="24"/>
          <w:szCs w:val="24"/>
          <w:lang w:val="en-US"/>
        </w:rPr>
        <w:t xml:space="preserve"> saying to </w:t>
      </w:r>
      <w:r w:rsidR="00421E8A">
        <w:rPr>
          <w:rFonts w:ascii="Times New Roman" w:hAnsi="Times New Roman" w:cs="Times New Roman"/>
          <w:sz w:val="24"/>
          <w:szCs w:val="24"/>
          <w:lang w:val="en-US"/>
        </w:rPr>
        <w:t xml:space="preserve">the </w:t>
      </w:r>
      <w:r w:rsidR="00E33DE0">
        <w:rPr>
          <w:rFonts w:ascii="Times New Roman" w:hAnsi="Times New Roman" w:cs="Times New Roman"/>
          <w:sz w:val="24"/>
          <w:szCs w:val="24"/>
          <w:lang w:val="en-US"/>
        </w:rPr>
        <w:t>syntactic structure and perhaps even choice of words</w:t>
      </w:r>
      <w:r w:rsidR="00421E8A">
        <w:rPr>
          <w:rFonts w:ascii="Times New Roman" w:hAnsi="Times New Roman" w:cs="Times New Roman"/>
          <w:sz w:val="24"/>
          <w:szCs w:val="24"/>
          <w:lang w:val="en-US"/>
        </w:rPr>
        <w:t xml:space="preserve"> in their complement</w:t>
      </w:r>
      <w:r w:rsidR="00E33DE0">
        <w:rPr>
          <w:rFonts w:ascii="Times New Roman" w:hAnsi="Times New Roman" w:cs="Times New Roman"/>
          <w:sz w:val="24"/>
          <w:szCs w:val="24"/>
          <w:lang w:val="en-US"/>
        </w:rPr>
        <w:t xml:space="preserve"> can</w:t>
      </w:r>
      <w:r w:rsidR="00041FC1">
        <w:rPr>
          <w:rFonts w:ascii="Times New Roman" w:hAnsi="Times New Roman" w:cs="Times New Roman"/>
          <w:sz w:val="24"/>
          <w:szCs w:val="24"/>
          <w:lang w:val="en-US"/>
        </w:rPr>
        <w:t xml:space="preserve"> be enforced by the use of </w:t>
      </w:r>
      <w:r w:rsidR="00041FC1" w:rsidRPr="007B5069">
        <w:rPr>
          <w:rFonts w:ascii="Times New Roman" w:hAnsi="Times New Roman" w:cs="Times New Roman"/>
          <w:i/>
          <w:sz w:val="24"/>
          <w:szCs w:val="24"/>
          <w:lang w:val="en-US"/>
        </w:rPr>
        <w:t>literally</w:t>
      </w:r>
      <w:r w:rsidR="00041FC1">
        <w:rPr>
          <w:rFonts w:ascii="Times New Roman" w:hAnsi="Times New Roman" w:cs="Times New Roman"/>
          <w:sz w:val="24"/>
          <w:szCs w:val="24"/>
          <w:lang w:val="en-US"/>
        </w:rPr>
        <w:t>:</w:t>
      </w:r>
    </w:p>
    <w:p w:rsidR="00041FC1" w:rsidRDefault="00041FC1" w:rsidP="004B29AD">
      <w:pPr>
        <w:tabs>
          <w:tab w:val="left" w:pos="3929"/>
        </w:tabs>
        <w:spacing w:after="0" w:line="360" w:lineRule="auto"/>
        <w:rPr>
          <w:rFonts w:ascii="Times New Roman" w:hAnsi="Times New Roman" w:cs="Times New Roman"/>
          <w:sz w:val="24"/>
          <w:szCs w:val="24"/>
          <w:lang w:val="en-US"/>
        </w:rPr>
      </w:pPr>
    </w:p>
    <w:p w:rsidR="00041FC1" w:rsidRDefault="00041FC1" w:rsidP="004B29AD">
      <w:pPr>
        <w:tabs>
          <w:tab w:val="left" w:pos="392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169DA">
        <w:rPr>
          <w:rFonts w:ascii="Times New Roman" w:hAnsi="Times New Roman" w:cs="Times New Roman"/>
          <w:sz w:val="24"/>
          <w:szCs w:val="24"/>
          <w:lang w:val="en-US"/>
        </w:rPr>
        <w:t>10</w:t>
      </w:r>
      <w:r w:rsidR="005B676F">
        <w:rPr>
          <w:rFonts w:ascii="Times New Roman" w:hAnsi="Times New Roman" w:cs="Times New Roman"/>
          <w:sz w:val="24"/>
          <w:szCs w:val="24"/>
          <w:lang w:val="en-US"/>
        </w:rPr>
        <w:t xml:space="preserve">) </w:t>
      </w:r>
      <w:r w:rsidR="00421E8A">
        <w:rPr>
          <w:rFonts w:ascii="Times New Roman" w:hAnsi="Times New Roman" w:cs="Times New Roman"/>
          <w:sz w:val="24"/>
          <w:szCs w:val="24"/>
          <w:lang w:val="en-US"/>
        </w:rPr>
        <w:t>John literally said that Sue was greeted by Mary</w:t>
      </w:r>
      <w:r>
        <w:rPr>
          <w:rFonts w:ascii="Times New Roman" w:hAnsi="Times New Roman" w:cs="Times New Roman"/>
          <w:sz w:val="24"/>
          <w:szCs w:val="24"/>
          <w:lang w:val="en-US"/>
        </w:rPr>
        <w:t>.</w:t>
      </w:r>
    </w:p>
    <w:p w:rsidR="00041FC1" w:rsidRDefault="00041FC1" w:rsidP="004B29AD">
      <w:pPr>
        <w:tabs>
          <w:tab w:val="left" w:pos="3929"/>
        </w:tabs>
        <w:spacing w:after="0" w:line="360" w:lineRule="auto"/>
        <w:rPr>
          <w:rFonts w:ascii="Times New Roman" w:hAnsi="Times New Roman" w:cs="Times New Roman"/>
          <w:sz w:val="24"/>
          <w:szCs w:val="24"/>
          <w:lang w:val="en-US"/>
        </w:rPr>
      </w:pPr>
    </w:p>
    <w:p w:rsidR="005B676F" w:rsidRDefault="00E33DE0" w:rsidP="004B29AD">
      <w:pPr>
        <w:tabs>
          <w:tab w:val="left" w:pos="392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However, if for</w:t>
      </w:r>
      <w:r w:rsidR="00041FC1">
        <w:rPr>
          <w:rFonts w:ascii="Times New Roman" w:hAnsi="Times New Roman" w:cs="Times New Roman"/>
          <w:sz w:val="24"/>
          <w:szCs w:val="24"/>
          <w:lang w:val="en-US"/>
        </w:rPr>
        <w:t xml:space="preserve"> </w:t>
      </w:r>
      <w:r w:rsidR="00C73B13">
        <w:rPr>
          <w:rFonts w:ascii="Times New Roman" w:hAnsi="Times New Roman" w:cs="Times New Roman"/>
          <w:sz w:val="24"/>
          <w:szCs w:val="24"/>
          <w:lang w:val="en-US"/>
        </w:rPr>
        <w:t>verbs of saying</w:t>
      </w:r>
      <w:r w:rsidR="00041FC1">
        <w:rPr>
          <w:rFonts w:ascii="Times New Roman" w:hAnsi="Times New Roman" w:cs="Times New Roman"/>
          <w:sz w:val="24"/>
          <w:szCs w:val="24"/>
          <w:lang w:val="en-US"/>
        </w:rPr>
        <w:t>, the</w:t>
      </w:r>
      <w:r w:rsidR="00C73B13">
        <w:rPr>
          <w:rFonts w:ascii="Times New Roman" w:hAnsi="Times New Roman" w:cs="Times New Roman"/>
          <w:sz w:val="24"/>
          <w:szCs w:val="24"/>
          <w:lang w:val="en-US"/>
        </w:rPr>
        <w:t xml:space="preserve"> particular</w:t>
      </w:r>
      <w:r w:rsidR="00041FC1">
        <w:rPr>
          <w:rFonts w:ascii="Times New Roman" w:hAnsi="Times New Roman" w:cs="Times New Roman"/>
          <w:sz w:val="24"/>
          <w:szCs w:val="24"/>
          <w:lang w:val="en-US"/>
        </w:rPr>
        <w:t xml:space="preserve"> choice of words </w:t>
      </w:r>
      <w:r w:rsidR="00C73B13">
        <w:rPr>
          <w:rFonts w:ascii="Times New Roman" w:hAnsi="Times New Roman" w:cs="Times New Roman"/>
          <w:sz w:val="24"/>
          <w:szCs w:val="24"/>
          <w:lang w:val="en-US"/>
        </w:rPr>
        <w:t>as well as the syntactic structure of the complement clause</w:t>
      </w:r>
      <w:r w:rsidR="00041FC1">
        <w:rPr>
          <w:rFonts w:ascii="Times New Roman" w:hAnsi="Times New Roman" w:cs="Times New Roman"/>
          <w:sz w:val="24"/>
          <w:szCs w:val="24"/>
          <w:lang w:val="en-US"/>
        </w:rPr>
        <w:t xml:space="preserve"> </w:t>
      </w:r>
      <w:r w:rsidR="00FE000A">
        <w:rPr>
          <w:rFonts w:ascii="Times New Roman" w:hAnsi="Times New Roman" w:cs="Times New Roman"/>
          <w:sz w:val="24"/>
          <w:szCs w:val="24"/>
          <w:lang w:val="en-US"/>
        </w:rPr>
        <w:t>m</w:t>
      </w:r>
      <w:r w:rsidR="005B676F">
        <w:rPr>
          <w:rFonts w:ascii="Times New Roman" w:hAnsi="Times New Roman" w:cs="Times New Roman"/>
          <w:sz w:val="24"/>
          <w:szCs w:val="24"/>
          <w:lang w:val="en-US"/>
        </w:rPr>
        <w:t>ay matter</w:t>
      </w:r>
      <w:r>
        <w:rPr>
          <w:rFonts w:ascii="Times New Roman" w:hAnsi="Times New Roman" w:cs="Times New Roman"/>
          <w:sz w:val="24"/>
          <w:szCs w:val="24"/>
          <w:lang w:val="en-US"/>
        </w:rPr>
        <w:t xml:space="preserve">, this </w:t>
      </w:r>
      <w:r w:rsidR="00497ABF">
        <w:rPr>
          <w:rFonts w:ascii="Times New Roman" w:hAnsi="Times New Roman" w:cs="Times New Roman"/>
          <w:sz w:val="24"/>
          <w:szCs w:val="24"/>
          <w:lang w:val="en-US"/>
        </w:rPr>
        <w:t>may not</w:t>
      </w:r>
      <w:r>
        <w:rPr>
          <w:rFonts w:ascii="Times New Roman" w:hAnsi="Times New Roman" w:cs="Times New Roman"/>
          <w:sz w:val="24"/>
          <w:szCs w:val="24"/>
          <w:lang w:val="en-US"/>
        </w:rPr>
        <w:t xml:space="preserve"> so much motivate a particular conception of sentence meaning as such (structure propositions as opposed to sets of worlds). </w:t>
      </w:r>
      <w:r w:rsidR="001A4AE8">
        <w:rPr>
          <w:rFonts w:ascii="Times New Roman" w:hAnsi="Times New Roman" w:cs="Times New Roman"/>
          <w:sz w:val="24"/>
          <w:szCs w:val="24"/>
          <w:lang w:val="en-US"/>
        </w:rPr>
        <w:t>Rather</w:t>
      </w:r>
      <w:r w:rsidR="00E677BC">
        <w:rPr>
          <w:rFonts w:ascii="Times New Roman" w:hAnsi="Times New Roman" w:cs="Times New Roman"/>
          <w:sz w:val="24"/>
          <w:szCs w:val="24"/>
          <w:lang w:val="en-US"/>
        </w:rPr>
        <w:t xml:space="preserve"> it</w:t>
      </w:r>
      <w:r w:rsidR="001A4AE8">
        <w:rPr>
          <w:rFonts w:ascii="Times New Roman" w:hAnsi="Times New Roman" w:cs="Times New Roman"/>
          <w:sz w:val="24"/>
          <w:szCs w:val="24"/>
          <w:lang w:val="en-US"/>
        </w:rPr>
        <w:t xml:space="preserve"> </w:t>
      </w:r>
      <w:r w:rsidR="00497ABF">
        <w:rPr>
          <w:rFonts w:ascii="Times New Roman" w:hAnsi="Times New Roman" w:cs="Times New Roman"/>
          <w:sz w:val="24"/>
          <w:szCs w:val="24"/>
          <w:lang w:val="en-US"/>
        </w:rPr>
        <w:t>may motivate</w:t>
      </w:r>
      <w:r w:rsidR="00041FC1">
        <w:rPr>
          <w:rFonts w:ascii="Times New Roman" w:hAnsi="Times New Roman" w:cs="Times New Roman"/>
          <w:sz w:val="24"/>
          <w:szCs w:val="24"/>
          <w:lang w:val="en-US"/>
        </w:rPr>
        <w:t xml:space="preserve"> a view according to which the complement of </w:t>
      </w:r>
      <w:r w:rsidR="005B676F">
        <w:rPr>
          <w:rFonts w:ascii="Times New Roman" w:hAnsi="Times New Roman" w:cs="Times New Roman"/>
          <w:sz w:val="24"/>
          <w:szCs w:val="24"/>
          <w:lang w:val="en-US"/>
        </w:rPr>
        <w:t xml:space="preserve">verbs </w:t>
      </w:r>
      <w:r w:rsidR="00C73B13">
        <w:rPr>
          <w:rFonts w:ascii="Times New Roman" w:hAnsi="Times New Roman" w:cs="Times New Roman"/>
          <w:sz w:val="24"/>
          <w:szCs w:val="24"/>
          <w:lang w:val="en-US"/>
        </w:rPr>
        <w:t>of saying</w:t>
      </w:r>
      <w:r w:rsidR="00041FC1">
        <w:rPr>
          <w:rFonts w:ascii="Times New Roman" w:hAnsi="Times New Roman" w:cs="Times New Roman"/>
          <w:sz w:val="24"/>
          <w:szCs w:val="24"/>
          <w:lang w:val="en-US"/>
        </w:rPr>
        <w:t xml:space="preserve"> contributes differently to the chara</w:t>
      </w:r>
      <w:r w:rsidR="00614101">
        <w:rPr>
          <w:rFonts w:ascii="Times New Roman" w:hAnsi="Times New Roman" w:cs="Times New Roman"/>
          <w:sz w:val="24"/>
          <w:szCs w:val="24"/>
          <w:lang w:val="en-US"/>
        </w:rPr>
        <w:t>cte</w:t>
      </w:r>
      <w:r w:rsidR="00041FC1">
        <w:rPr>
          <w:rFonts w:ascii="Times New Roman" w:hAnsi="Times New Roman" w:cs="Times New Roman"/>
          <w:sz w:val="24"/>
          <w:szCs w:val="24"/>
          <w:lang w:val="en-US"/>
        </w:rPr>
        <w:t xml:space="preserve">rization of </w:t>
      </w:r>
      <w:r w:rsidR="00C73B13">
        <w:rPr>
          <w:rFonts w:ascii="Times New Roman" w:hAnsi="Times New Roman" w:cs="Times New Roman"/>
          <w:sz w:val="24"/>
          <w:szCs w:val="24"/>
          <w:lang w:val="en-US"/>
        </w:rPr>
        <w:t>the reported attitud</w:t>
      </w:r>
      <w:r w:rsidR="001A4AE8">
        <w:rPr>
          <w:rFonts w:ascii="Times New Roman" w:hAnsi="Times New Roman" w:cs="Times New Roman"/>
          <w:sz w:val="24"/>
          <w:szCs w:val="24"/>
          <w:lang w:val="en-US"/>
        </w:rPr>
        <w:t xml:space="preserve">e </w:t>
      </w:r>
      <w:r w:rsidR="00C73B13">
        <w:rPr>
          <w:rFonts w:ascii="Times New Roman" w:hAnsi="Times New Roman" w:cs="Times New Roman"/>
          <w:sz w:val="24"/>
          <w:szCs w:val="24"/>
          <w:lang w:val="en-US"/>
        </w:rPr>
        <w:t xml:space="preserve">than </w:t>
      </w:r>
      <w:r w:rsidR="001A4AE8">
        <w:rPr>
          <w:rFonts w:ascii="Times New Roman" w:hAnsi="Times New Roman" w:cs="Times New Roman"/>
          <w:sz w:val="24"/>
          <w:szCs w:val="24"/>
          <w:lang w:val="en-US"/>
        </w:rPr>
        <w:t>the complement of other</w:t>
      </w:r>
      <w:r w:rsidR="00C73B13">
        <w:rPr>
          <w:rFonts w:ascii="Times New Roman" w:hAnsi="Times New Roman" w:cs="Times New Roman"/>
          <w:sz w:val="24"/>
          <w:szCs w:val="24"/>
          <w:lang w:val="en-US"/>
        </w:rPr>
        <w:t xml:space="preserve"> attitude verbs</w:t>
      </w:r>
      <w:r w:rsidR="00041FC1">
        <w:rPr>
          <w:rFonts w:ascii="Times New Roman" w:hAnsi="Times New Roman" w:cs="Times New Roman"/>
          <w:sz w:val="24"/>
          <w:szCs w:val="24"/>
          <w:lang w:val="en-US"/>
        </w:rPr>
        <w:t xml:space="preserve">, </w:t>
      </w:r>
      <w:r w:rsidR="001A4AE8">
        <w:rPr>
          <w:rFonts w:ascii="Times New Roman" w:hAnsi="Times New Roman" w:cs="Times New Roman"/>
          <w:sz w:val="24"/>
          <w:szCs w:val="24"/>
          <w:lang w:val="en-US"/>
        </w:rPr>
        <w:t xml:space="preserve">namely by </w:t>
      </w:r>
      <w:r w:rsidR="00041FC1">
        <w:rPr>
          <w:rFonts w:ascii="Times New Roman" w:hAnsi="Times New Roman" w:cs="Times New Roman"/>
          <w:sz w:val="24"/>
          <w:szCs w:val="24"/>
          <w:lang w:val="en-US"/>
        </w:rPr>
        <w:t xml:space="preserve">specifying the structure of </w:t>
      </w:r>
      <w:r w:rsidR="00C73B13">
        <w:rPr>
          <w:rFonts w:ascii="Times New Roman" w:hAnsi="Times New Roman" w:cs="Times New Roman"/>
          <w:sz w:val="24"/>
          <w:szCs w:val="24"/>
          <w:lang w:val="en-US"/>
        </w:rPr>
        <w:t>the product of a locutionary</w:t>
      </w:r>
      <w:r w:rsidR="00041FC1">
        <w:rPr>
          <w:rFonts w:ascii="Times New Roman" w:hAnsi="Times New Roman" w:cs="Times New Roman"/>
          <w:sz w:val="24"/>
          <w:szCs w:val="24"/>
          <w:lang w:val="en-US"/>
        </w:rPr>
        <w:t xml:space="preserve"> act, rather than </w:t>
      </w:r>
      <w:r w:rsidR="00C73B13">
        <w:rPr>
          <w:rFonts w:ascii="Times New Roman" w:hAnsi="Times New Roman" w:cs="Times New Roman"/>
          <w:sz w:val="24"/>
          <w:szCs w:val="24"/>
          <w:lang w:val="en-US"/>
        </w:rPr>
        <w:t>just</w:t>
      </w:r>
      <w:r w:rsidR="001A4AE8">
        <w:rPr>
          <w:rFonts w:ascii="Times New Roman" w:hAnsi="Times New Roman" w:cs="Times New Roman"/>
          <w:sz w:val="24"/>
          <w:szCs w:val="24"/>
          <w:lang w:val="en-US"/>
        </w:rPr>
        <w:t xml:space="preserve"> providing a propositional content (or the </w:t>
      </w:r>
      <w:r w:rsidR="00041FC1">
        <w:rPr>
          <w:rFonts w:ascii="Times New Roman" w:hAnsi="Times New Roman" w:cs="Times New Roman"/>
          <w:sz w:val="24"/>
          <w:szCs w:val="24"/>
          <w:lang w:val="en-US"/>
        </w:rPr>
        <w:t>truth</w:t>
      </w:r>
      <w:r w:rsidR="00614101">
        <w:rPr>
          <w:rFonts w:ascii="Times New Roman" w:hAnsi="Times New Roman" w:cs="Times New Roman"/>
          <w:sz w:val="24"/>
          <w:szCs w:val="24"/>
          <w:lang w:val="en-US"/>
        </w:rPr>
        <w:t xml:space="preserve"> </w:t>
      </w:r>
      <w:r w:rsidR="00C73B13">
        <w:rPr>
          <w:rFonts w:ascii="Times New Roman" w:hAnsi="Times New Roman" w:cs="Times New Roman"/>
          <w:sz w:val="24"/>
          <w:szCs w:val="24"/>
          <w:lang w:val="en-US"/>
        </w:rPr>
        <w:t>or satisfaction conditions</w:t>
      </w:r>
      <w:r w:rsidR="001A4AE8">
        <w:rPr>
          <w:rFonts w:ascii="Times New Roman" w:hAnsi="Times New Roman" w:cs="Times New Roman"/>
          <w:sz w:val="24"/>
          <w:szCs w:val="24"/>
          <w:lang w:val="en-US"/>
        </w:rPr>
        <w:t xml:space="preserve"> of the reported attitudinal object)</w:t>
      </w:r>
      <w:r w:rsidR="00C73B13">
        <w:rPr>
          <w:rFonts w:ascii="Times New Roman" w:hAnsi="Times New Roman" w:cs="Times New Roman"/>
          <w:sz w:val="24"/>
          <w:szCs w:val="24"/>
          <w:lang w:val="en-US"/>
        </w:rPr>
        <w:t xml:space="preserve"> </w:t>
      </w:r>
      <w:r w:rsidR="005B676F">
        <w:rPr>
          <w:rFonts w:ascii="Times New Roman" w:hAnsi="Times New Roman" w:cs="Times New Roman"/>
          <w:sz w:val="24"/>
          <w:szCs w:val="24"/>
          <w:lang w:val="en-US"/>
        </w:rPr>
        <w:t>(Moltmann 2017</w:t>
      </w:r>
      <w:r w:rsidR="000D61D7">
        <w:rPr>
          <w:rFonts w:ascii="Times New Roman" w:hAnsi="Times New Roman" w:cs="Times New Roman"/>
          <w:sz w:val="24"/>
          <w:szCs w:val="24"/>
          <w:lang w:val="en-US"/>
        </w:rPr>
        <w:t>b</w:t>
      </w:r>
      <w:r w:rsidR="005B676F">
        <w:rPr>
          <w:rFonts w:ascii="Times New Roman" w:hAnsi="Times New Roman" w:cs="Times New Roman"/>
          <w:sz w:val="24"/>
          <w:szCs w:val="24"/>
          <w:lang w:val="en-US"/>
        </w:rPr>
        <w:t>).</w:t>
      </w:r>
      <w:r w:rsidR="000D61D7">
        <w:rPr>
          <w:rFonts w:ascii="Times New Roman" w:hAnsi="Times New Roman" w:cs="Times New Roman"/>
          <w:sz w:val="24"/>
          <w:szCs w:val="24"/>
          <w:lang w:val="en-US"/>
        </w:rPr>
        <w:t xml:space="preserve"> </w:t>
      </w:r>
      <w:r w:rsidR="005B676F">
        <w:rPr>
          <w:rFonts w:ascii="Times New Roman" w:hAnsi="Times New Roman" w:cs="Times New Roman"/>
          <w:sz w:val="24"/>
          <w:szCs w:val="24"/>
          <w:lang w:val="en-US"/>
        </w:rPr>
        <w:t>In what follows, therefore</w:t>
      </w:r>
      <w:r w:rsidR="00551955">
        <w:rPr>
          <w:rFonts w:ascii="Times New Roman" w:hAnsi="Times New Roman" w:cs="Times New Roman"/>
          <w:sz w:val="24"/>
          <w:szCs w:val="24"/>
          <w:lang w:val="en-US"/>
        </w:rPr>
        <w:t>,</w:t>
      </w:r>
      <w:r w:rsidR="005B676F">
        <w:rPr>
          <w:rFonts w:ascii="Times New Roman" w:hAnsi="Times New Roman" w:cs="Times New Roman"/>
          <w:sz w:val="24"/>
          <w:szCs w:val="24"/>
          <w:lang w:val="en-US"/>
        </w:rPr>
        <w:t xml:space="preserve"> I will set aside verbs of saying, as they arguably involve a rather different overall semantics than other attitude verbs.</w:t>
      </w:r>
    </w:p>
    <w:p w:rsidR="002D19C9" w:rsidRDefault="002D19C9" w:rsidP="006957EF">
      <w:pPr>
        <w:spacing w:after="0" w:line="360" w:lineRule="auto"/>
        <w:rPr>
          <w:rFonts w:ascii="Times New Roman" w:hAnsi="Times New Roman" w:cs="Times New Roman"/>
          <w:sz w:val="24"/>
          <w:szCs w:val="24"/>
          <w:lang w:val="en-US"/>
        </w:rPr>
      </w:pPr>
    </w:p>
    <w:p w:rsidR="0017053F" w:rsidRDefault="00E62E67" w:rsidP="006957E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2D19C9" w:rsidRPr="002D19C9">
        <w:rPr>
          <w:rFonts w:ascii="Times New Roman" w:hAnsi="Times New Roman" w:cs="Times New Roman"/>
          <w:b/>
          <w:sz w:val="24"/>
          <w:szCs w:val="24"/>
          <w:lang w:val="en-US"/>
        </w:rPr>
        <w:t>. Truthmaker semantics</w:t>
      </w:r>
    </w:p>
    <w:p w:rsidR="0017053F" w:rsidRPr="00041FC1" w:rsidRDefault="0017053F" w:rsidP="006957EF">
      <w:pPr>
        <w:spacing w:after="0" w:line="360" w:lineRule="auto"/>
        <w:rPr>
          <w:rFonts w:ascii="Times New Roman" w:hAnsi="Times New Roman" w:cs="Times New Roman"/>
          <w:sz w:val="24"/>
          <w:szCs w:val="24"/>
          <w:lang w:val="en-US"/>
        </w:rPr>
      </w:pPr>
    </w:p>
    <w:p w:rsidR="006D5DCC" w:rsidRDefault="007A73B4" w:rsidP="00B30214">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Truthmaker semantics</w:t>
      </w:r>
      <w:r w:rsidR="00B30214">
        <w:rPr>
          <w:rFonts w:ascii="Times New Roman" w:hAnsi="Times New Roman" w:cs="Times New Roman"/>
          <w:sz w:val="24"/>
          <w:szCs w:val="24"/>
          <w:lang w:val="en-US"/>
        </w:rPr>
        <w:t>,</w:t>
      </w:r>
      <w:r w:rsidR="00CE161B">
        <w:rPr>
          <w:rFonts w:ascii="Times New Roman" w:hAnsi="Times New Roman" w:cs="Times New Roman"/>
          <w:sz w:val="24"/>
          <w:szCs w:val="24"/>
          <w:lang w:val="en-US"/>
        </w:rPr>
        <w:t xml:space="preserve"> as recently developed by Fine</w:t>
      </w:r>
      <w:r w:rsidR="006D5DCC" w:rsidRPr="00202AA0">
        <w:rPr>
          <w:rFonts w:ascii="Times New Roman" w:eastAsia="Times New Roman" w:hAnsi="Times New Roman" w:cs="Times New Roman"/>
          <w:sz w:val="24"/>
          <w:szCs w:val="24"/>
          <w:lang w:val="en-US" w:eastAsia="fr-FR"/>
        </w:rPr>
        <w:t xml:space="preserve"> (</w:t>
      </w:r>
      <w:r w:rsidR="00497ABF">
        <w:rPr>
          <w:rFonts w:ascii="Times New Roman" w:eastAsia="Times New Roman" w:hAnsi="Times New Roman" w:cs="Times New Roman"/>
          <w:sz w:val="24"/>
          <w:szCs w:val="24"/>
          <w:lang w:val="en-US" w:eastAsia="fr-FR"/>
        </w:rPr>
        <w:t xml:space="preserve">2012, 2014, </w:t>
      </w:r>
      <w:r w:rsidR="00A104A5">
        <w:rPr>
          <w:rFonts w:ascii="Times New Roman" w:eastAsia="Times New Roman" w:hAnsi="Times New Roman" w:cs="Times New Roman"/>
          <w:sz w:val="24"/>
          <w:szCs w:val="24"/>
          <w:lang w:val="en-US" w:eastAsia="fr-FR"/>
        </w:rPr>
        <w:t>2017</w:t>
      </w:r>
      <w:r w:rsidR="002B0E82">
        <w:rPr>
          <w:rFonts w:ascii="Times New Roman" w:eastAsia="Times New Roman" w:hAnsi="Times New Roman" w:cs="Times New Roman"/>
          <w:sz w:val="24"/>
          <w:szCs w:val="24"/>
          <w:lang w:val="en-US" w:eastAsia="fr-FR"/>
        </w:rPr>
        <w:t>a, b,</w:t>
      </w:r>
      <w:r w:rsidR="00497ABF">
        <w:rPr>
          <w:rFonts w:ascii="Times New Roman" w:eastAsia="Times New Roman" w:hAnsi="Times New Roman" w:cs="Times New Roman"/>
          <w:sz w:val="24"/>
          <w:szCs w:val="24"/>
          <w:lang w:val="en-US" w:eastAsia="fr-FR"/>
        </w:rPr>
        <w:t xml:space="preserve"> c,</w:t>
      </w:r>
      <w:r w:rsidR="002B0E82">
        <w:rPr>
          <w:rFonts w:ascii="Times New Roman" w:eastAsia="Times New Roman" w:hAnsi="Times New Roman" w:cs="Times New Roman"/>
          <w:sz w:val="24"/>
          <w:szCs w:val="24"/>
          <w:lang w:val="en-US" w:eastAsia="fr-FR"/>
        </w:rPr>
        <w:t xml:space="preserve"> 2018</w:t>
      </w:r>
      <w:r w:rsidR="00A104A5">
        <w:rPr>
          <w:rFonts w:ascii="Times New Roman" w:eastAsia="Times New Roman" w:hAnsi="Times New Roman" w:cs="Times New Roman"/>
          <w:sz w:val="24"/>
          <w:szCs w:val="24"/>
          <w:lang w:val="en-US" w:eastAsia="fr-FR"/>
        </w:rPr>
        <w:t>a, b</w:t>
      </w:r>
      <w:r w:rsidR="00B30214">
        <w:rPr>
          <w:rFonts w:ascii="Times New Roman" w:hAnsi="Times New Roman" w:cs="Times New Roman"/>
          <w:sz w:val="24"/>
          <w:szCs w:val="24"/>
          <w:lang w:val="en-US"/>
        </w:rPr>
        <w:t xml:space="preserve">), </w:t>
      </w:r>
      <w:r>
        <w:rPr>
          <w:rFonts w:ascii="Times New Roman" w:hAnsi="Times New Roman" w:cs="Times New Roman"/>
          <w:sz w:val="24"/>
          <w:szCs w:val="24"/>
          <w:lang w:val="en-US"/>
        </w:rPr>
        <w:t>gives a notion of content</w:t>
      </w:r>
      <w:r w:rsidR="000D61D7">
        <w:rPr>
          <w:rFonts w:ascii="Times New Roman" w:hAnsi="Times New Roman" w:cs="Times New Roman"/>
          <w:sz w:val="24"/>
          <w:szCs w:val="24"/>
          <w:lang w:val="en-US"/>
        </w:rPr>
        <w:t xml:space="preserve"> that is more fine-grained th</w:t>
      </w:r>
      <w:r w:rsidR="006D5DCC">
        <w:rPr>
          <w:rFonts w:ascii="Times New Roman" w:hAnsi="Times New Roman" w:cs="Times New Roman"/>
          <w:sz w:val="24"/>
          <w:szCs w:val="24"/>
          <w:lang w:val="en-US"/>
        </w:rPr>
        <w:t>an</w:t>
      </w:r>
      <w:r w:rsidR="000D61D7">
        <w:rPr>
          <w:rFonts w:ascii="Times New Roman" w:hAnsi="Times New Roman" w:cs="Times New Roman"/>
          <w:sz w:val="24"/>
          <w:szCs w:val="24"/>
          <w:lang w:val="en-US"/>
        </w:rPr>
        <w:t xml:space="preserve"> that of </w:t>
      </w:r>
      <w:r>
        <w:rPr>
          <w:rFonts w:ascii="Times New Roman" w:hAnsi="Times New Roman" w:cs="Times New Roman"/>
          <w:sz w:val="24"/>
          <w:szCs w:val="24"/>
          <w:lang w:val="en-US"/>
        </w:rPr>
        <w:t>possible-worlds semantics</w:t>
      </w:r>
      <w:r w:rsidR="000D61D7">
        <w:rPr>
          <w:rFonts w:ascii="Times New Roman" w:hAnsi="Times New Roman" w:cs="Times New Roman"/>
          <w:sz w:val="24"/>
          <w:szCs w:val="24"/>
          <w:lang w:val="en-US"/>
        </w:rPr>
        <w:t>, bu</w:t>
      </w:r>
      <w:r w:rsidR="00B6021B">
        <w:rPr>
          <w:rFonts w:ascii="Times New Roman" w:hAnsi="Times New Roman" w:cs="Times New Roman"/>
          <w:sz w:val="24"/>
          <w:szCs w:val="24"/>
          <w:lang w:val="en-US"/>
        </w:rPr>
        <w:t>t yet not as fine-grained as that of the structured-</w:t>
      </w:r>
      <w:r w:rsidR="000D61D7">
        <w:rPr>
          <w:rFonts w:ascii="Times New Roman" w:hAnsi="Times New Roman" w:cs="Times New Roman"/>
          <w:sz w:val="24"/>
          <w:szCs w:val="24"/>
          <w:lang w:val="en-US"/>
        </w:rPr>
        <w:t>propositions view</w:t>
      </w:r>
      <w:r w:rsidR="006D5DCC">
        <w:rPr>
          <w:rFonts w:ascii="Times New Roman" w:hAnsi="Times New Roman" w:cs="Times New Roman"/>
          <w:sz w:val="24"/>
          <w:szCs w:val="24"/>
          <w:lang w:val="en-US"/>
        </w:rPr>
        <w:t>. In</w:t>
      </w:r>
      <w:r w:rsidR="000D61D7">
        <w:rPr>
          <w:rFonts w:ascii="Times New Roman" w:hAnsi="Times New Roman" w:cs="Times New Roman"/>
          <w:sz w:val="24"/>
          <w:szCs w:val="24"/>
          <w:lang w:val="en-US"/>
        </w:rPr>
        <w:t xml:space="preserve"> particular</w:t>
      </w:r>
      <w:r w:rsidR="00B6021B">
        <w:rPr>
          <w:rFonts w:ascii="Times New Roman" w:hAnsi="Times New Roman" w:cs="Times New Roman"/>
          <w:sz w:val="24"/>
          <w:szCs w:val="24"/>
          <w:lang w:val="en-US"/>
        </w:rPr>
        <w:t>,</w:t>
      </w:r>
      <w:r w:rsidR="000D61D7">
        <w:rPr>
          <w:rFonts w:ascii="Times New Roman" w:hAnsi="Times New Roman" w:cs="Times New Roman"/>
          <w:sz w:val="24"/>
          <w:szCs w:val="24"/>
          <w:lang w:val="en-US"/>
        </w:rPr>
        <w:t xml:space="preserve"> </w:t>
      </w:r>
      <w:r w:rsidR="002148B4">
        <w:rPr>
          <w:rFonts w:ascii="Times New Roman" w:hAnsi="Times New Roman" w:cs="Times New Roman"/>
          <w:sz w:val="24"/>
          <w:szCs w:val="24"/>
          <w:lang w:val="en-US"/>
        </w:rPr>
        <w:t xml:space="preserve">the </w:t>
      </w:r>
      <w:r w:rsidR="000D61D7">
        <w:rPr>
          <w:rFonts w:ascii="Times New Roman" w:hAnsi="Times New Roman" w:cs="Times New Roman"/>
          <w:sz w:val="24"/>
          <w:szCs w:val="24"/>
          <w:lang w:val="en-US"/>
        </w:rPr>
        <w:t xml:space="preserve">content </w:t>
      </w:r>
      <w:r w:rsidR="002148B4">
        <w:rPr>
          <w:rFonts w:ascii="Times New Roman" w:hAnsi="Times New Roman" w:cs="Times New Roman"/>
          <w:sz w:val="24"/>
          <w:szCs w:val="24"/>
          <w:lang w:val="en-US"/>
        </w:rPr>
        <w:t xml:space="preserve">of a sentence </w:t>
      </w:r>
      <w:r w:rsidR="000D61D7">
        <w:rPr>
          <w:rFonts w:ascii="Times New Roman" w:hAnsi="Times New Roman" w:cs="Times New Roman"/>
          <w:sz w:val="24"/>
          <w:szCs w:val="24"/>
          <w:lang w:val="en-US"/>
        </w:rPr>
        <w:t>is not taken to reflect syntactic structure</w:t>
      </w:r>
      <w:r w:rsidR="007C2F97">
        <w:rPr>
          <w:rFonts w:ascii="Times New Roman" w:hAnsi="Times New Roman" w:cs="Times New Roman"/>
          <w:sz w:val="24"/>
          <w:szCs w:val="24"/>
          <w:lang w:val="en-US"/>
        </w:rPr>
        <w:t xml:space="preserve"> in the way </w:t>
      </w:r>
      <w:r w:rsidR="002148B4">
        <w:rPr>
          <w:rFonts w:ascii="Times New Roman" w:hAnsi="Times New Roman" w:cs="Times New Roman"/>
          <w:sz w:val="24"/>
          <w:szCs w:val="24"/>
          <w:lang w:val="en-US"/>
        </w:rPr>
        <w:t xml:space="preserve">a </w:t>
      </w:r>
      <w:r w:rsidR="007C2F97">
        <w:rPr>
          <w:rFonts w:ascii="Times New Roman" w:hAnsi="Times New Roman" w:cs="Times New Roman"/>
          <w:sz w:val="24"/>
          <w:szCs w:val="24"/>
          <w:lang w:val="en-US"/>
        </w:rPr>
        <w:t>structured propos</w:t>
      </w:r>
      <w:r w:rsidR="002148B4">
        <w:rPr>
          <w:rFonts w:ascii="Times New Roman" w:hAnsi="Times New Roman" w:cs="Times New Roman"/>
          <w:sz w:val="24"/>
          <w:szCs w:val="24"/>
          <w:lang w:val="en-US"/>
        </w:rPr>
        <w:t>ition</w:t>
      </w:r>
      <w:r w:rsidR="00A104A5">
        <w:rPr>
          <w:rFonts w:ascii="Times New Roman" w:hAnsi="Times New Roman" w:cs="Times New Roman"/>
          <w:sz w:val="24"/>
          <w:szCs w:val="24"/>
          <w:lang w:val="en-US"/>
        </w:rPr>
        <w:t xml:space="preserve"> do</w:t>
      </w:r>
      <w:r w:rsidR="002148B4">
        <w:rPr>
          <w:rFonts w:ascii="Times New Roman" w:hAnsi="Times New Roman" w:cs="Times New Roman"/>
          <w:sz w:val="24"/>
          <w:szCs w:val="24"/>
          <w:lang w:val="en-US"/>
        </w:rPr>
        <w:t>es</w:t>
      </w:r>
      <w:r w:rsidR="000D61D7">
        <w:rPr>
          <w:rFonts w:ascii="Times New Roman" w:hAnsi="Times New Roman" w:cs="Times New Roman"/>
          <w:sz w:val="24"/>
          <w:szCs w:val="24"/>
          <w:lang w:val="en-US"/>
        </w:rPr>
        <w:t xml:space="preserve">. </w:t>
      </w:r>
      <w:r w:rsidR="00187259">
        <w:rPr>
          <w:rFonts w:ascii="Times New Roman" w:hAnsi="Times New Roman" w:cs="Times New Roman"/>
          <w:sz w:val="24"/>
          <w:szCs w:val="24"/>
          <w:lang w:val="en-US"/>
        </w:rPr>
        <w:t xml:space="preserve">The following is </w:t>
      </w:r>
      <w:r w:rsidR="00996FFE" w:rsidRPr="00202AA0">
        <w:rPr>
          <w:rFonts w:ascii="Times New Roman" w:eastAsia="Calibri" w:hAnsi="Times New Roman" w:cs="Times New Roman"/>
          <w:sz w:val="24"/>
          <w:szCs w:val="24"/>
          <w:lang w:val="en-US"/>
        </w:rPr>
        <w:t xml:space="preserve">a very brief outline of </w:t>
      </w:r>
      <w:r w:rsidR="00996FFE" w:rsidRPr="00202AA0">
        <w:rPr>
          <w:rFonts w:ascii="Times New Roman" w:eastAsia="Times New Roman" w:hAnsi="Times New Roman" w:cs="Times New Roman"/>
          <w:sz w:val="24"/>
          <w:szCs w:val="24"/>
          <w:lang w:val="en-US" w:eastAsia="fr-FR"/>
        </w:rPr>
        <w:t xml:space="preserve">Fine’s </w:t>
      </w:r>
      <w:r w:rsidR="002148B4">
        <w:rPr>
          <w:rFonts w:ascii="Times New Roman" w:eastAsia="Times New Roman" w:hAnsi="Times New Roman" w:cs="Times New Roman"/>
          <w:sz w:val="24"/>
          <w:szCs w:val="24"/>
          <w:lang w:val="en-US" w:eastAsia="fr-FR"/>
        </w:rPr>
        <w:t xml:space="preserve">sentence-based </w:t>
      </w:r>
      <w:r w:rsidR="00996FFE" w:rsidRPr="00202AA0">
        <w:rPr>
          <w:rFonts w:ascii="Times New Roman" w:eastAsia="Calibri" w:hAnsi="Times New Roman" w:cs="Times New Roman"/>
          <w:sz w:val="24"/>
          <w:szCs w:val="24"/>
          <w:lang w:val="en-US"/>
        </w:rPr>
        <w:t xml:space="preserve">truthmaker semantics, which should suffice for the present purposes. </w:t>
      </w:r>
    </w:p>
    <w:p w:rsidR="009F1A82" w:rsidRDefault="006D5DCC" w:rsidP="006D5DCC">
      <w:pPr>
        <w:spacing w:after="0" w:line="360" w:lineRule="auto"/>
        <w:rPr>
          <w:rFonts w:ascii="Times New Roman" w:hAnsi="Times New Roman"/>
          <w:sz w:val="24"/>
          <w:szCs w:val="24"/>
          <w:lang w:val="en-US"/>
        </w:rPr>
      </w:pPr>
      <w:r>
        <w:rPr>
          <w:rFonts w:ascii="Times New Roman" w:eastAsia="Calibri" w:hAnsi="Times New Roman" w:cs="Times New Roman"/>
          <w:sz w:val="24"/>
          <w:szCs w:val="24"/>
          <w:lang w:val="en-US"/>
        </w:rPr>
        <w:t xml:space="preserve">        </w:t>
      </w:r>
      <w:r w:rsidR="00B30214">
        <w:rPr>
          <w:rFonts w:ascii="Times New Roman" w:hAnsi="Times New Roman" w:cs="Times New Roman"/>
          <w:sz w:val="24"/>
          <w:szCs w:val="24"/>
          <w:lang w:val="en-US"/>
        </w:rPr>
        <w:t>Truthmaker semantics is based</w:t>
      </w:r>
      <w:r w:rsidR="00B97A5C">
        <w:rPr>
          <w:rFonts w:ascii="Times New Roman" w:hAnsi="Times New Roman" w:cs="Times New Roman"/>
          <w:sz w:val="24"/>
          <w:szCs w:val="24"/>
          <w:lang w:val="en-US"/>
        </w:rPr>
        <w:t xml:space="preserve"> on</w:t>
      </w:r>
      <w:r w:rsidR="00E57151">
        <w:rPr>
          <w:rFonts w:ascii="Times New Roman" w:hAnsi="Times New Roman" w:cs="Times New Roman"/>
          <w:sz w:val="24"/>
          <w:szCs w:val="24"/>
          <w:lang w:val="en-US"/>
        </w:rPr>
        <w:t xml:space="preserve"> situations (and actions) </w:t>
      </w:r>
      <w:r w:rsidR="00B30214">
        <w:rPr>
          <w:rFonts w:ascii="Times New Roman" w:hAnsi="Times New Roman" w:cs="Times New Roman"/>
          <w:sz w:val="24"/>
          <w:szCs w:val="24"/>
          <w:lang w:val="en-US"/>
        </w:rPr>
        <w:t>rather than entire wor</w:t>
      </w:r>
      <w:r w:rsidR="00E57151">
        <w:rPr>
          <w:rFonts w:ascii="Times New Roman" w:hAnsi="Times New Roman" w:cs="Times New Roman"/>
          <w:sz w:val="24"/>
          <w:szCs w:val="24"/>
          <w:lang w:val="en-US"/>
        </w:rPr>
        <w:t>lds</w:t>
      </w:r>
      <w:r w:rsidR="00B30214">
        <w:rPr>
          <w:rFonts w:ascii="Times New Roman" w:hAnsi="Times New Roman" w:cs="Times New Roman"/>
          <w:sz w:val="24"/>
          <w:szCs w:val="24"/>
          <w:lang w:val="en-US"/>
        </w:rPr>
        <w:t>, as well as</w:t>
      </w:r>
      <w:r w:rsidR="00B97A5C">
        <w:rPr>
          <w:rFonts w:ascii="Times New Roman" w:hAnsi="Times New Roman" w:cs="Times New Roman"/>
          <w:sz w:val="24"/>
          <w:szCs w:val="24"/>
          <w:lang w:val="en-US"/>
        </w:rPr>
        <w:t xml:space="preserve"> on</w:t>
      </w:r>
      <w:r w:rsidR="00B30214">
        <w:rPr>
          <w:rFonts w:ascii="Times New Roman" w:hAnsi="Times New Roman" w:cs="Times New Roman"/>
          <w:sz w:val="24"/>
          <w:szCs w:val="24"/>
          <w:lang w:val="en-US"/>
        </w:rPr>
        <w:t xml:space="preserve"> the relation of exact truthmaking </w:t>
      </w:r>
      <w:r w:rsidR="00E57151">
        <w:rPr>
          <w:rFonts w:ascii="Times New Roman" w:hAnsi="Times New Roman" w:cs="Times New Roman"/>
          <w:sz w:val="24"/>
          <w:szCs w:val="24"/>
          <w:lang w:val="en-US"/>
        </w:rPr>
        <w:t>(</w:t>
      </w:r>
      <w:r w:rsidR="00B30214">
        <w:rPr>
          <w:rFonts w:ascii="Times New Roman" w:hAnsi="Times New Roman" w:cs="Times New Roman"/>
          <w:sz w:val="24"/>
          <w:szCs w:val="24"/>
          <w:lang w:val="en-US"/>
        </w:rPr>
        <w:t>or satisfaction</w:t>
      </w:r>
      <w:r w:rsidR="00E57151">
        <w:rPr>
          <w:rFonts w:ascii="Times New Roman" w:hAnsi="Times New Roman" w:cs="Times New Roman"/>
          <w:sz w:val="24"/>
          <w:szCs w:val="24"/>
          <w:lang w:val="en-US"/>
        </w:rPr>
        <w:t>)</w:t>
      </w:r>
      <w:r w:rsidR="00B30214">
        <w:rPr>
          <w:rFonts w:ascii="Times New Roman" w:hAnsi="Times New Roman" w:cs="Times New Roman"/>
          <w:sz w:val="24"/>
          <w:szCs w:val="24"/>
          <w:lang w:val="en-US"/>
        </w:rPr>
        <w:t xml:space="preserve"> holding between situations </w:t>
      </w:r>
      <w:r w:rsidR="00E57151">
        <w:rPr>
          <w:rFonts w:ascii="Times New Roman" w:hAnsi="Times New Roman" w:cs="Times New Roman"/>
          <w:sz w:val="24"/>
          <w:szCs w:val="24"/>
          <w:lang w:val="en-US"/>
        </w:rPr>
        <w:t>(</w:t>
      </w:r>
      <w:r w:rsidR="00B30214">
        <w:rPr>
          <w:rFonts w:ascii="Times New Roman" w:hAnsi="Times New Roman" w:cs="Times New Roman"/>
          <w:sz w:val="24"/>
          <w:szCs w:val="24"/>
          <w:lang w:val="en-US"/>
        </w:rPr>
        <w:t>or actions</w:t>
      </w:r>
      <w:r w:rsidR="00E57151">
        <w:rPr>
          <w:rFonts w:ascii="Times New Roman" w:hAnsi="Times New Roman" w:cs="Times New Roman"/>
          <w:sz w:val="24"/>
          <w:szCs w:val="24"/>
          <w:lang w:val="en-US"/>
        </w:rPr>
        <w:t>)</w:t>
      </w:r>
      <w:r w:rsidR="00B30214">
        <w:rPr>
          <w:rFonts w:ascii="Times New Roman" w:hAnsi="Times New Roman" w:cs="Times New Roman"/>
          <w:sz w:val="24"/>
          <w:szCs w:val="24"/>
          <w:lang w:val="en-US"/>
        </w:rPr>
        <w:t xml:space="preserve"> and sentences. </w:t>
      </w:r>
      <w:r w:rsidR="00925084" w:rsidRPr="00202AA0">
        <w:rPr>
          <w:rFonts w:ascii="Times New Roman" w:eastAsia="Calibri" w:hAnsi="Times New Roman" w:cs="Times New Roman"/>
          <w:sz w:val="24"/>
          <w:szCs w:val="24"/>
          <w:lang w:val="en-US"/>
        </w:rPr>
        <w:t xml:space="preserve">A situation </w:t>
      </w:r>
      <w:r w:rsidR="00E57151">
        <w:rPr>
          <w:rFonts w:ascii="Times New Roman" w:eastAsia="Calibri" w:hAnsi="Times New Roman" w:cs="Times New Roman"/>
          <w:sz w:val="24"/>
          <w:szCs w:val="24"/>
          <w:lang w:val="en-US"/>
        </w:rPr>
        <w:t>(</w:t>
      </w:r>
      <w:r w:rsidR="00925084" w:rsidRPr="00202AA0">
        <w:rPr>
          <w:rFonts w:ascii="Times New Roman" w:eastAsia="Calibri" w:hAnsi="Times New Roman" w:cs="Times New Roman"/>
          <w:sz w:val="24"/>
          <w:szCs w:val="24"/>
          <w:lang w:val="en-US"/>
        </w:rPr>
        <w:t>or action</w:t>
      </w:r>
      <w:r w:rsidR="00E57151">
        <w:rPr>
          <w:rFonts w:ascii="Times New Roman" w:eastAsia="Calibri" w:hAnsi="Times New Roman" w:cs="Times New Roman"/>
          <w:sz w:val="24"/>
          <w:szCs w:val="24"/>
          <w:lang w:val="en-US"/>
        </w:rPr>
        <w:t>)</w:t>
      </w:r>
      <w:r w:rsidR="00925084" w:rsidRPr="00202AA0">
        <w:rPr>
          <w:rFonts w:ascii="Times New Roman" w:eastAsia="Calibri" w:hAnsi="Times New Roman" w:cs="Times New Roman"/>
          <w:sz w:val="24"/>
          <w:szCs w:val="24"/>
          <w:lang w:val="en-US"/>
        </w:rPr>
        <w:t xml:space="preserve"> </w:t>
      </w:r>
      <w:r w:rsidR="00925084" w:rsidRPr="00E57151">
        <w:rPr>
          <w:rFonts w:ascii="Times New Roman" w:eastAsia="Calibri" w:hAnsi="Times New Roman" w:cs="Times New Roman"/>
          <w:sz w:val="24"/>
          <w:szCs w:val="24"/>
          <w:lang w:val="en-US"/>
        </w:rPr>
        <w:t>s</w:t>
      </w:r>
      <w:r w:rsidR="00925084" w:rsidRPr="00202AA0">
        <w:rPr>
          <w:rFonts w:ascii="Times New Roman" w:eastAsia="Calibri" w:hAnsi="Times New Roman" w:cs="Times New Roman"/>
          <w:i/>
          <w:sz w:val="24"/>
          <w:szCs w:val="24"/>
          <w:lang w:val="en-US"/>
        </w:rPr>
        <w:t xml:space="preserve"> </w:t>
      </w:r>
      <w:r w:rsidR="00925084" w:rsidRPr="00202AA0">
        <w:rPr>
          <w:rFonts w:ascii="Times New Roman" w:eastAsia="Calibri" w:hAnsi="Times New Roman" w:cs="Times New Roman"/>
          <w:sz w:val="24"/>
          <w:szCs w:val="24"/>
          <w:lang w:val="en-US"/>
        </w:rPr>
        <w:t xml:space="preserve">stands in the relation </w:t>
      </w:r>
      <w:r w:rsidR="00925084" w:rsidRPr="00202AA0">
        <w:rPr>
          <w:rFonts w:ascii="Segoe UI Symbol" w:eastAsia="Calibri" w:hAnsi="Segoe UI Symbol" w:cs="Lucida Sans Unicode"/>
          <w:sz w:val="24"/>
          <w:szCs w:val="24"/>
          <w:lang w:val="en-US"/>
        </w:rPr>
        <w:t>╟</w:t>
      </w:r>
      <w:r w:rsidR="00925084" w:rsidRPr="00202AA0">
        <w:rPr>
          <w:rFonts w:ascii="Times New Roman" w:eastAsia="Calibri" w:hAnsi="Times New Roman" w:cs="Times New Roman"/>
          <w:sz w:val="24"/>
          <w:szCs w:val="24"/>
          <w:lang w:val="en-US"/>
        </w:rPr>
        <w:t xml:space="preserve"> of exact truthmaking (or </w:t>
      </w:r>
      <w:r w:rsidR="00925084" w:rsidRPr="00B97A5C">
        <w:rPr>
          <w:rFonts w:ascii="Times New Roman" w:eastAsia="Calibri" w:hAnsi="Times New Roman" w:cs="Times New Roman"/>
          <w:sz w:val="24"/>
          <w:szCs w:val="24"/>
          <w:lang w:val="en-US"/>
        </w:rPr>
        <w:t>exact satisfaction) to a sentence S just in case s is wholly relevant for the truth (or satisfaction)</w:t>
      </w:r>
      <w:r w:rsidR="00925084">
        <w:rPr>
          <w:rFonts w:ascii="Times New Roman" w:eastAsia="Calibri" w:hAnsi="Times New Roman" w:cs="Times New Roman"/>
          <w:sz w:val="24"/>
          <w:szCs w:val="24"/>
          <w:lang w:val="en-US"/>
        </w:rPr>
        <w:t xml:space="preserve"> </w:t>
      </w:r>
      <w:r w:rsidR="00925084" w:rsidRPr="00202AA0">
        <w:rPr>
          <w:rFonts w:ascii="Times New Roman" w:eastAsia="Calibri" w:hAnsi="Times New Roman" w:cs="Times New Roman"/>
          <w:sz w:val="24"/>
          <w:szCs w:val="24"/>
          <w:lang w:val="en-US"/>
        </w:rPr>
        <w:t xml:space="preserve">of </w:t>
      </w:r>
      <w:r w:rsidR="00925084" w:rsidRPr="00E57151">
        <w:rPr>
          <w:rFonts w:ascii="Times New Roman" w:eastAsia="Calibri" w:hAnsi="Times New Roman" w:cs="Times New Roman"/>
          <w:sz w:val="24"/>
          <w:szCs w:val="24"/>
          <w:lang w:val="en-US"/>
        </w:rPr>
        <w:t>S</w:t>
      </w:r>
      <w:r w:rsidR="00925084">
        <w:rPr>
          <w:rFonts w:ascii="Times New Roman" w:eastAsia="Calibri" w:hAnsi="Times New Roman" w:cs="Times New Roman"/>
          <w:sz w:val="24"/>
          <w:szCs w:val="24"/>
          <w:lang w:val="en-US"/>
        </w:rPr>
        <w:t>. This means that</w:t>
      </w:r>
      <w:r w:rsidR="00B97A5C">
        <w:rPr>
          <w:rFonts w:ascii="Times New Roman" w:eastAsia="Calibri" w:hAnsi="Times New Roman" w:cs="Times New Roman"/>
          <w:sz w:val="24"/>
          <w:szCs w:val="24"/>
          <w:lang w:val="en-US"/>
        </w:rPr>
        <w:t xml:space="preserve"> </w:t>
      </w:r>
      <w:r w:rsidR="00925084">
        <w:rPr>
          <w:rFonts w:ascii="Times New Roman" w:eastAsia="Calibri" w:hAnsi="Times New Roman" w:cs="Times New Roman"/>
          <w:sz w:val="24"/>
          <w:szCs w:val="24"/>
          <w:lang w:val="en-US"/>
        </w:rPr>
        <w:t>s should not</w:t>
      </w:r>
      <w:r w:rsidR="00B97A5C">
        <w:rPr>
          <w:rFonts w:ascii="Times New Roman" w:eastAsia="Calibri" w:hAnsi="Times New Roman" w:cs="Times New Roman"/>
          <w:sz w:val="24"/>
          <w:szCs w:val="24"/>
          <w:lang w:val="en-US"/>
        </w:rPr>
        <w:t xml:space="preserve"> include anything</w:t>
      </w:r>
      <w:r w:rsidR="00925084">
        <w:rPr>
          <w:rFonts w:ascii="Times New Roman" w:eastAsia="Calibri" w:hAnsi="Times New Roman" w:cs="Times New Roman"/>
          <w:sz w:val="24"/>
          <w:szCs w:val="24"/>
          <w:lang w:val="en-US"/>
        </w:rPr>
        <w:t xml:space="preserve"> that </w:t>
      </w:r>
      <w:r w:rsidR="00B97A5C">
        <w:rPr>
          <w:rFonts w:ascii="Times New Roman" w:eastAsia="Calibri" w:hAnsi="Times New Roman" w:cs="Times New Roman"/>
          <w:sz w:val="24"/>
          <w:szCs w:val="24"/>
          <w:lang w:val="en-US"/>
        </w:rPr>
        <w:t>fails</w:t>
      </w:r>
      <w:r w:rsidR="00925084">
        <w:rPr>
          <w:rFonts w:ascii="Times New Roman" w:eastAsia="Calibri" w:hAnsi="Times New Roman" w:cs="Times New Roman"/>
          <w:sz w:val="24"/>
          <w:szCs w:val="24"/>
          <w:lang w:val="en-US"/>
        </w:rPr>
        <w:t xml:space="preserve"> </w:t>
      </w:r>
      <w:r w:rsidR="00B97A5C">
        <w:rPr>
          <w:rFonts w:ascii="Times New Roman" w:eastAsia="Calibri" w:hAnsi="Times New Roman" w:cs="Times New Roman"/>
          <w:sz w:val="24"/>
          <w:szCs w:val="24"/>
          <w:lang w:val="en-US"/>
        </w:rPr>
        <w:t xml:space="preserve">to bear </w:t>
      </w:r>
      <w:r w:rsidR="00925084">
        <w:rPr>
          <w:rFonts w:ascii="Times New Roman" w:eastAsia="Calibri" w:hAnsi="Times New Roman" w:cs="Times New Roman"/>
          <w:sz w:val="24"/>
          <w:szCs w:val="24"/>
          <w:lang w:val="en-US"/>
        </w:rPr>
        <w:t xml:space="preserve">on the truth </w:t>
      </w:r>
      <w:r w:rsidR="00925084">
        <w:rPr>
          <w:rFonts w:ascii="Times New Roman" w:eastAsia="Calibri" w:hAnsi="Times New Roman" w:cs="Times New Roman"/>
          <w:sz w:val="24"/>
          <w:szCs w:val="24"/>
          <w:lang w:val="en-US"/>
        </w:rPr>
        <w:lastRenderedPageBreak/>
        <w:t>(or satisfaction) of</w:t>
      </w:r>
      <w:r w:rsidR="00B97A5C">
        <w:rPr>
          <w:rFonts w:ascii="Times New Roman" w:eastAsia="Calibri" w:hAnsi="Times New Roman" w:cs="Times New Roman"/>
          <w:sz w:val="24"/>
          <w:szCs w:val="24"/>
          <w:lang w:val="en-US"/>
        </w:rPr>
        <w:t xml:space="preserve"> </w:t>
      </w:r>
      <w:r w:rsidR="00925084">
        <w:rPr>
          <w:rFonts w:ascii="Times New Roman" w:eastAsia="Calibri" w:hAnsi="Times New Roman" w:cs="Times New Roman"/>
          <w:sz w:val="24"/>
          <w:szCs w:val="24"/>
          <w:lang w:val="en-US"/>
        </w:rPr>
        <w:t>S.</w:t>
      </w:r>
      <w:r w:rsidR="00925084" w:rsidRPr="00202AA0">
        <w:rPr>
          <w:rFonts w:ascii="Times New Roman" w:eastAsia="Calibri" w:hAnsi="Times New Roman" w:cs="Calibri"/>
          <w:sz w:val="24"/>
          <w:szCs w:val="24"/>
          <w:lang w:val="en-US" w:eastAsia="ar-SA"/>
        </w:rPr>
        <w:t xml:space="preserve"> </w:t>
      </w:r>
      <w:r w:rsidR="009F1A82">
        <w:rPr>
          <w:rFonts w:ascii="Times New Roman" w:hAnsi="Times New Roman" w:cs="Times New Roman"/>
          <w:sz w:val="24"/>
          <w:szCs w:val="24"/>
          <w:lang w:val="en-US"/>
        </w:rPr>
        <w:t xml:space="preserve">A situation </w:t>
      </w:r>
      <w:r w:rsidR="00E57151">
        <w:rPr>
          <w:rFonts w:ascii="Times New Roman" w:hAnsi="Times New Roman" w:cs="Times New Roman"/>
          <w:sz w:val="24"/>
          <w:szCs w:val="24"/>
          <w:lang w:val="en-US"/>
        </w:rPr>
        <w:t>(</w:t>
      </w:r>
      <w:r w:rsidR="009F1A82">
        <w:rPr>
          <w:rFonts w:ascii="Times New Roman" w:hAnsi="Times New Roman" w:cs="Times New Roman"/>
          <w:sz w:val="24"/>
          <w:szCs w:val="24"/>
          <w:lang w:val="en-US"/>
        </w:rPr>
        <w:t>or action</w:t>
      </w:r>
      <w:r w:rsidR="00E57151">
        <w:rPr>
          <w:rFonts w:ascii="Times New Roman" w:hAnsi="Times New Roman" w:cs="Times New Roman"/>
          <w:sz w:val="24"/>
          <w:szCs w:val="24"/>
          <w:lang w:val="en-US"/>
        </w:rPr>
        <w:t>)</w:t>
      </w:r>
      <w:r w:rsidR="009F1A82">
        <w:rPr>
          <w:rFonts w:ascii="Times New Roman" w:hAnsi="Times New Roman" w:cs="Times New Roman"/>
          <w:sz w:val="24"/>
          <w:szCs w:val="24"/>
          <w:lang w:val="en-US"/>
        </w:rPr>
        <w:t xml:space="preserve"> s is an falsifier (or violator) of a se</w:t>
      </w:r>
      <w:r w:rsidR="00E57151">
        <w:rPr>
          <w:rFonts w:ascii="Times New Roman" w:hAnsi="Times New Roman" w:cs="Times New Roman"/>
          <w:sz w:val="24"/>
          <w:szCs w:val="24"/>
          <w:lang w:val="en-US"/>
        </w:rPr>
        <w:t>ntence S just in case S is wholly</w:t>
      </w:r>
      <w:r w:rsidR="009F1A82">
        <w:rPr>
          <w:rFonts w:ascii="Times New Roman" w:hAnsi="Times New Roman" w:cs="Times New Roman"/>
          <w:sz w:val="24"/>
          <w:szCs w:val="24"/>
          <w:lang w:val="en-US"/>
        </w:rPr>
        <w:t xml:space="preserve"> relevant for the falsity (or violation) of S.</w:t>
      </w:r>
      <w:r w:rsidR="009F1A82">
        <w:rPr>
          <w:rFonts w:ascii="Times New Roman" w:hAnsi="Times New Roman"/>
          <w:sz w:val="24"/>
          <w:szCs w:val="24"/>
          <w:lang w:val="en-US"/>
        </w:rPr>
        <w:t xml:space="preserve">      </w:t>
      </w:r>
    </w:p>
    <w:p w:rsidR="009F1A82" w:rsidRPr="00A0137D" w:rsidRDefault="009F1A82" w:rsidP="006D5DCC">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25084">
        <w:rPr>
          <w:rFonts w:ascii="Times New Roman" w:hAnsi="Times New Roman" w:cs="Times New Roman"/>
          <w:sz w:val="24"/>
          <w:szCs w:val="24"/>
          <w:lang w:val="en-US"/>
        </w:rPr>
        <w:t>The use of the notion of exact truthmaking</w:t>
      </w:r>
      <w:r w:rsidR="005A41DB">
        <w:rPr>
          <w:rFonts w:ascii="Times New Roman" w:hAnsi="Times New Roman" w:cs="Times New Roman"/>
          <w:sz w:val="24"/>
          <w:szCs w:val="24"/>
          <w:lang w:val="en-US"/>
        </w:rPr>
        <w:t xml:space="preserve"> </w:t>
      </w:r>
      <w:r w:rsidR="00412FDD">
        <w:rPr>
          <w:rFonts w:ascii="Times New Roman" w:hAnsi="Times New Roman" w:cs="Times New Roman"/>
          <w:sz w:val="24"/>
          <w:szCs w:val="24"/>
          <w:lang w:val="en-US"/>
        </w:rPr>
        <w:t xml:space="preserve">distinguishes truthmaker semantics from </w:t>
      </w:r>
      <w:r w:rsidR="00E57151">
        <w:rPr>
          <w:rFonts w:ascii="Times New Roman" w:hAnsi="Times New Roman" w:cs="Times New Roman"/>
          <w:sz w:val="24"/>
          <w:szCs w:val="24"/>
          <w:lang w:val="en-US"/>
        </w:rPr>
        <w:t>older situation-based semantic</w:t>
      </w:r>
      <w:r w:rsidR="005A41DB">
        <w:rPr>
          <w:rFonts w:ascii="Times New Roman" w:hAnsi="Times New Roman" w:cs="Times New Roman"/>
          <w:sz w:val="24"/>
          <w:szCs w:val="24"/>
          <w:lang w:val="en-US"/>
        </w:rPr>
        <w:t xml:space="preserve"> </w:t>
      </w:r>
      <w:r w:rsidR="00E57151">
        <w:rPr>
          <w:rFonts w:ascii="Times New Roman" w:hAnsi="Times New Roman" w:cs="Times New Roman"/>
          <w:sz w:val="24"/>
          <w:szCs w:val="24"/>
          <w:lang w:val="en-US"/>
        </w:rPr>
        <w:t>theories such as that of Barwise and</w:t>
      </w:r>
      <w:r w:rsidR="005A41DB">
        <w:rPr>
          <w:rFonts w:ascii="Times New Roman" w:hAnsi="Times New Roman" w:cs="Times New Roman"/>
          <w:sz w:val="24"/>
          <w:szCs w:val="24"/>
          <w:lang w:val="en-US"/>
        </w:rPr>
        <w:t xml:space="preserve"> Perry (1983) and Kratzer (2014)</w:t>
      </w:r>
      <w:r w:rsidR="00412FDD">
        <w:rPr>
          <w:rFonts w:ascii="Times New Roman" w:hAnsi="Times New Roman" w:cs="Times New Roman"/>
          <w:sz w:val="24"/>
          <w:szCs w:val="24"/>
          <w:lang w:val="en-US"/>
        </w:rPr>
        <w:t>, which are based on</w:t>
      </w:r>
      <w:r w:rsidR="00E57151">
        <w:rPr>
          <w:rFonts w:ascii="Times New Roman" w:hAnsi="Times New Roman" w:cs="Times New Roman"/>
          <w:sz w:val="24"/>
          <w:szCs w:val="24"/>
          <w:lang w:val="en-US"/>
        </w:rPr>
        <w:t xml:space="preserve"> the relation</w:t>
      </w:r>
      <w:r w:rsidR="00412FDD">
        <w:rPr>
          <w:rFonts w:ascii="Times New Roman" w:hAnsi="Times New Roman" w:cs="Times New Roman"/>
          <w:sz w:val="24"/>
          <w:szCs w:val="24"/>
          <w:lang w:val="en-US"/>
        </w:rPr>
        <w:t xml:space="preserve"> inexact truthmaking or verification</w:t>
      </w:r>
      <w:r w:rsidR="00E57151">
        <w:rPr>
          <w:rFonts w:ascii="Times New Roman" w:hAnsi="Times New Roman" w:cs="Times New Roman"/>
          <w:sz w:val="24"/>
          <w:szCs w:val="24"/>
          <w:lang w:val="en-US"/>
        </w:rPr>
        <w:t xml:space="preserve"> between situations and sentences</w:t>
      </w:r>
      <w:r w:rsidR="00412FDD">
        <w:rPr>
          <w:rFonts w:ascii="Times New Roman" w:hAnsi="Times New Roman" w:cs="Times New Roman"/>
          <w:sz w:val="24"/>
          <w:szCs w:val="24"/>
          <w:lang w:val="en-US"/>
        </w:rPr>
        <w:t xml:space="preserve">. </w:t>
      </w:r>
      <w:r>
        <w:rPr>
          <w:rFonts w:ascii="Times New Roman" w:hAnsi="Times New Roman"/>
          <w:sz w:val="24"/>
          <w:szCs w:val="24"/>
          <w:lang w:val="en-US"/>
        </w:rPr>
        <w:t>The notion of an exact truthmaker</w:t>
      </w:r>
      <w:r w:rsidR="002148B4">
        <w:rPr>
          <w:rFonts w:ascii="Times New Roman" w:hAnsi="Times New Roman"/>
          <w:sz w:val="24"/>
          <w:szCs w:val="24"/>
          <w:lang w:val="en-US"/>
        </w:rPr>
        <w:t xml:space="preserve"> of a sentence</w:t>
      </w:r>
      <w:r>
        <w:rPr>
          <w:rFonts w:ascii="Times New Roman" w:hAnsi="Times New Roman"/>
          <w:sz w:val="24"/>
          <w:szCs w:val="24"/>
          <w:lang w:val="en-US"/>
        </w:rPr>
        <w:t xml:space="preserve"> is distinct from that of a minimal situation supporting a sentence, a notion defined in terms of inexact</w:t>
      </w:r>
      <w:r w:rsidR="002148B4">
        <w:rPr>
          <w:rFonts w:ascii="Times New Roman" w:hAnsi="Times New Roman"/>
          <w:sz w:val="24"/>
          <w:szCs w:val="24"/>
          <w:lang w:val="en-US"/>
        </w:rPr>
        <w:t xml:space="preserve"> truthmaking in </w:t>
      </w:r>
      <w:r>
        <w:rPr>
          <w:rFonts w:ascii="Times New Roman" w:hAnsi="Times New Roman"/>
          <w:sz w:val="24"/>
          <w:szCs w:val="24"/>
          <w:lang w:val="en-US"/>
        </w:rPr>
        <w:t xml:space="preserve">Kratzer </w:t>
      </w:r>
      <w:r w:rsidR="002148B4">
        <w:rPr>
          <w:rFonts w:ascii="Times New Roman" w:hAnsi="Times New Roman"/>
          <w:sz w:val="24"/>
          <w:szCs w:val="24"/>
          <w:lang w:val="en-US"/>
        </w:rPr>
        <w:t>(</w:t>
      </w:r>
      <w:r>
        <w:rPr>
          <w:rFonts w:ascii="Times New Roman" w:hAnsi="Times New Roman"/>
          <w:sz w:val="24"/>
          <w:szCs w:val="24"/>
          <w:lang w:val="en-US"/>
        </w:rPr>
        <w:t xml:space="preserve">2002, </w:t>
      </w:r>
      <w:r w:rsidR="00E57151">
        <w:rPr>
          <w:rFonts w:ascii="Times New Roman" w:hAnsi="Times New Roman"/>
          <w:sz w:val="24"/>
          <w:szCs w:val="24"/>
          <w:lang w:val="en-US"/>
        </w:rPr>
        <w:t>2014</w:t>
      </w:r>
      <w:r>
        <w:rPr>
          <w:rFonts w:ascii="Times New Roman" w:hAnsi="Times New Roman"/>
          <w:sz w:val="24"/>
          <w:szCs w:val="24"/>
          <w:lang w:val="en-US"/>
        </w:rPr>
        <w:t>). There are two important reasons for using the notion of an exact truthmaker rather than that of a minimal truthmaker (Fine 2017). First, there are sentences that have exact verifiers, but lack minimal verifiers</w:t>
      </w:r>
      <w:r w:rsidR="00E57151">
        <w:rPr>
          <w:rFonts w:ascii="Times New Roman" w:hAnsi="Times New Roman"/>
          <w:sz w:val="24"/>
          <w:szCs w:val="24"/>
          <w:lang w:val="en-US"/>
        </w:rPr>
        <w:t xml:space="preserve">, for example </w:t>
      </w:r>
      <w:r w:rsidRPr="00C36E19">
        <w:rPr>
          <w:rFonts w:ascii="Times New Roman" w:hAnsi="Times New Roman"/>
          <w:i/>
          <w:sz w:val="24"/>
          <w:szCs w:val="24"/>
          <w:lang w:val="en-US"/>
        </w:rPr>
        <w:t xml:space="preserve">there </w:t>
      </w:r>
      <w:r>
        <w:rPr>
          <w:rFonts w:ascii="Times New Roman" w:hAnsi="Times New Roman"/>
          <w:i/>
          <w:sz w:val="24"/>
          <w:szCs w:val="24"/>
          <w:lang w:val="en-US"/>
        </w:rPr>
        <w:t xml:space="preserve">are infinitely many </w:t>
      </w:r>
      <w:r w:rsidR="00E57151">
        <w:rPr>
          <w:rFonts w:ascii="Times New Roman" w:hAnsi="Times New Roman"/>
          <w:i/>
          <w:sz w:val="24"/>
          <w:szCs w:val="24"/>
          <w:lang w:val="en-US"/>
        </w:rPr>
        <w:t>natural</w:t>
      </w:r>
      <w:r w:rsidRPr="00C36E19">
        <w:rPr>
          <w:rFonts w:ascii="Times New Roman" w:hAnsi="Times New Roman"/>
          <w:i/>
          <w:sz w:val="24"/>
          <w:szCs w:val="24"/>
          <w:lang w:val="en-US"/>
        </w:rPr>
        <w:t xml:space="preserve"> numbers</w:t>
      </w:r>
      <w:r>
        <w:rPr>
          <w:rFonts w:ascii="Times New Roman" w:hAnsi="Times New Roman"/>
          <w:sz w:val="24"/>
          <w:szCs w:val="24"/>
          <w:lang w:val="en-US"/>
        </w:rPr>
        <w:t>.</w:t>
      </w:r>
      <w:r>
        <w:rPr>
          <w:rStyle w:val="FootnoteReference"/>
          <w:rFonts w:ascii="Times New Roman" w:hAnsi="Times New Roman"/>
          <w:sz w:val="24"/>
          <w:szCs w:val="24"/>
          <w:lang w:val="en-US"/>
        </w:rPr>
        <w:footnoteReference w:id="6"/>
      </w:r>
      <w:r>
        <w:rPr>
          <w:rFonts w:ascii="Times New Roman" w:hAnsi="Times New Roman"/>
          <w:sz w:val="24"/>
          <w:szCs w:val="24"/>
          <w:lang w:val="en-US"/>
        </w:rPr>
        <w:t xml:space="preserve"> Second, a sentence such as </w:t>
      </w:r>
      <w:r w:rsidRPr="00C36E19">
        <w:rPr>
          <w:rFonts w:ascii="Times New Roman" w:hAnsi="Times New Roman"/>
          <w:i/>
          <w:sz w:val="24"/>
          <w:szCs w:val="24"/>
          <w:lang w:val="en-US"/>
        </w:rPr>
        <w:t xml:space="preserve">it is windy or it is rainy and windy </w:t>
      </w:r>
      <w:r>
        <w:rPr>
          <w:rFonts w:ascii="Times New Roman" w:hAnsi="Times New Roman"/>
          <w:sz w:val="24"/>
          <w:szCs w:val="24"/>
          <w:lang w:val="en-US"/>
        </w:rPr>
        <w:t xml:space="preserve">has two exact verifiers, a situation in which it is (just) windy and a situation in which it is (just) windy and rainy, but it would have only one minimal verifier (a situation in which it is windy) (Fine 2017). </w:t>
      </w:r>
    </w:p>
    <w:p w:rsidR="002634D2" w:rsidRDefault="005A41DB" w:rsidP="006D5DCC">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AF6925">
        <w:rPr>
          <w:rFonts w:ascii="Times New Roman" w:hAnsi="Times New Roman" w:cs="Times New Roman"/>
          <w:sz w:val="24"/>
          <w:szCs w:val="24"/>
          <w:lang w:val="en-US"/>
        </w:rPr>
        <w:t>Situations are taken to be parts of worlds</w:t>
      </w:r>
      <w:r>
        <w:rPr>
          <w:rFonts w:ascii="Times New Roman" w:hAnsi="Times New Roman" w:cs="Times New Roman"/>
          <w:sz w:val="24"/>
          <w:szCs w:val="24"/>
          <w:lang w:val="en-US"/>
        </w:rPr>
        <w:t>, and no</w:t>
      </w:r>
      <w:r w:rsidR="00AF6925">
        <w:rPr>
          <w:rFonts w:ascii="Times New Roman" w:hAnsi="Times New Roman" w:cs="Times New Roman"/>
          <w:sz w:val="24"/>
          <w:szCs w:val="24"/>
          <w:lang w:val="en-US"/>
        </w:rPr>
        <w:t xml:space="preserve"> further assumptions are made regarding their ontology beyond the roles they play within truthmaker semantics. Actions are a specific kind of situation, those that </w:t>
      </w:r>
      <w:r w:rsidR="00466CD9">
        <w:rPr>
          <w:rFonts w:ascii="Times New Roman" w:hAnsi="Times New Roman" w:cs="Times New Roman"/>
          <w:sz w:val="24"/>
          <w:szCs w:val="24"/>
          <w:lang w:val="en-US"/>
        </w:rPr>
        <w:t xml:space="preserve">may comply with or violate </w:t>
      </w:r>
      <w:r w:rsidR="00412FDD">
        <w:rPr>
          <w:rFonts w:ascii="Times New Roman" w:hAnsi="Times New Roman" w:cs="Times New Roman"/>
          <w:sz w:val="24"/>
          <w:szCs w:val="24"/>
          <w:lang w:val="en-US"/>
        </w:rPr>
        <w:t xml:space="preserve">imperative </w:t>
      </w:r>
      <w:r w:rsidR="00925084">
        <w:rPr>
          <w:rFonts w:ascii="Times New Roman" w:hAnsi="Times New Roman" w:cs="Times New Roman"/>
          <w:sz w:val="24"/>
          <w:szCs w:val="24"/>
          <w:lang w:val="en-US"/>
        </w:rPr>
        <w:t>sentences</w:t>
      </w:r>
      <w:r w:rsidR="00466CD9">
        <w:rPr>
          <w:rFonts w:ascii="Times New Roman" w:hAnsi="Times New Roman" w:cs="Times New Roman"/>
          <w:sz w:val="24"/>
          <w:szCs w:val="24"/>
          <w:lang w:val="en-US"/>
        </w:rPr>
        <w:t>, rather than making them true.</w:t>
      </w:r>
      <w:r w:rsidR="00AF6925">
        <w:rPr>
          <w:rFonts w:ascii="Times New Roman" w:hAnsi="Times New Roman" w:cs="Times New Roman"/>
          <w:sz w:val="24"/>
          <w:szCs w:val="24"/>
          <w:lang w:val="en-US"/>
        </w:rPr>
        <w:t xml:space="preserve"> </w:t>
      </w:r>
      <w:r w:rsidR="00AF6925">
        <w:rPr>
          <w:rFonts w:ascii="Times New Roman" w:eastAsia="Calibri" w:hAnsi="Times New Roman" w:cs="Times New Roman"/>
          <w:sz w:val="24"/>
          <w:szCs w:val="24"/>
          <w:lang w:val="en-US"/>
        </w:rPr>
        <w:t xml:space="preserve"> </w:t>
      </w:r>
      <w:r w:rsidR="00466CD9">
        <w:rPr>
          <w:rFonts w:ascii="Times New Roman" w:eastAsia="Calibri" w:hAnsi="Times New Roman" w:cs="Times New Roman"/>
          <w:sz w:val="24"/>
          <w:szCs w:val="24"/>
          <w:lang w:val="en-US"/>
        </w:rPr>
        <w:t>The domain</w:t>
      </w:r>
      <w:r w:rsidR="00996FFE" w:rsidRPr="00202AA0">
        <w:rPr>
          <w:rFonts w:ascii="Times New Roman" w:eastAsia="Calibri" w:hAnsi="Times New Roman" w:cs="Times New Roman"/>
          <w:sz w:val="24"/>
          <w:szCs w:val="24"/>
          <w:lang w:val="en-US"/>
        </w:rPr>
        <w:t xml:space="preserve"> of situations </w:t>
      </w:r>
      <w:r w:rsidR="00466CD9">
        <w:rPr>
          <w:rFonts w:ascii="Times New Roman" w:eastAsia="Calibri" w:hAnsi="Times New Roman" w:cs="Times New Roman"/>
          <w:sz w:val="24"/>
          <w:szCs w:val="24"/>
          <w:lang w:val="en-US"/>
        </w:rPr>
        <w:t>divides into</w:t>
      </w:r>
      <w:r w:rsidR="00996FFE" w:rsidRPr="00202AA0">
        <w:rPr>
          <w:rFonts w:ascii="Times New Roman" w:eastAsia="Calibri" w:hAnsi="Times New Roman" w:cs="Times New Roman"/>
          <w:sz w:val="24"/>
          <w:szCs w:val="24"/>
          <w:lang w:val="en-US"/>
        </w:rPr>
        <w:t xml:space="preserve"> actual, possible as well as impossible situations</w:t>
      </w:r>
      <w:r w:rsidR="00466CD9">
        <w:rPr>
          <w:rFonts w:ascii="Times New Roman" w:eastAsia="Calibri" w:hAnsi="Times New Roman" w:cs="Times New Roman"/>
          <w:sz w:val="24"/>
          <w:szCs w:val="24"/>
          <w:lang w:val="en-US"/>
        </w:rPr>
        <w:t>. Actual situatio</w:t>
      </w:r>
      <w:r w:rsidR="003548D5">
        <w:rPr>
          <w:rFonts w:ascii="Times New Roman" w:eastAsia="Calibri" w:hAnsi="Times New Roman" w:cs="Times New Roman"/>
          <w:sz w:val="24"/>
          <w:szCs w:val="24"/>
          <w:lang w:val="en-US"/>
        </w:rPr>
        <w:t>ns are part of the actual world;</w:t>
      </w:r>
      <w:r w:rsidR="00466CD9">
        <w:rPr>
          <w:rFonts w:ascii="Times New Roman" w:eastAsia="Calibri" w:hAnsi="Times New Roman" w:cs="Times New Roman"/>
          <w:sz w:val="24"/>
          <w:szCs w:val="24"/>
          <w:lang w:val="en-US"/>
        </w:rPr>
        <w:t xml:space="preserve"> impossible situations are part of impossible worlds and would be truthmakers of contradictory sentences</w:t>
      </w:r>
      <w:r w:rsidR="00996FFE" w:rsidRPr="00202AA0">
        <w:rPr>
          <w:rFonts w:ascii="Times New Roman" w:eastAsia="Calibri" w:hAnsi="Times New Roman" w:cs="Times New Roman"/>
          <w:sz w:val="24"/>
          <w:szCs w:val="24"/>
          <w:lang w:val="en-US"/>
        </w:rPr>
        <w:t>.</w:t>
      </w:r>
      <w:r w:rsidR="00466CD9">
        <w:rPr>
          <w:rFonts w:ascii="Times New Roman" w:eastAsia="Calibri" w:hAnsi="Times New Roman" w:cs="Times New Roman"/>
          <w:sz w:val="24"/>
          <w:szCs w:val="24"/>
          <w:lang w:val="en-US"/>
        </w:rPr>
        <w:t xml:space="preserve"> The</w:t>
      </w:r>
      <w:r w:rsidR="00996FFE" w:rsidRPr="00202AA0">
        <w:rPr>
          <w:rFonts w:ascii="Times New Roman" w:eastAsia="Calibri" w:hAnsi="Times New Roman" w:cs="Times New Roman"/>
          <w:sz w:val="24"/>
          <w:szCs w:val="24"/>
          <w:lang w:val="en-US"/>
        </w:rPr>
        <w:t xml:space="preserve"> domain </w:t>
      </w:r>
      <w:r w:rsidR="00466CD9">
        <w:rPr>
          <w:rFonts w:ascii="Times New Roman" w:eastAsia="Calibri" w:hAnsi="Times New Roman" w:cs="Times New Roman"/>
          <w:sz w:val="24"/>
          <w:szCs w:val="24"/>
          <w:lang w:val="en-US"/>
        </w:rPr>
        <w:t xml:space="preserve">of situations </w:t>
      </w:r>
      <w:r w:rsidR="00996FFE" w:rsidRPr="00202AA0">
        <w:rPr>
          <w:rFonts w:ascii="Times New Roman" w:eastAsia="Calibri" w:hAnsi="Times New Roman" w:cs="Times New Roman"/>
          <w:sz w:val="24"/>
          <w:szCs w:val="24"/>
          <w:lang w:val="en-US"/>
        </w:rPr>
        <w:t>is ordered by a part</w:t>
      </w:r>
      <w:r w:rsidR="00412FDD">
        <w:rPr>
          <w:rFonts w:ascii="Times New Roman" w:eastAsia="Calibri" w:hAnsi="Times New Roman" w:cs="Times New Roman"/>
          <w:sz w:val="24"/>
          <w:szCs w:val="24"/>
          <w:lang w:val="en-US"/>
        </w:rPr>
        <w:t>-whole</w:t>
      </w:r>
      <w:r w:rsidR="00996FFE" w:rsidRPr="00202AA0">
        <w:rPr>
          <w:rFonts w:ascii="Times New Roman" w:eastAsia="Calibri" w:hAnsi="Times New Roman" w:cs="Times New Roman"/>
          <w:sz w:val="24"/>
          <w:szCs w:val="24"/>
          <w:lang w:val="en-US"/>
        </w:rPr>
        <w:t xml:space="preserve"> relation</w:t>
      </w:r>
      <w:r w:rsidR="0007255B">
        <w:rPr>
          <w:rFonts w:ascii="Times New Roman" w:eastAsia="Calibri" w:hAnsi="Times New Roman" w:cs="Times New Roman"/>
          <w:sz w:val="24"/>
          <w:szCs w:val="24"/>
          <w:lang w:val="en-US"/>
        </w:rPr>
        <w:t xml:space="preserve"> &lt; (a partial order)</w:t>
      </w:r>
      <w:r w:rsidR="00996FFE" w:rsidRPr="00202AA0">
        <w:rPr>
          <w:rFonts w:ascii="Times New Roman" w:eastAsia="Calibri" w:hAnsi="Times New Roman" w:cs="Times New Roman"/>
          <w:sz w:val="24"/>
          <w:szCs w:val="24"/>
          <w:lang w:val="en-US"/>
        </w:rPr>
        <w:t xml:space="preserve"> and is closed under fusion.</w:t>
      </w:r>
      <w:r w:rsidR="0007255B">
        <w:rPr>
          <w:rFonts w:ascii="Times New Roman" w:eastAsia="Calibri" w:hAnsi="Times New Roman" w:cs="Times New Roman"/>
          <w:sz w:val="24"/>
          <w:szCs w:val="24"/>
          <w:lang w:val="en-US"/>
        </w:rPr>
        <w:t xml:space="preserve"> Formally it forms a complete lattice.</w:t>
      </w:r>
      <w:r w:rsidR="00996FFE" w:rsidRPr="00202AA0">
        <w:rPr>
          <w:rFonts w:ascii="Times New Roman" w:eastAsia="Calibri" w:hAnsi="Times New Roman" w:cs="Times New Roman"/>
          <w:sz w:val="24"/>
          <w:szCs w:val="24"/>
          <w:lang w:val="en-US"/>
        </w:rPr>
        <w:t xml:space="preserve"> </w:t>
      </w:r>
    </w:p>
    <w:p w:rsidR="00996FFE" w:rsidRPr="00202AA0" w:rsidRDefault="002634D2" w:rsidP="006D5DC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25084">
        <w:rPr>
          <w:rFonts w:ascii="Times New Roman" w:eastAsia="Calibri" w:hAnsi="Times New Roman" w:cs="Times New Roman"/>
          <w:sz w:val="24"/>
          <w:szCs w:val="24"/>
          <w:lang w:val="en-US"/>
        </w:rPr>
        <w:t>The truthmaking / satisfaction relation</w:t>
      </w:r>
      <w:r w:rsidR="00996FFE" w:rsidRPr="00202AA0">
        <w:rPr>
          <w:rFonts w:ascii="Times New Roman" w:eastAsia="Calibri" w:hAnsi="Times New Roman" w:cs="Calibri"/>
          <w:sz w:val="24"/>
          <w:szCs w:val="24"/>
          <w:lang w:val="en-US" w:eastAsia="ar-SA"/>
        </w:rPr>
        <w:t xml:space="preserve"> </w:t>
      </w:r>
      <w:r w:rsidR="00996FFE" w:rsidRPr="00202AA0">
        <w:rPr>
          <w:rFonts w:ascii="Segoe UI Symbol" w:eastAsia="Calibri" w:hAnsi="Segoe UI Symbol" w:cs="Lucida Sans Unicode"/>
          <w:sz w:val="24"/>
          <w:szCs w:val="24"/>
          <w:lang w:val="en-US"/>
        </w:rPr>
        <w:t>╟</w:t>
      </w:r>
      <w:r w:rsidR="00996FFE" w:rsidRPr="00202AA0">
        <w:rPr>
          <w:rFonts w:ascii="Times New Roman" w:eastAsia="Calibri" w:hAnsi="Times New Roman" w:cs="Calibri"/>
          <w:sz w:val="24"/>
          <w:szCs w:val="24"/>
          <w:lang w:val="en-US" w:eastAsia="ar-SA"/>
        </w:rPr>
        <w:t xml:space="preserve"> applies to both declarative and imperative sentences: declarative sentences are made true by situations that are their exact truthmakers, imperatives are </w:t>
      </w:r>
      <w:r w:rsidR="00996FFE">
        <w:rPr>
          <w:rFonts w:ascii="Times New Roman" w:eastAsia="Calibri" w:hAnsi="Times New Roman" w:cs="Calibri"/>
          <w:sz w:val="24"/>
          <w:szCs w:val="24"/>
          <w:lang w:val="en-US" w:eastAsia="ar-SA"/>
        </w:rPr>
        <w:t>complied with</w:t>
      </w:r>
      <w:r w:rsidR="00996FFE" w:rsidRPr="00202AA0">
        <w:rPr>
          <w:rFonts w:ascii="Times New Roman" w:eastAsia="Calibri" w:hAnsi="Times New Roman" w:cs="Calibri"/>
          <w:sz w:val="24"/>
          <w:szCs w:val="24"/>
          <w:lang w:val="en-US" w:eastAsia="ar-SA"/>
        </w:rPr>
        <w:t xml:space="preserve"> by actions that are their exact satisfiers.</w:t>
      </w:r>
      <w:r w:rsidR="006D5DCC">
        <w:rPr>
          <w:rFonts w:ascii="Times New Roman" w:eastAsia="Calibri" w:hAnsi="Times New Roman" w:cs="Times New Roman"/>
          <w:sz w:val="24"/>
          <w:szCs w:val="24"/>
          <w:lang w:val="en-US"/>
        </w:rPr>
        <w:t xml:space="preserve"> </w:t>
      </w:r>
      <w:r w:rsidR="00996FFE" w:rsidRPr="00202AA0">
        <w:rPr>
          <w:rFonts w:ascii="Times New Roman" w:eastAsia="Calibri" w:hAnsi="Times New Roman" w:cs="Times New Roman"/>
          <w:sz w:val="24"/>
          <w:szCs w:val="24"/>
          <w:lang w:val="en-US"/>
        </w:rPr>
        <w:t>The following standard conditions on the truthmaking of sentences with conjunctions, disjunctions, and existential quantification then hold</w:t>
      </w:r>
      <w:r w:rsidR="00466CD9">
        <w:rPr>
          <w:rFonts w:ascii="Times New Roman" w:eastAsia="Calibri" w:hAnsi="Times New Roman" w:cs="Times New Roman"/>
          <w:sz w:val="24"/>
          <w:szCs w:val="24"/>
          <w:lang w:val="en-US"/>
        </w:rPr>
        <w:t xml:space="preserve">, where </w:t>
      </w:r>
      <w:r w:rsidR="00466CD9">
        <w:rPr>
          <w:rFonts w:ascii="Times New Roman" w:eastAsia="Calibri" w:hAnsi="Times New Roman" w:cs="Times New Roman"/>
          <w:sz w:val="24"/>
          <w:szCs w:val="24"/>
          <w:lang w:val="en-US"/>
        </w:rPr>
        <w:sym w:font="Symbol" w:char="F0C5"/>
      </w:r>
      <w:r w:rsidR="00466CD9">
        <w:rPr>
          <w:rFonts w:ascii="Times New Roman" w:eastAsia="Calibri" w:hAnsi="Times New Roman" w:cs="Times New Roman"/>
          <w:sz w:val="24"/>
          <w:szCs w:val="24"/>
          <w:lang w:val="en-US"/>
        </w:rPr>
        <w:t xml:space="preserve"> is the operation of fusion</w:t>
      </w:r>
      <w:r w:rsidR="00996FFE" w:rsidRPr="00202AA0">
        <w:rPr>
          <w:rFonts w:ascii="Times New Roman" w:eastAsia="Calibri" w:hAnsi="Times New Roman" w:cs="Times New Roman"/>
          <w:sz w:val="24"/>
          <w:szCs w:val="24"/>
          <w:lang w:val="en-US"/>
        </w:rPr>
        <w:t>:</w:t>
      </w:r>
      <w:r w:rsidR="00996FFE" w:rsidRPr="00202AA0">
        <w:rPr>
          <w:rFonts w:ascii="Times New Roman" w:eastAsia="Calibri" w:hAnsi="Times New Roman" w:cs="Times New Roman"/>
          <w:sz w:val="24"/>
          <w:szCs w:val="24"/>
          <w:vertAlign w:val="superscript"/>
          <w:lang w:val="en-US"/>
        </w:rPr>
        <w:footnoteReference w:id="7"/>
      </w:r>
      <w:r w:rsidR="00996FFE" w:rsidRPr="00202AA0">
        <w:rPr>
          <w:rFonts w:ascii="Times New Roman" w:eastAsia="Calibri" w:hAnsi="Times New Roman" w:cs="Times New Roman"/>
          <w:sz w:val="24"/>
          <w:szCs w:val="24"/>
          <w:lang w:val="en-US"/>
        </w:rPr>
        <w:t xml:space="preserve"> </w:t>
      </w:r>
    </w:p>
    <w:p w:rsidR="00996FFE" w:rsidRPr="00202AA0" w:rsidRDefault="00996FFE" w:rsidP="00996FFE">
      <w:pPr>
        <w:widowControl w:val="0"/>
        <w:autoSpaceDE w:val="0"/>
        <w:autoSpaceDN w:val="0"/>
        <w:adjustRightInd w:val="0"/>
        <w:spacing w:after="0" w:line="360" w:lineRule="auto"/>
        <w:rPr>
          <w:rFonts w:ascii="Times New Roman" w:eastAsia="Calibri" w:hAnsi="Times New Roman" w:cs="Times New Roman"/>
          <w:sz w:val="24"/>
          <w:szCs w:val="24"/>
          <w:lang w:val="en-US"/>
        </w:rPr>
      </w:pPr>
    </w:p>
    <w:p w:rsidR="00996FFE" w:rsidRPr="00202AA0" w:rsidRDefault="00996FFE" w:rsidP="00996FFE">
      <w:pPr>
        <w:widowControl w:val="0"/>
        <w:autoSpaceDE w:val="0"/>
        <w:autoSpaceDN w:val="0"/>
        <w:adjustRightInd w:val="0"/>
        <w:spacing w:after="0" w:line="360" w:lineRule="auto"/>
        <w:rPr>
          <w:rFonts w:ascii="Times New Roman" w:eastAsia="Calibri" w:hAnsi="Times New Roman" w:cs="Times New Roman"/>
          <w:sz w:val="24"/>
          <w:szCs w:val="24"/>
          <w:lang w:val="en-US"/>
        </w:rPr>
      </w:pPr>
      <w:r w:rsidRPr="00202AA0">
        <w:rPr>
          <w:rFonts w:ascii="Times New Roman" w:eastAsia="Calibri" w:hAnsi="Times New Roman" w:cs="Times New Roman"/>
          <w:sz w:val="24"/>
          <w:szCs w:val="24"/>
          <w:lang w:val="en-US"/>
        </w:rPr>
        <w:t>(</w:t>
      </w:r>
      <w:r w:rsidR="00D169DA">
        <w:rPr>
          <w:rFonts w:ascii="Times New Roman" w:eastAsia="Calibri" w:hAnsi="Times New Roman" w:cs="Times New Roman"/>
          <w:sz w:val="24"/>
          <w:szCs w:val="24"/>
          <w:lang w:val="en-US"/>
        </w:rPr>
        <w:t>11</w:t>
      </w:r>
      <w:r w:rsidRPr="00202AA0">
        <w:rPr>
          <w:rFonts w:ascii="Times New Roman" w:eastAsia="Calibri" w:hAnsi="Times New Roman" w:cs="Times New Roman"/>
          <w:sz w:val="24"/>
          <w:szCs w:val="24"/>
          <w:lang w:val="en-US"/>
        </w:rPr>
        <w:t>) a. s</w:t>
      </w:r>
      <w:r w:rsidRPr="00202AA0">
        <w:rPr>
          <w:rFonts w:ascii="Lucida Sans Unicode" w:eastAsia="Calibri" w:hAnsi="Lucida Sans Unicode" w:cs="Lucida Sans Unicode"/>
          <w:sz w:val="24"/>
          <w:szCs w:val="24"/>
          <w:lang w:val="en-US"/>
        </w:rPr>
        <w:t xml:space="preserve"> </w:t>
      </w:r>
      <w:r w:rsidRPr="00202AA0">
        <w:rPr>
          <w:rFonts w:ascii="Segoe UI Symbol" w:eastAsia="Calibri" w:hAnsi="Segoe UI Symbol" w:cs="Lucida Sans Unicode"/>
          <w:sz w:val="24"/>
          <w:szCs w:val="24"/>
          <w:lang w:val="en-US"/>
        </w:rPr>
        <w:t>╟</w:t>
      </w:r>
      <w:r w:rsidRPr="00202AA0">
        <w:rPr>
          <w:rFonts w:ascii="Times New Roman" w:eastAsia="Calibri" w:hAnsi="Times New Roman" w:cs="Times New Roman"/>
          <w:sz w:val="24"/>
          <w:szCs w:val="24"/>
          <w:lang w:val="en-US"/>
        </w:rPr>
        <w:t xml:space="preserve"> S</w:t>
      </w:r>
      <w:r w:rsidRPr="00202AA0">
        <w:rPr>
          <w:rFonts w:ascii="Times New Roman" w:eastAsia="Calibri" w:hAnsi="Times New Roman" w:cs="Times New Roman"/>
          <w:i/>
          <w:sz w:val="24"/>
          <w:szCs w:val="24"/>
          <w:lang w:val="en-US"/>
        </w:rPr>
        <w:t xml:space="preserve"> and</w:t>
      </w:r>
      <w:r w:rsidRPr="00202AA0">
        <w:rPr>
          <w:rFonts w:ascii="Times New Roman" w:eastAsia="Calibri" w:hAnsi="Times New Roman" w:cs="Times New Roman"/>
          <w:sz w:val="24"/>
          <w:szCs w:val="24"/>
          <w:lang w:val="en-US"/>
        </w:rPr>
        <w:t xml:space="preserve"> S’ i</w:t>
      </w:r>
      <w:r w:rsidR="002C3B4A">
        <w:rPr>
          <w:rFonts w:ascii="Times New Roman" w:eastAsia="Calibri" w:hAnsi="Times New Roman" w:cs="Times New Roman"/>
          <w:sz w:val="24"/>
          <w:szCs w:val="24"/>
          <w:lang w:val="en-US"/>
        </w:rPr>
        <w:t xml:space="preserve">ff for some s’ and s’’, s = s’ </w:t>
      </w:r>
      <w:r w:rsidR="002C3B4A">
        <w:rPr>
          <w:rFonts w:ascii="Times New Roman" w:eastAsia="Calibri" w:hAnsi="Times New Roman" w:cs="Times New Roman"/>
          <w:sz w:val="24"/>
          <w:szCs w:val="24"/>
          <w:lang w:val="en-US"/>
        </w:rPr>
        <w:sym w:font="Symbol" w:char="F0C5"/>
      </w:r>
      <w:r w:rsidR="002C3B4A">
        <w:rPr>
          <w:rFonts w:ascii="Times New Roman" w:eastAsia="Calibri" w:hAnsi="Times New Roman" w:cs="Times New Roman"/>
          <w:sz w:val="24"/>
          <w:szCs w:val="24"/>
          <w:lang w:val="en-US"/>
        </w:rPr>
        <w:t xml:space="preserve"> s’’</w:t>
      </w:r>
      <w:r w:rsidRPr="00202AA0">
        <w:rPr>
          <w:rFonts w:ascii="Times New Roman" w:eastAsia="Calibri" w:hAnsi="Times New Roman" w:cs="Times New Roman"/>
          <w:sz w:val="24"/>
          <w:szCs w:val="24"/>
          <w:lang w:val="en-US"/>
        </w:rPr>
        <w:t xml:space="preserve"> and s’</w:t>
      </w:r>
      <w:r w:rsidRPr="00202AA0">
        <w:rPr>
          <w:rFonts w:ascii="Lucida Sans Unicode" w:eastAsia="Calibri" w:hAnsi="Lucida Sans Unicode" w:cs="Lucida Sans Unicode"/>
          <w:sz w:val="24"/>
          <w:szCs w:val="24"/>
          <w:lang w:val="en-US"/>
        </w:rPr>
        <w:t xml:space="preserve"> </w:t>
      </w:r>
      <w:r w:rsidRPr="00202AA0">
        <w:rPr>
          <w:rFonts w:ascii="Segoe UI Symbol" w:eastAsia="Calibri" w:hAnsi="Segoe UI Symbol" w:cs="Lucida Sans Unicode"/>
          <w:sz w:val="24"/>
          <w:szCs w:val="24"/>
          <w:lang w:val="en-US"/>
        </w:rPr>
        <w:t>╟</w:t>
      </w:r>
      <w:r w:rsidRPr="00202AA0">
        <w:rPr>
          <w:rFonts w:ascii="Times New Roman" w:eastAsia="Calibri" w:hAnsi="Times New Roman" w:cs="Times New Roman"/>
          <w:sz w:val="24"/>
          <w:szCs w:val="24"/>
          <w:lang w:val="en-US"/>
        </w:rPr>
        <w:t xml:space="preserve"> S and s’’</w:t>
      </w:r>
      <w:r w:rsidRPr="00202AA0">
        <w:rPr>
          <w:rFonts w:ascii="Lucida Sans Unicode" w:eastAsia="Calibri" w:hAnsi="Lucida Sans Unicode" w:cs="Lucida Sans Unicode"/>
          <w:sz w:val="24"/>
          <w:szCs w:val="24"/>
          <w:lang w:val="en-US"/>
        </w:rPr>
        <w:t xml:space="preserve"> </w:t>
      </w:r>
      <w:r w:rsidRPr="00202AA0">
        <w:rPr>
          <w:rFonts w:ascii="Segoe UI Symbol" w:eastAsia="Calibri" w:hAnsi="Segoe UI Symbol" w:cs="Lucida Sans Unicode"/>
          <w:sz w:val="24"/>
          <w:szCs w:val="24"/>
          <w:lang w:val="en-US"/>
        </w:rPr>
        <w:t>╟</w:t>
      </w:r>
      <w:r w:rsidRPr="00202AA0">
        <w:rPr>
          <w:rFonts w:ascii="Times New Roman" w:eastAsia="Calibri" w:hAnsi="Times New Roman" w:cs="Times New Roman"/>
          <w:sz w:val="24"/>
          <w:szCs w:val="24"/>
          <w:lang w:val="en-US"/>
        </w:rPr>
        <w:t xml:space="preserve"> S’.</w:t>
      </w:r>
    </w:p>
    <w:p w:rsidR="00996FFE" w:rsidRPr="00202AA0" w:rsidRDefault="00996FFE" w:rsidP="00996FFE">
      <w:pPr>
        <w:widowControl w:val="0"/>
        <w:autoSpaceDE w:val="0"/>
        <w:autoSpaceDN w:val="0"/>
        <w:adjustRightInd w:val="0"/>
        <w:spacing w:after="0" w:line="360" w:lineRule="auto"/>
        <w:rPr>
          <w:rFonts w:ascii="Lucida Sans Unicode" w:eastAsia="Calibri" w:hAnsi="Lucida Sans Unicode" w:cs="Lucida Sans Unicode"/>
          <w:sz w:val="24"/>
          <w:szCs w:val="24"/>
          <w:lang w:val="en-US"/>
        </w:rPr>
      </w:pPr>
      <w:r w:rsidRPr="00202AA0">
        <w:rPr>
          <w:rFonts w:ascii="Times New Roman" w:eastAsia="Calibri" w:hAnsi="Times New Roman" w:cs="Times New Roman"/>
          <w:sz w:val="24"/>
          <w:szCs w:val="24"/>
          <w:lang w:val="en-US"/>
        </w:rPr>
        <w:t xml:space="preserve">       b. s</w:t>
      </w:r>
      <w:r w:rsidRPr="00202AA0">
        <w:rPr>
          <w:rFonts w:ascii="Lucida Sans Unicode" w:eastAsia="Calibri" w:hAnsi="Lucida Sans Unicode" w:cs="Lucida Sans Unicode"/>
          <w:sz w:val="24"/>
          <w:szCs w:val="24"/>
          <w:lang w:val="en-US"/>
        </w:rPr>
        <w:t xml:space="preserve"> </w:t>
      </w:r>
      <w:r w:rsidRPr="00202AA0">
        <w:rPr>
          <w:rFonts w:ascii="Segoe UI Symbol" w:eastAsia="Calibri" w:hAnsi="Segoe UI Symbol" w:cs="Lucida Sans Unicode"/>
          <w:sz w:val="24"/>
          <w:szCs w:val="24"/>
          <w:lang w:val="en-US"/>
        </w:rPr>
        <w:t>╟</w:t>
      </w:r>
      <w:r w:rsidRPr="00202AA0">
        <w:rPr>
          <w:rFonts w:ascii="Times New Roman" w:eastAsia="Calibri" w:hAnsi="Times New Roman" w:cs="Times New Roman"/>
          <w:sz w:val="24"/>
          <w:szCs w:val="24"/>
          <w:lang w:val="en-US"/>
        </w:rPr>
        <w:t xml:space="preserve"> S </w:t>
      </w:r>
      <w:r w:rsidRPr="00202AA0">
        <w:rPr>
          <w:rFonts w:ascii="Times New Roman" w:eastAsia="Calibri" w:hAnsi="Times New Roman" w:cs="Times New Roman"/>
          <w:i/>
          <w:sz w:val="24"/>
          <w:szCs w:val="24"/>
          <w:lang w:val="en-US"/>
        </w:rPr>
        <w:t>or</w:t>
      </w:r>
      <w:r w:rsidRPr="00202AA0">
        <w:rPr>
          <w:rFonts w:ascii="Times New Roman" w:eastAsia="Calibri" w:hAnsi="Times New Roman" w:cs="Times New Roman"/>
          <w:sz w:val="24"/>
          <w:szCs w:val="24"/>
          <w:lang w:val="en-US"/>
        </w:rPr>
        <w:t xml:space="preserve"> S’ iff s</w:t>
      </w:r>
      <w:r w:rsidRPr="00202AA0">
        <w:rPr>
          <w:rFonts w:ascii="Lucida Sans Unicode" w:eastAsia="Calibri" w:hAnsi="Lucida Sans Unicode" w:cs="Lucida Sans Unicode"/>
          <w:sz w:val="24"/>
          <w:szCs w:val="24"/>
          <w:lang w:val="en-US"/>
        </w:rPr>
        <w:t xml:space="preserve"> </w:t>
      </w:r>
      <w:r w:rsidRPr="00202AA0">
        <w:rPr>
          <w:rFonts w:ascii="Segoe UI Symbol" w:eastAsia="Calibri" w:hAnsi="Segoe UI Symbol" w:cs="Lucida Sans Unicode"/>
          <w:sz w:val="24"/>
          <w:szCs w:val="24"/>
          <w:lang w:val="en-US"/>
        </w:rPr>
        <w:t>╟</w:t>
      </w:r>
      <w:r w:rsidRPr="00202AA0">
        <w:rPr>
          <w:rFonts w:ascii="Times New Roman" w:eastAsia="Calibri" w:hAnsi="Times New Roman" w:cs="Times New Roman"/>
          <w:sz w:val="24"/>
          <w:szCs w:val="24"/>
          <w:lang w:val="en-US"/>
        </w:rPr>
        <w:t xml:space="preserve"> S or s </w:t>
      </w:r>
      <w:r w:rsidRPr="00202AA0">
        <w:rPr>
          <w:rFonts w:ascii="Segoe UI Symbol" w:eastAsia="Calibri" w:hAnsi="Segoe UI Symbol" w:cs="Lucida Sans Unicode"/>
          <w:sz w:val="24"/>
          <w:szCs w:val="24"/>
          <w:lang w:val="en-US"/>
        </w:rPr>
        <w:t>╟</w:t>
      </w:r>
      <w:r w:rsidRPr="00202AA0">
        <w:rPr>
          <w:rFonts w:ascii="Times New Roman" w:eastAsia="Calibri" w:hAnsi="Times New Roman" w:cs="Times New Roman"/>
          <w:sz w:val="24"/>
          <w:szCs w:val="24"/>
          <w:lang w:val="en-US"/>
        </w:rPr>
        <w:t xml:space="preserve"> S’</w:t>
      </w:r>
    </w:p>
    <w:p w:rsidR="00996FFE" w:rsidRPr="00202AA0" w:rsidRDefault="002634D2" w:rsidP="00996FFE">
      <w:pPr>
        <w:widowControl w:val="0"/>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c. </w:t>
      </w:r>
      <w:r w:rsidR="00996FFE" w:rsidRPr="00202AA0">
        <w:rPr>
          <w:rFonts w:ascii="Times New Roman" w:eastAsia="Calibri" w:hAnsi="Times New Roman" w:cs="Times New Roman"/>
          <w:sz w:val="24"/>
          <w:szCs w:val="24"/>
          <w:lang w:val="en-US"/>
        </w:rPr>
        <w:t xml:space="preserve">For a </w:t>
      </w:r>
      <w:r w:rsidR="00412FDD">
        <w:rPr>
          <w:rFonts w:ascii="Times New Roman" w:eastAsia="Calibri" w:hAnsi="Times New Roman" w:cs="Times New Roman"/>
          <w:sz w:val="24"/>
          <w:szCs w:val="24"/>
          <w:lang w:val="en-US"/>
        </w:rPr>
        <w:t>sentence S</w:t>
      </w:r>
      <w:r w:rsidR="00996FFE" w:rsidRPr="00202AA0">
        <w:rPr>
          <w:rFonts w:ascii="Times New Roman" w:eastAsia="Calibri" w:hAnsi="Times New Roman" w:cs="Times New Roman"/>
          <w:sz w:val="24"/>
          <w:szCs w:val="24"/>
          <w:lang w:val="en-US"/>
        </w:rPr>
        <w:t>, s</w:t>
      </w:r>
      <w:r w:rsidR="00996FFE" w:rsidRPr="00202AA0">
        <w:rPr>
          <w:rFonts w:ascii="Lucida Sans Unicode" w:eastAsia="Calibri" w:hAnsi="Lucida Sans Unicode" w:cs="Lucida Sans Unicode"/>
          <w:sz w:val="24"/>
          <w:szCs w:val="24"/>
          <w:lang w:val="en-US"/>
        </w:rPr>
        <w:t xml:space="preserve"> </w:t>
      </w:r>
      <w:r w:rsidR="00996FFE" w:rsidRPr="00202AA0">
        <w:rPr>
          <w:rFonts w:ascii="Segoe UI Symbol" w:eastAsia="Calibri" w:hAnsi="Segoe UI Symbol" w:cs="Lucida Sans Unicode"/>
          <w:sz w:val="24"/>
          <w:szCs w:val="24"/>
          <w:lang w:val="en-US"/>
        </w:rPr>
        <w:t>╟</w:t>
      </w:r>
      <w:r w:rsidR="00996FFE" w:rsidRPr="00202AA0">
        <w:rPr>
          <w:rFonts w:ascii="Times New Roman" w:eastAsia="Calibri" w:hAnsi="Times New Roman" w:cs="Times New Roman"/>
          <w:sz w:val="24"/>
          <w:szCs w:val="24"/>
          <w:lang w:val="en-US"/>
        </w:rPr>
        <w:t xml:space="preserve"> </w:t>
      </w:r>
      <w:r w:rsidR="00996FFE" w:rsidRPr="00202AA0">
        <w:rPr>
          <w:rFonts w:ascii="Times New Roman" w:eastAsia="Calibri" w:hAnsi="Times New Roman" w:cs="Times New Roman"/>
          <w:sz w:val="24"/>
          <w:szCs w:val="24"/>
          <w:lang w:val="en-US"/>
        </w:rPr>
        <w:sym w:font="Symbol" w:char="F024"/>
      </w:r>
      <w:r w:rsidR="00996FFE" w:rsidRPr="00202AA0">
        <w:rPr>
          <w:rFonts w:ascii="Times New Roman" w:eastAsia="Calibri" w:hAnsi="Times New Roman" w:cs="Times New Roman"/>
          <w:sz w:val="24"/>
          <w:szCs w:val="24"/>
          <w:lang w:val="en-US"/>
        </w:rPr>
        <w:t>x S iff s</w:t>
      </w:r>
      <w:r w:rsidR="00996FFE" w:rsidRPr="00202AA0">
        <w:rPr>
          <w:rFonts w:ascii="Lucida Sans Unicode" w:eastAsia="Calibri" w:hAnsi="Lucida Sans Unicode" w:cs="Lucida Sans Unicode"/>
          <w:sz w:val="24"/>
          <w:szCs w:val="24"/>
          <w:lang w:val="en-US"/>
        </w:rPr>
        <w:t xml:space="preserve"> </w:t>
      </w:r>
      <w:r w:rsidR="00996FFE" w:rsidRPr="00202AA0">
        <w:rPr>
          <w:rFonts w:ascii="Segoe UI Symbol" w:eastAsia="Calibri" w:hAnsi="Segoe UI Symbol" w:cs="Lucida Sans Unicode"/>
          <w:sz w:val="24"/>
          <w:szCs w:val="24"/>
          <w:lang w:val="en-US"/>
        </w:rPr>
        <w:t>╟</w:t>
      </w:r>
      <w:r w:rsidR="00996FFE" w:rsidRPr="00202AA0">
        <w:rPr>
          <w:rFonts w:ascii="Lucida Sans Unicode" w:eastAsia="Calibri" w:hAnsi="Lucida Sans Unicode" w:cs="Lucida Sans Unicode"/>
          <w:sz w:val="24"/>
          <w:szCs w:val="24"/>
          <w:lang w:val="en-US"/>
        </w:rPr>
        <w:t xml:space="preserve"> </w:t>
      </w:r>
      <w:r>
        <w:rPr>
          <w:rFonts w:ascii="Times New Roman" w:eastAsia="Calibri" w:hAnsi="Times New Roman" w:cs="Times New Roman"/>
          <w:sz w:val="24"/>
          <w:szCs w:val="24"/>
          <w:lang w:val="en-US"/>
        </w:rPr>
        <w:t>S[x/d]</w:t>
      </w:r>
      <w:r w:rsidR="00996FFE" w:rsidRPr="00202AA0">
        <w:rPr>
          <w:rFonts w:ascii="Times New Roman" w:eastAsia="Calibri" w:hAnsi="Times New Roman" w:cs="Times New Roman"/>
          <w:sz w:val="24"/>
          <w:szCs w:val="24"/>
          <w:lang w:val="en-US"/>
        </w:rPr>
        <w:t xml:space="preserve"> for some individual d.</w:t>
      </w:r>
    </w:p>
    <w:p w:rsidR="00996FFE" w:rsidRPr="00202AA0" w:rsidRDefault="00996FFE" w:rsidP="00996FFE">
      <w:pPr>
        <w:suppressAutoHyphens/>
        <w:spacing w:after="0" w:line="360" w:lineRule="auto"/>
        <w:rPr>
          <w:rFonts w:ascii="Times New Roman" w:eastAsia="Calibri" w:hAnsi="Times New Roman" w:cs="Times New Roman"/>
          <w:sz w:val="24"/>
          <w:szCs w:val="24"/>
          <w:lang w:val="en-US"/>
        </w:rPr>
      </w:pPr>
    </w:p>
    <w:p w:rsidR="00996FFE" w:rsidRPr="00202AA0" w:rsidRDefault="00996FFE" w:rsidP="00996FF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Truthmaker semantics assigns </w:t>
      </w:r>
      <w:r w:rsidR="00412FDD">
        <w:rPr>
          <w:rFonts w:ascii="Times New Roman" w:eastAsia="Times New Roman" w:hAnsi="Times New Roman" w:cs="Times New Roman"/>
          <w:sz w:val="24"/>
          <w:szCs w:val="24"/>
          <w:lang w:val="en-US" w:eastAsia="fr-FR"/>
        </w:rPr>
        <w:t xml:space="preserve">to </w:t>
      </w:r>
      <w:r w:rsidRPr="00202AA0">
        <w:rPr>
          <w:rFonts w:ascii="Times New Roman" w:eastAsia="Times New Roman" w:hAnsi="Times New Roman" w:cs="Times New Roman"/>
          <w:sz w:val="24"/>
          <w:szCs w:val="24"/>
          <w:lang w:val="en-US" w:eastAsia="fr-FR"/>
        </w:rPr>
        <w:t xml:space="preserve">sentences not only truthmakers or </w:t>
      </w:r>
      <w:r w:rsidR="00065B09">
        <w:rPr>
          <w:rFonts w:ascii="Times New Roman" w:eastAsia="Times New Roman" w:hAnsi="Times New Roman" w:cs="Times New Roman"/>
          <w:sz w:val="24"/>
          <w:szCs w:val="24"/>
          <w:lang w:val="en-US" w:eastAsia="fr-FR"/>
        </w:rPr>
        <w:t>satisfiers</w:t>
      </w:r>
      <w:r w:rsidRPr="00202AA0">
        <w:rPr>
          <w:rFonts w:ascii="Times New Roman" w:eastAsia="Times New Roman" w:hAnsi="Times New Roman" w:cs="Times New Roman"/>
          <w:sz w:val="24"/>
          <w:szCs w:val="24"/>
          <w:lang w:val="en-US" w:eastAsia="fr-FR"/>
        </w:rPr>
        <w:t>, but also falsifiers</w:t>
      </w:r>
      <w:r w:rsidR="00065B09">
        <w:rPr>
          <w:rFonts w:ascii="Times New Roman" w:eastAsia="Times New Roman" w:hAnsi="Times New Roman" w:cs="Times New Roman"/>
          <w:sz w:val="24"/>
          <w:szCs w:val="24"/>
          <w:lang w:val="en-US" w:eastAsia="fr-FR"/>
        </w:rPr>
        <w:t xml:space="preserve"> or violators</w:t>
      </w:r>
      <w:r w:rsidRPr="00202AA0">
        <w:rPr>
          <w:rFonts w:ascii="Times New Roman" w:eastAsia="Times New Roman" w:hAnsi="Times New Roman" w:cs="Times New Roman"/>
          <w:sz w:val="24"/>
          <w:szCs w:val="24"/>
          <w:lang w:val="en-US" w:eastAsia="fr-FR"/>
        </w:rPr>
        <w:t xml:space="preserve">. </w:t>
      </w:r>
      <w:r w:rsidR="00065B09">
        <w:rPr>
          <w:rFonts w:ascii="Times New Roman" w:eastAsia="Times New Roman" w:hAnsi="Times New Roman" w:cs="Times New Roman"/>
          <w:sz w:val="24"/>
          <w:szCs w:val="24"/>
          <w:lang w:val="en-US" w:eastAsia="fr-FR"/>
        </w:rPr>
        <w:t>Making use of the relation of (exact) falsification or</w:t>
      </w:r>
      <w:r w:rsidRPr="00202AA0">
        <w:rPr>
          <w:rFonts w:ascii="Times New Roman" w:eastAsia="Times New Roman" w:hAnsi="Times New Roman" w:cs="Times New Roman"/>
          <w:sz w:val="24"/>
          <w:szCs w:val="24"/>
          <w:lang w:val="en-US" w:eastAsia="fr-FR"/>
        </w:rPr>
        <w:t xml:space="preserve"> </w:t>
      </w:r>
      <w:r w:rsidR="00065B09">
        <w:rPr>
          <w:rFonts w:ascii="Times New Roman" w:eastAsia="Times New Roman" w:hAnsi="Times New Roman" w:cs="Times New Roman"/>
          <w:sz w:val="24"/>
          <w:szCs w:val="24"/>
          <w:lang w:val="en-US" w:eastAsia="fr-FR"/>
        </w:rPr>
        <w:t xml:space="preserve">violation </w:t>
      </w:r>
      <w:r w:rsidRPr="00202AA0">
        <w:rPr>
          <w:rFonts w:ascii="Times New Roman" w:eastAsia="Times New Roman" w:hAnsi="Times New Roman" w:cs="Times New Roman"/>
          <w:sz w:val="24"/>
          <w:szCs w:val="24"/>
          <w:lang w:val="en-US" w:eastAsia="fr-FR"/>
        </w:rPr>
        <w:t xml:space="preserve">allows a straightforward formulation of the truthmaking conditions of negative sentences: a truthmaker for </w:t>
      </w:r>
      <w:r w:rsidRPr="00202AA0">
        <w:rPr>
          <w:rFonts w:ascii="Times New Roman" w:eastAsia="Times New Roman" w:hAnsi="Times New Roman" w:cs="Times New Roman"/>
          <w:sz w:val="24"/>
          <w:szCs w:val="24"/>
          <w:lang w:val="en-US" w:eastAsia="fr-FR"/>
        </w:rPr>
        <w:sym w:font="Symbol" w:char="F0D8"/>
      </w:r>
      <w:r w:rsidRPr="00202AA0">
        <w:rPr>
          <w:rFonts w:ascii="Times New Roman" w:eastAsia="Times New Roman" w:hAnsi="Times New Roman" w:cs="Times New Roman"/>
          <w:sz w:val="24"/>
          <w:szCs w:val="24"/>
          <w:lang w:val="en-US" w:eastAsia="fr-FR"/>
        </w:rPr>
        <w:t xml:space="preserve"> S is a falsifier for S. With </w:t>
      </w:r>
      <w:r w:rsidRPr="00202AA0">
        <w:rPr>
          <w:rFonts w:ascii="Segoe UI Symbol" w:eastAsia="Times New Roman" w:hAnsi="Segoe UI Symbol"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as the relation of (exact) falsification</w:t>
      </w:r>
      <w:r w:rsidR="00065B09">
        <w:rPr>
          <w:rFonts w:ascii="Times New Roman" w:eastAsia="Times New Roman" w:hAnsi="Times New Roman" w:cs="Times New Roman"/>
          <w:sz w:val="24"/>
          <w:szCs w:val="24"/>
          <w:lang w:val="en-US" w:eastAsia="fr-FR"/>
        </w:rPr>
        <w:t xml:space="preserve"> or violation</w:t>
      </w:r>
      <w:r w:rsidRPr="00202AA0">
        <w:rPr>
          <w:rFonts w:ascii="Times New Roman" w:eastAsia="Times New Roman" w:hAnsi="Times New Roman" w:cs="Times New Roman"/>
          <w:sz w:val="24"/>
          <w:szCs w:val="24"/>
          <w:lang w:val="en-US" w:eastAsia="fr-FR"/>
        </w:rPr>
        <w:t>, the condition</w:t>
      </w:r>
      <w:r w:rsidR="00065B09">
        <w:rPr>
          <w:rFonts w:ascii="Times New Roman" w:eastAsia="Times New Roman" w:hAnsi="Times New Roman" w:cs="Times New Roman"/>
          <w:sz w:val="24"/>
          <w:szCs w:val="24"/>
          <w:lang w:val="en-US" w:eastAsia="fr-FR"/>
        </w:rPr>
        <w:t xml:space="preserve"> on negation</w:t>
      </w:r>
      <w:r w:rsidRPr="00202AA0">
        <w:rPr>
          <w:rFonts w:ascii="Times New Roman" w:eastAsia="Times New Roman" w:hAnsi="Times New Roman" w:cs="Times New Roman"/>
          <w:sz w:val="24"/>
          <w:szCs w:val="24"/>
          <w:lang w:val="en-US" w:eastAsia="fr-FR"/>
        </w:rPr>
        <w:t xml:space="preserve"> is given below:</w:t>
      </w:r>
      <w:r w:rsidR="00765314" w:rsidRPr="00765314">
        <w:rPr>
          <w:rStyle w:val="FootnoteReference"/>
          <w:rFonts w:ascii="Times New Roman" w:eastAsia="Calibri" w:hAnsi="Times New Roman" w:cs="Calibri"/>
          <w:sz w:val="24"/>
          <w:szCs w:val="24"/>
          <w:lang w:val="en-US" w:eastAsia="ar-SA"/>
        </w:rPr>
        <w:t xml:space="preserve"> </w:t>
      </w:r>
      <w:r w:rsidR="00765314">
        <w:rPr>
          <w:rStyle w:val="FootnoteReference"/>
          <w:rFonts w:ascii="Times New Roman" w:eastAsia="Calibri" w:hAnsi="Times New Roman" w:cs="Calibri"/>
          <w:sz w:val="24"/>
          <w:szCs w:val="24"/>
          <w:lang w:val="en-US" w:eastAsia="ar-SA"/>
        </w:rPr>
        <w:footnoteReference w:id="8"/>
      </w:r>
    </w:p>
    <w:p w:rsidR="00996FFE" w:rsidRPr="00202AA0" w:rsidRDefault="00996FFE" w:rsidP="00996FF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96FFE" w:rsidRPr="00202AA0" w:rsidRDefault="00996FFE" w:rsidP="00996FF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2634D2">
        <w:rPr>
          <w:rFonts w:ascii="Times New Roman" w:eastAsia="Times New Roman" w:hAnsi="Times New Roman" w:cs="Times New Roman"/>
          <w:sz w:val="24"/>
          <w:szCs w:val="24"/>
          <w:lang w:val="en-US" w:eastAsia="fr-FR"/>
        </w:rPr>
        <w:t>12</w:t>
      </w:r>
      <w:r w:rsidRPr="00202AA0">
        <w:rPr>
          <w:rFonts w:ascii="Times New Roman" w:eastAsia="Times New Roman" w:hAnsi="Times New Roman" w:cs="Times New Roman"/>
          <w:sz w:val="24"/>
          <w:szCs w:val="24"/>
          <w:lang w:val="en-US" w:eastAsia="fr-FR"/>
        </w:rPr>
        <w:t xml:space="preserve">) s </w:t>
      </w:r>
      <w:r w:rsidRPr="00202AA0">
        <w:rPr>
          <w:rFonts w:ascii="Segoe UI Symbol" w:eastAsia="Times New Roman" w:hAnsi="Segoe UI Symbol"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not</w:t>
      </w:r>
      <w:r w:rsidRPr="00202AA0">
        <w:rPr>
          <w:rFonts w:ascii="Times New Roman" w:eastAsia="Times New Roman" w:hAnsi="Times New Roman" w:cs="Times New Roman"/>
          <w:sz w:val="24"/>
          <w:szCs w:val="24"/>
          <w:lang w:val="en-US" w:eastAsia="fr-FR"/>
        </w:rPr>
        <w:t xml:space="preserve"> S iff s </w:t>
      </w:r>
      <w:r w:rsidRPr="00202AA0">
        <w:rPr>
          <w:rFonts w:ascii="Segoe UI Symbol" w:eastAsia="Times New Roman" w:hAnsi="Segoe UI Symbol"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S</w:t>
      </w:r>
    </w:p>
    <w:p w:rsidR="00996FFE" w:rsidRPr="00202AA0" w:rsidRDefault="00996FFE" w:rsidP="00996FF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96FFE" w:rsidRPr="00202AA0" w:rsidRDefault="00996FFE" w:rsidP="00996FF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Also complex sentences are assigned both </w:t>
      </w:r>
      <w:r w:rsidR="00E5407E">
        <w:rPr>
          <w:rFonts w:ascii="Times New Roman" w:eastAsia="Times New Roman" w:hAnsi="Times New Roman" w:cs="Times New Roman"/>
          <w:sz w:val="24"/>
          <w:szCs w:val="24"/>
          <w:lang w:val="en-US" w:eastAsia="fr-FR"/>
        </w:rPr>
        <w:t>verification</w:t>
      </w:r>
      <w:r w:rsidRPr="00202AA0">
        <w:rPr>
          <w:rFonts w:ascii="Times New Roman" w:eastAsia="Times New Roman" w:hAnsi="Times New Roman" w:cs="Times New Roman"/>
          <w:sz w:val="24"/>
          <w:szCs w:val="24"/>
          <w:lang w:val="en-US" w:eastAsia="fr-FR"/>
        </w:rPr>
        <w:t xml:space="preserve"> and fals</w:t>
      </w:r>
      <w:r w:rsidR="00E5407E">
        <w:rPr>
          <w:rFonts w:ascii="Times New Roman" w:eastAsia="Times New Roman" w:hAnsi="Times New Roman" w:cs="Times New Roman"/>
          <w:sz w:val="24"/>
          <w:szCs w:val="24"/>
          <w:lang w:val="en-US" w:eastAsia="fr-FR"/>
        </w:rPr>
        <w:t xml:space="preserve">ification </w:t>
      </w:r>
      <w:r w:rsidRPr="00202AA0">
        <w:rPr>
          <w:rFonts w:ascii="Times New Roman" w:eastAsia="Times New Roman" w:hAnsi="Times New Roman" w:cs="Times New Roman"/>
          <w:sz w:val="24"/>
          <w:szCs w:val="24"/>
          <w:lang w:val="en-US" w:eastAsia="fr-FR"/>
        </w:rPr>
        <w:t>conditions. For conjunctions and disjunctions</w:t>
      </w:r>
      <w:r w:rsidR="00466CD9">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the fals</w:t>
      </w:r>
      <w:r w:rsidR="00E5407E">
        <w:rPr>
          <w:rFonts w:ascii="Times New Roman" w:eastAsia="Times New Roman" w:hAnsi="Times New Roman" w:cs="Times New Roman"/>
          <w:sz w:val="24"/>
          <w:szCs w:val="24"/>
          <w:lang w:val="en-US" w:eastAsia="fr-FR"/>
        </w:rPr>
        <w:t xml:space="preserve">ification </w:t>
      </w:r>
      <w:r w:rsidRPr="00202AA0">
        <w:rPr>
          <w:rFonts w:ascii="Times New Roman" w:eastAsia="Times New Roman" w:hAnsi="Times New Roman" w:cs="Times New Roman"/>
          <w:sz w:val="24"/>
          <w:szCs w:val="24"/>
          <w:lang w:val="en-US" w:eastAsia="fr-FR"/>
        </w:rPr>
        <w:t>conditions are those below:</w:t>
      </w:r>
    </w:p>
    <w:p w:rsidR="00996FFE" w:rsidRPr="00202AA0" w:rsidRDefault="00996FFE" w:rsidP="00996FF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96FFE" w:rsidRPr="00202AA0" w:rsidRDefault="00996FFE" w:rsidP="00996FFE">
      <w:pPr>
        <w:widowControl w:val="0"/>
        <w:autoSpaceDE w:val="0"/>
        <w:autoSpaceDN w:val="0"/>
        <w:adjustRightInd w:val="0"/>
        <w:spacing w:after="0" w:line="360" w:lineRule="auto"/>
        <w:rPr>
          <w:rFonts w:ascii="Times New Roman" w:eastAsia="Calibri" w:hAnsi="Times New Roman" w:cs="Times New Roman"/>
          <w:sz w:val="24"/>
          <w:szCs w:val="24"/>
          <w:lang w:val="en-US"/>
        </w:rPr>
      </w:pPr>
      <w:r w:rsidRPr="00202AA0">
        <w:rPr>
          <w:rFonts w:ascii="Times New Roman" w:eastAsia="Times New Roman" w:hAnsi="Times New Roman" w:cs="Times New Roman"/>
          <w:sz w:val="24"/>
          <w:szCs w:val="24"/>
          <w:lang w:val="en-US" w:eastAsia="fr-FR"/>
        </w:rPr>
        <w:t>(</w:t>
      </w:r>
      <w:r w:rsidR="002634D2">
        <w:rPr>
          <w:rFonts w:ascii="Times New Roman" w:eastAsia="Times New Roman" w:hAnsi="Times New Roman" w:cs="Times New Roman"/>
          <w:sz w:val="24"/>
          <w:szCs w:val="24"/>
          <w:lang w:val="en-US" w:eastAsia="fr-FR"/>
        </w:rPr>
        <w:t>13</w:t>
      </w:r>
      <w:r w:rsidRPr="00202AA0">
        <w:rPr>
          <w:rFonts w:ascii="Times New Roman" w:eastAsia="Times New Roman" w:hAnsi="Times New Roman" w:cs="Times New Roman"/>
          <w:sz w:val="24"/>
          <w:szCs w:val="24"/>
          <w:lang w:val="en-US" w:eastAsia="fr-FR"/>
        </w:rPr>
        <w:t xml:space="preserve">) </w:t>
      </w:r>
      <w:r w:rsidRPr="00202AA0">
        <w:rPr>
          <w:rFonts w:ascii="Times New Roman" w:eastAsia="Calibri" w:hAnsi="Times New Roman" w:cs="Times New Roman"/>
          <w:sz w:val="24"/>
          <w:szCs w:val="24"/>
          <w:lang w:val="en-US"/>
        </w:rPr>
        <w:t>a. s</w:t>
      </w:r>
      <w:r w:rsidRPr="00202AA0">
        <w:rPr>
          <w:rFonts w:ascii="Lucida Sans Unicode" w:eastAsia="Calibri" w:hAnsi="Lucida Sans Unicode" w:cs="Lucida Sans Unicode"/>
          <w:sz w:val="24"/>
          <w:szCs w:val="24"/>
          <w:lang w:val="en-US"/>
        </w:rPr>
        <w:t xml:space="preserve"> </w:t>
      </w:r>
      <w:r w:rsidRPr="00202AA0">
        <w:rPr>
          <w:rFonts w:ascii="Segoe UI Symbol" w:eastAsia="Times New Roman" w:hAnsi="Segoe UI Symbol" w:cs="Times New Roman"/>
          <w:sz w:val="24"/>
          <w:szCs w:val="24"/>
          <w:lang w:val="en-US" w:eastAsia="fr-FR"/>
        </w:rPr>
        <w:t>╢</w:t>
      </w:r>
      <w:r w:rsidRPr="00202AA0">
        <w:rPr>
          <w:rFonts w:ascii="Times New Roman" w:eastAsia="Calibri" w:hAnsi="Times New Roman" w:cs="Times New Roman"/>
          <w:sz w:val="24"/>
          <w:szCs w:val="24"/>
          <w:lang w:val="en-US"/>
        </w:rPr>
        <w:t xml:space="preserve"> S</w:t>
      </w:r>
      <w:r w:rsidRPr="00202AA0">
        <w:rPr>
          <w:rFonts w:ascii="Times New Roman" w:eastAsia="Calibri" w:hAnsi="Times New Roman" w:cs="Times New Roman"/>
          <w:i/>
          <w:sz w:val="24"/>
          <w:szCs w:val="24"/>
          <w:lang w:val="en-US"/>
        </w:rPr>
        <w:t xml:space="preserve"> and</w:t>
      </w:r>
      <w:r w:rsidRPr="00202AA0">
        <w:rPr>
          <w:rFonts w:ascii="Times New Roman" w:eastAsia="Calibri" w:hAnsi="Times New Roman" w:cs="Times New Roman"/>
          <w:sz w:val="24"/>
          <w:szCs w:val="24"/>
          <w:lang w:val="en-US"/>
        </w:rPr>
        <w:t xml:space="preserve"> S’ iff s</w:t>
      </w:r>
      <w:r w:rsidRPr="00202AA0">
        <w:rPr>
          <w:rFonts w:ascii="Lucida Sans Unicode" w:eastAsia="Calibri" w:hAnsi="Lucida Sans Unicode" w:cs="Lucida Sans Unicode"/>
          <w:sz w:val="24"/>
          <w:szCs w:val="24"/>
          <w:lang w:val="en-US"/>
        </w:rPr>
        <w:t xml:space="preserve"> </w:t>
      </w:r>
      <w:r w:rsidRPr="00202AA0">
        <w:rPr>
          <w:rFonts w:ascii="Segoe UI Symbol" w:eastAsia="Times New Roman" w:hAnsi="Segoe UI Symbol" w:cs="Times New Roman"/>
          <w:sz w:val="24"/>
          <w:szCs w:val="24"/>
          <w:lang w:val="en-US" w:eastAsia="fr-FR"/>
        </w:rPr>
        <w:t>╢</w:t>
      </w:r>
      <w:r w:rsidRPr="00202AA0">
        <w:rPr>
          <w:rFonts w:ascii="Times New Roman" w:eastAsia="Calibri" w:hAnsi="Times New Roman" w:cs="Times New Roman"/>
          <w:sz w:val="24"/>
          <w:szCs w:val="24"/>
          <w:lang w:val="en-US"/>
        </w:rPr>
        <w:t xml:space="preserve"> S or s</w:t>
      </w:r>
      <w:r w:rsidRPr="00202AA0">
        <w:rPr>
          <w:rFonts w:ascii="Lucida Sans Unicode" w:eastAsia="Calibri" w:hAnsi="Lucida Sans Unicode" w:cs="Lucida Sans Unicode"/>
          <w:sz w:val="24"/>
          <w:szCs w:val="24"/>
          <w:lang w:val="en-US"/>
        </w:rPr>
        <w:t xml:space="preserve"> </w:t>
      </w:r>
      <w:r w:rsidRPr="00202AA0">
        <w:rPr>
          <w:rFonts w:ascii="Segoe UI Symbol" w:eastAsia="Times New Roman" w:hAnsi="Segoe UI Symbol" w:cs="Times New Roman"/>
          <w:sz w:val="24"/>
          <w:szCs w:val="24"/>
          <w:lang w:val="en-US" w:eastAsia="fr-FR"/>
        </w:rPr>
        <w:t>╢</w:t>
      </w:r>
      <w:r w:rsidRPr="00202AA0">
        <w:rPr>
          <w:rFonts w:ascii="Times New Roman" w:eastAsia="Calibri" w:hAnsi="Times New Roman" w:cs="Times New Roman"/>
          <w:sz w:val="24"/>
          <w:szCs w:val="24"/>
          <w:lang w:val="en-US"/>
        </w:rPr>
        <w:t xml:space="preserve"> S’</w:t>
      </w:r>
      <w:r w:rsidR="00E677BC">
        <w:rPr>
          <w:rFonts w:ascii="Times New Roman" w:eastAsia="Calibri" w:hAnsi="Times New Roman" w:cs="Times New Roman"/>
          <w:sz w:val="24"/>
          <w:szCs w:val="24"/>
          <w:lang w:val="en-US"/>
        </w:rPr>
        <w:t>.</w:t>
      </w:r>
    </w:p>
    <w:p w:rsidR="00996FFE" w:rsidRPr="00202AA0" w:rsidRDefault="00996FFE" w:rsidP="00996FFE">
      <w:pPr>
        <w:widowControl w:val="0"/>
        <w:autoSpaceDE w:val="0"/>
        <w:autoSpaceDN w:val="0"/>
        <w:adjustRightInd w:val="0"/>
        <w:spacing w:after="0" w:line="360" w:lineRule="auto"/>
        <w:rPr>
          <w:rFonts w:ascii="Lucida Sans Unicode" w:eastAsia="Calibri" w:hAnsi="Lucida Sans Unicode" w:cs="Lucida Sans Unicode"/>
          <w:sz w:val="24"/>
          <w:szCs w:val="24"/>
          <w:lang w:val="en-US"/>
        </w:rPr>
      </w:pPr>
      <w:r w:rsidRPr="00202AA0">
        <w:rPr>
          <w:rFonts w:ascii="Times New Roman" w:eastAsia="Calibri" w:hAnsi="Times New Roman" w:cs="Times New Roman"/>
          <w:sz w:val="24"/>
          <w:szCs w:val="24"/>
          <w:lang w:val="en-US"/>
        </w:rPr>
        <w:t xml:space="preserve">        b. s</w:t>
      </w:r>
      <w:r w:rsidRPr="00202AA0">
        <w:rPr>
          <w:rFonts w:ascii="Lucida Sans Unicode" w:eastAsia="Calibri" w:hAnsi="Lucida Sans Unicode" w:cs="Lucida Sans Unicode"/>
          <w:sz w:val="24"/>
          <w:szCs w:val="24"/>
          <w:lang w:val="en-US"/>
        </w:rPr>
        <w:t xml:space="preserve"> </w:t>
      </w:r>
      <w:r w:rsidRPr="00202AA0">
        <w:rPr>
          <w:rFonts w:ascii="Segoe UI Symbol" w:eastAsia="Times New Roman" w:hAnsi="Segoe UI Symbol" w:cs="Times New Roman"/>
          <w:sz w:val="24"/>
          <w:szCs w:val="24"/>
          <w:lang w:val="en-US" w:eastAsia="fr-FR"/>
        </w:rPr>
        <w:t>╢</w:t>
      </w:r>
      <w:r w:rsidRPr="00202AA0">
        <w:rPr>
          <w:rFonts w:ascii="Times New Roman" w:eastAsia="Calibri" w:hAnsi="Times New Roman" w:cs="Times New Roman"/>
          <w:sz w:val="24"/>
          <w:szCs w:val="24"/>
          <w:lang w:val="en-US"/>
        </w:rPr>
        <w:t xml:space="preserve"> S </w:t>
      </w:r>
      <w:r w:rsidRPr="00202AA0">
        <w:rPr>
          <w:rFonts w:ascii="Times New Roman" w:eastAsia="Calibri" w:hAnsi="Times New Roman" w:cs="Times New Roman"/>
          <w:i/>
          <w:sz w:val="24"/>
          <w:szCs w:val="24"/>
          <w:lang w:val="en-US"/>
        </w:rPr>
        <w:t>or</w:t>
      </w:r>
      <w:r w:rsidRPr="00202AA0">
        <w:rPr>
          <w:rFonts w:ascii="Times New Roman" w:eastAsia="Calibri" w:hAnsi="Times New Roman" w:cs="Times New Roman"/>
          <w:sz w:val="24"/>
          <w:szCs w:val="24"/>
          <w:lang w:val="en-US"/>
        </w:rPr>
        <w:t xml:space="preserve"> S’ i</w:t>
      </w:r>
      <w:r w:rsidR="005D2107">
        <w:rPr>
          <w:rFonts w:ascii="Times New Roman" w:eastAsia="Calibri" w:hAnsi="Times New Roman" w:cs="Times New Roman"/>
          <w:sz w:val="24"/>
          <w:szCs w:val="24"/>
          <w:lang w:val="en-US"/>
        </w:rPr>
        <w:t>ff for some s’ and s’’, s = s’</w:t>
      </w:r>
      <w:r w:rsidR="002C3B4A">
        <w:rPr>
          <w:rFonts w:ascii="Times New Roman" w:eastAsia="Calibri" w:hAnsi="Times New Roman" w:cs="Times New Roman"/>
          <w:sz w:val="24"/>
          <w:szCs w:val="24"/>
          <w:lang w:val="en-US"/>
        </w:rPr>
        <w:t xml:space="preserve"> </w:t>
      </w:r>
      <w:r w:rsidR="002C3B4A">
        <w:rPr>
          <w:rFonts w:ascii="Times New Roman" w:eastAsia="Calibri" w:hAnsi="Times New Roman" w:cs="Times New Roman"/>
          <w:sz w:val="24"/>
          <w:szCs w:val="24"/>
          <w:lang w:val="en-US"/>
        </w:rPr>
        <w:sym w:font="Symbol" w:char="F0C5"/>
      </w:r>
      <w:r w:rsidR="005D2107">
        <w:rPr>
          <w:rFonts w:ascii="Times New Roman" w:eastAsia="Calibri" w:hAnsi="Times New Roman" w:cs="Times New Roman"/>
          <w:sz w:val="24"/>
          <w:szCs w:val="24"/>
          <w:lang w:val="en-US"/>
        </w:rPr>
        <w:t xml:space="preserve">  s’’</w:t>
      </w:r>
      <w:r w:rsidRPr="00202AA0">
        <w:rPr>
          <w:rFonts w:ascii="Times New Roman" w:eastAsia="Calibri" w:hAnsi="Times New Roman" w:cs="Times New Roman"/>
          <w:sz w:val="24"/>
          <w:szCs w:val="24"/>
          <w:lang w:val="en-US"/>
        </w:rPr>
        <w:t xml:space="preserve"> and s’</w:t>
      </w:r>
      <w:r w:rsidRPr="00202AA0">
        <w:rPr>
          <w:rFonts w:ascii="Lucida Sans Unicode" w:eastAsia="Calibri" w:hAnsi="Lucida Sans Unicode" w:cs="Lucida Sans Unicode"/>
          <w:sz w:val="24"/>
          <w:szCs w:val="24"/>
          <w:lang w:val="en-US"/>
        </w:rPr>
        <w:t xml:space="preserve"> </w:t>
      </w:r>
      <w:r w:rsidRPr="00202AA0">
        <w:rPr>
          <w:rFonts w:ascii="Segoe UI Symbol" w:eastAsia="Times New Roman" w:hAnsi="Segoe UI Symbol" w:cs="Times New Roman"/>
          <w:sz w:val="24"/>
          <w:szCs w:val="24"/>
          <w:lang w:val="en-US" w:eastAsia="fr-FR"/>
        </w:rPr>
        <w:t>╢</w:t>
      </w:r>
      <w:r w:rsidRPr="00202AA0">
        <w:rPr>
          <w:rFonts w:ascii="Times New Roman" w:eastAsia="Calibri" w:hAnsi="Times New Roman" w:cs="Times New Roman"/>
          <w:sz w:val="24"/>
          <w:szCs w:val="24"/>
          <w:lang w:val="en-US"/>
        </w:rPr>
        <w:t xml:space="preserve"> S and s’’</w:t>
      </w:r>
      <w:r w:rsidRPr="00202AA0">
        <w:rPr>
          <w:rFonts w:ascii="Lucida Sans Unicode" w:eastAsia="Calibri" w:hAnsi="Lucida Sans Unicode" w:cs="Lucida Sans Unicode"/>
          <w:sz w:val="24"/>
          <w:szCs w:val="24"/>
          <w:lang w:val="en-US"/>
        </w:rPr>
        <w:t xml:space="preserve"> </w:t>
      </w:r>
      <w:r w:rsidRPr="00202AA0">
        <w:rPr>
          <w:rFonts w:ascii="Segoe UI Symbol" w:eastAsia="Times New Roman" w:hAnsi="Segoe UI Symbol" w:cs="Times New Roman"/>
          <w:sz w:val="24"/>
          <w:szCs w:val="24"/>
          <w:lang w:val="en-US" w:eastAsia="fr-FR"/>
        </w:rPr>
        <w:t>╢</w:t>
      </w:r>
      <w:r w:rsidRPr="00202AA0">
        <w:rPr>
          <w:rFonts w:ascii="Times New Roman" w:eastAsia="Calibri" w:hAnsi="Times New Roman" w:cs="Times New Roman"/>
          <w:sz w:val="24"/>
          <w:szCs w:val="24"/>
          <w:lang w:val="en-US"/>
        </w:rPr>
        <w:t xml:space="preserve"> S’</w:t>
      </w:r>
      <w:r w:rsidR="00E677BC">
        <w:rPr>
          <w:rFonts w:ascii="Times New Roman" w:eastAsia="Calibri" w:hAnsi="Times New Roman" w:cs="Times New Roman"/>
          <w:sz w:val="24"/>
          <w:szCs w:val="24"/>
          <w:lang w:val="en-US"/>
        </w:rPr>
        <w:t>.</w:t>
      </w:r>
    </w:p>
    <w:p w:rsidR="00996FFE" w:rsidRPr="00202AA0" w:rsidRDefault="00996FFE" w:rsidP="00996FFE">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2634D2" w:rsidRDefault="00996FFE" w:rsidP="003548D5">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A sentence</w:t>
      </w:r>
      <w:r w:rsidRPr="00065B09">
        <w:rPr>
          <w:rFonts w:ascii="Times New Roman" w:eastAsia="Times New Roman" w:hAnsi="Times New Roman" w:cs="Times New Roman"/>
          <w:i/>
          <w:sz w:val="24"/>
          <w:szCs w:val="24"/>
          <w:lang w:val="en-US" w:eastAsia="fr-FR"/>
        </w:rPr>
        <w:t xml:space="preserve"> S</w:t>
      </w:r>
      <w:r w:rsidR="00065B09">
        <w:rPr>
          <w:rFonts w:ascii="Times New Roman" w:eastAsia="Times New Roman" w:hAnsi="Times New Roman" w:cs="Times New Roman"/>
          <w:sz w:val="24"/>
          <w:szCs w:val="24"/>
          <w:lang w:val="en-US" w:eastAsia="fr-FR"/>
        </w:rPr>
        <w:t xml:space="preserve"> then h</w:t>
      </w:r>
      <w:r w:rsidRPr="00202AA0">
        <w:rPr>
          <w:rFonts w:ascii="Times New Roman" w:eastAsia="Times New Roman" w:hAnsi="Times New Roman" w:cs="Times New Roman"/>
          <w:sz w:val="24"/>
          <w:szCs w:val="24"/>
          <w:lang w:val="en-US" w:eastAsia="fr-FR"/>
        </w:rPr>
        <w:t xml:space="preserve">as as its meaning a pair &lt;pos(s), </w:t>
      </w:r>
      <w:r w:rsidRPr="00614101">
        <w:rPr>
          <w:rFonts w:ascii="Times New Roman" w:eastAsia="Times New Roman" w:hAnsi="Times New Roman" w:cs="Times New Roman"/>
          <w:sz w:val="24"/>
          <w:szCs w:val="24"/>
          <w:lang w:val="en-US" w:eastAsia="fr-FR"/>
        </w:rPr>
        <w:t>neg(S)&gt;</w:t>
      </w:r>
      <w:r w:rsidRPr="00202AA0">
        <w:rPr>
          <w:rFonts w:ascii="Times New Roman" w:eastAsia="Times New Roman" w:hAnsi="Times New Roman" w:cs="Times New Roman"/>
          <w:sz w:val="24"/>
          <w:szCs w:val="24"/>
          <w:lang w:val="en-US" w:eastAsia="fr-FR"/>
        </w:rPr>
        <w:t xml:space="preserve"> consisting of a </w:t>
      </w:r>
      <w:r w:rsidRPr="00202AA0">
        <w:rPr>
          <w:rFonts w:ascii="Times New Roman" w:eastAsia="Times New Roman" w:hAnsi="Times New Roman" w:cs="Times New Roman"/>
          <w:i/>
          <w:sz w:val="24"/>
          <w:szCs w:val="24"/>
          <w:lang w:val="en-US" w:eastAsia="fr-FR"/>
        </w:rPr>
        <w:t>positive denotation</w:t>
      </w:r>
      <w:r w:rsidRPr="00202AA0">
        <w:rPr>
          <w:rFonts w:ascii="Times New Roman" w:eastAsia="Times New Roman" w:hAnsi="Times New Roman" w:cs="Times New Roman"/>
          <w:sz w:val="24"/>
          <w:szCs w:val="24"/>
          <w:lang w:val="en-US" w:eastAsia="fr-FR"/>
        </w:rPr>
        <w:t xml:space="preserve">, the set </w:t>
      </w:r>
      <w:r w:rsidRPr="00202AA0">
        <w:rPr>
          <w:rFonts w:ascii="Times New Roman" w:eastAsia="Times New Roman" w:hAnsi="Times New Roman" w:cs="Times New Roman"/>
          <w:i/>
          <w:sz w:val="24"/>
          <w:szCs w:val="24"/>
          <w:lang w:val="en-US" w:eastAsia="fr-FR"/>
        </w:rPr>
        <w:t>pos(S)</w:t>
      </w:r>
      <w:r w:rsidRPr="00202AA0">
        <w:rPr>
          <w:rFonts w:ascii="Times New Roman" w:eastAsia="Times New Roman" w:hAnsi="Times New Roman" w:cs="Times New Roman"/>
          <w:sz w:val="24"/>
          <w:szCs w:val="24"/>
          <w:lang w:val="en-US" w:eastAsia="fr-FR"/>
        </w:rPr>
        <w:t xml:space="preserve"> of verifiers of</w:t>
      </w:r>
      <w:r w:rsidRPr="00202AA0">
        <w:rPr>
          <w:rFonts w:ascii="Times New Roman" w:eastAsia="Times New Roman" w:hAnsi="Times New Roman" w:cs="Times New Roman"/>
          <w:i/>
          <w:sz w:val="24"/>
          <w:szCs w:val="24"/>
          <w:lang w:val="en-US" w:eastAsia="fr-FR"/>
        </w:rPr>
        <w:t xml:space="preserve"> S</w:t>
      </w:r>
      <w:r w:rsidRPr="00202AA0">
        <w:rPr>
          <w:rFonts w:ascii="Times New Roman" w:eastAsia="Times New Roman" w:hAnsi="Times New Roman" w:cs="Times New Roman"/>
          <w:sz w:val="24"/>
          <w:szCs w:val="24"/>
          <w:lang w:val="en-US" w:eastAsia="fr-FR"/>
        </w:rPr>
        <w:t xml:space="preserve">, and a </w:t>
      </w:r>
      <w:r w:rsidRPr="00202AA0">
        <w:rPr>
          <w:rFonts w:ascii="Times New Roman" w:eastAsia="Times New Roman" w:hAnsi="Times New Roman" w:cs="Times New Roman"/>
          <w:i/>
          <w:sz w:val="24"/>
          <w:szCs w:val="24"/>
          <w:lang w:val="en-US" w:eastAsia="fr-FR"/>
        </w:rPr>
        <w:t>negative denotation</w:t>
      </w:r>
      <w:r w:rsidRPr="00202AA0">
        <w:rPr>
          <w:rFonts w:ascii="Times New Roman" w:eastAsia="Times New Roman" w:hAnsi="Times New Roman" w:cs="Times New Roman"/>
          <w:sz w:val="24"/>
          <w:szCs w:val="24"/>
          <w:lang w:val="en-US" w:eastAsia="fr-FR"/>
        </w:rPr>
        <w:t xml:space="preserve">, the set </w:t>
      </w:r>
      <w:r w:rsidRPr="00202AA0">
        <w:rPr>
          <w:rFonts w:ascii="Times New Roman" w:eastAsia="Times New Roman" w:hAnsi="Times New Roman" w:cs="Times New Roman"/>
          <w:i/>
          <w:sz w:val="24"/>
          <w:szCs w:val="24"/>
          <w:lang w:val="en-US" w:eastAsia="fr-FR"/>
        </w:rPr>
        <w:t>neg(S)</w:t>
      </w:r>
      <w:r w:rsidRPr="00202AA0">
        <w:rPr>
          <w:rFonts w:ascii="Times New Roman" w:eastAsia="Times New Roman" w:hAnsi="Times New Roman" w:cs="Times New Roman"/>
          <w:sz w:val="24"/>
          <w:szCs w:val="24"/>
          <w:lang w:val="en-US" w:eastAsia="fr-FR"/>
        </w:rPr>
        <w:t xml:space="preserve"> of falsifiers of </w:t>
      </w:r>
      <w:r w:rsidRPr="00202AA0">
        <w:rPr>
          <w:rFonts w:ascii="Times New Roman" w:eastAsia="Times New Roman" w:hAnsi="Times New Roman" w:cs="Times New Roman"/>
          <w:i/>
          <w:sz w:val="24"/>
          <w:szCs w:val="24"/>
          <w:lang w:val="en-US" w:eastAsia="fr-FR"/>
        </w:rPr>
        <w:t>S</w:t>
      </w:r>
      <w:r w:rsidRPr="00202AA0">
        <w:rPr>
          <w:rFonts w:ascii="Times New Roman" w:eastAsia="Times New Roman" w:hAnsi="Times New Roman" w:cs="Times New Roman"/>
          <w:sz w:val="24"/>
          <w:szCs w:val="24"/>
          <w:lang w:val="en-US" w:eastAsia="fr-FR"/>
        </w:rPr>
        <w:t xml:space="preserve">. </w:t>
      </w:r>
    </w:p>
    <w:p w:rsidR="003548D5" w:rsidRDefault="002634D2" w:rsidP="00065B09">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759D1">
        <w:rPr>
          <w:rFonts w:ascii="Times New Roman" w:eastAsia="Times New Roman" w:hAnsi="Times New Roman" w:cs="Times New Roman"/>
          <w:sz w:val="24"/>
          <w:szCs w:val="24"/>
          <w:lang w:val="en-US" w:eastAsia="fr-FR"/>
        </w:rPr>
        <w:t xml:space="preserve">In truthmaker semantics, logically equivalent sentences </w:t>
      </w:r>
      <w:r w:rsidR="00412FDD">
        <w:rPr>
          <w:rFonts w:ascii="Times New Roman" w:eastAsia="Times New Roman" w:hAnsi="Times New Roman" w:cs="Times New Roman"/>
          <w:sz w:val="24"/>
          <w:szCs w:val="24"/>
          <w:lang w:val="en-US" w:eastAsia="fr-FR"/>
        </w:rPr>
        <w:t xml:space="preserve">will </w:t>
      </w:r>
      <w:r w:rsidR="001759D1">
        <w:rPr>
          <w:rFonts w:ascii="Times New Roman" w:eastAsia="Times New Roman" w:hAnsi="Times New Roman" w:cs="Times New Roman"/>
          <w:sz w:val="24"/>
          <w:szCs w:val="24"/>
          <w:lang w:val="en-US" w:eastAsia="fr-FR"/>
        </w:rPr>
        <w:t xml:space="preserve">have different semantic values </w:t>
      </w:r>
      <w:r w:rsidR="009401AF">
        <w:rPr>
          <w:rFonts w:ascii="Times New Roman" w:eastAsia="Times New Roman" w:hAnsi="Times New Roman" w:cs="Times New Roman"/>
          <w:sz w:val="24"/>
          <w:szCs w:val="24"/>
          <w:lang w:val="en-US" w:eastAsia="fr-FR"/>
        </w:rPr>
        <w:t>whenever</w:t>
      </w:r>
      <w:r w:rsidR="001759D1">
        <w:rPr>
          <w:rFonts w:ascii="Times New Roman" w:eastAsia="Times New Roman" w:hAnsi="Times New Roman" w:cs="Times New Roman"/>
          <w:sz w:val="24"/>
          <w:szCs w:val="24"/>
          <w:lang w:val="en-US" w:eastAsia="fr-FR"/>
        </w:rPr>
        <w:t xml:space="preserve"> they </w:t>
      </w:r>
      <w:r w:rsidR="003548D5">
        <w:rPr>
          <w:rFonts w:ascii="Times New Roman" w:eastAsia="Times New Roman" w:hAnsi="Times New Roman" w:cs="Times New Roman"/>
          <w:sz w:val="24"/>
          <w:szCs w:val="24"/>
          <w:lang w:val="en-US" w:eastAsia="fr-FR"/>
        </w:rPr>
        <w:t>are about different things. Truthmaker semantics provides a straightforward account of the notion of subject matter of a sentence, namely as the fusion o</w:t>
      </w:r>
      <w:r w:rsidR="00E677BC">
        <w:rPr>
          <w:rFonts w:ascii="Times New Roman" w:eastAsia="Times New Roman" w:hAnsi="Times New Roman" w:cs="Times New Roman"/>
          <w:sz w:val="24"/>
          <w:szCs w:val="24"/>
          <w:lang w:val="en-US" w:eastAsia="fr-FR"/>
        </w:rPr>
        <w:t>f</w:t>
      </w:r>
      <w:r w:rsidR="003548D5">
        <w:rPr>
          <w:rFonts w:ascii="Times New Roman" w:eastAsia="Times New Roman" w:hAnsi="Times New Roman" w:cs="Times New Roman"/>
          <w:sz w:val="24"/>
          <w:szCs w:val="24"/>
          <w:lang w:val="en-US" w:eastAsia="fr-FR"/>
        </w:rPr>
        <w:t xml:space="preserve"> its truthmakers or satisfiers.</w:t>
      </w:r>
      <w:r w:rsidR="003548D5" w:rsidRPr="003548D5">
        <w:rPr>
          <w:rFonts w:ascii="Times New Roman" w:eastAsia="Times New Roman" w:hAnsi="Times New Roman" w:cs="Times New Roman"/>
          <w:sz w:val="24"/>
          <w:szCs w:val="24"/>
          <w:lang w:val="en-US" w:eastAsia="fr-FR"/>
        </w:rPr>
        <w:t xml:space="preserve"> </w:t>
      </w:r>
      <w:r w:rsidR="003548D5">
        <w:rPr>
          <w:rFonts w:ascii="Times New Roman" w:eastAsia="Times New Roman" w:hAnsi="Times New Roman" w:cs="Times New Roman"/>
          <w:sz w:val="24"/>
          <w:szCs w:val="24"/>
          <w:lang w:val="en-US" w:eastAsia="fr-FR"/>
        </w:rPr>
        <w:t>In truthmaker semantics, the contents of sentences thus are considerably more fine-grained than in possible-worlds semantics, which does not provide a</w:t>
      </w:r>
      <w:r w:rsidR="009401AF">
        <w:rPr>
          <w:rFonts w:ascii="Times New Roman" w:eastAsia="Times New Roman" w:hAnsi="Times New Roman" w:cs="Times New Roman"/>
          <w:sz w:val="24"/>
          <w:szCs w:val="24"/>
          <w:lang w:val="en-US" w:eastAsia="fr-FR"/>
        </w:rPr>
        <w:t xml:space="preserve"> reasonable</w:t>
      </w:r>
      <w:r w:rsidR="003548D5">
        <w:rPr>
          <w:rFonts w:ascii="Times New Roman" w:eastAsia="Times New Roman" w:hAnsi="Times New Roman" w:cs="Times New Roman"/>
          <w:sz w:val="24"/>
          <w:szCs w:val="24"/>
          <w:lang w:val="en-US" w:eastAsia="fr-FR"/>
        </w:rPr>
        <w:t xml:space="preserve"> notion of subject matter if sentence meanings are</w:t>
      </w:r>
      <w:r>
        <w:rPr>
          <w:rFonts w:ascii="Times New Roman" w:eastAsia="Times New Roman" w:hAnsi="Times New Roman" w:cs="Times New Roman"/>
          <w:sz w:val="24"/>
          <w:szCs w:val="24"/>
          <w:lang w:val="en-US" w:eastAsia="fr-FR"/>
        </w:rPr>
        <w:t xml:space="preserve"> just</w:t>
      </w:r>
      <w:r w:rsidR="003548D5">
        <w:rPr>
          <w:rFonts w:ascii="Times New Roman" w:eastAsia="Times New Roman" w:hAnsi="Times New Roman" w:cs="Times New Roman"/>
          <w:sz w:val="24"/>
          <w:szCs w:val="24"/>
          <w:lang w:val="en-US" w:eastAsia="fr-FR"/>
        </w:rPr>
        <w:t xml:space="preserve"> taken </w:t>
      </w:r>
      <w:r w:rsidR="0022623F">
        <w:rPr>
          <w:rFonts w:ascii="Times New Roman" w:eastAsia="Times New Roman" w:hAnsi="Times New Roman" w:cs="Times New Roman"/>
          <w:sz w:val="24"/>
          <w:szCs w:val="24"/>
          <w:lang w:val="en-US" w:eastAsia="fr-FR"/>
        </w:rPr>
        <w:t>to be sets of worlds (Yablo 2015</w:t>
      </w:r>
      <w:r w:rsidR="003548D5">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003548D5">
        <w:rPr>
          <w:rFonts w:ascii="Times New Roman" w:eastAsia="Times New Roman" w:hAnsi="Times New Roman" w:cs="Times New Roman"/>
          <w:sz w:val="24"/>
          <w:szCs w:val="24"/>
          <w:lang w:val="en-US" w:eastAsia="fr-FR"/>
        </w:rPr>
        <w:t>Truthmaker semantics, moreover, provides a straig</w:t>
      </w:r>
      <w:r w:rsidR="004B743A">
        <w:rPr>
          <w:rFonts w:ascii="Times New Roman" w:eastAsia="Times New Roman" w:hAnsi="Times New Roman" w:cs="Times New Roman"/>
          <w:sz w:val="24"/>
          <w:szCs w:val="24"/>
          <w:lang w:val="en-US" w:eastAsia="fr-FR"/>
        </w:rPr>
        <w:t>ht</w:t>
      </w:r>
      <w:r w:rsidR="00A10F33">
        <w:rPr>
          <w:rFonts w:ascii="Times New Roman" w:eastAsia="Times New Roman" w:hAnsi="Times New Roman" w:cs="Times New Roman"/>
          <w:sz w:val="24"/>
          <w:szCs w:val="24"/>
          <w:lang w:val="en-US" w:eastAsia="fr-FR"/>
        </w:rPr>
        <w:t>f</w:t>
      </w:r>
      <w:r w:rsidR="003548D5">
        <w:rPr>
          <w:rFonts w:ascii="Times New Roman" w:eastAsia="Times New Roman" w:hAnsi="Times New Roman" w:cs="Times New Roman"/>
          <w:sz w:val="24"/>
          <w:szCs w:val="24"/>
          <w:lang w:val="en-US" w:eastAsia="fr-FR"/>
        </w:rPr>
        <w:t>orward account of the notion of partial content</w:t>
      </w:r>
      <w:r w:rsidR="0022623F">
        <w:rPr>
          <w:rFonts w:ascii="Times New Roman" w:eastAsia="Times New Roman" w:hAnsi="Times New Roman" w:cs="Times New Roman"/>
          <w:sz w:val="24"/>
          <w:szCs w:val="24"/>
          <w:lang w:val="en-US" w:eastAsia="fr-FR"/>
        </w:rPr>
        <w:t xml:space="preserve"> (Yablo 2015, Fine 2017</w:t>
      </w:r>
      <w:r w:rsidR="002B0E82">
        <w:rPr>
          <w:rFonts w:ascii="Times New Roman" w:eastAsia="Times New Roman" w:hAnsi="Times New Roman" w:cs="Times New Roman"/>
          <w:sz w:val="24"/>
          <w:szCs w:val="24"/>
          <w:lang w:val="en-US" w:eastAsia="fr-FR"/>
        </w:rPr>
        <w:t>a</w:t>
      </w:r>
      <w:r w:rsidR="0022623F">
        <w:rPr>
          <w:rFonts w:ascii="Times New Roman" w:eastAsia="Times New Roman" w:hAnsi="Times New Roman" w:cs="Times New Roman"/>
          <w:sz w:val="24"/>
          <w:szCs w:val="24"/>
          <w:lang w:val="en-US" w:eastAsia="fr-FR"/>
        </w:rPr>
        <w:t>)</w:t>
      </w:r>
      <w:r w:rsidR="003548D5">
        <w:rPr>
          <w:rFonts w:ascii="Times New Roman" w:eastAsia="Times New Roman" w:hAnsi="Times New Roman" w:cs="Times New Roman"/>
          <w:sz w:val="24"/>
          <w:szCs w:val="24"/>
          <w:lang w:val="en-US" w:eastAsia="fr-FR"/>
        </w:rPr>
        <w:t>:</w:t>
      </w:r>
    </w:p>
    <w:p w:rsidR="003548D5" w:rsidRDefault="003548D5" w:rsidP="00065B09">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765314" w:rsidRDefault="004D1E19" w:rsidP="00765314">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(14</w:t>
      </w:r>
      <w:r w:rsidR="003548D5">
        <w:rPr>
          <w:rFonts w:ascii="Times New Roman" w:eastAsia="Times New Roman" w:hAnsi="Times New Roman" w:cs="Times New Roman"/>
          <w:sz w:val="24"/>
          <w:szCs w:val="24"/>
          <w:lang w:val="en-US" w:eastAsia="fr-FR"/>
        </w:rPr>
        <w:t>)</w:t>
      </w:r>
      <w:r w:rsidR="00A10F33">
        <w:rPr>
          <w:rFonts w:ascii="Times New Roman" w:hAnsi="Times New Roman" w:cs="Times New Roman"/>
          <w:sz w:val="24"/>
          <w:szCs w:val="24"/>
          <w:lang w:val="en-US"/>
        </w:rPr>
        <w:t xml:space="preserve"> For sets of situations </w:t>
      </w:r>
      <w:r w:rsidR="00765314">
        <w:rPr>
          <w:rFonts w:ascii="Times New Roman" w:hAnsi="Times New Roman" w:cs="Times New Roman"/>
          <w:sz w:val="24"/>
          <w:szCs w:val="24"/>
          <w:lang w:val="en-US"/>
        </w:rPr>
        <w:t>(</w:t>
      </w:r>
      <w:r w:rsidR="00A10F33">
        <w:rPr>
          <w:rFonts w:ascii="Times New Roman" w:hAnsi="Times New Roman" w:cs="Times New Roman"/>
          <w:sz w:val="24"/>
          <w:szCs w:val="24"/>
          <w:lang w:val="en-US"/>
        </w:rPr>
        <w:t>or actions</w:t>
      </w:r>
      <w:r w:rsidR="00765314">
        <w:rPr>
          <w:rFonts w:ascii="Times New Roman" w:hAnsi="Times New Roman" w:cs="Times New Roman"/>
          <w:sz w:val="24"/>
          <w:szCs w:val="24"/>
          <w:lang w:val="en-US"/>
        </w:rPr>
        <w:t>)</w:t>
      </w:r>
      <w:r w:rsidR="00A10F33">
        <w:rPr>
          <w:rFonts w:ascii="Times New Roman" w:hAnsi="Times New Roman" w:cs="Times New Roman"/>
          <w:sz w:val="24"/>
          <w:szCs w:val="24"/>
          <w:lang w:val="en-US"/>
        </w:rPr>
        <w:t xml:space="preserve"> A and B, B is a </w:t>
      </w:r>
      <w:r w:rsidR="00A10F33" w:rsidRPr="00913048">
        <w:rPr>
          <w:rFonts w:ascii="Times New Roman" w:hAnsi="Times New Roman" w:cs="Times New Roman"/>
          <w:i/>
          <w:sz w:val="24"/>
          <w:szCs w:val="24"/>
          <w:lang w:val="en-US"/>
        </w:rPr>
        <w:t>partial content</w:t>
      </w:r>
      <w:r w:rsidR="00A10F33">
        <w:rPr>
          <w:rFonts w:ascii="Times New Roman" w:hAnsi="Times New Roman" w:cs="Times New Roman"/>
          <w:sz w:val="24"/>
          <w:szCs w:val="24"/>
          <w:lang w:val="en-US"/>
        </w:rPr>
        <w:t xml:space="preserve"> of A iff every </w:t>
      </w:r>
      <w:r w:rsidR="00765314">
        <w:rPr>
          <w:rFonts w:ascii="Times New Roman" w:hAnsi="Times New Roman" w:cs="Times New Roman"/>
          <w:sz w:val="24"/>
          <w:szCs w:val="24"/>
          <w:lang w:val="en-US"/>
        </w:rPr>
        <w:t xml:space="preserve">exact </w:t>
      </w:r>
    </w:p>
    <w:p w:rsidR="00765314" w:rsidRDefault="00765314" w:rsidP="00765314">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truthmaker (or </w:t>
      </w:r>
      <w:r w:rsidR="00A10F33">
        <w:rPr>
          <w:rFonts w:ascii="Times New Roman" w:hAnsi="Times New Roman" w:cs="Times New Roman"/>
          <w:sz w:val="24"/>
          <w:szCs w:val="24"/>
          <w:lang w:val="en-US"/>
        </w:rPr>
        <w:t>satisfier</w:t>
      </w:r>
      <w:r>
        <w:rPr>
          <w:rFonts w:ascii="Times New Roman" w:hAnsi="Times New Roman" w:cs="Times New Roman"/>
          <w:sz w:val="24"/>
          <w:szCs w:val="24"/>
          <w:lang w:val="en-US"/>
        </w:rPr>
        <w:t>)</w:t>
      </w:r>
      <w:r w:rsidR="00A10F33">
        <w:rPr>
          <w:rFonts w:ascii="Times New Roman" w:hAnsi="Times New Roman" w:cs="Times New Roman"/>
          <w:sz w:val="24"/>
          <w:szCs w:val="24"/>
          <w:lang w:val="en-US"/>
        </w:rPr>
        <w:t xml:space="preserve"> of A </w:t>
      </w:r>
      <w:r w:rsidR="00A10F33" w:rsidRPr="005339AD">
        <w:rPr>
          <w:rFonts w:ascii="Times New Roman" w:hAnsi="Times New Roman" w:cs="Times New Roman"/>
          <w:sz w:val="24"/>
          <w:szCs w:val="24"/>
          <w:lang w:val="en-US"/>
        </w:rPr>
        <w:t>contains a</w:t>
      </w:r>
      <w:r>
        <w:rPr>
          <w:rFonts w:ascii="Times New Roman" w:hAnsi="Times New Roman" w:cs="Times New Roman"/>
          <w:sz w:val="24"/>
          <w:szCs w:val="24"/>
          <w:lang w:val="en-US"/>
        </w:rPr>
        <w:t>n exact truthmaker (or</w:t>
      </w:r>
      <w:r w:rsidR="00A10F33" w:rsidRPr="005339AD">
        <w:rPr>
          <w:rFonts w:ascii="Times New Roman" w:hAnsi="Times New Roman" w:cs="Times New Roman"/>
          <w:sz w:val="24"/>
          <w:szCs w:val="24"/>
          <w:lang w:val="en-US"/>
        </w:rPr>
        <w:t xml:space="preserve"> satisfier</w:t>
      </w:r>
      <w:r>
        <w:rPr>
          <w:rFonts w:ascii="Times New Roman" w:hAnsi="Times New Roman" w:cs="Times New Roman"/>
          <w:sz w:val="24"/>
          <w:szCs w:val="24"/>
          <w:lang w:val="en-US"/>
        </w:rPr>
        <w:t>)</w:t>
      </w:r>
      <w:r w:rsidR="00A10F33" w:rsidRPr="005339AD">
        <w:rPr>
          <w:rFonts w:ascii="Times New Roman" w:hAnsi="Times New Roman" w:cs="Times New Roman"/>
          <w:sz w:val="24"/>
          <w:szCs w:val="24"/>
          <w:lang w:val="en-US"/>
        </w:rPr>
        <w:t xml:space="preserve"> of </w:t>
      </w:r>
      <w:r w:rsidR="00A10F33" w:rsidRPr="00913048">
        <w:rPr>
          <w:rFonts w:ascii="Times New Roman" w:hAnsi="Times New Roman" w:cs="Times New Roman"/>
          <w:sz w:val="24"/>
          <w:szCs w:val="24"/>
          <w:lang w:val="en-US"/>
        </w:rPr>
        <w:t xml:space="preserve">B </w:t>
      </w:r>
      <w:r w:rsidR="00A10F33" w:rsidRPr="005339AD">
        <w:rPr>
          <w:rFonts w:ascii="Times New Roman" w:hAnsi="Times New Roman" w:cs="Times New Roman"/>
          <w:sz w:val="24"/>
          <w:szCs w:val="24"/>
          <w:lang w:val="en-US"/>
        </w:rPr>
        <w:t xml:space="preserve">and every </w:t>
      </w:r>
    </w:p>
    <w:p w:rsidR="003548D5" w:rsidRPr="00A10F33" w:rsidRDefault="00765314" w:rsidP="00765314">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exact truthmaker (or </w:t>
      </w:r>
      <w:r w:rsidR="00A10F33" w:rsidRPr="005339AD">
        <w:rPr>
          <w:rFonts w:ascii="Times New Roman" w:hAnsi="Times New Roman" w:cs="Times New Roman"/>
          <w:sz w:val="24"/>
          <w:szCs w:val="24"/>
          <w:lang w:val="en-US"/>
        </w:rPr>
        <w:t>satisfier</w:t>
      </w:r>
      <w:r>
        <w:rPr>
          <w:rFonts w:ascii="Times New Roman" w:hAnsi="Times New Roman" w:cs="Times New Roman"/>
          <w:sz w:val="24"/>
          <w:szCs w:val="24"/>
          <w:lang w:val="en-US"/>
        </w:rPr>
        <w:t>)</w:t>
      </w:r>
      <w:r w:rsidR="00A10F33" w:rsidRPr="005339AD">
        <w:rPr>
          <w:rFonts w:ascii="Times New Roman" w:hAnsi="Times New Roman" w:cs="Times New Roman"/>
          <w:sz w:val="24"/>
          <w:szCs w:val="24"/>
          <w:lang w:val="en-US"/>
        </w:rPr>
        <w:t xml:space="preserve"> of </w:t>
      </w:r>
      <w:r w:rsidR="00A10F33" w:rsidRPr="00913048">
        <w:rPr>
          <w:rFonts w:ascii="Times New Roman" w:hAnsi="Times New Roman" w:cs="Times New Roman"/>
          <w:sz w:val="24"/>
          <w:szCs w:val="24"/>
          <w:lang w:val="en-US"/>
        </w:rPr>
        <w:t xml:space="preserve">B </w:t>
      </w:r>
      <w:r w:rsidR="00A10F33" w:rsidRPr="005339AD">
        <w:rPr>
          <w:rFonts w:ascii="Times New Roman" w:hAnsi="Times New Roman" w:cs="Times New Roman"/>
          <w:sz w:val="24"/>
          <w:szCs w:val="24"/>
          <w:lang w:val="en-US"/>
        </w:rPr>
        <w:t>is contained in a</w:t>
      </w:r>
      <w:r>
        <w:rPr>
          <w:rFonts w:ascii="Times New Roman" w:hAnsi="Times New Roman" w:cs="Times New Roman"/>
          <w:sz w:val="24"/>
          <w:szCs w:val="24"/>
          <w:lang w:val="en-US"/>
        </w:rPr>
        <w:t>n exact truthmaker (or</w:t>
      </w:r>
      <w:r w:rsidR="00A10F33" w:rsidRPr="005339AD">
        <w:rPr>
          <w:rFonts w:ascii="Times New Roman" w:hAnsi="Times New Roman" w:cs="Times New Roman"/>
          <w:sz w:val="24"/>
          <w:szCs w:val="24"/>
          <w:lang w:val="en-US"/>
        </w:rPr>
        <w:t xml:space="preserve"> satisfier</w:t>
      </w:r>
      <w:r>
        <w:rPr>
          <w:rFonts w:ascii="Times New Roman" w:hAnsi="Times New Roman" w:cs="Times New Roman"/>
          <w:sz w:val="24"/>
          <w:szCs w:val="24"/>
          <w:lang w:val="en-US"/>
        </w:rPr>
        <w:t>)</w:t>
      </w:r>
      <w:r w:rsidR="00A10F33" w:rsidRPr="005339AD">
        <w:rPr>
          <w:rFonts w:ascii="Times New Roman" w:hAnsi="Times New Roman" w:cs="Times New Roman"/>
          <w:sz w:val="24"/>
          <w:szCs w:val="24"/>
          <w:lang w:val="en-US"/>
        </w:rPr>
        <w:t xml:space="preserve"> of </w:t>
      </w:r>
      <w:r w:rsidR="00A10F33" w:rsidRPr="00913048">
        <w:rPr>
          <w:rFonts w:ascii="Times New Roman" w:hAnsi="Times New Roman" w:cs="Times New Roman"/>
          <w:sz w:val="24"/>
          <w:szCs w:val="24"/>
          <w:lang w:val="en-US"/>
        </w:rPr>
        <w:t>A</w:t>
      </w:r>
      <w:r w:rsidR="00A10F33" w:rsidRPr="005339AD">
        <w:rPr>
          <w:rFonts w:ascii="Times New Roman" w:hAnsi="Times New Roman" w:cs="Times New Roman"/>
          <w:sz w:val="24"/>
          <w:szCs w:val="24"/>
          <w:lang w:val="en-US"/>
        </w:rPr>
        <w:t>.</w:t>
      </w:r>
    </w:p>
    <w:p w:rsidR="003548D5" w:rsidRDefault="003548D5" w:rsidP="00065B09">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3548D5" w:rsidRDefault="003548D5" w:rsidP="00065B09">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notion of partial content is extremely well-r</w:t>
      </w:r>
      <w:r w:rsidR="004B743A">
        <w:rPr>
          <w:rFonts w:ascii="Times New Roman" w:eastAsia="Times New Roman" w:hAnsi="Times New Roman" w:cs="Times New Roman"/>
          <w:sz w:val="24"/>
          <w:szCs w:val="24"/>
          <w:lang w:val="en-US" w:eastAsia="fr-FR"/>
        </w:rPr>
        <w:t>ef</w:t>
      </w:r>
      <w:r>
        <w:rPr>
          <w:rFonts w:ascii="Times New Roman" w:eastAsia="Times New Roman" w:hAnsi="Times New Roman" w:cs="Times New Roman"/>
          <w:sz w:val="24"/>
          <w:szCs w:val="24"/>
          <w:lang w:val="en-US" w:eastAsia="fr-FR"/>
        </w:rPr>
        <w:t>lected in the way we talk about content, including the contents of modal and attitudinal objects:</w:t>
      </w:r>
      <w:r w:rsidR="004B743A">
        <w:rPr>
          <w:rFonts w:ascii="Times New Roman" w:eastAsia="Times New Roman" w:hAnsi="Times New Roman" w:cs="Times New Roman"/>
          <w:sz w:val="24"/>
          <w:szCs w:val="24"/>
          <w:lang w:val="en-US" w:eastAsia="fr-FR"/>
        </w:rPr>
        <w:t xml:space="preserve"> </w:t>
      </w:r>
      <w:r w:rsidR="004B743A" w:rsidRPr="004B743A">
        <w:rPr>
          <w:rFonts w:ascii="Times New Roman" w:eastAsia="Times New Roman" w:hAnsi="Times New Roman" w:cs="Times New Roman"/>
          <w:i/>
          <w:sz w:val="24"/>
          <w:szCs w:val="24"/>
          <w:lang w:val="en-US" w:eastAsia="fr-FR"/>
        </w:rPr>
        <w:t>part of the content of this sentence, part of John’s belief, part of John’s obligation</w:t>
      </w:r>
      <w:r w:rsidR="004B743A">
        <w:rPr>
          <w:rFonts w:ascii="Times New Roman" w:eastAsia="Times New Roman" w:hAnsi="Times New Roman" w:cs="Times New Roman"/>
          <w:sz w:val="24"/>
          <w:szCs w:val="24"/>
          <w:lang w:val="en-US" w:eastAsia="fr-FR"/>
        </w:rPr>
        <w:t xml:space="preserve"> all stand for a partial content (of a belief, a sentence and a modal object). </w:t>
      </w:r>
      <w:r w:rsidR="00BB3341">
        <w:rPr>
          <w:rFonts w:ascii="Times New Roman" w:eastAsia="Times New Roman" w:hAnsi="Times New Roman" w:cs="Times New Roman"/>
          <w:sz w:val="24"/>
          <w:szCs w:val="24"/>
          <w:lang w:val="en-US" w:eastAsia="fr-FR"/>
        </w:rPr>
        <w:t>It is also reflected in the adverb</w:t>
      </w:r>
      <w:r w:rsidR="00BB3341" w:rsidRPr="00765314">
        <w:rPr>
          <w:rFonts w:ascii="Times New Roman" w:eastAsia="Times New Roman" w:hAnsi="Times New Roman" w:cs="Times New Roman"/>
          <w:i/>
          <w:sz w:val="24"/>
          <w:szCs w:val="24"/>
          <w:lang w:val="en-US" w:eastAsia="fr-FR"/>
        </w:rPr>
        <w:t xml:space="preserve"> partly</w:t>
      </w:r>
      <w:r w:rsidR="00BB3341">
        <w:rPr>
          <w:rFonts w:ascii="Times New Roman" w:eastAsia="Times New Roman" w:hAnsi="Times New Roman" w:cs="Times New Roman"/>
          <w:sz w:val="24"/>
          <w:szCs w:val="24"/>
          <w:lang w:val="en-US" w:eastAsia="fr-FR"/>
        </w:rPr>
        <w:t xml:space="preserve"> when mod</w:t>
      </w:r>
      <w:r w:rsidR="004C4362">
        <w:rPr>
          <w:rFonts w:ascii="Times New Roman" w:eastAsia="Times New Roman" w:hAnsi="Times New Roman" w:cs="Times New Roman"/>
          <w:sz w:val="24"/>
          <w:szCs w:val="24"/>
          <w:lang w:val="en-US" w:eastAsia="fr-FR"/>
        </w:rPr>
        <w:t>ifying attitude verbs (Section 9</w:t>
      </w:r>
      <w:r w:rsidR="00BB3341">
        <w:rPr>
          <w:rFonts w:ascii="Times New Roman" w:eastAsia="Times New Roman" w:hAnsi="Times New Roman" w:cs="Times New Roman"/>
          <w:sz w:val="24"/>
          <w:szCs w:val="24"/>
          <w:lang w:val="en-US" w:eastAsia="fr-FR"/>
        </w:rPr>
        <w:t>).</w:t>
      </w:r>
      <w:r w:rsidR="0050431C">
        <w:rPr>
          <w:rFonts w:ascii="Times New Roman" w:eastAsia="Times New Roman" w:hAnsi="Times New Roman" w:cs="Times New Roman"/>
          <w:sz w:val="24"/>
          <w:szCs w:val="24"/>
          <w:lang w:val="en-US" w:eastAsia="fr-FR"/>
        </w:rPr>
        <w:t xml:space="preserve"> Given the notion of partial content, that it is cold is part of John’s belief that it is raining and it is cold (since every situation in which it is just cold is part of a situation in which it is raining and it is cold, and every situation in which it is cold and it is raining has a situation as part in which it is just cold). However, that two is greater than one is not a part of that belief, unlike on a possible-worlds account of inference. Moreover, unlike on a possible- worlds account, that two is greater than one or it is cold need not be part John’s belief that it is cold</w:t>
      </w:r>
      <w:r w:rsidR="009B0AF7" w:rsidRPr="009B0AF7">
        <w:rPr>
          <w:rFonts w:ascii="Times New Roman" w:eastAsia="Times New Roman" w:hAnsi="Times New Roman" w:cs="Times New Roman"/>
          <w:sz w:val="24"/>
          <w:szCs w:val="24"/>
          <w:lang w:val="en-US" w:eastAsia="fr-FR"/>
        </w:rPr>
        <w:t xml:space="preserve"> </w:t>
      </w:r>
      <w:r w:rsidR="009B0AF7">
        <w:rPr>
          <w:rFonts w:ascii="Times New Roman" w:eastAsia="Times New Roman" w:hAnsi="Times New Roman" w:cs="Times New Roman"/>
          <w:sz w:val="24"/>
          <w:szCs w:val="24"/>
          <w:lang w:val="en-US" w:eastAsia="fr-FR"/>
        </w:rPr>
        <w:t>given (14)</w:t>
      </w:r>
      <w:r w:rsidR="0050431C">
        <w:rPr>
          <w:rFonts w:ascii="Times New Roman" w:eastAsia="Times New Roman" w:hAnsi="Times New Roman" w:cs="Times New Roman"/>
          <w:sz w:val="24"/>
          <w:szCs w:val="24"/>
          <w:lang w:val="en-US" w:eastAsia="fr-FR"/>
        </w:rPr>
        <w:t>.</w:t>
      </w:r>
      <w:r w:rsidR="00424C7D">
        <w:rPr>
          <w:rFonts w:ascii="Times New Roman" w:eastAsia="Times New Roman" w:hAnsi="Times New Roman" w:cs="Times New Roman"/>
          <w:sz w:val="24"/>
          <w:szCs w:val="24"/>
          <w:lang w:val="en-US" w:eastAsia="fr-FR"/>
        </w:rPr>
        <w:t xml:space="preserve"> For Fine (2018a</w:t>
      </w:r>
      <w:r w:rsidR="00417423">
        <w:rPr>
          <w:rFonts w:ascii="Times New Roman" w:eastAsia="Times New Roman" w:hAnsi="Times New Roman" w:cs="Times New Roman"/>
          <w:sz w:val="24"/>
          <w:szCs w:val="24"/>
          <w:lang w:val="en-US" w:eastAsia="fr-FR"/>
        </w:rPr>
        <w:t xml:space="preserve">), partial content </w:t>
      </w:r>
      <w:r w:rsidR="00C242AC">
        <w:rPr>
          <w:rFonts w:ascii="Times New Roman" w:eastAsia="Times New Roman" w:hAnsi="Times New Roman" w:cs="Times New Roman"/>
          <w:sz w:val="24"/>
          <w:szCs w:val="24"/>
          <w:lang w:val="en-US" w:eastAsia="fr-FR"/>
        </w:rPr>
        <w:t xml:space="preserve">also </w:t>
      </w:r>
      <w:r w:rsidR="00417423">
        <w:rPr>
          <w:rFonts w:ascii="Times New Roman" w:eastAsia="Times New Roman" w:hAnsi="Times New Roman" w:cs="Times New Roman"/>
          <w:sz w:val="24"/>
          <w:szCs w:val="24"/>
          <w:lang w:val="en-US" w:eastAsia="fr-FR"/>
        </w:rPr>
        <w:t>plays a central role for</w:t>
      </w:r>
      <w:r w:rsidR="00C242AC">
        <w:rPr>
          <w:rFonts w:ascii="Times New Roman" w:eastAsia="Times New Roman" w:hAnsi="Times New Roman" w:cs="Times New Roman"/>
          <w:sz w:val="24"/>
          <w:szCs w:val="24"/>
          <w:lang w:val="en-US" w:eastAsia="fr-FR"/>
        </w:rPr>
        <w:t xml:space="preserve"> the validity of</w:t>
      </w:r>
      <w:r w:rsidR="00417423">
        <w:rPr>
          <w:rFonts w:ascii="Times New Roman" w:eastAsia="Times New Roman" w:hAnsi="Times New Roman" w:cs="Times New Roman"/>
          <w:sz w:val="24"/>
          <w:szCs w:val="24"/>
          <w:lang w:val="en-US" w:eastAsia="fr-FR"/>
        </w:rPr>
        <w:t xml:space="preserve"> inferences</w:t>
      </w:r>
      <w:r w:rsidR="00424C7D">
        <w:rPr>
          <w:rFonts w:ascii="Times New Roman" w:eastAsia="Times New Roman" w:hAnsi="Times New Roman" w:cs="Times New Roman"/>
          <w:sz w:val="24"/>
          <w:szCs w:val="24"/>
          <w:lang w:val="en-US" w:eastAsia="fr-FR"/>
        </w:rPr>
        <w:t xml:space="preserve">. For example, it explains the invalidy of the inference with imperatives in (15), </w:t>
      </w:r>
      <w:r w:rsidR="00C242AC">
        <w:rPr>
          <w:rFonts w:ascii="Times New Roman" w:eastAsia="Times New Roman" w:hAnsi="Times New Roman" w:cs="Times New Roman"/>
          <w:sz w:val="24"/>
          <w:szCs w:val="24"/>
          <w:lang w:val="en-US" w:eastAsia="fr-FR"/>
        </w:rPr>
        <w:t>which is a problem for possible-worlds semantics</w:t>
      </w:r>
      <w:r w:rsidR="00417423">
        <w:rPr>
          <w:rFonts w:ascii="Times New Roman" w:eastAsia="Times New Roman" w:hAnsi="Times New Roman" w:cs="Times New Roman"/>
          <w:sz w:val="24"/>
          <w:szCs w:val="24"/>
          <w:lang w:val="en-US" w:eastAsia="fr-FR"/>
        </w:rPr>
        <w:t xml:space="preserve"> (Ross’ paradox):</w:t>
      </w:r>
    </w:p>
    <w:p w:rsidR="00417423" w:rsidRDefault="00417423" w:rsidP="00417423">
      <w:pPr>
        <w:spacing w:after="0" w:line="360" w:lineRule="auto"/>
        <w:rPr>
          <w:rFonts w:ascii="Times New Roman" w:hAnsi="Times New Roman" w:cs="Times New Roman"/>
          <w:sz w:val="24"/>
          <w:szCs w:val="24"/>
          <w:lang w:val="en-US"/>
        </w:rPr>
      </w:pPr>
    </w:p>
    <w:p w:rsidR="00417423" w:rsidRDefault="008B0BAE" w:rsidP="0041742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00C242AC">
        <w:rPr>
          <w:rFonts w:ascii="Times New Roman" w:hAnsi="Times New Roman" w:cs="Times New Roman"/>
          <w:sz w:val="24"/>
          <w:szCs w:val="24"/>
          <w:lang w:val="en-US"/>
        </w:rPr>
        <w:t xml:space="preserve">) </w:t>
      </w:r>
      <w:r w:rsidR="00424C7D">
        <w:rPr>
          <w:rFonts w:ascii="Times New Roman" w:hAnsi="Times New Roman" w:cs="Times New Roman"/>
          <w:sz w:val="24"/>
          <w:szCs w:val="24"/>
          <w:u w:val="single"/>
          <w:lang w:val="en-US"/>
        </w:rPr>
        <w:t>Mail the letter!</w:t>
      </w:r>
    </w:p>
    <w:p w:rsidR="00417423" w:rsidRDefault="00C242AC" w:rsidP="0041742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0B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24C7D">
        <w:rPr>
          <w:rFonts w:ascii="Times New Roman" w:hAnsi="Times New Roman" w:cs="Times New Roman"/>
          <w:sz w:val="24"/>
          <w:szCs w:val="24"/>
          <w:lang w:val="en-US"/>
        </w:rPr>
        <w:t>Mail the letter or burn the house down!</w:t>
      </w:r>
    </w:p>
    <w:p w:rsidR="00417423" w:rsidRDefault="00417423" w:rsidP="00065B09">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C242AC" w:rsidRDefault="00C242AC" w:rsidP="006957E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sidRPr="00424C7D">
        <w:rPr>
          <w:rFonts w:ascii="Times New Roman" w:hAnsi="Times New Roman" w:cs="Times New Roman"/>
          <w:sz w:val="24"/>
          <w:szCs w:val="24"/>
          <w:lang w:val="en-US"/>
        </w:rPr>
        <w:t>Fine</w:t>
      </w:r>
      <w:r w:rsidR="002A5C88">
        <w:rPr>
          <w:rFonts w:ascii="Times New Roman" w:hAnsi="Times New Roman" w:cs="Times New Roman"/>
          <w:sz w:val="24"/>
          <w:szCs w:val="24"/>
          <w:lang w:val="en-US"/>
        </w:rPr>
        <w:t>,</w:t>
      </w:r>
      <w:r w:rsidRPr="00424C7D">
        <w:rPr>
          <w:rFonts w:ascii="Times New Roman" w:hAnsi="Times New Roman" w:cs="Times New Roman"/>
          <w:sz w:val="24"/>
          <w:szCs w:val="24"/>
          <w:lang w:val="en-US"/>
        </w:rPr>
        <w:t xml:space="preserve"> </w:t>
      </w:r>
      <w:r w:rsidR="00424C7D" w:rsidRPr="00424C7D">
        <w:rPr>
          <w:rFonts w:ascii="Times New Roman" w:hAnsi="Times New Roman" w:cs="Times New Roman"/>
          <w:sz w:val="24"/>
          <w:szCs w:val="24"/>
          <w:lang w:val="en-US"/>
        </w:rPr>
        <w:t>p!</w:t>
      </w:r>
      <w:r w:rsidRPr="00424C7D">
        <w:rPr>
          <w:rFonts w:ascii="Times New Roman" w:hAnsi="Times New Roman" w:cs="Times New Roman"/>
          <w:sz w:val="24"/>
          <w:szCs w:val="24"/>
          <w:lang w:val="en-US"/>
        </w:rPr>
        <w:t xml:space="preserve"> implies </w:t>
      </w:r>
      <w:r w:rsidR="00424C7D" w:rsidRPr="00424C7D">
        <w:rPr>
          <w:rFonts w:ascii="Times New Roman" w:hAnsi="Times New Roman" w:cs="Times New Roman"/>
          <w:sz w:val="24"/>
          <w:szCs w:val="24"/>
          <w:lang w:val="en-US"/>
        </w:rPr>
        <w:t>q!</w:t>
      </w:r>
      <w:r w:rsidRPr="00424C7D">
        <w:rPr>
          <w:rFonts w:ascii="Times New Roman" w:hAnsi="Times New Roman" w:cs="Times New Roman"/>
          <w:sz w:val="24"/>
          <w:szCs w:val="24"/>
          <w:lang w:val="en-US"/>
        </w:rPr>
        <w:t xml:space="preserve"> only</w:t>
      </w:r>
      <w:r>
        <w:rPr>
          <w:rFonts w:ascii="Times New Roman" w:hAnsi="Times New Roman" w:cs="Times New Roman"/>
          <w:sz w:val="24"/>
          <w:szCs w:val="24"/>
          <w:lang w:val="en-US"/>
        </w:rPr>
        <w:t xml:space="preserve"> if q is a partial content of p, which is not the case in (</w:t>
      </w:r>
      <w:r w:rsidR="00765314">
        <w:rPr>
          <w:rFonts w:ascii="Times New Roman" w:hAnsi="Times New Roman" w:cs="Times New Roman"/>
          <w:sz w:val="24"/>
          <w:szCs w:val="24"/>
          <w:lang w:val="en-US"/>
        </w:rPr>
        <w:t>15</w:t>
      </w:r>
      <w:r>
        <w:rPr>
          <w:rFonts w:ascii="Times New Roman" w:hAnsi="Times New Roman" w:cs="Times New Roman"/>
          <w:sz w:val="24"/>
          <w:szCs w:val="24"/>
          <w:lang w:val="en-US"/>
        </w:rPr>
        <w:t>).</w:t>
      </w:r>
    </w:p>
    <w:p w:rsidR="00A11837" w:rsidRDefault="00614101" w:rsidP="006957E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4F5C">
        <w:rPr>
          <w:rFonts w:ascii="Times New Roman" w:hAnsi="Times New Roman" w:cs="Times New Roman"/>
          <w:sz w:val="24"/>
          <w:szCs w:val="24"/>
          <w:lang w:val="en-US"/>
        </w:rPr>
        <w:t xml:space="preserve">Truthmaker semantics as developed by Fine assigns content only </w:t>
      </w:r>
      <w:r w:rsidR="00DA24D1">
        <w:rPr>
          <w:rFonts w:ascii="Times New Roman" w:hAnsi="Times New Roman" w:cs="Times New Roman"/>
          <w:sz w:val="24"/>
          <w:szCs w:val="24"/>
          <w:lang w:val="en-US"/>
        </w:rPr>
        <w:t xml:space="preserve">to </w:t>
      </w:r>
      <w:r w:rsidR="00764F5C">
        <w:rPr>
          <w:rFonts w:ascii="Times New Roman" w:hAnsi="Times New Roman" w:cs="Times New Roman"/>
          <w:sz w:val="24"/>
          <w:szCs w:val="24"/>
          <w:lang w:val="en-US"/>
        </w:rPr>
        <w:t xml:space="preserve">sentences and has not been developed </w:t>
      </w:r>
      <w:r w:rsidR="007B5069">
        <w:rPr>
          <w:rFonts w:ascii="Times New Roman" w:hAnsi="Times New Roman" w:cs="Times New Roman"/>
          <w:sz w:val="24"/>
          <w:szCs w:val="24"/>
          <w:lang w:val="en-US"/>
        </w:rPr>
        <w:t xml:space="preserve">so </w:t>
      </w:r>
      <w:r w:rsidR="00764F5C">
        <w:rPr>
          <w:rFonts w:ascii="Times New Roman" w:hAnsi="Times New Roman" w:cs="Times New Roman"/>
          <w:sz w:val="24"/>
          <w:szCs w:val="24"/>
          <w:lang w:val="en-US"/>
        </w:rPr>
        <w:t>as to allow for an application to attitude reports</w:t>
      </w:r>
      <w:r w:rsidR="002C1C8A">
        <w:rPr>
          <w:rFonts w:ascii="Times New Roman" w:hAnsi="Times New Roman" w:cs="Times New Roman"/>
          <w:sz w:val="24"/>
          <w:szCs w:val="24"/>
          <w:lang w:val="en-US"/>
        </w:rPr>
        <w:t xml:space="preserve"> and modals in general.</w:t>
      </w:r>
      <w:r w:rsidR="002C1C8A">
        <w:rPr>
          <w:rStyle w:val="FootnoteReference"/>
          <w:rFonts w:ascii="Times New Roman" w:hAnsi="Times New Roman" w:cs="Times New Roman"/>
          <w:sz w:val="24"/>
          <w:szCs w:val="24"/>
          <w:lang w:val="en-US"/>
        </w:rPr>
        <w:footnoteReference w:id="9"/>
      </w:r>
      <w:r w:rsidR="002C1C8A">
        <w:rPr>
          <w:rFonts w:ascii="Times New Roman" w:hAnsi="Times New Roman" w:cs="Times New Roman"/>
          <w:sz w:val="24"/>
          <w:szCs w:val="24"/>
          <w:lang w:val="en-US"/>
        </w:rPr>
        <w:t xml:space="preserve"> </w:t>
      </w:r>
      <w:r w:rsidR="00764F5C">
        <w:rPr>
          <w:rFonts w:ascii="Times New Roman" w:hAnsi="Times New Roman" w:cs="Times New Roman"/>
          <w:sz w:val="24"/>
          <w:szCs w:val="24"/>
          <w:lang w:val="en-US"/>
        </w:rPr>
        <w:t xml:space="preserve">An obvious way </w:t>
      </w:r>
      <w:r w:rsidR="002C1C8A">
        <w:rPr>
          <w:rFonts w:ascii="Times New Roman" w:hAnsi="Times New Roman" w:cs="Times New Roman"/>
          <w:sz w:val="24"/>
          <w:szCs w:val="24"/>
          <w:lang w:val="en-US"/>
        </w:rPr>
        <w:t>in which one might try to apply</w:t>
      </w:r>
      <w:r w:rsidR="00764F5C">
        <w:rPr>
          <w:rFonts w:ascii="Times New Roman" w:hAnsi="Times New Roman" w:cs="Times New Roman"/>
          <w:sz w:val="24"/>
          <w:szCs w:val="24"/>
          <w:lang w:val="en-US"/>
        </w:rPr>
        <w:t xml:space="preserve"> </w:t>
      </w:r>
      <w:r w:rsidR="00187259">
        <w:rPr>
          <w:rFonts w:ascii="Times New Roman" w:hAnsi="Times New Roman" w:cs="Times New Roman"/>
          <w:sz w:val="24"/>
          <w:szCs w:val="24"/>
          <w:lang w:val="en-US"/>
        </w:rPr>
        <w:t>truthmaker semantics to attitude reports w</w:t>
      </w:r>
      <w:r w:rsidR="00DA24D1">
        <w:rPr>
          <w:rFonts w:ascii="Times New Roman" w:hAnsi="Times New Roman" w:cs="Times New Roman"/>
          <w:sz w:val="24"/>
          <w:szCs w:val="24"/>
          <w:lang w:val="en-US"/>
        </w:rPr>
        <w:t>ould be to take the truth-maker-</w:t>
      </w:r>
      <w:r w:rsidR="00187259">
        <w:rPr>
          <w:rFonts w:ascii="Times New Roman" w:hAnsi="Times New Roman" w:cs="Times New Roman"/>
          <w:sz w:val="24"/>
          <w:szCs w:val="24"/>
          <w:lang w:val="en-US"/>
        </w:rPr>
        <w:t xml:space="preserve">based </w:t>
      </w:r>
      <w:r w:rsidR="00E677BC">
        <w:rPr>
          <w:rFonts w:ascii="Times New Roman" w:hAnsi="Times New Roman" w:cs="Times New Roman"/>
          <w:sz w:val="24"/>
          <w:szCs w:val="24"/>
          <w:lang w:val="en-US"/>
        </w:rPr>
        <w:t>meaning</w:t>
      </w:r>
      <w:r w:rsidR="00187259">
        <w:rPr>
          <w:rFonts w:ascii="Times New Roman" w:hAnsi="Times New Roman" w:cs="Times New Roman"/>
          <w:sz w:val="24"/>
          <w:szCs w:val="24"/>
          <w:lang w:val="en-US"/>
        </w:rPr>
        <w:t xml:space="preserve"> of </w:t>
      </w:r>
      <w:r w:rsidR="00E677BC">
        <w:rPr>
          <w:rFonts w:ascii="Times New Roman" w:hAnsi="Times New Roman" w:cs="Times New Roman"/>
          <w:sz w:val="24"/>
          <w:szCs w:val="24"/>
          <w:lang w:val="en-US"/>
        </w:rPr>
        <w:t>the embedded sentence</w:t>
      </w:r>
      <w:r w:rsidR="00187259">
        <w:rPr>
          <w:rFonts w:ascii="Times New Roman" w:hAnsi="Times New Roman" w:cs="Times New Roman"/>
          <w:sz w:val="24"/>
          <w:szCs w:val="24"/>
          <w:lang w:val="en-US"/>
        </w:rPr>
        <w:t xml:space="preserve"> to be the </w:t>
      </w:r>
      <w:r w:rsidR="00E677BC">
        <w:rPr>
          <w:rFonts w:ascii="Times New Roman" w:hAnsi="Times New Roman" w:cs="Times New Roman"/>
          <w:sz w:val="24"/>
          <w:szCs w:val="24"/>
          <w:lang w:val="en-US"/>
        </w:rPr>
        <w:t>argument</w:t>
      </w:r>
      <w:r w:rsidR="002C1C8A">
        <w:rPr>
          <w:rFonts w:ascii="Times New Roman" w:hAnsi="Times New Roman" w:cs="Times New Roman"/>
          <w:sz w:val="24"/>
          <w:szCs w:val="24"/>
          <w:lang w:val="en-US"/>
        </w:rPr>
        <w:t xml:space="preserve"> of the attitudinal relation</w:t>
      </w:r>
      <w:r w:rsidR="009B04C8">
        <w:rPr>
          <w:rFonts w:ascii="Times New Roman" w:hAnsi="Times New Roman" w:cs="Times New Roman"/>
          <w:sz w:val="24"/>
          <w:szCs w:val="24"/>
          <w:lang w:val="en-US"/>
        </w:rPr>
        <w:t xml:space="preserve">. </w:t>
      </w:r>
      <w:r w:rsidR="00E677BC">
        <w:rPr>
          <w:rFonts w:ascii="Times New Roman" w:hAnsi="Times New Roman" w:cs="Times New Roman"/>
          <w:sz w:val="24"/>
          <w:szCs w:val="24"/>
          <w:lang w:val="en-US"/>
        </w:rPr>
        <w:t>Thus,</w:t>
      </w:r>
      <w:r w:rsidR="009B04C8">
        <w:rPr>
          <w:rFonts w:ascii="Times New Roman" w:hAnsi="Times New Roman" w:cs="Times New Roman"/>
          <w:sz w:val="24"/>
          <w:szCs w:val="24"/>
          <w:lang w:val="en-US"/>
        </w:rPr>
        <w:t xml:space="preserve"> (16</w:t>
      </w:r>
      <w:r w:rsidR="001759D1">
        <w:rPr>
          <w:rFonts w:ascii="Times New Roman" w:hAnsi="Times New Roman" w:cs="Times New Roman"/>
          <w:sz w:val="24"/>
          <w:szCs w:val="24"/>
          <w:lang w:val="en-US"/>
        </w:rPr>
        <w:t xml:space="preserve">a) would </w:t>
      </w:r>
      <w:r w:rsidR="004D1E19">
        <w:rPr>
          <w:rFonts w:ascii="Times New Roman" w:hAnsi="Times New Roman" w:cs="Times New Roman"/>
          <w:sz w:val="24"/>
          <w:szCs w:val="24"/>
          <w:lang w:val="en-US"/>
        </w:rPr>
        <w:t>have the logical form in</w:t>
      </w:r>
      <w:r w:rsidR="009B04C8">
        <w:rPr>
          <w:rFonts w:ascii="Times New Roman" w:hAnsi="Times New Roman" w:cs="Times New Roman"/>
          <w:sz w:val="24"/>
          <w:szCs w:val="24"/>
          <w:lang w:val="en-US"/>
        </w:rPr>
        <w:t xml:space="preserve"> (16</w:t>
      </w:r>
      <w:r w:rsidR="001759D1">
        <w:rPr>
          <w:rFonts w:ascii="Times New Roman" w:hAnsi="Times New Roman" w:cs="Times New Roman"/>
          <w:sz w:val="24"/>
          <w:szCs w:val="24"/>
          <w:lang w:val="en-US"/>
        </w:rPr>
        <w:t>b):</w:t>
      </w:r>
    </w:p>
    <w:p w:rsidR="00187259" w:rsidRDefault="00187259" w:rsidP="006957EF">
      <w:pPr>
        <w:spacing w:after="0" w:line="360" w:lineRule="auto"/>
        <w:rPr>
          <w:rFonts w:ascii="Times New Roman" w:hAnsi="Times New Roman" w:cs="Times New Roman"/>
          <w:sz w:val="24"/>
          <w:szCs w:val="24"/>
          <w:lang w:val="en-US"/>
        </w:rPr>
      </w:pPr>
    </w:p>
    <w:p w:rsidR="00187259" w:rsidRDefault="00187259" w:rsidP="006957E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B0BAE">
        <w:rPr>
          <w:rFonts w:ascii="Times New Roman" w:hAnsi="Times New Roman" w:cs="Times New Roman"/>
          <w:sz w:val="24"/>
          <w:szCs w:val="24"/>
          <w:lang w:val="en-US"/>
        </w:rPr>
        <w:t>16</w:t>
      </w:r>
      <w:r>
        <w:rPr>
          <w:rFonts w:ascii="Times New Roman" w:hAnsi="Times New Roman" w:cs="Times New Roman"/>
          <w:sz w:val="24"/>
          <w:szCs w:val="24"/>
          <w:lang w:val="en-US"/>
        </w:rPr>
        <w:t>) a. John believes that S.</w:t>
      </w:r>
    </w:p>
    <w:p w:rsidR="00187259" w:rsidRDefault="006E1FE7" w:rsidP="006957E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87259">
        <w:rPr>
          <w:rFonts w:ascii="Times New Roman" w:hAnsi="Times New Roman" w:cs="Times New Roman"/>
          <w:sz w:val="24"/>
          <w:szCs w:val="24"/>
          <w:lang w:val="en-US"/>
        </w:rPr>
        <w:t xml:space="preserve">    </w:t>
      </w:r>
      <w:r w:rsidR="00206A11">
        <w:rPr>
          <w:rFonts w:ascii="Times New Roman" w:hAnsi="Times New Roman" w:cs="Times New Roman"/>
          <w:sz w:val="24"/>
          <w:szCs w:val="24"/>
          <w:lang w:val="en-US"/>
        </w:rPr>
        <w:t>b. believe</w:t>
      </w:r>
      <w:r w:rsidR="00187259">
        <w:rPr>
          <w:rFonts w:ascii="Times New Roman" w:hAnsi="Times New Roman" w:cs="Times New Roman"/>
          <w:sz w:val="24"/>
          <w:szCs w:val="24"/>
          <w:lang w:val="en-US"/>
        </w:rPr>
        <w:t>(John, &lt;pos(S), neg(S)&gt;</w:t>
      </w:r>
      <w:r w:rsidR="00A67729">
        <w:rPr>
          <w:rFonts w:ascii="Times New Roman" w:hAnsi="Times New Roman" w:cs="Times New Roman"/>
          <w:sz w:val="24"/>
          <w:szCs w:val="24"/>
          <w:lang w:val="en-US"/>
        </w:rPr>
        <w:t>)</w:t>
      </w:r>
    </w:p>
    <w:p w:rsidR="00041FC1" w:rsidRDefault="00041FC1" w:rsidP="006957EF">
      <w:pPr>
        <w:spacing w:after="0" w:line="360" w:lineRule="auto"/>
        <w:rPr>
          <w:rFonts w:ascii="Times New Roman" w:hAnsi="Times New Roman" w:cs="Times New Roman"/>
          <w:sz w:val="24"/>
          <w:szCs w:val="24"/>
          <w:lang w:val="en-US"/>
        </w:rPr>
      </w:pPr>
    </w:p>
    <w:p w:rsidR="00451159" w:rsidRDefault="00187259" w:rsidP="00206A11">
      <w:pPr>
        <w:tabs>
          <w:tab w:val="left" w:pos="833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However, there are reasons why </w:t>
      </w:r>
      <w:r w:rsidR="00A67729">
        <w:rPr>
          <w:rFonts w:ascii="Times New Roman" w:hAnsi="Times New Roman" w:cs="Times New Roman"/>
          <w:sz w:val="24"/>
          <w:szCs w:val="24"/>
          <w:lang w:val="en-US"/>
        </w:rPr>
        <w:t>such an analysis</w:t>
      </w:r>
      <w:r>
        <w:rPr>
          <w:rFonts w:ascii="Times New Roman" w:hAnsi="Times New Roman" w:cs="Times New Roman"/>
          <w:sz w:val="24"/>
          <w:szCs w:val="24"/>
          <w:lang w:val="en-US"/>
        </w:rPr>
        <w:t xml:space="preserve"> would be unsatisfactory. </w:t>
      </w:r>
      <w:r w:rsidR="007B5069">
        <w:rPr>
          <w:rFonts w:ascii="Times New Roman" w:hAnsi="Times New Roman" w:cs="Times New Roman"/>
          <w:sz w:val="24"/>
          <w:szCs w:val="24"/>
          <w:lang w:val="en-US"/>
        </w:rPr>
        <w:t xml:space="preserve"> </w:t>
      </w:r>
      <w:r w:rsidR="00206A11">
        <w:rPr>
          <w:rFonts w:ascii="Times New Roman" w:hAnsi="Times New Roman" w:cs="Times New Roman"/>
          <w:sz w:val="24"/>
          <w:szCs w:val="24"/>
          <w:lang w:val="en-US"/>
        </w:rPr>
        <w:t>O</w:t>
      </w:r>
      <w:r w:rsidR="00830A92">
        <w:rPr>
          <w:rFonts w:ascii="Times New Roman" w:hAnsi="Times New Roman" w:cs="Times New Roman"/>
          <w:sz w:val="24"/>
          <w:szCs w:val="24"/>
          <w:lang w:val="en-US"/>
        </w:rPr>
        <w:t>n</w:t>
      </w:r>
      <w:r w:rsidR="00206A11">
        <w:rPr>
          <w:rFonts w:ascii="Times New Roman" w:hAnsi="Times New Roman" w:cs="Times New Roman"/>
          <w:sz w:val="24"/>
          <w:szCs w:val="24"/>
          <w:lang w:val="en-US"/>
        </w:rPr>
        <w:t>e</w:t>
      </w:r>
      <w:r w:rsidR="007B5069">
        <w:rPr>
          <w:rFonts w:ascii="Times New Roman" w:hAnsi="Times New Roman" w:cs="Times New Roman"/>
          <w:sz w:val="24"/>
          <w:szCs w:val="24"/>
          <w:lang w:val="en-US"/>
        </w:rPr>
        <w:t xml:space="preserve"> </w:t>
      </w:r>
      <w:r w:rsidR="00A67729">
        <w:rPr>
          <w:rFonts w:ascii="Times New Roman" w:hAnsi="Times New Roman" w:cs="Times New Roman"/>
          <w:sz w:val="24"/>
          <w:szCs w:val="24"/>
          <w:lang w:val="en-US"/>
        </w:rPr>
        <w:t xml:space="preserve">reason </w:t>
      </w:r>
      <w:r w:rsidR="00A104A5">
        <w:rPr>
          <w:rFonts w:ascii="Times New Roman" w:hAnsi="Times New Roman" w:cs="Times New Roman"/>
          <w:sz w:val="24"/>
          <w:szCs w:val="24"/>
          <w:lang w:val="en-US"/>
        </w:rPr>
        <w:t>is that it could hardly be used</w:t>
      </w:r>
      <w:r w:rsidR="00A67729">
        <w:rPr>
          <w:rFonts w:ascii="Times New Roman" w:hAnsi="Times New Roman" w:cs="Times New Roman"/>
          <w:sz w:val="24"/>
          <w:szCs w:val="24"/>
          <w:lang w:val="en-US"/>
        </w:rPr>
        <w:t xml:space="preserve"> to account for the </w:t>
      </w:r>
      <w:r w:rsidR="005B5193">
        <w:rPr>
          <w:rFonts w:ascii="Times New Roman" w:hAnsi="Times New Roman" w:cs="Times New Roman"/>
          <w:sz w:val="24"/>
          <w:szCs w:val="24"/>
          <w:lang w:val="en-US"/>
        </w:rPr>
        <w:t>connections between modals and attitude reports</w:t>
      </w:r>
      <w:r w:rsidR="009401AF">
        <w:rPr>
          <w:rFonts w:ascii="Times New Roman" w:hAnsi="Times New Roman" w:cs="Times New Roman"/>
          <w:sz w:val="24"/>
          <w:szCs w:val="24"/>
          <w:lang w:val="en-US"/>
        </w:rPr>
        <w:t xml:space="preserve"> </w:t>
      </w:r>
      <w:r w:rsidR="009401AF">
        <w:rPr>
          <w:rFonts w:ascii="Times New Roman" w:hAnsi="Times New Roman" w:cs="Times New Roman"/>
          <w:sz w:val="24"/>
          <w:szCs w:val="24"/>
          <w:lang w:val="en-US"/>
        </w:rPr>
        <w:lastRenderedPageBreak/>
        <w:t>that this paper will discuss</w:t>
      </w:r>
      <w:r w:rsidR="00A67729">
        <w:rPr>
          <w:rFonts w:ascii="Times New Roman" w:hAnsi="Times New Roman" w:cs="Times New Roman"/>
          <w:sz w:val="24"/>
          <w:szCs w:val="24"/>
          <w:lang w:val="en-US"/>
        </w:rPr>
        <w:t>.</w:t>
      </w:r>
      <w:r w:rsidR="00206A11">
        <w:rPr>
          <w:rFonts w:ascii="Times New Roman" w:hAnsi="Times New Roman" w:cs="Times New Roman"/>
          <w:sz w:val="24"/>
          <w:szCs w:val="24"/>
          <w:lang w:val="en-US"/>
        </w:rPr>
        <w:t xml:space="preserve"> </w:t>
      </w:r>
      <w:r w:rsidR="00A67729">
        <w:rPr>
          <w:rFonts w:ascii="Times New Roman" w:hAnsi="Times New Roman" w:cs="Times New Roman"/>
          <w:sz w:val="24"/>
          <w:szCs w:val="24"/>
          <w:lang w:val="en-US"/>
        </w:rPr>
        <w:t xml:space="preserve">Another reason is that </w:t>
      </w:r>
      <w:r w:rsidR="009B04C8">
        <w:rPr>
          <w:rFonts w:ascii="Times New Roman" w:hAnsi="Times New Roman" w:cs="Times New Roman"/>
          <w:sz w:val="24"/>
          <w:szCs w:val="24"/>
          <w:lang w:val="en-US"/>
        </w:rPr>
        <w:t>(16</w:t>
      </w:r>
      <w:r w:rsidR="001759D1">
        <w:rPr>
          <w:rFonts w:ascii="Times New Roman" w:hAnsi="Times New Roman" w:cs="Times New Roman"/>
          <w:sz w:val="24"/>
          <w:szCs w:val="24"/>
          <w:lang w:val="en-US"/>
        </w:rPr>
        <w:t xml:space="preserve">b) </w:t>
      </w:r>
      <w:r w:rsidR="00206A11">
        <w:rPr>
          <w:rFonts w:ascii="Times New Roman" w:hAnsi="Times New Roman" w:cs="Times New Roman"/>
          <w:sz w:val="24"/>
          <w:szCs w:val="24"/>
          <w:lang w:val="en-US"/>
        </w:rPr>
        <w:t>would fall under the Relational Analysis of attitude reports, which is associated with a range of philosophical and linguistic difficulties, as will be discussed in the next section.</w:t>
      </w:r>
    </w:p>
    <w:p w:rsidR="00AB0A9F" w:rsidRDefault="00AB0A9F" w:rsidP="00FA1998">
      <w:pPr>
        <w:tabs>
          <w:tab w:val="left" w:pos="8330"/>
        </w:tabs>
        <w:spacing w:after="0" w:line="360" w:lineRule="auto"/>
        <w:rPr>
          <w:rFonts w:ascii="Times New Roman" w:hAnsi="Times New Roman" w:cs="Times New Roman"/>
          <w:sz w:val="24"/>
          <w:szCs w:val="24"/>
          <w:lang w:val="en-US"/>
        </w:rPr>
      </w:pPr>
    </w:p>
    <w:p w:rsidR="00041A39" w:rsidRPr="00041A39" w:rsidRDefault="009401AF" w:rsidP="00FA1998">
      <w:pPr>
        <w:tabs>
          <w:tab w:val="left" w:pos="8330"/>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041A39" w:rsidRPr="00041A39">
        <w:rPr>
          <w:rFonts w:ascii="Times New Roman" w:hAnsi="Times New Roman" w:cs="Times New Roman"/>
          <w:b/>
          <w:sz w:val="24"/>
          <w:szCs w:val="24"/>
          <w:lang w:val="en-US"/>
        </w:rPr>
        <w:t>. Problems for the Relational Analysis of attitude reports</w:t>
      </w:r>
      <w:r w:rsidR="00CA2A53">
        <w:rPr>
          <w:rFonts w:ascii="Times New Roman" w:hAnsi="Times New Roman" w:cs="Times New Roman"/>
          <w:b/>
          <w:sz w:val="24"/>
          <w:szCs w:val="24"/>
          <w:lang w:val="en-US"/>
        </w:rPr>
        <w:t xml:space="preserve"> and the importance of modal and attitudinal objects</w:t>
      </w:r>
    </w:p>
    <w:p w:rsidR="00AB0A9F" w:rsidRDefault="00AB0A9F" w:rsidP="00FA1998">
      <w:pPr>
        <w:tabs>
          <w:tab w:val="left" w:pos="8330"/>
        </w:tabs>
        <w:spacing w:after="0" w:line="360" w:lineRule="auto"/>
        <w:rPr>
          <w:rFonts w:ascii="Times New Roman" w:hAnsi="Times New Roman" w:cs="Times New Roman"/>
          <w:sz w:val="24"/>
          <w:szCs w:val="24"/>
          <w:lang w:val="en-US"/>
        </w:rPr>
      </w:pPr>
    </w:p>
    <w:p w:rsidR="004F1DCA" w:rsidRDefault="00E454F9" w:rsidP="00C7758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w:t>
      </w:r>
      <w:r w:rsidR="000C71C4">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elational</w:t>
      </w:r>
      <w:r w:rsidR="000C71C4">
        <w:rPr>
          <w:rFonts w:ascii="Times New Roman" w:eastAsia="Calibri" w:hAnsi="Times New Roman" w:cs="Times New Roman"/>
          <w:sz w:val="24"/>
          <w:szCs w:val="24"/>
          <w:lang w:val="en-US"/>
        </w:rPr>
        <w:t xml:space="preserve"> A</w:t>
      </w:r>
      <w:r>
        <w:rPr>
          <w:rFonts w:ascii="Times New Roman" w:eastAsia="Calibri" w:hAnsi="Times New Roman" w:cs="Times New Roman"/>
          <w:sz w:val="24"/>
          <w:szCs w:val="24"/>
          <w:lang w:val="en-US"/>
        </w:rPr>
        <w:t>nalysis</w:t>
      </w:r>
      <w:r w:rsidR="00EB683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on which attitude verbs take propositions as arguments</w:t>
      </w:r>
      <w:r w:rsidR="00EB683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4B743A">
        <w:rPr>
          <w:rFonts w:ascii="Times New Roman" w:eastAsia="Calibri" w:hAnsi="Times New Roman" w:cs="Times New Roman"/>
          <w:sz w:val="24"/>
          <w:szCs w:val="24"/>
          <w:lang w:val="en-US"/>
        </w:rPr>
        <w:t>is compatible wi</w:t>
      </w:r>
      <w:r w:rsidR="00E677BC">
        <w:rPr>
          <w:rFonts w:ascii="Times New Roman" w:eastAsia="Calibri" w:hAnsi="Times New Roman" w:cs="Times New Roman"/>
          <w:sz w:val="24"/>
          <w:szCs w:val="24"/>
          <w:lang w:val="en-US"/>
        </w:rPr>
        <w:t>th</w:t>
      </w:r>
      <w:r>
        <w:rPr>
          <w:rFonts w:ascii="Times New Roman" w:eastAsia="Calibri" w:hAnsi="Times New Roman" w:cs="Times New Roman"/>
          <w:sz w:val="24"/>
          <w:szCs w:val="24"/>
          <w:lang w:val="en-US"/>
        </w:rPr>
        <w:t xml:space="preserve"> more or</w:t>
      </w:r>
      <w:r w:rsidR="007C2F9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less fine-grained notions of content</w:t>
      </w:r>
      <w:r w:rsidR="00833C00">
        <w:rPr>
          <w:rFonts w:ascii="Times New Roman" w:eastAsia="Calibri" w:hAnsi="Times New Roman" w:cs="Times New Roman"/>
          <w:sz w:val="24"/>
          <w:szCs w:val="24"/>
          <w:lang w:val="en-US"/>
        </w:rPr>
        <w:t>: a proposition may be construed as a set of w</w:t>
      </w:r>
      <w:r w:rsidR="002536DE">
        <w:rPr>
          <w:rFonts w:ascii="Times New Roman" w:eastAsia="Calibri" w:hAnsi="Times New Roman" w:cs="Times New Roman"/>
          <w:sz w:val="24"/>
          <w:szCs w:val="24"/>
          <w:lang w:val="en-US"/>
        </w:rPr>
        <w:t>orlds or as a structured proposi</w:t>
      </w:r>
      <w:r w:rsidR="00E677BC">
        <w:rPr>
          <w:rFonts w:ascii="Times New Roman" w:eastAsia="Calibri" w:hAnsi="Times New Roman" w:cs="Times New Roman"/>
          <w:sz w:val="24"/>
          <w:szCs w:val="24"/>
          <w:lang w:val="en-US"/>
        </w:rPr>
        <w:t>tion</w:t>
      </w:r>
      <w:r w:rsidR="00833C00">
        <w:rPr>
          <w:rFonts w:ascii="Times New Roman" w:eastAsia="Calibri" w:hAnsi="Times New Roman" w:cs="Times New Roman"/>
          <w:sz w:val="24"/>
          <w:szCs w:val="24"/>
          <w:lang w:val="en-US"/>
        </w:rPr>
        <w:t xml:space="preserve"> of </w:t>
      </w:r>
      <w:r w:rsidR="00E5407E">
        <w:rPr>
          <w:rFonts w:ascii="Times New Roman" w:eastAsia="Calibri" w:hAnsi="Times New Roman" w:cs="Times New Roman"/>
          <w:sz w:val="24"/>
          <w:szCs w:val="24"/>
          <w:lang w:val="en-US"/>
        </w:rPr>
        <w:t>some</w:t>
      </w:r>
      <w:r w:rsidR="00833C00">
        <w:rPr>
          <w:rFonts w:ascii="Times New Roman" w:eastAsia="Calibri" w:hAnsi="Times New Roman" w:cs="Times New Roman"/>
          <w:sz w:val="24"/>
          <w:szCs w:val="24"/>
          <w:lang w:val="en-US"/>
        </w:rPr>
        <w:t xml:space="preserve"> sort</w:t>
      </w:r>
      <w:r>
        <w:rPr>
          <w:rFonts w:ascii="Times New Roman" w:eastAsia="Calibri" w:hAnsi="Times New Roman" w:cs="Times New Roman"/>
          <w:sz w:val="24"/>
          <w:szCs w:val="24"/>
          <w:lang w:val="en-US"/>
        </w:rPr>
        <w:t xml:space="preserve">. </w:t>
      </w:r>
      <w:r w:rsidR="00A67729">
        <w:rPr>
          <w:rFonts w:ascii="Times New Roman" w:eastAsia="Calibri" w:hAnsi="Times New Roman" w:cs="Times New Roman"/>
          <w:sz w:val="24"/>
          <w:szCs w:val="24"/>
          <w:lang w:val="en-US"/>
        </w:rPr>
        <w:t>There</w:t>
      </w:r>
      <w:r>
        <w:rPr>
          <w:rFonts w:ascii="Times New Roman" w:eastAsia="Calibri" w:hAnsi="Times New Roman" w:cs="Times New Roman"/>
          <w:sz w:val="24"/>
          <w:szCs w:val="24"/>
          <w:lang w:val="en-US"/>
        </w:rPr>
        <w:t xml:space="preserve"> are a range of</w:t>
      </w:r>
      <w:r w:rsidR="00C77586" w:rsidRPr="00202AA0">
        <w:rPr>
          <w:rFonts w:ascii="Times New Roman" w:eastAsia="Calibri" w:hAnsi="Times New Roman" w:cs="Times New Roman"/>
          <w:sz w:val="24"/>
          <w:szCs w:val="24"/>
          <w:lang w:val="en-US"/>
        </w:rPr>
        <w:t xml:space="preserve"> philosophical </w:t>
      </w:r>
      <w:r w:rsidR="00140932">
        <w:rPr>
          <w:rFonts w:ascii="Times New Roman" w:eastAsia="Calibri" w:hAnsi="Times New Roman" w:cs="Times New Roman"/>
          <w:sz w:val="24"/>
          <w:szCs w:val="24"/>
          <w:lang w:val="en-US"/>
        </w:rPr>
        <w:t xml:space="preserve">and linguistic </w:t>
      </w:r>
      <w:r w:rsidR="00C77586" w:rsidRPr="00202AA0">
        <w:rPr>
          <w:rFonts w:ascii="Times New Roman" w:eastAsia="Calibri" w:hAnsi="Times New Roman" w:cs="Times New Roman"/>
          <w:sz w:val="24"/>
          <w:szCs w:val="24"/>
          <w:lang w:val="en-US"/>
        </w:rPr>
        <w:t>difficulties</w:t>
      </w:r>
      <w:r w:rsidR="00A67729">
        <w:rPr>
          <w:rFonts w:ascii="Times New Roman" w:eastAsia="Calibri" w:hAnsi="Times New Roman" w:cs="Times New Roman"/>
          <w:sz w:val="24"/>
          <w:szCs w:val="24"/>
          <w:lang w:val="en-US"/>
        </w:rPr>
        <w:t>, however,</w:t>
      </w:r>
      <w:r w:rsidR="00C77586" w:rsidRPr="00202AA0">
        <w:rPr>
          <w:rFonts w:ascii="Times New Roman" w:eastAsia="Calibri" w:hAnsi="Times New Roman" w:cs="Times New Roman"/>
          <w:sz w:val="24"/>
          <w:szCs w:val="24"/>
          <w:lang w:val="en-US"/>
        </w:rPr>
        <w:t xml:space="preserve"> for the Relational Analysis.</w:t>
      </w:r>
      <w:r w:rsidR="00C77586" w:rsidRPr="00202AA0">
        <w:rPr>
          <w:rFonts w:ascii="Times New Roman" w:eastAsia="Calibri" w:hAnsi="Times New Roman" w:cs="Times New Roman"/>
          <w:sz w:val="24"/>
          <w:szCs w:val="24"/>
          <w:vertAlign w:val="superscript"/>
          <w:lang w:val="en-US"/>
        </w:rPr>
        <w:footnoteReference w:id="10"/>
      </w:r>
      <w:r w:rsidR="00C77586" w:rsidRPr="00202AA0">
        <w:rPr>
          <w:rFonts w:ascii="Times New Roman" w:eastAsia="Calibri" w:hAnsi="Times New Roman" w:cs="Times New Roman"/>
          <w:sz w:val="24"/>
          <w:szCs w:val="24"/>
          <w:lang w:val="en-US"/>
        </w:rPr>
        <w:t xml:space="preserve"> </w:t>
      </w:r>
      <w:r w:rsidR="00E951E4">
        <w:rPr>
          <w:rFonts w:ascii="Times New Roman" w:eastAsia="Calibri" w:hAnsi="Times New Roman" w:cs="Times New Roman"/>
          <w:sz w:val="24"/>
          <w:szCs w:val="24"/>
          <w:lang w:val="en-US"/>
        </w:rPr>
        <w:t>I will just mention</w:t>
      </w:r>
      <w:r w:rsidR="004F1DCA">
        <w:rPr>
          <w:rFonts w:ascii="Times New Roman" w:eastAsia="Calibri" w:hAnsi="Times New Roman" w:cs="Times New Roman"/>
          <w:sz w:val="24"/>
          <w:szCs w:val="24"/>
          <w:lang w:val="en-US"/>
        </w:rPr>
        <w:t xml:space="preserve"> them briefly, since they are elaborated elsewhere in the literature and my own </w:t>
      </w:r>
      <w:r w:rsidR="003C2BFF">
        <w:rPr>
          <w:rFonts w:ascii="Times New Roman" w:eastAsia="Calibri" w:hAnsi="Times New Roman" w:cs="Times New Roman"/>
          <w:sz w:val="24"/>
          <w:szCs w:val="24"/>
          <w:lang w:val="en-US"/>
        </w:rPr>
        <w:t xml:space="preserve">previous </w:t>
      </w:r>
      <w:r w:rsidR="004F1DCA">
        <w:rPr>
          <w:rFonts w:ascii="Times New Roman" w:eastAsia="Calibri" w:hAnsi="Times New Roman" w:cs="Times New Roman"/>
          <w:sz w:val="24"/>
          <w:szCs w:val="24"/>
          <w:lang w:val="en-US"/>
        </w:rPr>
        <w:t>work</w:t>
      </w:r>
      <w:r w:rsidR="003C2BFF">
        <w:rPr>
          <w:rFonts w:ascii="Times New Roman" w:eastAsia="Calibri" w:hAnsi="Times New Roman" w:cs="Times New Roman"/>
          <w:sz w:val="24"/>
          <w:szCs w:val="24"/>
          <w:lang w:val="en-US"/>
        </w:rPr>
        <w:t>.</w:t>
      </w:r>
    </w:p>
    <w:p w:rsidR="004F1DCA" w:rsidRDefault="003C2BFF" w:rsidP="00C7758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4F1DC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w:t>
      </w:r>
      <w:r w:rsidR="00C77586">
        <w:rPr>
          <w:rFonts w:ascii="Times New Roman" w:eastAsia="Calibri" w:hAnsi="Times New Roman" w:cs="Times New Roman"/>
          <w:sz w:val="24"/>
          <w:szCs w:val="24"/>
          <w:lang w:val="en-US"/>
        </w:rPr>
        <w:t>he Relational Analysis fails to make a distinction</w:t>
      </w:r>
      <w:r w:rsidR="00EB6839">
        <w:rPr>
          <w:rFonts w:ascii="Times New Roman" w:eastAsia="Calibri" w:hAnsi="Times New Roman" w:cs="Times New Roman"/>
          <w:sz w:val="24"/>
          <w:szCs w:val="24"/>
          <w:lang w:val="en-US"/>
        </w:rPr>
        <w:t xml:space="preserve"> (going back to Brentano)</w:t>
      </w:r>
      <w:r w:rsidR="00C77586">
        <w:rPr>
          <w:rFonts w:ascii="Times New Roman" w:eastAsia="Calibri" w:hAnsi="Times New Roman" w:cs="Times New Roman"/>
          <w:sz w:val="24"/>
          <w:szCs w:val="24"/>
          <w:lang w:val="en-US"/>
        </w:rPr>
        <w:t xml:space="preserve"> between the content</w:t>
      </w:r>
      <w:r>
        <w:rPr>
          <w:rFonts w:ascii="Times New Roman" w:eastAsia="Calibri" w:hAnsi="Times New Roman" w:cs="Times New Roman"/>
          <w:sz w:val="24"/>
          <w:szCs w:val="24"/>
          <w:lang w:val="en-US"/>
        </w:rPr>
        <w:t xml:space="preserve"> and the object of an attitude, </w:t>
      </w:r>
      <w:r w:rsidR="00C77586">
        <w:rPr>
          <w:rFonts w:ascii="Times New Roman" w:eastAsia="Calibri" w:hAnsi="Times New Roman" w:cs="Times New Roman"/>
          <w:sz w:val="24"/>
          <w:szCs w:val="24"/>
          <w:lang w:val="en-US"/>
        </w:rPr>
        <w:t>treating propositions as things agents have attitudes to, rather th</w:t>
      </w:r>
      <w:r w:rsidR="00E5407E">
        <w:rPr>
          <w:rFonts w:ascii="Times New Roman" w:eastAsia="Calibri" w:hAnsi="Times New Roman" w:cs="Times New Roman"/>
          <w:sz w:val="24"/>
          <w:szCs w:val="24"/>
          <w:lang w:val="en-US"/>
        </w:rPr>
        <w:t>an as the contents of attitudes that agents engage in</w:t>
      </w:r>
      <w:r w:rsidR="000274CB">
        <w:rPr>
          <w:rFonts w:ascii="Times New Roman" w:eastAsia="Calibri" w:hAnsi="Times New Roman" w:cs="Times New Roman"/>
          <w:sz w:val="24"/>
          <w:szCs w:val="24"/>
          <w:lang w:val="en-US"/>
        </w:rPr>
        <w:t>.</w:t>
      </w:r>
    </w:p>
    <w:p w:rsidR="007B5069" w:rsidRDefault="004F1DCA" w:rsidP="00C7758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w:t>
      </w:r>
      <w:r w:rsidR="000C71C4">
        <w:rPr>
          <w:rFonts w:ascii="Times New Roman" w:eastAsia="Calibri" w:hAnsi="Times New Roman" w:cs="Times New Roman"/>
          <w:sz w:val="24"/>
          <w:szCs w:val="24"/>
          <w:lang w:val="en-US"/>
        </w:rPr>
        <w:t>Abstract</w:t>
      </w:r>
      <w:r w:rsidR="00C77586">
        <w:rPr>
          <w:rFonts w:ascii="Times New Roman" w:eastAsia="Calibri" w:hAnsi="Times New Roman" w:cs="Times New Roman"/>
          <w:sz w:val="24"/>
          <w:szCs w:val="24"/>
          <w:lang w:val="en-US"/>
        </w:rPr>
        <w:t xml:space="preserve"> proposition</w:t>
      </w:r>
      <w:r w:rsidR="004C54A6">
        <w:rPr>
          <w:rFonts w:ascii="Times New Roman" w:eastAsia="Calibri" w:hAnsi="Times New Roman" w:cs="Times New Roman"/>
          <w:sz w:val="24"/>
          <w:szCs w:val="24"/>
          <w:lang w:val="en-US"/>
        </w:rPr>
        <w:t>s</w:t>
      </w:r>
      <w:r w:rsidR="00C77586">
        <w:rPr>
          <w:rFonts w:ascii="Times New Roman" w:eastAsia="Calibri" w:hAnsi="Times New Roman" w:cs="Times New Roman"/>
          <w:sz w:val="24"/>
          <w:szCs w:val="24"/>
          <w:lang w:val="en-US"/>
        </w:rPr>
        <w:t xml:space="preserve"> </w:t>
      </w:r>
      <w:r w:rsidR="000C71C4">
        <w:rPr>
          <w:rFonts w:ascii="Times New Roman" w:eastAsia="Calibri" w:hAnsi="Times New Roman" w:cs="Times New Roman"/>
          <w:sz w:val="24"/>
          <w:szCs w:val="24"/>
          <w:lang w:val="en-US"/>
        </w:rPr>
        <w:t xml:space="preserve">raise a number of conceptual problems, which </w:t>
      </w:r>
      <w:r w:rsidR="00EB6839">
        <w:rPr>
          <w:rFonts w:ascii="Times New Roman" w:eastAsia="Calibri" w:hAnsi="Times New Roman" w:cs="Times New Roman"/>
          <w:sz w:val="24"/>
          <w:szCs w:val="24"/>
          <w:lang w:val="en-US"/>
        </w:rPr>
        <w:t xml:space="preserve">have been a major </w:t>
      </w:r>
      <w:r w:rsidR="00E677BC">
        <w:rPr>
          <w:rFonts w:ascii="Times New Roman" w:eastAsia="Calibri" w:hAnsi="Times New Roman" w:cs="Times New Roman"/>
          <w:sz w:val="24"/>
          <w:szCs w:val="24"/>
          <w:lang w:val="en-US"/>
        </w:rPr>
        <w:t>topic of debate in</w:t>
      </w:r>
      <w:r w:rsidR="00EB6839">
        <w:rPr>
          <w:rFonts w:ascii="Times New Roman" w:eastAsia="Calibri" w:hAnsi="Times New Roman" w:cs="Times New Roman"/>
          <w:sz w:val="24"/>
          <w:szCs w:val="24"/>
          <w:lang w:val="en-US"/>
        </w:rPr>
        <w:t xml:space="preserve"> </w:t>
      </w:r>
      <w:r w:rsidR="00C77586">
        <w:rPr>
          <w:rFonts w:ascii="Times New Roman" w:eastAsia="Calibri" w:hAnsi="Times New Roman" w:cs="Times New Roman"/>
          <w:sz w:val="24"/>
          <w:szCs w:val="24"/>
          <w:lang w:val="en-US"/>
        </w:rPr>
        <w:t>contemporary philosophy of language</w:t>
      </w:r>
      <w:r w:rsidR="00EB6839">
        <w:rPr>
          <w:rFonts w:ascii="Times New Roman" w:eastAsia="Calibri" w:hAnsi="Times New Roman" w:cs="Times New Roman"/>
          <w:sz w:val="24"/>
          <w:szCs w:val="24"/>
          <w:lang w:val="en-US"/>
        </w:rPr>
        <w:t xml:space="preserve">. They </w:t>
      </w:r>
      <w:r w:rsidR="005B5542">
        <w:rPr>
          <w:rFonts w:ascii="Times New Roman" w:eastAsia="Calibri" w:hAnsi="Times New Roman" w:cs="Times New Roman"/>
          <w:sz w:val="24"/>
          <w:szCs w:val="24"/>
          <w:lang w:val="en-US"/>
        </w:rPr>
        <w:t>include the</w:t>
      </w:r>
      <w:r w:rsidR="00C77586">
        <w:rPr>
          <w:rFonts w:ascii="Times New Roman" w:eastAsia="Calibri" w:hAnsi="Times New Roman" w:cs="Times New Roman"/>
          <w:sz w:val="24"/>
          <w:szCs w:val="24"/>
          <w:lang w:val="en-US"/>
        </w:rPr>
        <w:t xml:space="preserve"> </w:t>
      </w:r>
      <w:r w:rsidR="000C71C4">
        <w:rPr>
          <w:rFonts w:ascii="Times New Roman" w:eastAsia="Calibri" w:hAnsi="Times New Roman" w:cs="Times New Roman"/>
          <w:sz w:val="24"/>
          <w:szCs w:val="24"/>
          <w:lang w:val="en-US"/>
        </w:rPr>
        <w:t>problem</w:t>
      </w:r>
      <w:r w:rsidR="005B5542">
        <w:rPr>
          <w:rFonts w:ascii="Times New Roman" w:eastAsia="Calibri" w:hAnsi="Times New Roman" w:cs="Times New Roman"/>
          <w:sz w:val="24"/>
          <w:szCs w:val="24"/>
          <w:lang w:val="en-US"/>
        </w:rPr>
        <w:t xml:space="preserve"> of </w:t>
      </w:r>
      <w:r w:rsidR="00C77586">
        <w:rPr>
          <w:rFonts w:ascii="Times New Roman" w:eastAsia="Calibri" w:hAnsi="Times New Roman" w:cs="Times New Roman"/>
          <w:sz w:val="24"/>
          <w:szCs w:val="24"/>
          <w:lang w:val="en-US"/>
        </w:rPr>
        <w:t>the graspability</w:t>
      </w:r>
      <w:r w:rsidR="004C54A6">
        <w:rPr>
          <w:rFonts w:ascii="Times New Roman" w:eastAsia="Calibri" w:hAnsi="Times New Roman" w:cs="Times New Roman"/>
          <w:sz w:val="24"/>
          <w:szCs w:val="24"/>
          <w:lang w:val="en-US"/>
        </w:rPr>
        <w:t xml:space="preserve"> of propositions</w:t>
      </w:r>
      <w:r w:rsidR="00604C08">
        <w:rPr>
          <w:rFonts w:ascii="Times New Roman" w:eastAsia="Calibri" w:hAnsi="Times New Roman" w:cs="Times New Roman"/>
          <w:sz w:val="24"/>
          <w:szCs w:val="24"/>
          <w:lang w:val="en-US"/>
        </w:rPr>
        <w:t>, the problem of the unity of the proposition,</w:t>
      </w:r>
      <w:r w:rsidR="004C54A6">
        <w:rPr>
          <w:rFonts w:ascii="Times New Roman" w:eastAsia="Calibri" w:hAnsi="Times New Roman" w:cs="Times New Roman"/>
          <w:sz w:val="24"/>
          <w:szCs w:val="24"/>
          <w:lang w:val="en-US"/>
        </w:rPr>
        <w:t xml:space="preserve"> and the problem of how propositions as abstract objects can be true or false</w:t>
      </w:r>
      <w:r w:rsidR="004423F6">
        <w:rPr>
          <w:rFonts w:ascii="Times New Roman" w:eastAsia="Calibri" w:hAnsi="Times New Roman" w:cs="Times New Roman"/>
          <w:sz w:val="24"/>
          <w:szCs w:val="24"/>
          <w:lang w:val="en-US"/>
        </w:rPr>
        <w:t xml:space="preserve"> (Jublien</w:t>
      </w:r>
      <w:r w:rsidR="00195BF5">
        <w:rPr>
          <w:rFonts w:ascii="Times New Roman" w:eastAsia="Calibri" w:hAnsi="Times New Roman" w:cs="Times New Roman"/>
          <w:sz w:val="24"/>
          <w:szCs w:val="24"/>
          <w:lang w:val="en-US"/>
        </w:rPr>
        <w:t xml:space="preserve"> 2001</w:t>
      </w:r>
      <w:r w:rsidR="004423F6">
        <w:rPr>
          <w:rFonts w:ascii="Times New Roman" w:eastAsia="Calibri" w:hAnsi="Times New Roman" w:cs="Times New Roman"/>
          <w:sz w:val="24"/>
          <w:szCs w:val="24"/>
          <w:lang w:val="en-US"/>
        </w:rPr>
        <w:t>, Soames</w:t>
      </w:r>
      <w:r w:rsidR="00195BF5">
        <w:rPr>
          <w:rFonts w:ascii="Times New Roman" w:eastAsia="Calibri" w:hAnsi="Times New Roman" w:cs="Times New Roman"/>
          <w:sz w:val="24"/>
          <w:szCs w:val="24"/>
          <w:lang w:val="en-US"/>
        </w:rPr>
        <w:t xml:space="preserve"> 2010</w:t>
      </w:r>
      <w:r w:rsidR="004423F6">
        <w:rPr>
          <w:rFonts w:ascii="Times New Roman" w:eastAsia="Calibri" w:hAnsi="Times New Roman" w:cs="Times New Roman"/>
          <w:sz w:val="24"/>
          <w:szCs w:val="24"/>
          <w:lang w:val="en-US"/>
        </w:rPr>
        <w:t xml:space="preserve">, Hanks </w:t>
      </w:r>
      <w:r w:rsidR="009D736B">
        <w:rPr>
          <w:rFonts w:ascii="Times New Roman" w:eastAsia="Calibri" w:hAnsi="Times New Roman" w:cs="Times New Roman"/>
          <w:sz w:val="24"/>
          <w:szCs w:val="24"/>
          <w:lang w:val="en-US"/>
        </w:rPr>
        <w:t>2015</w:t>
      </w:r>
      <w:r w:rsidR="00604C08">
        <w:rPr>
          <w:rFonts w:ascii="Times New Roman" w:eastAsia="Calibri" w:hAnsi="Times New Roman" w:cs="Times New Roman"/>
          <w:sz w:val="24"/>
          <w:szCs w:val="24"/>
          <w:lang w:val="en-US"/>
        </w:rPr>
        <w:t>, Moltmann</w:t>
      </w:r>
      <w:r w:rsidR="00EB6839">
        <w:rPr>
          <w:rFonts w:ascii="Times New Roman" w:eastAsia="Calibri" w:hAnsi="Times New Roman" w:cs="Times New Roman"/>
          <w:sz w:val="24"/>
          <w:szCs w:val="24"/>
          <w:lang w:val="en-US"/>
        </w:rPr>
        <w:t xml:space="preserve"> 2003b,</w:t>
      </w:r>
      <w:r w:rsidR="00604C08">
        <w:rPr>
          <w:rFonts w:ascii="Times New Roman" w:eastAsia="Calibri" w:hAnsi="Times New Roman" w:cs="Times New Roman"/>
          <w:sz w:val="24"/>
          <w:szCs w:val="24"/>
          <w:lang w:val="en-US"/>
        </w:rPr>
        <w:t xml:space="preserve"> 2014, 2017</w:t>
      </w:r>
      <w:r w:rsidR="00EB6839">
        <w:rPr>
          <w:rFonts w:ascii="Times New Roman" w:eastAsia="Calibri" w:hAnsi="Times New Roman" w:cs="Times New Roman"/>
          <w:sz w:val="24"/>
          <w:szCs w:val="24"/>
          <w:lang w:val="en-US"/>
        </w:rPr>
        <w:t>a</w:t>
      </w:r>
      <w:r w:rsidR="004423F6">
        <w:rPr>
          <w:rFonts w:ascii="Times New Roman" w:eastAsia="Calibri" w:hAnsi="Times New Roman" w:cs="Times New Roman"/>
          <w:sz w:val="24"/>
          <w:szCs w:val="24"/>
          <w:lang w:val="en-US"/>
        </w:rPr>
        <w:t>).</w:t>
      </w:r>
    </w:p>
    <w:p w:rsidR="00C77586" w:rsidRDefault="000C71C4" w:rsidP="000C71C4">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 </w:t>
      </w:r>
      <w:r w:rsidR="00140932">
        <w:rPr>
          <w:rFonts w:ascii="Times New Roman" w:eastAsia="Calibri" w:hAnsi="Times New Roman" w:cs="Times New Roman"/>
          <w:sz w:val="24"/>
          <w:szCs w:val="24"/>
          <w:lang w:val="en-US"/>
        </w:rPr>
        <w:t>The</w:t>
      </w:r>
      <w:r w:rsidR="00C77586" w:rsidRPr="00F132AE">
        <w:rPr>
          <w:rFonts w:ascii="Times New Roman" w:eastAsia="Calibri" w:hAnsi="Times New Roman" w:cs="Times New Roman"/>
          <w:sz w:val="24"/>
          <w:szCs w:val="24"/>
          <w:lang w:val="en-US"/>
        </w:rPr>
        <w:t xml:space="preserve"> </w:t>
      </w:r>
      <w:r w:rsidR="00C77586">
        <w:rPr>
          <w:rFonts w:ascii="Times New Roman" w:eastAsia="Calibri" w:hAnsi="Times New Roman" w:cs="Times New Roman"/>
          <w:sz w:val="24"/>
          <w:szCs w:val="24"/>
          <w:lang w:val="en-US"/>
        </w:rPr>
        <w:t>Relational A</w:t>
      </w:r>
      <w:r w:rsidR="00C77586" w:rsidRPr="00F132AE">
        <w:rPr>
          <w:rFonts w:ascii="Times New Roman" w:eastAsia="Calibri" w:hAnsi="Times New Roman" w:cs="Times New Roman"/>
          <w:sz w:val="24"/>
          <w:szCs w:val="24"/>
          <w:lang w:val="en-US"/>
        </w:rPr>
        <w:t>nalysis</w:t>
      </w:r>
      <w:r w:rsidR="00270843">
        <w:rPr>
          <w:rFonts w:ascii="Times New Roman" w:eastAsia="Calibri" w:hAnsi="Times New Roman" w:cs="Times New Roman"/>
          <w:sz w:val="24"/>
          <w:szCs w:val="24"/>
          <w:lang w:val="en-US"/>
        </w:rPr>
        <w:t xml:space="preserve"> </w:t>
      </w:r>
      <w:r w:rsidR="00140932">
        <w:rPr>
          <w:rFonts w:ascii="Times New Roman" w:eastAsia="Calibri" w:hAnsi="Times New Roman" w:cs="Times New Roman"/>
          <w:sz w:val="24"/>
          <w:szCs w:val="24"/>
          <w:lang w:val="en-US"/>
        </w:rPr>
        <w:t xml:space="preserve">has </w:t>
      </w:r>
      <w:r>
        <w:rPr>
          <w:rFonts w:ascii="Times New Roman" w:eastAsia="Calibri" w:hAnsi="Times New Roman" w:cs="Times New Roman"/>
          <w:sz w:val="24"/>
          <w:szCs w:val="24"/>
          <w:lang w:val="en-US"/>
        </w:rPr>
        <w:t xml:space="preserve">difficulty </w:t>
      </w:r>
      <w:r w:rsidR="00C77586">
        <w:rPr>
          <w:rFonts w:ascii="Times New Roman" w:eastAsia="Calibri" w:hAnsi="Times New Roman" w:cs="Times New Roman"/>
          <w:sz w:val="24"/>
          <w:szCs w:val="24"/>
          <w:lang w:val="en-US"/>
        </w:rPr>
        <w:t>accounting for the Substitution Problem, the prob</w:t>
      </w:r>
      <w:r w:rsidR="006E1FE7">
        <w:rPr>
          <w:rFonts w:ascii="Times New Roman" w:eastAsia="Calibri" w:hAnsi="Times New Roman" w:cs="Times New Roman"/>
          <w:sz w:val="24"/>
          <w:szCs w:val="24"/>
          <w:lang w:val="en-US"/>
        </w:rPr>
        <w:t>l</w:t>
      </w:r>
      <w:r w:rsidR="00133963">
        <w:rPr>
          <w:rFonts w:ascii="Times New Roman" w:eastAsia="Calibri" w:hAnsi="Times New Roman" w:cs="Times New Roman"/>
          <w:sz w:val="24"/>
          <w:szCs w:val="24"/>
          <w:lang w:val="en-US"/>
        </w:rPr>
        <w:t>em of the unacceptability of (17</w:t>
      </w:r>
      <w:r w:rsidR="00C77586">
        <w:rPr>
          <w:rFonts w:ascii="Times New Roman" w:eastAsia="Calibri" w:hAnsi="Times New Roman" w:cs="Times New Roman"/>
          <w:sz w:val="24"/>
          <w:szCs w:val="24"/>
          <w:lang w:val="en-US"/>
        </w:rPr>
        <w:t>b) as an inference fr</w:t>
      </w:r>
      <w:r w:rsidR="00133963">
        <w:rPr>
          <w:rFonts w:ascii="Times New Roman" w:eastAsia="Calibri" w:hAnsi="Times New Roman" w:cs="Times New Roman"/>
          <w:sz w:val="24"/>
          <w:szCs w:val="24"/>
          <w:lang w:val="en-US"/>
        </w:rPr>
        <w:t>om (17</w:t>
      </w:r>
      <w:r w:rsidR="00C77586">
        <w:rPr>
          <w:rFonts w:ascii="Times New Roman" w:eastAsia="Calibri" w:hAnsi="Times New Roman" w:cs="Times New Roman"/>
          <w:sz w:val="24"/>
          <w:szCs w:val="24"/>
          <w:lang w:val="en-US"/>
        </w:rPr>
        <w:t xml:space="preserve">a), and the Objectivization Effect, the </w:t>
      </w:r>
      <w:r w:rsidR="00133963">
        <w:rPr>
          <w:rFonts w:ascii="Times New Roman" w:eastAsia="Calibri" w:hAnsi="Times New Roman" w:cs="Times New Roman"/>
          <w:sz w:val="24"/>
          <w:szCs w:val="24"/>
          <w:lang w:val="en-US"/>
        </w:rPr>
        <w:t xml:space="preserve">semantic </w:t>
      </w:r>
      <w:r w:rsidR="00C77586">
        <w:rPr>
          <w:rFonts w:ascii="Times New Roman" w:eastAsia="Calibri" w:hAnsi="Times New Roman" w:cs="Times New Roman"/>
          <w:sz w:val="24"/>
          <w:szCs w:val="24"/>
          <w:lang w:val="en-US"/>
        </w:rPr>
        <w:t>difference</w:t>
      </w:r>
      <w:r w:rsidR="006E1FE7">
        <w:rPr>
          <w:rFonts w:ascii="Times New Roman" w:eastAsia="Calibri" w:hAnsi="Times New Roman" w:cs="Times New Roman"/>
          <w:sz w:val="24"/>
          <w:szCs w:val="24"/>
          <w:lang w:val="en-US"/>
        </w:rPr>
        <w:t xml:space="preserve"> </w:t>
      </w:r>
      <w:r w:rsidR="00133963">
        <w:rPr>
          <w:rFonts w:ascii="Times New Roman" w:eastAsia="Calibri" w:hAnsi="Times New Roman" w:cs="Times New Roman"/>
          <w:sz w:val="24"/>
          <w:szCs w:val="24"/>
          <w:lang w:val="en-US"/>
        </w:rPr>
        <w:t>between (18a) and (18</w:t>
      </w:r>
      <w:r w:rsidR="00C77586">
        <w:rPr>
          <w:rFonts w:ascii="Times New Roman" w:eastAsia="Calibri" w:hAnsi="Times New Roman" w:cs="Times New Roman"/>
          <w:sz w:val="24"/>
          <w:szCs w:val="24"/>
          <w:lang w:val="en-US"/>
        </w:rPr>
        <w:t>b)</w:t>
      </w:r>
      <w:r w:rsidR="00604C08">
        <w:rPr>
          <w:rFonts w:ascii="Times New Roman" w:eastAsia="Calibri" w:hAnsi="Times New Roman" w:cs="Times New Roman"/>
          <w:sz w:val="24"/>
          <w:szCs w:val="24"/>
          <w:lang w:val="en-US"/>
        </w:rPr>
        <w:t xml:space="preserve"> (Moltmann 2003b, 2013):  </w:t>
      </w:r>
    </w:p>
    <w:p w:rsidR="00C77586" w:rsidRPr="00C6528A" w:rsidRDefault="00C77586" w:rsidP="00C77586">
      <w:pPr>
        <w:spacing w:after="0" w:line="360" w:lineRule="auto"/>
        <w:jc w:val="both"/>
        <w:rPr>
          <w:rFonts w:ascii="Times New Roman" w:eastAsia="Calibri" w:hAnsi="Times New Roman" w:cs="Times New Roman"/>
          <w:sz w:val="16"/>
          <w:szCs w:val="16"/>
          <w:lang w:val="en-US"/>
        </w:rPr>
      </w:pPr>
    </w:p>
    <w:p w:rsidR="00C77586" w:rsidRPr="00AC74FB" w:rsidRDefault="008B0BAE" w:rsidP="00C7758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w:t>
      </w:r>
      <w:r w:rsidR="00C77586" w:rsidRPr="00AC74FB">
        <w:rPr>
          <w:rFonts w:ascii="Times New Roman" w:eastAsia="Calibri" w:hAnsi="Times New Roman" w:cs="Times New Roman"/>
          <w:sz w:val="24"/>
          <w:szCs w:val="24"/>
          <w:lang w:val="en-US"/>
        </w:rPr>
        <w:t>)</w:t>
      </w:r>
      <w:r w:rsidR="00C77586">
        <w:rPr>
          <w:rFonts w:ascii="Times New Roman" w:eastAsia="Calibri" w:hAnsi="Times New Roman" w:cs="Times New Roman"/>
          <w:sz w:val="24"/>
          <w:szCs w:val="24"/>
          <w:lang w:val="en-US"/>
        </w:rPr>
        <w:t xml:space="preserve"> </w:t>
      </w:r>
      <w:r w:rsidR="00C77586" w:rsidRPr="00AC74FB">
        <w:rPr>
          <w:rFonts w:ascii="Times New Roman" w:eastAsia="Calibri" w:hAnsi="Times New Roman" w:cs="Times New Roman"/>
          <w:sz w:val="24"/>
          <w:szCs w:val="24"/>
          <w:lang w:val="en-US"/>
        </w:rPr>
        <w:t xml:space="preserve">a. John </w:t>
      </w:r>
      <w:r w:rsidR="00C77586">
        <w:rPr>
          <w:rFonts w:ascii="Times New Roman" w:eastAsia="Calibri" w:hAnsi="Times New Roman" w:cs="Times New Roman"/>
          <w:sz w:val="24"/>
          <w:szCs w:val="24"/>
          <w:lang w:val="en-US"/>
        </w:rPr>
        <w:t>assumed</w:t>
      </w:r>
      <w:r w:rsidR="00C77586" w:rsidRPr="00AC74FB">
        <w:rPr>
          <w:rFonts w:ascii="Times New Roman" w:eastAsia="Calibri" w:hAnsi="Times New Roman" w:cs="Times New Roman"/>
          <w:sz w:val="24"/>
          <w:szCs w:val="24"/>
          <w:lang w:val="en-US"/>
        </w:rPr>
        <w:t xml:space="preserve"> that S</w:t>
      </w:r>
      <w:r w:rsidR="00414B6E">
        <w:rPr>
          <w:rFonts w:ascii="Times New Roman" w:eastAsia="Calibri" w:hAnsi="Times New Roman" w:cs="Times New Roman"/>
          <w:sz w:val="24"/>
          <w:szCs w:val="24"/>
          <w:lang w:val="en-US"/>
        </w:rPr>
        <w:t>.</w:t>
      </w:r>
    </w:p>
    <w:p w:rsidR="00C77586" w:rsidRPr="00AC74FB" w:rsidRDefault="00C77586" w:rsidP="00C7758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E1FE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AC74FB">
        <w:rPr>
          <w:rFonts w:ascii="Times New Roman" w:eastAsia="Calibri" w:hAnsi="Times New Roman" w:cs="Times New Roman"/>
          <w:sz w:val="24"/>
          <w:szCs w:val="24"/>
          <w:lang w:val="en-US"/>
        </w:rPr>
        <w:t xml:space="preserve"> b. </w:t>
      </w:r>
      <w:r>
        <w:rPr>
          <w:rFonts w:ascii="Times New Roman" w:eastAsia="Calibri" w:hAnsi="Times New Roman" w:cs="Times New Roman"/>
          <w:sz w:val="24"/>
          <w:szCs w:val="24"/>
          <w:lang w:val="en-US"/>
        </w:rPr>
        <w:t xml:space="preserve">?? </w:t>
      </w:r>
      <w:r w:rsidRPr="00AC74FB">
        <w:rPr>
          <w:rFonts w:ascii="Times New Roman" w:eastAsia="Calibri" w:hAnsi="Times New Roman" w:cs="Times New Roman"/>
          <w:sz w:val="24"/>
          <w:szCs w:val="24"/>
          <w:lang w:val="en-US"/>
        </w:rPr>
        <w:t xml:space="preserve">John </w:t>
      </w:r>
      <w:r>
        <w:rPr>
          <w:rFonts w:ascii="Times New Roman" w:eastAsia="Calibri" w:hAnsi="Times New Roman" w:cs="Times New Roman"/>
          <w:sz w:val="24"/>
          <w:szCs w:val="24"/>
          <w:lang w:val="en-US"/>
        </w:rPr>
        <w:t>assumed</w:t>
      </w:r>
      <w:r w:rsidRPr="00AC74FB">
        <w:rPr>
          <w:rFonts w:ascii="Times New Roman" w:eastAsia="Calibri" w:hAnsi="Times New Roman" w:cs="Times New Roman"/>
          <w:sz w:val="24"/>
          <w:szCs w:val="24"/>
          <w:lang w:val="en-US"/>
        </w:rPr>
        <w:t xml:space="preserve"> the proposition that S.</w:t>
      </w:r>
    </w:p>
    <w:p w:rsidR="00C77586" w:rsidRPr="00AC74FB" w:rsidRDefault="00C77586" w:rsidP="00C77586">
      <w:pPr>
        <w:spacing w:after="0" w:line="360" w:lineRule="auto"/>
        <w:jc w:val="both"/>
        <w:rPr>
          <w:rFonts w:ascii="Times New Roman" w:eastAsia="Calibri" w:hAnsi="Times New Roman" w:cs="Times New Roman"/>
          <w:sz w:val="24"/>
          <w:szCs w:val="24"/>
          <w:lang w:val="en-US"/>
        </w:rPr>
      </w:pPr>
      <w:r w:rsidRPr="00AC74FB">
        <w:rPr>
          <w:rFonts w:ascii="Times New Roman" w:eastAsia="Calibri" w:hAnsi="Times New Roman" w:cs="Times New Roman"/>
          <w:sz w:val="24"/>
          <w:szCs w:val="24"/>
          <w:lang w:val="en-US"/>
        </w:rPr>
        <w:t>(</w:t>
      </w:r>
      <w:r w:rsidR="008B0BAE">
        <w:rPr>
          <w:rFonts w:ascii="Times New Roman" w:eastAsia="Calibri" w:hAnsi="Times New Roman" w:cs="Times New Roman"/>
          <w:sz w:val="24"/>
          <w:szCs w:val="24"/>
          <w:lang w:val="en-US"/>
        </w:rPr>
        <w:t>18</w:t>
      </w:r>
      <w:r w:rsidRPr="00AC74F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AC74FB">
        <w:rPr>
          <w:rFonts w:ascii="Times New Roman" w:eastAsia="Calibri" w:hAnsi="Times New Roman" w:cs="Times New Roman"/>
          <w:sz w:val="24"/>
          <w:szCs w:val="24"/>
          <w:lang w:val="en-US"/>
        </w:rPr>
        <w:t>a. John fears that S</w:t>
      </w:r>
      <w:r w:rsidR="00E5407E">
        <w:rPr>
          <w:rFonts w:ascii="Times New Roman" w:eastAsia="Calibri" w:hAnsi="Times New Roman" w:cs="Times New Roman"/>
          <w:sz w:val="24"/>
          <w:szCs w:val="24"/>
          <w:lang w:val="en-US"/>
        </w:rPr>
        <w:t>.</w:t>
      </w:r>
    </w:p>
    <w:p w:rsidR="00C77586" w:rsidRDefault="00C77586" w:rsidP="00C7758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E1FE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 fears the proposition that S.</w:t>
      </w:r>
    </w:p>
    <w:p w:rsidR="00C77586" w:rsidRPr="00C6528A" w:rsidRDefault="00C77586" w:rsidP="00C77586">
      <w:pPr>
        <w:spacing w:after="0" w:line="360" w:lineRule="auto"/>
        <w:jc w:val="both"/>
        <w:rPr>
          <w:rFonts w:ascii="Times New Roman" w:eastAsia="Calibri" w:hAnsi="Times New Roman" w:cs="Times New Roman"/>
          <w:sz w:val="16"/>
          <w:szCs w:val="16"/>
          <w:lang w:val="en-US"/>
        </w:rPr>
      </w:pPr>
    </w:p>
    <w:p w:rsidR="00C77586" w:rsidRPr="00B64058" w:rsidRDefault="00140932" w:rsidP="00C77586">
      <w:pPr>
        <w:spacing w:after="0" w:line="36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[4] The Relational Analysis has difficulties accounting for the semantics of</w:t>
      </w:r>
      <w:r w:rsidR="00C77586" w:rsidRPr="00B64058">
        <w:rPr>
          <w:rFonts w:ascii="Times New Roman" w:eastAsia="Calibri" w:hAnsi="Times New Roman" w:cs="Times New Roman"/>
          <w:sz w:val="24"/>
          <w:szCs w:val="24"/>
          <w:lang w:val="en-US"/>
        </w:rPr>
        <w:t xml:space="preserve"> </w:t>
      </w:r>
      <w:r w:rsidR="00C77586">
        <w:rPr>
          <w:rFonts w:ascii="Times New Roman" w:hAnsi="Times New Roman" w:cs="Times New Roman"/>
          <w:sz w:val="24"/>
          <w:szCs w:val="24"/>
          <w:lang w:val="en-US"/>
        </w:rPr>
        <w:t>n</w:t>
      </w:r>
      <w:r w:rsidR="00C77586" w:rsidRPr="00B64058">
        <w:rPr>
          <w:rFonts w:ascii="Times New Roman" w:hAnsi="Times New Roman" w:cs="Times New Roman"/>
          <w:sz w:val="24"/>
          <w:szCs w:val="24"/>
          <w:lang w:val="en-US"/>
        </w:rPr>
        <w:t>ominal construction</w:t>
      </w:r>
      <w:r w:rsidR="00E5407E">
        <w:rPr>
          <w:rFonts w:ascii="Times New Roman" w:hAnsi="Times New Roman" w:cs="Times New Roman"/>
          <w:sz w:val="24"/>
          <w:szCs w:val="24"/>
          <w:lang w:val="en-US"/>
        </w:rPr>
        <w:t>s</w:t>
      </w:r>
      <w:r w:rsidR="00BB605F">
        <w:rPr>
          <w:rFonts w:ascii="Times New Roman" w:hAnsi="Times New Roman" w:cs="Times New Roman"/>
          <w:sz w:val="24"/>
          <w:szCs w:val="24"/>
          <w:lang w:val="en-US"/>
        </w:rPr>
        <w:t xml:space="preserve">, </w:t>
      </w:r>
      <w:r w:rsidR="002B3042">
        <w:rPr>
          <w:rFonts w:ascii="Times New Roman" w:hAnsi="Times New Roman" w:cs="Times New Roman"/>
          <w:sz w:val="24"/>
          <w:szCs w:val="24"/>
          <w:lang w:val="en-US"/>
        </w:rPr>
        <w:t xml:space="preserve">where the </w:t>
      </w:r>
      <w:r w:rsidR="002B3042" w:rsidRPr="002B3042">
        <w:rPr>
          <w:rFonts w:ascii="Times New Roman" w:hAnsi="Times New Roman" w:cs="Times New Roman"/>
          <w:i/>
          <w:sz w:val="24"/>
          <w:szCs w:val="24"/>
          <w:lang w:val="en-US"/>
        </w:rPr>
        <w:t>that</w:t>
      </w:r>
      <w:r w:rsidR="002B3042">
        <w:rPr>
          <w:rFonts w:ascii="Times New Roman" w:hAnsi="Times New Roman" w:cs="Times New Roman"/>
          <w:sz w:val="24"/>
          <w:szCs w:val="24"/>
          <w:lang w:val="en-US"/>
        </w:rPr>
        <w:t>-clause does not syntactically or semantically appear to act as an argument (Moulton 2015):</w:t>
      </w:r>
    </w:p>
    <w:p w:rsidR="00C77586" w:rsidRPr="00C6528A" w:rsidRDefault="00C77586" w:rsidP="00C77586">
      <w:pPr>
        <w:spacing w:after="0" w:line="360" w:lineRule="auto"/>
        <w:jc w:val="both"/>
        <w:rPr>
          <w:rFonts w:ascii="Times New Roman" w:hAnsi="Times New Roman" w:cs="Times New Roman"/>
          <w:sz w:val="16"/>
          <w:szCs w:val="16"/>
          <w:u w:val="single"/>
          <w:lang w:val="en-US"/>
        </w:rPr>
      </w:pPr>
    </w:p>
    <w:p w:rsidR="00C77586" w:rsidRDefault="008B0BAE" w:rsidP="00C775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r w:rsidR="00C77586">
        <w:rPr>
          <w:rFonts w:ascii="Times New Roman" w:hAnsi="Times New Roman" w:cs="Times New Roman"/>
          <w:sz w:val="24"/>
          <w:szCs w:val="24"/>
          <w:lang w:val="en-US"/>
        </w:rPr>
        <w:t xml:space="preserve">) John’s </w:t>
      </w:r>
      <w:r w:rsidR="00794A31">
        <w:rPr>
          <w:rFonts w:ascii="Times New Roman" w:hAnsi="Times New Roman" w:cs="Times New Roman"/>
          <w:sz w:val="24"/>
          <w:szCs w:val="24"/>
          <w:lang w:val="en-US"/>
        </w:rPr>
        <w:t>request</w:t>
      </w:r>
      <w:r w:rsidR="00C77586">
        <w:rPr>
          <w:rFonts w:ascii="Times New Roman" w:hAnsi="Times New Roman" w:cs="Times New Roman"/>
          <w:sz w:val="24"/>
          <w:szCs w:val="24"/>
          <w:lang w:val="en-US"/>
        </w:rPr>
        <w:t xml:space="preserve"> that S </w:t>
      </w:r>
    </w:p>
    <w:p w:rsidR="00140932" w:rsidRDefault="00140932" w:rsidP="00270843">
      <w:pPr>
        <w:spacing w:after="0" w:line="360" w:lineRule="auto"/>
        <w:jc w:val="both"/>
        <w:rPr>
          <w:rFonts w:ascii="Times New Roman" w:hAnsi="Times New Roman" w:cs="Times New Roman"/>
          <w:sz w:val="16"/>
          <w:szCs w:val="16"/>
          <w:lang w:val="en-US"/>
        </w:rPr>
      </w:pPr>
    </w:p>
    <w:p w:rsidR="00270843" w:rsidRDefault="00140932" w:rsidP="0027084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w:t>
      </w:r>
      <w:r w:rsidR="00D169DA">
        <w:rPr>
          <w:rFonts w:ascii="Times New Roman" w:hAnsi="Times New Roman" w:cs="Times New Roman"/>
          <w:sz w:val="24"/>
          <w:szCs w:val="24"/>
          <w:lang w:val="en-US"/>
        </w:rPr>
        <w:t>mantically, the</w:t>
      </w:r>
      <w:r w:rsidR="00794A31">
        <w:rPr>
          <w:rFonts w:ascii="Times New Roman" w:hAnsi="Times New Roman" w:cs="Times New Roman"/>
          <w:sz w:val="24"/>
          <w:szCs w:val="24"/>
          <w:lang w:val="en-US"/>
        </w:rPr>
        <w:t xml:space="preserve"> </w:t>
      </w:r>
      <w:r w:rsidR="00794A31" w:rsidRPr="00D169DA">
        <w:rPr>
          <w:rFonts w:ascii="Times New Roman" w:hAnsi="Times New Roman" w:cs="Times New Roman"/>
          <w:i/>
          <w:sz w:val="24"/>
          <w:szCs w:val="24"/>
          <w:lang w:val="en-US"/>
        </w:rPr>
        <w:t>that</w:t>
      </w:r>
      <w:r w:rsidR="00133963">
        <w:rPr>
          <w:rFonts w:ascii="Times New Roman" w:hAnsi="Times New Roman" w:cs="Times New Roman"/>
          <w:sz w:val="24"/>
          <w:szCs w:val="24"/>
          <w:lang w:val="en-US"/>
        </w:rPr>
        <w:t>-clause in (19</w:t>
      </w:r>
      <w:r w:rsidR="00794A31">
        <w:rPr>
          <w:rFonts w:ascii="Times New Roman" w:hAnsi="Times New Roman" w:cs="Times New Roman"/>
          <w:sz w:val="24"/>
          <w:szCs w:val="24"/>
          <w:lang w:val="en-US"/>
        </w:rPr>
        <w:t>)</w:t>
      </w:r>
      <w:r w:rsidR="00C77586">
        <w:rPr>
          <w:rFonts w:ascii="Times New Roman" w:hAnsi="Times New Roman" w:cs="Times New Roman"/>
          <w:sz w:val="24"/>
          <w:szCs w:val="24"/>
          <w:lang w:val="en-US"/>
        </w:rPr>
        <w:t xml:space="preserve"> seems to stand for what the </w:t>
      </w:r>
      <w:r w:rsidR="00794A31">
        <w:rPr>
          <w:rFonts w:ascii="Times New Roman" w:hAnsi="Times New Roman" w:cs="Times New Roman"/>
          <w:sz w:val="24"/>
          <w:szCs w:val="24"/>
          <w:lang w:val="en-US"/>
        </w:rPr>
        <w:t>entire NP</w:t>
      </w:r>
      <w:r w:rsidR="00C77586">
        <w:rPr>
          <w:rFonts w:ascii="Times New Roman" w:hAnsi="Times New Roman" w:cs="Times New Roman"/>
          <w:sz w:val="24"/>
          <w:szCs w:val="24"/>
          <w:lang w:val="en-US"/>
        </w:rPr>
        <w:t xml:space="preserve"> stands for</w:t>
      </w:r>
      <w:r w:rsidR="00E5407E">
        <w:rPr>
          <w:rFonts w:ascii="Times New Roman" w:hAnsi="Times New Roman" w:cs="Times New Roman"/>
          <w:sz w:val="24"/>
          <w:szCs w:val="24"/>
          <w:lang w:val="en-US"/>
        </w:rPr>
        <w:t xml:space="preserve"> (a request)</w:t>
      </w:r>
      <w:r w:rsidR="00C77586">
        <w:rPr>
          <w:rFonts w:ascii="Times New Roman" w:hAnsi="Times New Roman" w:cs="Times New Roman"/>
          <w:sz w:val="24"/>
          <w:szCs w:val="24"/>
          <w:lang w:val="en-US"/>
        </w:rPr>
        <w:t xml:space="preserve">, rather than providing an object entering </w:t>
      </w:r>
      <w:r w:rsidR="00133963">
        <w:rPr>
          <w:rFonts w:ascii="Times New Roman" w:hAnsi="Times New Roman" w:cs="Times New Roman"/>
          <w:sz w:val="24"/>
          <w:szCs w:val="24"/>
          <w:lang w:val="en-US"/>
        </w:rPr>
        <w:t xml:space="preserve">into </w:t>
      </w:r>
      <w:r w:rsidR="00C77586">
        <w:rPr>
          <w:rFonts w:ascii="Times New Roman" w:hAnsi="Times New Roman" w:cs="Times New Roman"/>
          <w:sz w:val="24"/>
          <w:szCs w:val="24"/>
          <w:lang w:val="en-US"/>
        </w:rPr>
        <w:t xml:space="preserve">a thematic relation to </w:t>
      </w:r>
      <w:r w:rsidR="00E5407E">
        <w:rPr>
          <w:rFonts w:ascii="Times New Roman" w:hAnsi="Times New Roman" w:cs="Times New Roman"/>
          <w:sz w:val="24"/>
          <w:szCs w:val="24"/>
          <w:lang w:val="en-US"/>
        </w:rPr>
        <w:t xml:space="preserve">the noun </w:t>
      </w:r>
      <w:r w:rsidR="00E5407E" w:rsidRPr="00E5407E">
        <w:rPr>
          <w:rFonts w:ascii="Times New Roman" w:hAnsi="Times New Roman" w:cs="Times New Roman"/>
          <w:i/>
          <w:sz w:val="24"/>
          <w:szCs w:val="24"/>
          <w:lang w:val="en-US"/>
        </w:rPr>
        <w:t>request</w:t>
      </w:r>
      <w:r w:rsidR="00C77586">
        <w:rPr>
          <w:rFonts w:ascii="Times New Roman" w:hAnsi="Times New Roman" w:cs="Times New Roman"/>
          <w:sz w:val="24"/>
          <w:szCs w:val="24"/>
          <w:lang w:val="en-US"/>
        </w:rPr>
        <w:t xml:space="preserve">. Yet, </w:t>
      </w:r>
      <w:r w:rsidR="00794A31">
        <w:rPr>
          <w:rFonts w:ascii="Times New Roman" w:hAnsi="Times New Roman" w:cs="Times New Roman"/>
          <w:sz w:val="24"/>
          <w:szCs w:val="24"/>
          <w:lang w:val="en-US"/>
        </w:rPr>
        <w:t>the clausal complement would stand for a proposition and a proposition is not the same thing as a request. For example</w:t>
      </w:r>
      <w:r w:rsidR="00032E40">
        <w:rPr>
          <w:rFonts w:ascii="Times New Roman" w:hAnsi="Times New Roman" w:cs="Times New Roman"/>
          <w:sz w:val="24"/>
          <w:szCs w:val="24"/>
          <w:lang w:val="en-US"/>
        </w:rPr>
        <w:t>,</w:t>
      </w:r>
      <w:r w:rsidR="00794A31">
        <w:rPr>
          <w:rFonts w:ascii="Times New Roman" w:hAnsi="Times New Roman" w:cs="Times New Roman"/>
          <w:sz w:val="24"/>
          <w:szCs w:val="24"/>
          <w:lang w:val="en-US"/>
        </w:rPr>
        <w:t xml:space="preserve"> a request can be </w:t>
      </w:r>
      <w:r w:rsidR="00133963">
        <w:rPr>
          <w:rFonts w:ascii="Times New Roman" w:hAnsi="Times New Roman" w:cs="Times New Roman"/>
          <w:sz w:val="24"/>
          <w:szCs w:val="24"/>
          <w:lang w:val="en-US"/>
        </w:rPr>
        <w:t>complied with</w:t>
      </w:r>
      <w:r w:rsidR="00032E40">
        <w:rPr>
          <w:rFonts w:ascii="Times New Roman" w:hAnsi="Times New Roman" w:cs="Times New Roman"/>
          <w:sz w:val="24"/>
          <w:szCs w:val="24"/>
          <w:lang w:val="en-US"/>
        </w:rPr>
        <w:t xml:space="preserve"> or ignored</w:t>
      </w:r>
      <w:r w:rsidR="00794A31">
        <w:rPr>
          <w:rFonts w:ascii="Times New Roman" w:hAnsi="Times New Roman" w:cs="Times New Roman"/>
          <w:sz w:val="24"/>
          <w:szCs w:val="24"/>
          <w:lang w:val="en-US"/>
        </w:rPr>
        <w:t>, but a proposition can</w:t>
      </w:r>
      <w:r w:rsidR="00032E40">
        <w:rPr>
          <w:rFonts w:ascii="Times New Roman" w:hAnsi="Times New Roman" w:cs="Times New Roman"/>
          <w:sz w:val="24"/>
          <w:szCs w:val="24"/>
          <w:lang w:val="en-US"/>
        </w:rPr>
        <w:t>not (at least not in the same sense)</w:t>
      </w:r>
      <w:r w:rsidR="00E62E67">
        <w:rPr>
          <w:rFonts w:ascii="Times New Roman" w:hAnsi="Times New Roman" w:cs="Times New Roman"/>
          <w:sz w:val="24"/>
          <w:szCs w:val="24"/>
          <w:lang w:val="en-US"/>
        </w:rPr>
        <w:t xml:space="preserve"> (See Section 5.3.</w:t>
      </w:r>
      <w:r w:rsidR="00701CDC">
        <w:rPr>
          <w:rFonts w:ascii="Times New Roman" w:hAnsi="Times New Roman" w:cs="Times New Roman"/>
          <w:sz w:val="24"/>
          <w:szCs w:val="24"/>
          <w:lang w:val="en-US"/>
        </w:rPr>
        <w:t>).</w:t>
      </w:r>
      <w:r w:rsidR="00270843">
        <w:rPr>
          <w:rStyle w:val="FootnoteReference"/>
          <w:rFonts w:ascii="Times New Roman" w:hAnsi="Times New Roman" w:cs="Times New Roman"/>
          <w:sz w:val="24"/>
          <w:szCs w:val="24"/>
          <w:lang w:val="en-US"/>
        </w:rPr>
        <w:footnoteReference w:id="11"/>
      </w:r>
    </w:p>
    <w:p w:rsidR="00FA1998" w:rsidRDefault="00140932" w:rsidP="000D1345">
      <w:pPr>
        <w:spacing w:after="0" w:line="360" w:lineRule="auto"/>
        <w:contextualSpacing/>
        <w:rPr>
          <w:rFonts w:ascii="Times New Roman" w:eastAsia="Calibri" w:hAnsi="Times New Roman" w:cs="Times New Roman"/>
          <w:sz w:val="24"/>
          <w:szCs w:val="24"/>
          <w:lang w:val="en-US" w:eastAsia="ar-SA"/>
        </w:rPr>
      </w:pPr>
      <w:r w:rsidRPr="00DF0C7E">
        <w:rPr>
          <w:rFonts w:ascii="Times New Roman" w:hAnsi="Times New Roman" w:cs="Times New Roman"/>
          <w:sz w:val="24"/>
          <w:szCs w:val="24"/>
          <w:lang w:val="en-US"/>
        </w:rPr>
        <w:t>[5</w:t>
      </w:r>
      <w:r w:rsidR="004F1DCA" w:rsidRPr="00DF0C7E">
        <w:rPr>
          <w:rFonts w:ascii="Times New Roman" w:hAnsi="Times New Roman" w:cs="Times New Roman"/>
          <w:sz w:val="24"/>
          <w:szCs w:val="24"/>
          <w:lang w:val="en-US"/>
        </w:rPr>
        <w:t>]</w:t>
      </w:r>
      <w:r w:rsidR="004F1DCA">
        <w:rPr>
          <w:rFonts w:ascii="Times New Roman" w:hAnsi="Times New Roman" w:cs="Times New Roman"/>
          <w:b/>
          <w:sz w:val="24"/>
          <w:szCs w:val="24"/>
          <w:lang w:val="en-US"/>
        </w:rPr>
        <w:t xml:space="preserve"> </w:t>
      </w:r>
      <w:r w:rsidR="00D85DF9">
        <w:rPr>
          <w:rFonts w:ascii="Times New Roman" w:eastAsia="Calibri" w:hAnsi="Times New Roman" w:cs="Times New Roman"/>
          <w:sz w:val="24"/>
          <w:szCs w:val="24"/>
          <w:lang w:val="en-US"/>
        </w:rPr>
        <w:t>The</w:t>
      </w:r>
      <w:r w:rsidR="000D1345">
        <w:rPr>
          <w:rFonts w:ascii="Times New Roman" w:eastAsia="Calibri" w:hAnsi="Times New Roman" w:cs="Times New Roman"/>
          <w:sz w:val="24"/>
          <w:szCs w:val="24"/>
          <w:lang w:val="en-US"/>
        </w:rPr>
        <w:t xml:space="preserve"> Relational Analysis does not get the semantics of what I call</w:t>
      </w:r>
      <w:r w:rsidR="00D85DF9">
        <w:rPr>
          <w:rFonts w:ascii="Times New Roman" w:eastAsia="Calibri" w:hAnsi="Times New Roman" w:cs="Times New Roman"/>
          <w:sz w:val="24"/>
          <w:szCs w:val="24"/>
          <w:lang w:val="en-US"/>
        </w:rPr>
        <w:t xml:space="preserve"> </w:t>
      </w:r>
      <w:r w:rsidR="00032E40" w:rsidRPr="00032E40">
        <w:rPr>
          <w:rFonts w:ascii="Times New Roman" w:eastAsia="Calibri" w:hAnsi="Times New Roman" w:cs="Times New Roman"/>
          <w:i/>
          <w:sz w:val="24"/>
          <w:szCs w:val="24"/>
          <w:lang w:val="en-US"/>
        </w:rPr>
        <w:t>special quantifiers</w:t>
      </w:r>
      <w:r w:rsidR="0060790C" w:rsidRPr="00032E40">
        <w:rPr>
          <w:rFonts w:ascii="Times New Roman" w:eastAsia="Calibri" w:hAnsi="Times New Roman" w:cs="Times New Roman"/>
          <w:i/>
          <w:sz w:val="24"/>
          <w:szCs w:val="24"/>
          <w:lang w:val="en-US"/>
        </w:rPr>
        <w:t xml:space="preserve"> </w:t>
      </w:r>
      <w:r w:rsidR="000D1345">
        <w:rPr>
          <w:rFonts w:ascii="Times New Roman" w:eastAsia="Calibri" w:hAnsi="Times New Roman" w:cs="Times New Roman"/>
          <w:sz w:val="24"/>
          <w:szCs w:val="24"/>
          <w:lang w:val="en-US"/>
        </w:rPr>
        <w:t xml:space="preserve">right </w:t>
      </w:r>
      <w:r w:rsidR="00C77586">
        <w:rPr>
          <w:rFonts w:ascii="Times New Roman" w:eastAsia="Calibri" w:hAnsi="Times New Roman" w:cs="Times New Roman"/>
          <w:sz w:val="24"/>
          <w:szCs w:val="24"/>
          <w:lang w:val="en-US"/>
        </w:rPr>
        <w:t>(Moltmann 2003</w:t>
      </w:r>
      <w:r w:rsidR="007B5191">
        <w:rPr>
          <w:rFonts w:ascii="Times New Roman" w:eastAsia="Calibri" w:hAnsi="Times New Roman" w:cs="Times New Roman"/>
          <w:sz w:val="24"/>
          <w:szCs w:val="24"/>
          <w:lang w:val="en-US"/>
        </w:rPr>
        <w:t>a, b</w:t>
      </w:r>
      <w:r w:rsidR="00C77586">
        <w:rPr>
          <w:rFonts w:ascii="Times New Roman" w:eastAsia="Calibri" w:hAnsi="Times New Roman" w:cs="Times New Roman"/>
          <w:sz w:val="24"/>
          <w:szCs w:val="24"/>
          <w:lang w:val="en-US"/>
        </w:rPr>
        <w:t>, 2013</w:t>
      </w:r>
      <w:r w:rsidR="00EE3251">
        <w:rPr>
          <w:rFonts w:ascii="Times New Roman" w:eastAsia="Calibri" w:hAnsi="Times New Roman" w:cs="Times New Roman"/>
          <w:sz w:val="24"/>
          <w:szCs w:val="24"/>
          <w:lang w:val="en-US"/>
        </w:rPr>
        <w:t xml:space="preserve">). </w:t>
      </w:r>
      <w:r w:rsidR="004F1DCA">
        <w:rPr>
          <w:rFonts w:ascii="Times New Roman" w:eastAsia="Calibri" w:hAnsi="Times New Roman" w:cs="Times New Roman"/>
          <w:sz w:val="24"/>
          <w:szCs w:val="24"/>
          <w:lang w:val="en-US"/>
        </w:rPr>
        <w:t>Special quantifiers</w:t>
      </w:r>
      <w:r w:rsidR="00EE3251">
        <w:rPr>
          <w:rFonts w:ascii="Times New Roman" w:eastAsia="Calibri" w:hAnsi="Times New Roman" w:cs="Times New Roman"/>
          <w:sz w:val="24"/>
          <w:szCs w:val="24"/>
          <w:lang w:val="en-US"/>
        </w:rPr>
        <w:t xml:space="preserve"> (and pronouns)</w:t>
      </w:r>
      <w:r w:rsidR="004F1DCA">
        <w:rPr>
          <w:rFonts w:ascii="Times New Roman" w:eastAsia="Calibri" w:hAnsi="Times New Roman" w:cs="Times New Roman"/>
          <w:sz w:val="24"/>
          <w:szCs w:val="24"/>
          <w:lang w:val="en-US"/>
        </w:rPr>
        <w:t>, which</w:t>
      </w:r>
      <w:r w:rsidR="00C77586" w:rsidRPr="00FD2D65">
        <w:rPr>
          <w:rFonts w:ascii="Times New Roman" w:eastAsia="Calibri" w:hAnsi="Times New Roman" w:cs="Times New Roman"/>
          <w:sz w:val="24"/>
          <w:szCs w:val="24"/>
          <w:lang w:val="en-US"/>
        </w:rPr>
        <w:t xml:space="preserve"> </w:t>
      </w:r>
      <w:r w:rsidR="004F1DCA">
        <w:rPr>
          <w:rFonts w:ascii="Times New Roman" w:eastAsia="Calibri" w:hAnsi="Times New Roman" w:cs="Times New Roman"/>
          <w:sz w:val="24"/>
          <w:szCs w:val="24"/>
          <w:lang w:val="en-US"/>
        </w:rPr>
        <w:t>i</w:t>
      </w:r>
      <w:r w:rsidR="00C77586">
        <w:rPr>
          <w:rFonts w:ascii="Times New Roman" w:eastAsia="Calibri" w:hAnsi="Times New Roman" w:cs="Times New Roman"/>
          <w:sz w:val="24"/>
          <w:szCs w:val="24"/>
          <w:lang w:val="en-US"/>
        </w:rPr>
        <w:t xml:space="preserve">nclude </w:t>
      </w:r>
      <w:r w:rsidR="00C77586" w:rsidRPr="00CA7A93">
        <w:rPr>
          <w:rFonts w:ascii="Times New Roman" w:eastAsia="Calibri" w:hAnsi="Times New Roman" w:cs="Times New Roman"/>
          <w:i/>
          <w:sz w:val="24"/>
          <w:szCs w:val="24"/>
          <w:lang w:val="en-US"/>
        </w:rPr>
        <w:t>something, everything</w:t>
      </w:r>
      <w:r w:rsidR="00C77586">
        <w:rPr>
          <w:rFonts w:ascii="Times New Roman" w:eastAsia="Calibri" w:hAnsi="Times New Roman" w:cs="Times New Roman"/>
          <w:sz w:val="24"/>
          <w:szCs w:val="24"/>
          <w:lang w:val="en-US"/>
        </w:rPr>
        <w:t>,</w:t>
      </w:r>
      <w:r w:rsidR="00C77586" w:rsidRPr="003D0A0A">
        <w:rPr>
          <w:rFonts w:ascii="Times New Roman" w:eastAsia="Calibri" w:hAnsi="Times New Roman" w:cs="Times New Roman"/>
          <w:i/>
          <w:sz w:val="24"/>
          <w:szCs w:val="24"/>
          <w:lang w:val="en-US"/>
        </w:rPr>
        <w:t xml:space="preserve"> that</w:t>
      </w:r>
      <w:r w:rsidR="00C77586">
        <w:rPr>
          <w:rFonts w:ascii="Times New Roman" w:eastAsia="Calibri" w:hAnsi="Times New Roman" w:cs="Times New Roman"/>
          <w:i/>
          <w:sz w:val="24"/>
          <w:szCs w:val="24"/>
          <w:lang w:val="en-US"/>
        </w:rPr>
        <w:t>,</w:t>
      </w:r>
      <w:r w:rsidR="00C77586" w:rsidRPr="003D0A0A">
        <w:rPr>
          <w:rFonts w:ascii="Times New Roman" w:eastAsia="Calibri" w:hAnsi="Times New Roman" w:cs="Times New Roman"/>
          <w:i/>
          <w:sz w:val="24"/>
          <w:szCs w:val="24"/>
          <w:lang w:val="en-US"/>
        </w:rPr>
        <w:t xml:space="preserve"> </w:t>
      </w:r>
      <w:r w:rsidR="00C77586">
        <w:rPr>
          <w:rFonts w:ascii="Times New Roman" w:eastAsia="Calibri" w:hAnsi="Times New Roman" w:cs="Times New Roman"/>
          <w:sz w:val="24"/>
          <w:szCs w:val="24"/>
          <w:lang w:val="en-US"/>
        </w:rPr>
        <w:t xml:space="preserve">and </w:t>
      </w:r>
      <w:r w:rsidR="005B5542">
        <w:rPr>
          <w:rFonts w:ascii="Times New Roman" w:eastAsia="Calibri" w:hAnsi="Times New Roman" w:cs="Times New Roman"/>
          <w:i/>
          <w:sz w:val="24"/>
          <w:szCs w:val="24"/>
          <w:lang w:val="en-US"/>
        </w:rPr>
        <w:t xml:space="preserve">what, </w:t>
      </w:r>
      <w:r w:rsidR="000D1345">
        <w:rPr>
          <w:rFonts w:ascii="Times New Roman" w:eastAsia="Calibri" w:hAnsi="Times New Roman" w:cs="Times New Roman"/>
          <w:sz w:val="24"/>
          <w:szCs w:val="24"/>
          <w:lang w:val="en-US"/>
        </w:rPr>
        <w:t xml:space="preserve">can take the position of clausal complements of attitude verbs. In that position, given the Relational Analysis, they should stand for propositions, but in fact they can only stand for attitudinal objects or kinds of them (Moltmann 2003a, b, 2013, 2014, 2017a, to appear).  </w:t>
      </w:r>
    </w:p>
    <w:p w:rsidR="00AA3723" w:rsidRDefault="00AA3723" w:rsidP="00041A39">
      <w:pPr>
        <w:spacing w:after="0" w:line="360" w:lineRule="auto"/>
        <w:rPr>
          <w:rFonts w:ascii="Times New Roman" w:hAnsi="Times New Roman" w:cs="Times New Roman"/>
          <w:sz w:val="24"/>
          <w:szCs w:val="24"/>
          <w:lang w:val="en-US"/>
        </w:rPr>
      </w:pPr>
    </w:p>
    <w:p w:rsidR="0088190B" w:rsidRPr="00041A39" w:rsidRDefault="009401AF" w:rsidP="0088190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88190B" w:rsidRPr="00041A39">
        <w:rPr>
          <w:rFonts w:ascii="Times New Roman" w:hAnsi="Times New Roman" w:cs="Times New Roman"/>
          <w:b/>
          <w:sz w:val="24"/>
          <w:szCs w:val="24"/>
          <w:lang w:val="en-US"/>
        </w:rPr>
        <w:t xml:space="preserve">. </w:t>
      </w:r>
      <w:r w:rsidR="009C0C12">
        <w:rPr>
          <w:rFonts w:ascii="Times New Roman" w:hAnsi="Times New Roman" w:cs="Times New Roman"/>
          <w:b/>
          <w:sz w:val="24"/>
          <w:szCs w:val="24"/>
          <w:lang w:val="en-US"/>
        </w:rPr>
        <w:t xml:space="preserve"> </w:t>
      </w:r>
      <w:r w:rsidR="0088190B" w:rsidRPr="00041A39">
        <w:rPr>
          <w:rFonts w:ascii="Times New Roman" w:hAnsi="Times New Roman" w:cs="Times New Roman"/>
          <w:b/>
          <w:sz w:val="24"/>
          <w:szCs w:val="24"/>
          <w:lang w:val="en-US"/>
        </w:rPr>
        <w:t>The ontology of modal and attitudinal objects</w:t>
      </w:r>
    </w:p>
    <w:p w:rsidR="00BA78CC" w:rsidRDefault="00BA78CC" w:rsidP="00BA78CC">
      <w:pPr>
        <w:spacing w:after="0" w:line="360" w:lineRule="auto"/>
        <w:rPr>
          <w:rFonts w:ascii="Times New Roman" w:hAnsi="Times New Roman" w:cs="Times New Roman"/>
          <w:sz w:val="24"/>
          <w:szCs w:val="24"/>
          <w:lang w:val="en-US"/>
        </w:rPr>
      </w:pPr>
    </w:p>
    <w:p w:rsidR="00BA78CC" w:rsidRDefault="00BA78CC" w:rsidP="00BA78C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Object-based truthmaker semantics pursues an alternative to the propositions-based Relational Analysis of attitude reports </w:t>
      </w:r>
      <w:r w:rsidR="00E677BC">
        <w:rPr>
          <w:rFonts w:ascii="Times New Roman" w:hAnsi="Times New Roman" w:cs="Times New Roman"/>
          <w:sz w:val="24"/>
          <w:szCs w:val="24"/>
          <w:lang w:val="en-US"/>
        </w:rPr>
        <w:t>and</w:t>
      </w:r>
      <w:r>
        <w:rPr>
          <w:rFonts w:ascii="Times New Roman" w:hAnsi="Times New Roman" w:cs="Times New Roman"/>
          <w:sz w:val="24"/>
          <w:szCs w:val="24"/>
          <w:lang w:val="en-US"/>
        </w:rPr>
        <w:t xml:space="preserve"> to the Quantificational Analysis of modal sentences.</w:t>
      </w:r>
      <w:r w:rsidR="00133963">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Object-based truthmaker semantics assigns very different logical forms to attitude reports and modal sentences than the standard approaches. On the standard view of attitude reports, </w:t>
      </w:r>
      <w:r w:rsidRPr="00202AA0">
        <w:rPr>
          <w:rFonts w:ascii="Times New Roman" w:hAnsi="Times New Roman" w:cs="Times New Roman"/>
          <w:sz w:val="24"/>
          <w:szCs w:val="24"/>
          <w:lang w:val="en-US"/>
        </w:rPr>
        <w:t xml:space="preserve">clauses when embedded under </w:t>
      </w:r>
      <w:r>
        <w:rPr>
          <w:rFonts w:ascii="Times New Roman" w:hAnsi="Times New Roman" w:cs="Times New Roman"/>
          <w:sz w:val="24"/>
          <w:szCs w:val="24"/>
          <w:lang w:val="en-US"/>
        </w:rPr>
        <w:t>an attitude verb</w:t>
      </w:r>
      <w:r w:rsidRPr="00202AA0">
        <w:rPr>
          <w:rFonts w:ascii="Times New Roman" w:hAnsi="Times New Roman" w:cs="Times New Roman"/>
          <w:sz w:val="24"/>
          <w:szCs w:val="24"/>
          <w:lang w:val="en-US"/>
        </w:rPr>
        <w:t xml:space="preserve"> act as singular terms standing for propositions. </w:t>
      </w:r>
      <w:r>
        <w:rPr>
          <w:rFonts w:ascii="Times New Roman" w:hAnsi="Times New Roman" w:cs="Times New Roman"/>
          <w:sz w:val="24"/>
          <w:szCs w:val="24"/>
          <w:lang w:val="en-US"/>
        </w:rPr>
        <w:t>The present view is that such clauses act semantically as predicates of the attitudinal object associated with the attitude verb</w:t>
      </w:r>
      <w:r w:rsidRPr="00202AA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standard view is that modal predicates act as quantifiers over possible worlds and that what I will call the </w:t>
      </w:r>
      <w:r w:rsidRPr="004F3D3B">
        <w:rPr>
          <w:rFonts w:ascii="Times New Roman" w:hAnsi="Times New Roman" w:cs="Times New Roman"/>
          <w:i/>
          <w:sz w:val="24"/>
          <w:szCs w:val="24"/>
          <w:lang w:val="en-US"/>
        </w:rPr>
        <w:t>sentential unit</w:t>
      </w:r>
      <w:r>
        <w:rPr>
          <w:rFonts w:ascii="Times New Roman" w:hAnsi="Times New Roman" w:cs="Times New Roman"/>
          <w:sz w:val="24"/>
          <w:szCs w:val="24"/>
          <w:lang w:val="en-US"/>
        </w:rPr>
        <w:t xml:space="preserve"> associated with the modal predicate acts as the scope of such a quantifier (complement clause, subject clause, or prejacent). The present view is that </w:t>
      </w:r>
      <w:r w:rsidRPr="00825508">
        <w:rPr>
          <w:rFonts w:ascii="Times New Roman" w:hAnsi="Times New Roman" w:cs="Times New Roman"/>
          <w:sz w:val="24"/>
          <w:szCs w:val="24"/>
          <w:lang w:val="en-US"/>
        </w:rPr>
        <w:t xml:space="preserve">the sentential unit </w:t>
      </w:r>
      <w:r>
        <w:rPr>
          <w:rFonts w:ascii="Times New Roman" w:hAnsi="Times New Roman" w:cs="Times New Roman"/>
          <w:sz w:val="24"/>
          <w:szCs w:val="24"/>
          <w:lang w:val="en-US"/>
        </w:rPr>
        <w:t xml:space="preserve">semantically acts as a predicate of the </w:t>
      </w:r>
      <w:r>
        <w:rPr>
          <w:rFonts w:ascii="Times New Roman" w:hAnsi="Times New Roman" w:cs="Times New Roman"/>
          <w:sz w:val="24"/>
          <w:szCs w:val="24"/>
          <w:lang w:val="en-US"/>
        </w:rPr>
        <w:lastRenderedPageBreak/>
        <w:t>relevant modal object. Clauses act as a predicates of modal or attitudinal objects by giving their truthmaking or satisfaction conditions.</w:t>
      </w:r>
      <w:r>
        <w:rPr>
          <w:rStyle w:val="FootnoteReferenc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w:t>
      </w:r>
    </w:p>
    <w:p w:rsidR="00184DA2" w:rsidRDefault="00BA78CC" w:rsidP="009A1F7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13D62">
        <w:rPr>
          <w:rFonts w:ascii="Times New Roman" w:hAnsi="Times New Roman" w:cs="Times New Roman"/>
          <w:sz w:val="24"/>
          <w:szCs w:val="24"/>
          <w:lang w:val="en-US"/>
        </w:rPr>
        <w:t>Object-based truthmaker semantics is based on a</w:t>
      </w:r>
      <w:r w:rsidR="00A0602F">
        <w:rPr>
          <w:rFonts w:ascii="Times New Roman" w:hAnsi="Times New Roman" w:cs="Times New Roman"/>
          <w:sz w:val="24"/>
          <w:szCs w:val="24"/>
          <w:lang w:val="en-US"/>
        </w:rPr>
        <w:t xml:space="preserve"> novel</w:t>
      </w:r>
      <w:r w:rsidR="004C54A6">
        <w:rPr>
          <w:rFonts w:ascii="Times New Roman" w:hAnsi="Times New Roman" w:cs="Times New Roman"/>
          <w:sz w:val="24"/>
          <w:szCs w:val="24"/>
          <w:lang w:val="en-US"/>
        </w:rPr>
        <w:t xml:space="preserve"> ontology of attitudinal</w:t>
      </w:r>
      <w:r w:rsidR="00D13D62">
        <w:rPr>
          <w:rFonts w:ascii="Times New Roman" w:hAnsi="Times New Roman" w:cs="Times New Roman"/>
          <w:sz w:val="24"/>
          <w:szCs w:val="24"/>
          <w:lang w:val="en-US"/>
        </w:rPr>
        <w:t xml:space="preserve"> and modal objects. </w:t>
      </w:r>
      <w:r w:rsidR="0088190B">
        <w:rPr>
          <w:rFonts w:ascii="Times New Roman" w:hAnsi="Times New Roman" w:cs="Times New Roman"/>
          <w:sz w:val="24"/>
          <w:szCs w:val="24"/>
          <w:lang w:val="en-US"/>
        </w:rPr>
        <w:t xml:space="preserve">Attitudinal and modal objects are part of the ontology </w:t>
      </w:r>
      <w:r w:rsidR="00244AC3">
        <w:rPr>
          <w:rFonts w:ascii="Times New Roman" w:hAnsi="Times New Roman" w:cs="Times New Roman"/>
          <w:sz w:val="24"/>
          <w:szCs w:val="24"/>
          <w:lang w:val="en-US"/>
        </w:rPr>
        <w:t xml:space="preserve">implicit in </w:t>
      </w:r>
      <w:r w:rsidR="0088190B">
        <w:rPr>
          <w:rFonts w:ascii="Times New Roman" w:hAnsi="Times New Roman" w:cs="Times New Roman"/>
          <w:sz w:val="24"/>
          <w:szCs w:val="24"/>
          <w:lang w:val="en-US"/>
        </w:rPr>
        <w:t>natural language</w:t>
      </w:r>
      <w:r w:rsidR="009855F6">
        <w:rPr>
          <w:rFonts w:ascii="Times New Roman" w:hAnsi="Times New Roman" w:cs="Times New Roman"/>
          <w:sz w:val="24"/>
          <w:szCs w:val="24"/>
          <w:lang w:val="en-US"/>
        </w:rPr>
        <w:t xml:space="preserve">: they </w:t>
      </w:r>
      <w:r w:rsidR="00AB237E">
        <w:rPr>
          <w:rFonts w:ascii="Times New Roman" w:hAnsi="Times New Roman" w:cs="Times New Roman"/>
          <w:sz w:val="24"/>
          <w:szCs w:val="24"/>
          <w:lang w:val="en-US"/>
        </w:rPr>
        <w:t xml:space="preserve">are referents of </w:t>
      </w:r>
      <w:r w:rsidR="00B243DA">
        <w:rPr>
          <w:rFonts w:ascii="Times New Roman" w:hAnsi="Times New Roman" w:cs="Times New Roman"/>
          <w:sz w:val="24"/>
          <w:szCs w:val="24"/>
          <w:lang w:val="en-US"/>
        </w:rPr>
        <w:t xml:space="preserve">definite </w:t>
      </w:r>
      <w:r w:rsidR="00AB237E">
        <w:rPr>
          <w:rFonts w:ascii="Times New Roman" w:hAnsi="Times New Roman" w:cs="Times New Roman"/>
          <w:sz w:val="24"/>
          <w:szCs w:val="24"/>
          <w:lang w:val="en-US"/>
        </w:rPr>
        <w:t xml:space="preserve">NPs </w:t>
      </w:r>
      <w:r w:rsidR="00B243DA">
        <w:rPr>
          <w:rFonts w:ascii="Times New Roman" w:hAnsi="Times New Roman" w:cs="Times New Roman"/>
          <w:sz w:val="24"/>
          <w:szCs w:val="24"/>
          <w:lang w:val="en-US"/>
        </w:rPr>
        <w:t>whose heads</w:t>
      </w:r>
      <w:r w:rsidR="00AB237E">
        <w:rPr>
          <w:rFonts w:ascii="Times New Roman" w:hAnsi="Times New Roman" w:cs="Times New Roman"/>
          <w:sz w:val="24"/>
          <w:szCs w:val="24"/>
          <w:lang w:val="en-US"/>
        </w:rPr>
        <w:t xml:space="preserve"> </w:t>
      </w:r>
      <w:r w:rsidR="00B243DA">
        <w:rPr>
          <w:rFonts w:ascii="Times New Roman" w:hAnsi="Times New Roman" w:cs="Times New Roman"/>
          <w:sz w:val="24"/>
          <w:szCs w:val="24"/>
          <w:lang w:val="en-US"/>
        </w:rPr>
        <w:t xml:space="preserve">are </w:t>
      </w:r>
      <w:r w:rsidR="00AB237E">
        <w:rPr>
          <w:rFonts w:ascii="Times New Roman" w:hAnsi="Times New Roman" w:cs="Times New Roman"/>
          <w:sz w:val="24"/>
          <w:szCs w:val="24"/>
          <w:lang w:val="en-US"/>
        </w:rPr>
        <w:t xml:space="preserve">nominalizations of attitude </w:t>
      </w:r>
      <w:r w:rsidR="00B243DA">
        <w:rPr>
          <w:rFonts w:ascii="Times New Roman" w:hAnsi="Times New Roman" w:cs="Times New Roman"/>
          <w:sz w:val="24"/>
          <w:szCs w:val="24"/>
          <w:lang w:val="en-US"/>
        </w:rPr>
        <w:t xml:space="preserve">verbs </w:t>
      </w:r>
      <w:r w:rsidR="00AB237E">
        <w:rPr>
          <w:rFonts w:ascii="Times New Roman" w:hAnsi="Times New Roman" w:cs="Times New Roman"/>
          <w:sz w:val="24"/>
          <w:szCs w:val="24"/>
          <w:lang w:val="en-US"/>
        </w:rPr>
        <w:t>or modals (</w:t>
      </w:r>
      <w:r w:rsidR="00AB237E" w:rsidRPr="00AB237E">
        <w:rPr>
          <w:rFonts w:ascii="Times New Roman" w:hAnsi="Times New Roman" w:cs="Times New Roman"/>
          <w:i/>
          <w:sz w:val="24"/>
          <w:szCs w:val="24"/>
          <w:lang w:val="en-US"/>
        </w:rPr>
        <w:t>John’s belief that</w:t>
      </w:r>
      <w:r w:rsidR="00AB237E">
        <w:rPr>
          <w:rFonts w:ascii="Times New Roman" w:hAnsi="Times New Roman" w:cs="Times New Roman"/>
          <w:sz w:val="24"/>
          <w:szCs w:val="24"/>
          <w:lang w:val="en-US"/>
        </w:rPr>
        <w:t xml:space="preserve"> S, </w:t>
      </w:r>
      <w:r w:rsidR="00AB237E" w:rsidRPr="00AB237E">
        <w:rPr>
          <w:rFonts w:ascii="Times New Roman" w:hAnsi="Times New Roman" w:cs="Times New Roman"/>
          <w:i/>
          <w:sz w:val="24"/>
          <w:szCs w:val="24"/>
          <w:lang w:val="en-US"/>
        </w:rPr>
        <w:t>Mary’s claim that</w:t>
      </w:r>
      <w:r w:rsidR="00AB237E">
        <w:rPr>
          <w:rFonts w:ascii="Times New Roman" w:hAnsi="Times New Roman" w:cs="Times New Roman"/>
          <w:sz w:val="24"/>
          <w:szCs w:val="24"/>
          <w:lang w:val="en-US"/>
        </w:rPr>
        <w:t xml:space="preserve"> S,</w:t>
      </w:r>
      <w:r w:rsidR="00AB237E" w:rsidRPr="00AB237E">
        <w:rPr>
          <w:rFonts w:ascii="Times New Roman" w:hAnsi="Times New Roman" w:cs="Times New Roman"/>
          <w:i/>
          <w:sz w:val="24"/>
          <w:szCs w:val="24"/>
          <w:lang w:val="en-US"/>
        </w:rPr>
        <w:t xml:space="preserve"> John’s obligation to </w:t>
      </w:r>
      <w:r w:rsidR="00B243DA">
        <w:rPr>
          <w:rFonts w:ascii="Times New Roman" w:hAnsi="Times New Roman" w:cs="Times New Roman"/>
          <w:sz w:val="24"/>
          <w:szCs w:val="24"/>
          <w:lang w:val="en-US"/>
        </w:rPr>
        <w:t xml:space="preserve">VP), </w:t>
      </w:r>
      <w:r w:rsidR="0088190B">
        <w:rPr>
          <w:rFonts w:ascii="Times New Roman" w:hAnsi="Times New Roman" w:cs="Times New Roman"/>
          <w:sz w:val="24"/>
          <w:szCs w:val="24"/>
          <w:lang w:val="en-US"/>
        </w:rPr>
        <w:t>and</w:t>
      </w:r>
      <w:r w:rsidR="00AB237E">
        <w:rPr>
          <w:rFonts w:ascii="Times New Roman" w:hAnsi="Times New Roman" w:cs="Times New Roman"/>
          <w:sz w:val="24"/>
          <w:szCs w:val="24"/>
          <w:lang w:val="en-US"/>
        </w:rPr>
        <w:t xml:space="preserve"> they act as semantic values</w:t>
      </w:r>
      <w:r w:rsidR="0088190B">
        <w:rPr>
          <w:rFonts w:ascii="Times New Roman" w:hAnsi="Times New Roman" w:cs="Times New Roman"/>
          <w:sz w:val="24"/>
          <w:szCs w:val="24"/>
          <w:lang w:val="en-US"/>
        </w:rPr>
        <w:t xml:space="preserve"> </w:t>
      </w:r>
      <w:r w:rsidR="009855F6">
        <w:rPr>
          <w:rFonts w:ascii="Times New Roman" w:hAnsi="Times New Roman" w:cs="Times New Roman"/>
          <w:sz w:val="24"/>
          <w:szCs w:val="24"/>
          <w:lang w:val="en-US"/>
        </w:rPr>
        <w:t xml:space="preserve">of </w:t>
      </w:r>
      <w:r w:rsidR="0088190B">
        <w:rPr>
          <w:rFonts w:ascii="Times New Roman" w:hAnsi="Times New Roman" w:cs="Times New Roman"/>
          <w:sz w:val="24"/>
          <w:szCs w:val="24"/>
          <w:lang w:val="en-US"/>
        </w:rPr>
        <w:t>special quantifiers</w:t>
      </w:r>
      <w:r w:rsidR="00AB237E">
        <w:rPr>
          <w:rFonts w:ascii="Times New Roman" w:hAnsi="Times New Roman" w:cs="Times New Roman"/>
          <w:sz w:val="24"/>
          <w:szCs w:val="24"/>
          <w:lang w:val="en-US"/>
        </w:rPr>
        <w:t xml:space="preserve"> and pronouns and</w:t>
      </w:r>
      <w:r w:rsidR="0088190B">
        <w:rPr>
          <w:rFonts w:ascii="Times New Roman" w:hAnsi="Times New Roman" w:cs="Times New Roman"/>
          <w:sz w:val="24"/>
          <w:szCs w:val="24"/>
          <w:lang w:val="en-US"/>
        </w:rPr>
        <w:t xml:space="preserve"> as implicit arguments of predicates. The characteristic properties of attitudinal and modal objects are reflected in the semantics of</w:t>
      </w:r>
      <w:r w:rsidR="00A0602F">
        <w:rPr>
          <w:rFonts w:ascii="Times New Roman" w:hAnsi="Times New Roman" w:cs="Times New Roman"/>
          <w:sz w:val="24"/>
          <w:szCs w:val="24"/>
          <w:lang w:val="en-US"/>
        </w:rPr>
        <w:t xml:space="preserve"> those constructions, </w:t>
      </w:r>
      <w:r w:rsidR="00B243DA">
        <w:rPr>
          <w:rFonts w:ascii="Times New Roman" w:hAnsi="Times New Roman" w:cs="Times New Roman"/>
          <w:sz w:val="24"/>
          <w:szCs w:val="24"/>
          <w:lang w:val="en-US"/>
        </w:rPr>
        <w:t>but also in</w:t>
      </w:r>
      <w:r w:rsidR="00A0602F">
        <w:rPr>
          <w:rFonts w:ascii="Times New Roman" w:hAnsi="Times New Roman" w:cs="Times New Roman"/>
          <w:sz w:val="24"/>
          <w:szCs w:val="24"/>
          <w:lang w:val="en-US"/>
        </w:rPr>
        <w:t xml:space="preserve"> various </w:t>
      </w:r>
      <w:r w:rsidR="00B243DA">
        <w:rPr>
          <w:rFonts w:ascii="Times New Roman" w:hAnsi="Times New Roman" w:cs="Times New Roman"/>
          <w:sz w:val="24"/>
          <w:szCs w:val="24"/>
          <w:lang w:val="en-US"/>
        </w:rPr>
        <w:t>general</w:t>
      </w:r>
      <w:r w:rsidR="0088190B">
        <w:rPr>
          <w:rFonts w:ascii="Times New Roman" w:hAnsi="Times New Roman" w:cs="Times New Roman"/>
          <w:sz w:val="24"/>
          <w:szCs w:val="24"/>
          <w:lang w:val="en-US"/>
        </w:rPr>
        <w:t xml:space="preserve"> intuitions </w:t>
      </w:r>
      <w:r w:rsidR="00AB237E">
        <w:rPr>
          <w:rFonts w:ascii="Times New Roman" w:hAnsi="Times New Roman" w:cs="Times New Roman"/>
          <w:sz w:val="24"/>
          <w:szCs w:val="24"/>
          <w:lang w:val="en-US"/>
        </w:rPr>
        <w:t>we have about them</w:t>
      </w:r>
      <w:r w:rsidR="00A0602F">
        <w:rPr>
          <w:rFonts w:ascii="Times New Roman" w:hAnsi="Times New Roman" w:cs="Times New Roman"/>
          <w:sz w:val="24"/>
          <w:szCs w:val="24"/>
          <w:lang w:val="en-US"/>
        </w:rPr>
        <w:t>.</w:t>
      </w:r>
      <w:r w:rsidR="0088190B">
        <w:rPr>
          <w:rFonts w:ascii="Times New Roman" w:hAnsi="Times New Roman" w:cs="Times New Roman"/>
          <w:sz w:val="24"/>
          <w:szCs w:val="24"/>
          <w:lang w:val="en-US"/>
        </w:rPr>
        <w:t xml:space="preserve"> </w:t>
      </w:r>
      <w:r w:rsidR="00AD7959">
        <w:rPr>
          <w:rFonts w:ascii="Times New Roman" w:hAnsi="Times New Roman" w:cs="Times New Roman"/>
          <w:sz w:val="24"/>
          <w:szCs w:val="24"/>
          <w:lang w:val="en-US"/>
        </w:rPr>
        <w:t xml:space="preserve"> </w:t>
      </w:r>
    </w:p>
    <w:p w:rsidR="00AB237E" w:rsidRDefault="00AB237E" w:rsidP="009A1F7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Kinds of attitudinal and modal objects also play an important role. They</w:t>
      </w:r>
      <w:r w:rsidR="00F0497E">
        <w:rPr>
          <w:rFonts w:ascii="Times New Roman" w:hAnsi="Times New Roman" w:cs="Times New Roman"/>
          <w:sz w:val="24"/>
          <w:szCs w:val="24"/>
          <w:lang w:val="en-US"/>
        </w:rPr>
        <w:t xml:space="preserve"> act as referents of NPs of the sort</w:t>
      </w:r>
      <w:r>
        <w:rPr>
          <w:rFonts w:ascii="Times New Roman" w:hAnsi="Times New Roman" w:cs="Times New Roman"/>
          <w:sz w:val="24"/>
          <w:szCs w:val="24"/>
          <w:lang w:val="en-US"/>
        </w:rPr>
        <w:t xml:space="preserve"> </w:t>
      </w:r>
      <w:r w:rsidRPr="004857A3">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 xml:space="preserve">belief </w:t>
      </w:r>
      <w:r w:rsidRPr="004857A3">
        <w:rPr>
          <w:rFonts w:ascii="Times New Roman" w:hAnsi="Times New Roman" w:cs="Times New Roman"/>
          <w:i/>
          <w:sz w:val="24"/>
          <w:szCs w:val="24"/>
          <w:lang w:val="en-US"/>
        </w:rPr>
        <w:t>that</w:t>
      </w:r>
      <w:r>
        <w:rPr>
          <w:rFonts w:ascii="Times New Roman" w:hAnsi="Times New Roman" w:cs="Times New Roman"/>
          <w:sz w:val="24"/>
          <w:szCs w:val="24"/>
          <w:lang w:val="en-US"/>
        </w:rPr>
        <w:t xml:space="preserve"> S, </w:t>
      </w:r>
      <w:r w:rsidRPr="00FE1541">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 xml:space="preserve">claim </w:t>
      </w:r>
      <w:r w:rsidRPr="00FE1541">
        <w:rPr>
          <w:rFonts w:ascii="Times New Roman" w:hAnsi="Times New Roman" w:cs="Times New Roman"/>
          <w:i/>
          <w:sz w:val="24"/>
          <w:szCs w:val="24"/>
          <w:lang w:val="en-US"/>
        </w:rPr>
        <w:t>that</w:t>
      </w:r>
      <w:r>
        <w:rPr>
          <w:rFonts w:ascii="Times New Roman" w:hAnsi="Times New Roman" w:cs="Times New Roman"/>
          <w:sz w:val="24"/>
          <w:szCs w:val="24"/>
          <w:lang w:val="en-US"/>
        </w:rPr>
        <w:t xml:space="preserve"> S, </w:t>
      </w:r>
      <w:r w:rsidRPr="00AB237E">
        <w:rPr>
          <w:rFonts w:ascii="Times New Roman" w:hAnsi="Times New Roman" w:cs="Times New Roman"/>
          <w:i/>
          <w:sz w:val="24"/>
          <w:szCs w:val="24"/>
          <w:lang w:val="en-US"/>
        </w:rPr>
        <w:t xml:space="preserve">the obligation to do </w:t>
      </w:r>
      <w:r>
        <w:rPr>
          <w:rFonts w:ascii="Times New Roman" w:hAnsi="Times New Roman" w:cs="Times New Roman"/>
          <w:sz w:val="24"/>
          <w:szCs w:val="24"/>
          <w:lang w:val="en-US"/>
        </w:rPr>
        <w:t>X</w:t>
      </w:r>
      <w:r w:rsidR="00F0497E">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F0497E">
        <w:rPr>
          <w:rFonts w:ascii="Times New Roman" w:hAnsi="Times New Roman" w:cs="Times New Roman"/>
          <w:sz w:val="24"/>
          <w:szCs w:val="24"/>
          <w:lang w:val="en-US"/>
        </w:rPr>
        <w:t xml:space="preserve">s well as semantic values of </w:t>
      </w:r>
      <w:r>
        <w:rPr>
          <w:rFonts w:ascii="Times New Roman" w:hAnsi="Times New Roman" w:cs="Times New Roman"/>
          <w:sz w:val="24"/>
          <w:szCs w:val="24"/>
          <w:lang w:val="en-US"/>
        </w:rPr>
        <w:t xml:space="preserve">special quantifiers and pronouns. Two particular attitudinal objects (of the same sort) belong to the same kind just in case they are exactly or closely similar (‘are the same’), which means they are the same in content. </w:t>
      </w:r>
      <w:r w:rsidR="00F0497E">
        <w:rPr>
          <w:rFonts w:ascii="Times New Roman" w:hAnsi="Times New Roman" w:cs="Times New Roman"/>
          <w:sz w:val="24"/>
          <w:szCs w:val="24"/>
          <w:lang w:val="en-US"/>
        </w:rPr>
        <w:t>If</w:t>
      </w:r>
      <w:r>
        <w:rPr>
          <w:rFonts w:ascii="Times New Roman" w:hAnsi="Times New Roman" w:cs="Times New Roman"/>
          <w:sz w:val="24"/>
          <w:szCs w:val="24"/>
          <w:lang w:val="en-US"/>
        </w:rPr>
        <w:t xml:space="preserve"> </w:t>
      </w:r>
      <w:r w:rsidRPr="00542D96">
        <w:rPr>
          <w:rFonts w:ascii="Times New Roman" w:hAnsi="Times New Roman" w:cs="Times New Roman"/>
          <w:sz w:val="24"/>
          <w:szCs w:val="24"/>
          <w:lang w:val="en-US"/>
        </w:rPr>
        <w:t xml:space="preserve">John’s </w:t>
      </w:r>
      <w:r>
        <w:rPr>
          <w:rFonts w:ascii="Times New Roman" w:hAnsi="Times New Roman" w:cs="Times New Roman"/>
          <w:sz w:val="24"/>
          <w:szCs w:val="24"/>
          <w:lang w:val="en-US"/>
        </w:rPr>
        <w:t>belief</w:t>
      </w:r>
      <w:r w:rsidRPr="00542D96">
        <w:rPr>
          <w:rFonts w:ascii="Times New Roman" w:hAnsi="Times New Roman" w:cs="Times New Roman"/>
          <w:sz w:val="24"/>
          <w:szCs w:val="24"/>
          <w:lang w:val="en-US"/>
        </w:rPr>
        <w:t xml:space="preserve"> is the same as Mary’s </w:t>
      </w:r>
      <w:r>
        <w:rPr>
          <w:rFonts w:ascii="Times New Roman" w:hAnsi="Times New Roman" w:cs="Times New Roman"/>
          <w:sz w:val="24"/>
          <w:szCs w:val="24"/>
          <w:lang w:val="en-US"/>
        </w:rPr>
        <w:t>belief</w:t>
      </w:r>
      <w:r w:rsidRPr="00542D96">
        <w:rPr>
          <w:rFonts w:ascii="Times New Roman" w:hAnsi="Times New Roman" w:cs="Times New Roman"/>
          <w:sz w:val="24"/>
          <w:szCs w:val="24"/>
          <w:lang w:val="en-US"/>
        </w:rPr>
        <w:t>, John and Mary share a belief, and if John’s claim is the same as Ma</w:t>
      </w:r>
      <w:r>
        <w:rPr>
          <w:rFonts w:ascii="Times New Roman" w:hAnsi="Times New Roman" w:cs="Times New Roman"/>
          <w:sz w:val="24"/>
          <w:szCs w:val="24"/>
          <w:lang w:val="en-US"/>
        </w:rPr>
        <w:t xml:space="preserve">ry’s, they made the same claim. Sharing a content thus means engaging </w:t>
      </w:r>
      <w:r w:rsidR="00B243DA">
        <w:rPr>
          <w:rFonts w:ascii="Times New Roman" w:hAnsi="Times New Roman" w:cs="Times New Roman"/>
          <w:sz w:val="24"/>
          <w:szCs w:val="24"/>
          <w:lang w:val="en-US"/>
        </w:rPr>
        <w:t xml:space="preserve">either </w:t>
      </w:r>
      <w:r>
        <w:rPr>
          <w:rFonts w:ascii="Times New Roman" w:hAnsi="Times New Roman" w:cs="Times New Roman"/>
          <w:sz w:val="24"/>
          <w:szCs w:val="24"/>
          <w:lang w:val="en-US"/>
        </w:rPr>
        <w:t>in attitudinal objects that are closely similar or in the same kind of attitudinal object.</w:t>
      </w:r>
    </w:p>
    <w:p w:rsidR="00184DA2" w:rsidRPr="001B7CA1" w:rsidRDefault="00184DA2" w:rsidP="009A1F71">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9A1F71">
        <w:rPr>
          <w:rFonts w:ascii="Times New Roman" w:eastAsia="Calibri" w:hAnsi="Times New Roman" w:cs="Times New Roman"/>
          <w:sz w:val="24"/>
          <w:szCs w:val="24"/>
          <w:lang w:val="en-US"/>
        </w:rPr>
        <w:t xml:space="preserve">Attitudinal objects are distinct </w:t>
      </w:r>
      <w:r w:rsidR="00AD7959">
        <w:rPr>
          <w:rFonts w:ascii="Times New Roman" w:eastAsia="Calibri" w:hAnsi="Times New Roman" w:cs="Times New Roman"/>
          <w:sz w:val="24"/>
          <w:szCs w:val="24"/>
          <w:lang w:val="en-US"/>
        </w:rPr>
        <w:t xml:space="preserve">from the more familiar ontological categories of </w:t>
      </w:r>
      <w:r w:rsidR="009A1F71">
        <w:rPr>
          <w:rFonts w:ascii="Times New Roman" w:eastAsia="Calibri" w:hAnsi="Times New Roman" w:cs="Times New Roman"/>
          <w:sz w:val="24"/>
          <w:szCs w:val="24"/>
          <w:lang w:val="en-US"/>
        </w:rPr>
        <w:t>actions and states</w:t>
      </w:r>
      <w:r w:rsidR="005769E7">
        <w:rPr>
          <w:rFonts w:ascii="Times New Roman" w:eastAsia="Calibri" w:hAnsi="Times New Roman" w:cs="Times New Roman"/>
          <w:sz w:val="24"/>
          <w:szCs w:val="24"/>
          <w:lang w:val="en-US"/>
        </w:rPr>
        <w:t xml:space="preserve">. </w:t>
      </w:r>
      <w:r w:rsidR="00AC4908" w:rsidRPr="00235711">
        <w:rPr>
          <w:rFonts w:ascii="Times New Roman" w:eastAsia="Calibri" w:hAnsi="Times New Roman" w:cs="Times New Roman"/>
          <w:sz w:val="24"/>
          <w:szCs w:val="24"/>
          <w:lang w:val="en-US"/>
        </w:rPr>
        <w:t xml:space="preserve">Attitudinal objects share characteristic properties that jointly distinguish them from </w:t>
      </w:r>
      <w:r w:rsidR="00AC4908">
        <w:rPr>
          <w:rFonts w:ascii="Times New Roman" w:eastAsia="Calibri" w:hAnsi="Times New Roman" w:cs="Times New Roman"/>
          <w:sz w:val="24"/>
          <w:szCs w:val="24"/>
          <w:lang w:val="en-US"/>
        </w:rPr>
        <w:t>actions (and states) and propositions</w:t>
      </w:r>
      <w:r w:rsidR="00BC0EB7">
        <w:rPr>
          <w:rFonts w:ascii="Times New Roman" w:eastAsia="Calibri" w:hAnsi="Times New Roman" w:cs="Times New Roman"/>
          <w:sz w:val="24"/>
          <w:szCs w:val="24"/>
          <w:lang w:val="en-US"/>
        </w:rPr>
        <w:t>. Moreover,</w:t>
      </w:r>
      <w:r w:rsidR="00AC4908">
        <w:rPr>
          <w:rFonts w:ascii="Times New Roman" w:eastAsia="Calibri" w:hAnsi="Times New Roman" w:cs="Times New Roman"/>
          <w:sz w:val="24"/>
          <w:szCs w:val="24"/>
          <w:lang w:val="en-US"/>
        </w:rPr>
        <w:t xml:space="preserve"> they display properties that could hold neither of actions (and states) nor of propositions (which I will turn to shortly). </w:t>
      </w:r>
      <w:r w:rsidR="00016365">
        <w:rPr>
          <w:rFonts w:ascii="Times New Roman" w:eastAsia="Calibri" w:hAnsi="Times New Roman" w:cs="Times New Roman"/>
          <w:sz w:val="24"/>
          <w:szCs w:val="24"/>
          <w:lang w:val="en-US"/>
        </w:rPr>
        <w:t>Attitudinal objects</w:t>
      </w:r>
      <w:r w:rsidR="005769E7">
        <w:rPr>
          <w:rFonts w:ascii="Times New Roman" w:eastAsia="Calibri" w:hAnsi="Times New Roman" w:cs="Times New Roman"/>
          <w:sz w:val="24"/>
          <w:szCs w:val="24"/>
          <w:lang w:val="en-US"/>
        </w:rPr>
        <w:t xml:space="preserve"> </w:t>
      </w:r>
      <w:r w:rsidR="00016365">
        <w:rPr>
          <w:rFonts w:ascii="Times New Roman" w:eastAsia="Calibri" w:hAnsi="Times New Roman" w:cs="Times New Roman"/>
          <w:sz w:val="24"/>
          <w:szCs w:val="24"/>
          <w:lang w:val="en-US"/>
        </w:rPr>
        <w:t>divide into</w:t>
      </w:r>
      <w:r w:rsidR="005769E7">
        <w:rPr>
          <w:rFonts w:ascii="Times New Roman" w:eastAsia="Calibri" w:hAnsi="Times New Roman" w:cs="Times New Roman"/>
          <w:sz w:val="24"/>
          <w:szCs w:val="24"/>
          <w:lang w:val="en-US"/>
        </w:rPr>
        <w:t xml:space="preserve"> </w:t>
      </w:r>
      <w:r w:rsidR="009A1F71" w:rsidRPr="00235711">
        <w:rPr>
          <w:rFonts w:ascii="Times New Roman" w:eastAsia="Calibri" w:hAnsi="Times New Roman" w:cs="Times New Roman"/>
          <w:i/>
          <w:sz w:val="24"/>
          <w:szCs w:val="24"/>
          <w:lang w:val="en-US"/>
        </w:rPr>
        <w:t>act-related attitudinal objects</w:t>
      </w:r>
      <w:r w:rsidR="005769E7">
        <w:rPr>
          <w:rFonts w:ascii="Times New Roman" w:eastAsia="Calibri" w:hAnsi="Times New Roman" w:cs="Times New Roman"/>
          <w:i/>
          <w:sz w:val="24"/>
          <w:szCs w:val="24"/>
          <w:lang w:val="en-US"/>
        </w:rPr>
        <w:t>,</w:t>
      </w:r>
      <w:r w:rsidR="009A1F71" w:rsidRPr="00235711">
        <w:rPr>
          <w:rFonts w:ascii="Times New Roman" w:eastAsia="Calibri" w:hAnsi="Times New Roman" w:cs="Times New Roman"/>
          <w:i/>
          <w:sz w:val="24"/>
          <w:szCs w:val="24"/>
          <w:lang w:val="en-US"/>
        </w:rPr>
        <w:t xml:space="preserve"> </w:t>
      </w:r>
      <w:r w:rsidR="009A1F71">
        <w:rPr>
          <w:rFonts w:ascii="Times New Roman" w:eastAsia="Calibri" w:hAnsi="Times New Roman" w:cs="Times New Roman"/>
          <w:sz w:val="24"/>
          <w:szCs w:val="24"/>
          <w:lang w:val="en-US"/>
        </w:rPr>
        <w:t>which include</w:t>
      </w:r>
      <w:r w:rsidR="009A1F71" w:rsidRPr="00235711">
        <w:rPr>
          <w:rFonts w:ascii="Times New Roman" w:eastAsia="Calibri" w:hAnsi="Times New Roman" w:cs="Times New Roman"/>
          <w:sz w:val="24"/>
          <w:szCs w:val="24"/>
          <w:lang w:val="en-US"/>
        </w:rPr>
        <w:t xml:space="preserve"> judgments, decisions, claims, </w:t>
      </w:r>
      <w:r w:rsidR="009A1F71" w:rsidRPr="00BC0EB7">
        <w:rPr>
          <w:rFonts w:ascii="Times New Roman" w:eastAsia="Calibri" w:hAnsi="Times New Roman" w:cs="Times New Roman"/>
          <w:sz w:val="24"/>
          <w:szCs w:val="24"/>
          <w:lang w:val="en-US"/>
        </w:rPr>
        <w:t xml:space="preserve">requests, promises, and </w:t>
      </w:r>
      <w:r w:rsidR="009A1F71" w:rsidRPr="00BC0EB7">
        <w:rPr>
          <w:rFonts w:ascii="Times New Roman" w:eastAsia="Calibri" w:hAnsi="Times New Roman" w:cs="Times New Roman"/>
          <w:i/>
          <w:sz w:val="24"/>
          <w:szCs w:val="24"/>
          <w:lang w:val="en-US"/>
        </w:rPr>
        <w:t>state-related attitudinal objects</w:t>
      </w:r>
      <w:r w:rsidR="009A1F71" w:rsidRPr="00BC0EB7">
        <w:rPr>
          <w:rFonts w:ascii="Times New Roman" w:eastAsia="Calibri" w:hAnsi="Times New Roman" w:cs="Times New Roman"/>
          <w:sz w:val="24"/>
          <w:szCs w:val="24"/>
          <w:lang w:val="en-US"/>
        </w:rPr>
        <w:t xml:space="preserve"> such as beliefs, intentions, desires, and fears. </w:t>
      </w:r>
      <w:r w:rsidRPr="00BC0EB7">
        <w:rPr>
          <w:rFonts w:ascii="Times New Roman" w:hAnsi="Times New Roman" w:cs="Times New Roman"/>
          <w:sz w:val="24"/>
          <w:szCs w:val="24"/>
          <w:lang w:val="en-US"/>
        </w:rPr>
        <w:t>Some attitudinal objects are products of acts in the sense of Twardowski’s (1911) distinction between actions and products</w:t>
      </w:r>
      <w:r w:rsidR="00E677BC">
        <w:rPr>
          <w:rFonts w:ascii="Times New Roman" w:hAnsi="Times New Roman" w:cs="Times New Roman"/>
          <w:sz w:val="24"/>
          <w:szCs w:val="24"/>
          <w:lang w:val="en-US"/>
        </w:rPr>
        <w:t>. This arguably means that they are</w:t>
      </w:r>
      <w:r w:rsidR="00BC0EB7">
        <w:rPr>
          <w:rFonts w:ascii="Times New Roman" w:hAnsi="Times New Roman" w:cs="Times New Roman"/>
          <w:sz w:val="24"/>
          <w:szCs w:val="24"/>
          <w:lang w:val="en-US"/>
        </w:rPr>
        <w:t xml:space="preserve"> abstract </w:t>
      </w:r>
      <w:r w:rsidR="00AC4908" w:rsidRPr="00BC0EB7">
        <w:rPr>
          <w:rFonts w:ascii="Times New Roman" w:hAnsi="Times New Roman" w:cs="Times New Roman"/>
          <w:sz w:val="24"/>
          <w:szCs w:val="24"/>
          <w:lang w:val="en-US"/>
        </w:rPr>
        <w:t>artifacts</w:t>
      </w:r>
      <w:r w:rsidR="001B7CA1">
        <w:rPr>
          <w:rFonts w:ascii="Times New Roman" w:hAnsi="Times New Roman" w:cs="Times New Roman"/>
          <w:sz w:val="24"/>
          <w:szCs w:val="24"/>
          <w:lang w:val="en-US"/>
        </w:rPr>
        <w:t xml:space="preserve"> in the sense of</w:t>
      </w:r>
      <w:r w:rsidR="00E677BC">
        <w:rPr>
          <w:rFonts w:ascii="Times New Roman" w:hAnsi="Times New Roman" w:cs="Times New Roman"/>
          <w:sz w:val="24"/>
          <w:szCs w:val="24"/>
          <w:lang w:val="en-US"/>
        </w:rPr>
        <w:t xml:space="preserve"> Thomasson</w:t>
      </w:r>
      <w:r w:rsidR="00BC0EB7" w:rsidRPr="00BC0EB7">
        <w:rPr>
          <w:rFonts w:ascii="Times New Roman" w:hAnsi="Times New Roman" w:cs="Times New Roman"/>
          <w:sz w:val="24"/>
          <w:szCs w:val="24"/>
          <w:lang w:val="en-US"/>
        </w:rPr>
        <w:t xml:space="preserve"> (1999)</w:t>
      </w:r>
      <w:r w:rsidR="00BC0EB7">
        <w:rPr>
          <w:rFonts w:ascii="Times New Roman" w:hAnsi="Times New Roman" w:cs="Times New Roman"/>
          <w:sz w:val="24"/>
          <w:szCs w:val="24"/>
          <w:lang w:val="en-US"/>
        </w:rPr>
        <w:t xml:space="preserve">, </w:t>
      </w:r>
      <w:r w:rsidR="00E677BC">
        <w:rPr>
          <w:rFonts w:ascii="Times New Roman" w:hAnsi="Times New Roman" w:cs="Times New Roman"/>
          <w:sz w:val="24"/>
          <w:szCs w:val="24"/>
          <w:lang w:val="en-US"/>
        </w:rPr>
        <w:t>which means that</w:t>
      </w:r>
      <w:r w:rsidR="00BC0EB7">
        <w:rPr>
          <w:rFonts w:ascii="Times New Roman" w:hAnsi="Times New Roman" w:cs="Times New Roman"/>
          <w:sz w:val="24"/>
          <w:szCs w:val="24"/>
          <w:lang w:val="en-US"/>
        </w:rPr>
        <w:t xml:space="preserve"> they </w:t>
      </w:r>
      <w:r w:rsidR="00AC4908" w:rsidRPr="00BC0EB7">
        <w:rPr>
          <w:rFonts w:ascii="Times New Roman" w:hAnsi="Times New Roman" w:cs="Times New Roman"/>
          <w:sz w:val="24"/>
          <w:szCs w:val="24"/>
          <w:lang w:val="en-US"/>
        </w:rPr>
        <w:t xml:space="preserve">lack a material </w:t>
      </w:r>
      <w:r w:rsidR="00BC0EB7">
        <w:rPr>
          <w:rFonts w:ascii="Times New Roman" w:hAnsi="Times New Roman" w:cs="Times New Roman"/>
          <w:sz w:val="24"/>
          <w:szCs w:val="24"/>
          <w:lang w:val="en-US"/>
        </w:rPr>
        <w:t>or</w:t>
      </w:r>
      <w:r w:rsidR="00AC4908" w:rsidRPr="00BC0EB7">
        <w:rPr>
          <w:rFonts w:ascii="Times New Roman" w:hAnsi="Times New Roman" w:cs="Times New Roman"/>
          <w:sz w:val="24"/>
          <w:szCs w:val="24"/>
          <w:lang w:val="en-US"/>
        </w:rPr>
        <w:t xml:space="preserve"> physical realization (Moltmann 2014, 2017</w:t>
      </w:r>
      <w:r w:rsidR="00B77F7B" w:rsidRPr="00BC0EB7">
        <w:rPr>
          <w:rFonts w:ascii="Times New Roman" w:hAnsi="Times New Roman" w:cs="Times New Roman"/>
          <w:sz w:val="24"/>
          <w:szCs w:val="24"/>
          <w:lang w:val="en-US"/>
        </w:rPr>
        <w:t>a</w:t>
      </w:r>
      <w:r w:rsidR="00AC4908" w:rsidRPr="00BC0EB7">
        <w:rPr>
          <w:rFonts w:ascii="Times New Roman" w:hAnsi="Times New Roman" w:cs="Times New Roman"/>
          <w:sz w:val="24"/>
          <w:szCs w:val="24"/>
          <w:lang w:val="en-US"/>
        </w:rPr>
        <w:t>)</w:t>
      </w:r>
      <w:r w:rsidRPr="00BC0EB7">
        <w:rPr>
          <w:rFonts w:ascii="Times New Roman" w:hAnsi="Times New Roman" w:cs="Times New Roman"/>
          <w:sz w:val="24"/>
          <w:szCs w:val="24"/>
          <w:lang w:val="en-US"/>
        </w:rPr>
        <w:t>. Thus, a claim is the (illocutionary) product of an act of claiming, a promise the</w:t>
      </w:r>
      <w:r>
        <w:rPr>
          <w:rFonts w:ascii="Times New Roman" w:hAnsi="Times New Roman" w:cs="Times New Roman"/>
          <w:sz w:val="24"/>
          <w:szCs w:val="24"/>
          <w:lang w:val="en-US"/>
        </w:rPr>
        <w:t xml:space="preserve"> </w:t>
      </w:r>
      <w:r w:rsidRPr="001B7CA1">
        <w:rPr>
          <w:rFonts w:ascii="Times New Roman" w:hAnsi="Times New Roman" w:cs="Times New Roman"/>
          <w:sz w:val="24"/>
          <w:szCs w:val="24"/>
          <w:lang w:val="en-US"/>
        </w:rPr>
        <w:t>(illocutionary) product of an ac</w:t>
      </w:r>
      <w:r w:rsidR="00016365" w:rsidRPr="001B7CA1">
        <w:rPr>
          <w:rFonts w:ascii="Times New Roman" w:hAnsi="Times New Roman" w:cs="Times New Roman"/>
          <w:sz w:val="24"/>
          <w:szCs w:val="24"/>
          <w:lang w:val="en-US"/>
        </w:rPr>
        <w:t>t of promising, and a judgment the</w:t>
      </w:r>
      <w:r w:rsidRPr="001B7CA1">
        <w:rPr>
          <w:rFonts w:ascii="Times New Roman" w:hAnsi="Times New Roman" w:cs="Times New Roman"/>
          <w:sz w:val="24"/>
          <w:szCs w:val="24"/>
          <w:lang w:val="en-US"/>
        </w:rPr>
        <w:t xml:space="preserve"> (cognitive) product of an act of </w:t>
      </w:r>
      <w:r w:rsidR="00016365" w:rsidRPr="001B7CA1">
        <w:rPr>
          <w:rFonts w:ascii="Times New Roman" w:hAnsi="Times New Roman" w:cs="Times New Roman"/>
          <w:sz w:val="24"/>
          <w:szCs w:val="24"/>
          <w:lang w:val="en-US"/>
        </w:rPr>
        <w:t>judging</w:t>
      </w:r>
      <w:r w:rsidRPr="001B7CA1">
        <w:rPr>
          <w:rFonts w:ascii="Times New Roman" w:hAnsi="Times New Roman" w:cs="Times New Roman"/>
          <w:sz w:val="24"/>
          <w:szCs w:val="24"/>
          <w:lang w:val="en-US"/>
        </w:rPr>
        <w:t>. Attitudinal objects that are products of acts need not last longer than the act that produced them</w:t>
      </w:r>
      <w:r w:rsidR="00B77F7B" w:rsidRPr="001B7CA1">
        <w:rPr>
          <w:rFonts w:ascii="Times New Roman" w:hAnsi="Times New Roman" w:cs="Times New Roman"/>
          <w:sz w:val="24"/>
          <w:szCs w:val="24"/>
          <w:lang w:val="en-US"/>
        </w:rPr>
        <w:t xml:space="preserve"> (Section 5.1.).</w:t>
      </w:r>
    </w:p>
    <w:p w:rsidR="009A1F71" w:rsidRPr="001B7CA1" w:rsidRDefault="00184DA2" w:rsidP="009A1F71">
      <w:pPr>
        <w:spacing w:after="0" w:line="360" w:lineRule="auto"/>
        <w:rPr>
          <w:rFonts w:ascii="Times New Roman" w:hAnsi="Times New Roman" w:cs="Times New Roman"/>
          <w:sz w:val="24"/>
          <w:szCs w:val="24"/>
          <w:lang w:val="en-US"/>
        </w:rPr>
      </w:pPr>
      <w:r w:rsidRPr="001B7CA1">
        <w:rPr>
          <w:rFonts w:ascii="Times New Roman" w:hAnsi="Times New Roman" w:cs="Times New Roman"/>
          <w:sz w:val="24"/>
          <w:szCs w:val="24"/>
          <w:lang w:val="en-US"/>
        </w:rPr>
        <w:t xml:space="preserve">    Modal objects</w:t>
      </w:r>
      <w:r w:rsidR="00461B02" w:rsidRPr="001B7CA1">
        <w:rPr>
          <w:rFonts w:ascii="Times New Roman" w:hAnsi="Times New Roman" w:cs="Times New Roman"/>
          <w:sz w:val="24"/>
          <w:szCs w:val="24"/>
          <w:lang w:val="en-US"/>
        </w:rPr>
        <w:t xml:space="preserve"> may be products of illocutionary acts, but nee</w:t>
      </w:r>
      <w:r w:rsidR="001B7CA1" w:rsidRPr="001B7CA1">
        <w:rPr>
          <w:rFonts w:ascii="Times New Roman" w:hAnsi="Times New Roman" w:cs="Times New Roman"/>
          <w:sz w:val="24"/>
          <w:szCs w:val="24"/>
          <w:lang w:val="en-US"/>
        </w:rPr>
        <w:t xml:space="preserve">d not be. </w:t>
      </w:r>
      <w:r w:rsidR="007E5283">
        <w:rPr>
          <w:rFonts w:ascii="Times New Roman" w:hAnsi="Times New Roman" w:cs="Times New Roman"/>
          <w:sz w:val="24"/>
          <w:szCs w:val="24"/>
          <w:lang w:val="en-US"/>
        </w:rPr>
        <w:t>Strong</w:t>
      </w:r>
      <w:r w:rsidR="001B7CA1" w:rsidRPr="001B7CA1">
        <w:rPr>
          <w:rFonts w:ascii="Times New Roman" w:hAnsi="Times New Roman" w:cs="Times New Roman"/>
          <w:sz w:val="24"/>
          <w:szCs w:val="24"/>
          <w:lang w:val="en-US"/>
        </w:rPr>
        <w:t xml:space="preserve"> permissions </w:t>
      </w:r>
      <w:r w:rsidR="00461B02" w:rsidRPr="001B7CA1">
        <w:rPr>
          <w:rFonts w:ascii="Times New Roman" w:hAnsi="Times New Roman" w:cs="Times New Roman"/>
          <w:sz w:val="24"/>
          <w:szCs w:val="24"/>
          <w:lang w:val="en-US"/>
        </w:rPr>
        <w:t xml:space="preserve">are generally the products of illocutionary acts, but not so for </w:t>
      </w:r>
      <w:r w:rsidR="007E5283">
        <w:rPr>
          <w:rFonts w:ascii="Times New Roman" w:hAnsi="Times New Roman" w:cs="Times New Roman"/>
          <w:sz w:val="24"/>
          <w:szCs w:val="24"/>
          <w:lang w:val="en-US"/>
        </w:rPr>
        <w:t>weak</w:t>
      </w:r>
      <w:r w:rsidR="00461B02" w:rsidRPr="001B7CA1">
        <w:rPr>
          <w:rFonts w:ascii="Times New Roman" w:hAnsi="Times New Roman" w:cs="Times New Roman"/>
          <w:sz w:val="24"/>
          <w:szCs w:val="24"/>
          <w:lang w:val="en-US"/>
        </w:rPr>
        <w:t xml:space="preserve"> permissions </w:t>
      </w:r>
      <w:r w:rsidR="00B243DA" w:rsidRPr="001B7CA1">
        <w:rPr>
          <w:rFonts w:ascii="Times New Roman" w:hAnsi="Times New Roman" w:cs="Times New Roman"/>
          <w:sz w:val="24"/>
          <w:szCs w:val="24"/>
          <w:lang w:val="en-US"/>
        </w:rPr>
        <w:t xml:space="preserve">(Section 7.4.). </w:t>
      </w:r>
      <w:r w:rsidR="00461B02" w:rsidRPr="001B7CA1">
        <w:rPr>
          <w:rFonts w:ascii="Times New Roman" w:hAnsi="Times New Roman" w:cs="Times New Roman"/>
          <w:sz w:val="24"/>
          <w:szCs w:val="24"/>
          <w:lang w:val="en-US"/>
        </w:rPr>
        <w:t xml:space="preserve"> </w:t>
      </w:r>
      <w:r w:rsidR="00461B02" w:rsidRPr="001B7CA1">
        <w:rPr>
          <w:rFonts w:ascii="Times New Roman" w:hAnsi="Times New Roman" w:cs="Times New Roman"/>
          <w:sz w:val="24"/>
          <w:szCs w:val="24"/>
          <w:lang w:val="en-US"/>
        </w:rPr>
        <w:lastRenderedPageBreak/>
        <w:t>Modal objects share the characteristic properti</w:t>
      </w:r>
      <w:r w:rsidR="001B7CA1" w:rsidRPr="001B7CA1">
        <w:rPr>
          <w:rFonts w:ascii="Times New Roman" w:hAnsi="Times New Roman" w:cs="Times New Roman"/>
          <w:sz w:val="24"/>
          <w:szCs w:val="24"/>
          <w:lang w:val="en-US"/>
        </w:rPr>
        <w:t>es of attitudinal objects and are</w:t>
      </w:r>
      <w:r w:rsidR="00461B02" w:rsidRPr="001B7CA1">
        <w:rPr>
          <w:rFonts w:ascii="Times New Roman" w:hAnsi="Times New Roman" w:cs="Times New Roman"/>
          <w:sz w:val="24"/>
          <w:szCs w:val="24"/>
          <w:lang w:val="en-US"/>
        </w:rPr>
        <w:t xml:space="preserve"> sh</w:t>
      </w:r>
      <w:r w:rsidR="001B7CA1" w:rsidRPr="001B7CA1">
        <w:rPr>
          <w:rFonts w:ascii="Times New Roman" w:hAnsi="Times New Roman" w:cs="Times New Roman"/>
          <w:sz w:val="24"/>
          <w:szCs w:val="24"/>
          <w:lang w:val="en-US"/>
        </w:rPr>
        <w:t>arply distinguished from states</w:t>
      </w:r>
      <w:r w:rsidR="00461B02" w:rsidRPr="001B7CA1">
        <w:rPr>
          <w:rFonts w:ascii="Times New Roman" w:hAnsi="Times New Roman" w:cs="Times New Roman"/>
          <w:sz w:val="24"/>
          <w:szCs w:val="24"/>
          <w:lang w:val="en-US"/>
        </w:rPr>
        <w:t>. But they can last longer</w:t>
      </w:r>
      <w:r w:rsidRPr="001B7CA1">
        <w:rPr>
          <w:rFonts w:ascii="Times New Roman" w:hAnsi="Times New Roman" w:cs="Times New Roman"/>
          <w:sz w:val="24"/>
          <w:szCs w:val="24"/>
          <w:lang w:val="en-US"/>
        </w:rPr>
        <w:t xml:space="preserve"> </w:t>
      </w:r>
      <w:r w:rsidR="00461B02" w:rsidRPr="001B7CA1">
        <w:rPr>
          <w:rFonts w:ascii="Times New Roman" w:hAnsi="Times New Roman" w:cs="Times New Roman"/>
          <w:sz w:val="24"/>
          <w:szCs w:val="24"/>
          <w:lang w:val="en-US"/>
        </w:rPr>
        <w:t>than the act that produced them</w:t>
      </w:r>
      <w:r w:rsidR="001B7CA1" w:rsidRPr="001B7CA1">
        <w:rPr>
          <w:rFonts w:ascii="Times New Roman" w:hAnsi="Times New Roman" w:cs="Times New Roman"/>
          <w:sz w:val="24"/>
          <w:szCs w:val="24"/>
          <w:lang w:val="en-US"/>
        </w:rPr>
        <w:t>,</w:t>
      </w:r>
      <w:r w:rsidR="00461B02" w:rsidRPr="001B7CA1">
        <w:rPr>
          <w:rFonts w:ascii="Times New Roman" w:hAnsi="Times New Roman" w:cs="Times New Roman"/>
          <w:sz w:val="24"/>
          <w:szCs w:val="24"/>
          <w:lang w:val="en-US"/>
        </w:rPr>
        <w:t xml:space="preserve"> and in fact</w:t>
      </w:r>
      <w:r w:rsidR="001B7CA1" w:rsidRPr="001B7CA1">
        <w:rPr>
          <w:rFonts w:ascii="Times New Roman" w:hAnsi="Times New Roman" w:cs="Times New Roman"/>
          <w:sz w:val="24"/>
          <w:szCs w:val="24"/>
          <w:lang w:val="en-US"/>
        </w:rPr>
        <w:t xml:space="preserve"> they need</w:t>
      </w:r>
      <w:r w:rsidR="00461B02" w:rsidRPr="001B7CA1">
        <w:rPr>
          <w:rFonts w:ascii="Times New Roman" w:hAnsi="Times New Roman" w:cs="Times New Roman"/>
          <w:sz w:val="24"/>
          <w:szCs w:val="24"/>
          <w:lang w:val="en-US"/>
        </w:rPr>
        <w:t xml:space="preserve"> not have come into existence at a particular point in time in the first place.</w:t>
      </w:r>
    </w:p>
    <w:p w:rsidR="009A1F71" w:rsidRDefault="009A1F71" w:rsidP="009A1F71">
      <w:pPr>
        <w:spacing w:after="0" w:line="360" w:lineRule="auto"/>
        <w:rPr>
          <w:rFonts w:ascii="Times New Roman" w:eastAsia="Calibri" w:hAnsi="Times New Roman" w:cs="Times New Roman"/>
          <w:sz w:val="24"/>
          <w:szCs w:val="24"/>
          <w:lang w:val="en-US"/>
        </w:rPr>
      </w:pPr>
    </w:p>
    <w:p w:rsidR="009A1F71" w:rsidRPr="004D2AC2" w:rsidRDefault="009401AF" w:rsidP="009A1F71">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r w:rsidR="006807DC">
        <w:rPr>
          <w:rFonts w:ascii="Times New Roman" w:eastAsia="Calibri" w:hAnsi="Times New Roman" w:cs="Times New Roman"/>
          <w:b/>
          <w:sz w:val="24"/>
          <w:szCs w:val="24"/>
          <w:lang w:val="en-US"/>
        </w:rPr>
        <w:t>.1.</w:t>
      </w:r>
      <w:r w:rsidR="009A1F71" w:rsidRPr="004D2AC2">
        <w:rPr>
          <w:rFonts w:ascii="Times New Roman" w:eastAsia="Calibri" w:hAnsi="Times New Roman" w:cs="Times New Roman"/>
          <w:b/>
          <w:sz w:val="24"/>
          <w:szCs w:val="24"/>
          <w:lang w:val="en-US"/>
        </w:rPr>
        <w:t xml:space="preserve"> </w:t>
      </w:r>
      <w:r w:rsidR="009A1F71">
        <w:rPr>
          <w:rFonts w:ascii="Times New Roman" w:eastAsia="Calibri" w:hAnsi="Times New Roman" w:cs="Times New Roman"/>
          <w:b/>
          <w:sz w:val="24"/>
          <w:szCs w:val="24"/>
          <w:lang w:val="en-US"/>
        </w:rPr>
        <w:t>P</w:t>
      </w:r>
      <w:r w:rsidR="009A1F71" w:rsidRPr="004D2AC2">
        <w:rPr>
          <w:rFonts w:ascii="Times New Roman" w:eastAsia="Calibri" w:hAnsi="Times New Roman" w:cs="Times New Roman"/>
          <w:b/>
          <w:sz w:val="24"/>
          <w:szCs w:val="24"/>
          <w:lang w:val="en-US"/>
        </w:rPr>
        <w:t>roperties of concreteness</w:t>
      </w:r>
    </w:p>
    <w:p w:rsidR="009A1F71" w:rsidRDefault="009A1F71" w:rsidP="009A1F71">
      <w:pPr>
        <w:spacing w:after="0" w:line="360" w:lineRule="auto"/>
        <w:rPr>
          <w:rFonts w:ascii="Times New Roman" w:eastAsia="Calibri" w:hAnsi="Times New Roman" w:cs="Times New Roman"/>
          <w:sz w:val="24"/>
          <w:szCs w:val="24"/>
          <w:lang w:val="en-US"/>
        </w:rPr>
      </w:pPr>
    </w:p>
    <w:p w:rsidR="009C0C12" w:rsidRDefault="009A1F71" w:rsidP="009A1F7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Attitudinal objects</w:t>
      </w:r>
      <w:r w:rsidR="00115E9B">
        <w:rPr>
          <w:rFonts w:ascii="Times New Roman" w:eastAsia="Calibri" w:hAnsi="Times New Roman" w:cs="Times New Roman"/>
          <w:sz w:val="24"/>
          <w:szCs w:val="24"/>
          <w:lang w:val="en-US"/>
        </w:rPr>
        <w:t xml:space="preserve"> are concrete content</w:t>
      </w:r>
      <w:r w:rsidR="00217458">
        <w:rPr>
          <w:rFonts w:ascii="Times New Roman" w:eastAsia="Calibri" w:hAnsi="Times New Roman" w:cs="Times New Roman"/>
          <w:sz w:val="24"/>
          <w:szCs w:val="24"/>
          <w:lang w:val="en-US"/>
        </w:rPr>
        <w:t xml:space="preserve"> </w:t>
      </w:r>
      <w:r w:rsidR="00115E9B">
        <w:rPr>
          <w:rFonts w:ascii="Times New Roman" w:eastAsia="Calibri" w:hAnsi="Times New Roman" w:cs="Times New Roman"/>
          <w:sz w:val="24"/>
          <w:szCs w:val="24"/>
          <w:lang w:val="en-US"/>
        </w:rPr>
        <w:t>be</w:t>
      </w:r>
      <w:r w:rsidR="00217458">
        <w:rPr>
          <w:rFonts w:ascii="Times New Roman" w:eastAsia="Calibri" w:hAnsi="Times New Roman" w:cs="Times New Roman"/>
          <w:sz w:val="24"/>
          <w:szCs w:val="24"/>
          <w:lang w:val="en-US"/>
        </w:rPr>
        <w:t>arer</w:t>
      </w:r>
      <w:r w:rsidR="00115E9B">
        <w:rPr>
          <w:rFonts w:ascii="Times New Roman" w:eastAsia="Calibri" w:hAnsi="Times New Roman" w:cs="Times New Roman"/>
          <w:sz w:val="24"/>
          <w:szCs w:val="24"/>
          <w:lang w:val="en-US"/>
        </w:rPr>
        <w:t>s and as such</w:t>
      </w:r>
      <w:r>
        <w:rPr>
          <w:rFonts w:ascii="Times New Roman" w:eastAsia="Calibri" w:hAnsi="Times New Roman" w:cs="Times New Roman"/>
          <w:sz w:val="24"/>
          <w:szCs w:val="24"/>
          <w:lang w:val="en-US"/>
        </w:rPr>
        <w:t xml:space="preserve"> </w:t>
      </w:r>
      <w:r w:rsidRPr="00235711">
        <w:rPr>
          <w:rFonts w:ascii="Times New Roman" w:eastAsia="Calibri" w:hAnsi="Times New Roman" w:cs="Times New Roman"/>
          <w:sz w:val="24"/>
          <w:szCs w:val="24"/>
          <w:lang w:val="en-US"/>
        </w:rPr>
        <w:t>play a central role in our mental lif</w:t>
      </w:r>
      <w:r>
        <w:rPr>
          <w:rFonts w:ascii="Times New Roman" w:eastAsia="Calibri" w:hAnsi="Times New Roman" w:cs="Times New Roman"/>
          <w:sz w:val="24"/>
          <w:szCs w:val="24"/>
          <w:lang w:val="en-US"/>
        </w:rPr>
        <w:t>e as well as</w:t>
      </w:r>
      <w:r w:rsidR="009C0C12">
        <w:rPr>
          <w:rFonts w:ascii="Times New Roman" w:eastAsia="Calibri" w:hAnsi="Times New Roman" w:cs="Times New Roman"/>
          <w:sz w:val="24"/>
          <w:szCs w:val="24"/>
          <w:lang w:val="en-US"/>
        </w:rPr>
        <w:t xml:space="preserve"> in communication. Their characteristic properties thus divide into properties of concreteness and content-related properties. </w:t>
      </w:r>
      <w:r w:rsidR="001B7CA1">
        <w:rPr>
          <w:rFonts w:ascii="Times New Roman" w:eastAsia="Calibri" w:hAnsi="Times New Roman" w:cs="Times New Roman"/>
          <w:sz w:val="24"/>
          <w:szCs w:val="24"/>
          <w:lang w:val="en-US"/>
        </w:rPr>
        <w:t>Here</w:t>
      </w:r>
      <w:r w:rsidR="009C0C12">
        <w:rPr>
          <w:rFonts w:ascii="Times New Roman" w:eastAsia="Calibri" w:hAnsi="Times New Roman" w:cs="Times New Roman"/>
          <w:sz w:val="24"/>
          <w:szCs w:val="24"/>
          <w:lang w:val="en-US"/>
        </w:rPr>
        <w:t xml:space="preserve"> are some of their properties of concreteness.</w:t>
      </w:r>
    </w:p>
    <w:p w:rsidR="009A1F71" w:rsidRPr="00340FDF" w:rsidRDefault="009C0C12" w:rsidP="009A1F7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First of all, attitudinal objects</w:t>
      </w:r>
      <w:r w:rsidR="00217458">
        <w:rPr>
          <w:rFonts w:ascii="Times New Roman" w:eastAsia="Calibri" w:hAnsi="Times New Roman" w:cs="Times New Roman"/>
          <w:sz w:val="24"/>
          <w:szCs w:val="24"/>
          <w:lang w:val="en-US"/>
        </w:rPr>
        <w:t xml:space="preserve"> are involved in </w:t>
      </w:r>
      <w:r w:rsidR="009A1F71" w:rsidRPr="00235711">
        <w:rPr>
          <w:rFonts w:ascii="Times New Roman" w:eastAsia="Calibri" w:hAnsi="Times New Roman" w:cs="Times New Roman"/>
          <w:sz w:val="24"/>
          <w:szCs w:val="24"/>
          <w:lang w:val="en-US"/>
        </w:rPr>
        <w:t xml:space="preserve">various forms of content-based causation. </w:t>
      </w:r>
      <w:r w:rsidR="00BA1492">
        <w:rPr>
          <w:rFonts w:ascii="Times New Roman" w:eastAsia="Calibri" w:hAnsi="Times New Roman" w:cs="Times New Roman"/>
          <w:sz w:val="24"/>
          <w:szCs w:val="24"/>
          <w:lang w:val="en-US"/>
        </w:rPr>
        <w:t>C</w:t>
      </w:r>
      <w:r w:rsidR="00EC6B35">
        <w:rPr>
          <w:rFonts w:ascii="Times New Roman" w:eastAsia="Calibri" w:hAnsi="Times New Roman" w:cs="Times New Roman"/>
          <w:sz w:val="24"/>
          <w:szCs w:val="24"/>
          <w:lang w:val="en-US"/>
        </w:rPr>
        <w:t>ausal predicates naturally apply to</w:t>
      </w:r>
      <w:r w:rsidR="009A1F71" w:rsidRPr="00235711">
        <w:rPr>
          <w:rFonts w:ascii="Times New Roman" w:eastAsia="Calibri" w:hAnsi="Times New Roman" w:cs="Times New Roman"/>
          <w:sz w:val="24"/>
          <w:szCs w:val="24"/>
          <w:lang w:val="en-US"/>
        </w:rPr>
        <w:t xml:space="preserve"> attitudinal objects</w:t>
      </w:r>
      <w:r w:rsidR="00EC6B35">
        <w:rPr>
          <w:rFonts w:ascii="Times New Roman" w:eastAsia="Calibri" w:hAnsi="Times New Roman" w:cs="Times New Roman"/>
          <w:sz w:val="24"/>
          <w:szCs w:val="24"/>
          <w:lang w:val="en-US"/>
        </w:rPr>
        <w:t xml:space="preserve"> and then convey content-based causation</w:t>
      </w:r>
      <w:r w:rsidR="009A1F71" w:rsidRPr="00235711">
        <w:rPr>
          <w:rFonts w:ascii="Times New Roman" w:eastAsia="Calibri" w:hAnsi="Times New Roman" w:cs="Times New Roman"/>
          <w:sz w:val="24"/>
          <w:szCs w:val="24"/>
          <w:lang w:val="en-US"/>
        </w:rPr>
        <w:t xml:space="preserve"> </w:t>
      </w:r>
      <w:r w:rsidR="00EC6B35">
        <w:rPr>
          <w:rFonts w:ascii="Times New Roman" w:eastAsia="Calibri" w:hAnsi="Times New Roman" w:cs="Times New Roman"/>
          <w:sz w:val="24"/>
          <w:szCs w:val="24"/>
          <w:lang w:val="en-US"/>
        </w:rPr>
        <w:t>but not so when they apply to the</w:t>
      </w:r>
      <w:r w:rsidR="009A1F71" w:rsidRPr="00235711">
        <w:rPr>
          <w:rFonts w:ascii="Times New Roman" w:eastAsia="Calibri" w:hAnsi="Times New Roman" w:cs="Times New Roman"/>
          <w:sz w:val="24"/>
          <w:szCs w:val="24"/>
          <w:lang w:val="en-US"/>
        </w:rPr>
        <w:t xml:space="preserve"> corresponding actions (</w:t>
      </w:r>
      <w:r w:rsidR="00217458">
        <w:rPr>
          <w:rFonts w:ascii="Times New Roman" w:eastAsia="Calibri" w:hAnsi="Times New Roman" w:cs="Times New Roman"/>
          <w:sz w:val="24"/>
          <w:szCs w:val="24"/>
          <w:lang w:val="en-US"/>
        </w:rPr>
        <w:t xml:space="preserve">Moltmann 2013a 2014, 2017a). </w:t>
      </w:r>
      <w:r w:rsidR="00EC6B35">
        <w:rPr>
          <w:rFonts w:ascii="Times New Roman" w:eastAsia="Calibri" w:hAnsi="Times New Roman" w:cs="Times New Roman"/>
          <w:sz w:val="24"/>
          <w:szCs w:val="24"/>
          <w:lang w:val="en-US"/>
        </w:rPr>
        <w:t xml:space="preserve">Thus, </w:t>
      </w:r>
      <w:r w:rsidR="009A1F71" w:rsidRPr="00EC6B35">
        <w:rPr>
          <w:rFonts w:ascii="Times New Roman" w:eastAsia="Calibri" w:hAnsi="Times New Roman" w:cs="Times New Roman"/>
          <w:i/>
          <w:sz w:val="24"/>
          <w:szCs w:val="24"/>
          <w:lang w:val="en-US"/>
        </w:rPr>
        <w:t xml:space="preserve">Mary’s claim caused </w:t>
      </w:r>
      <w:r w:rsidR="00D837E5">
        <w:rPr>
          <w:rFonts w:ascii="Times New Roman" w:eastAsia="Calibri" w:hAnsi="Times New Roman" w:cs="Times New Roman"/>
          <w:i/>
          <w:sz w:val="24"/>
          <w:szCs w:val="24"/>
          <w:lang w:val="en-US"/>
        </w:rPr>
        <w:t>excitement</w:t>
      </w:r>
      <w:r w:rsidR="00EC6B35">
        <w:rPr>
          <w:rFonts w:ascii="Times New Roman" w:eastAsia="Calibri" w:hAnsi="Times New Roman" w:cs="Times New Roman"/>
          <w:sz w:val="24"/>
          <w:szCs w:val="24"/>
          <w:lang w:val="en-US"/>
        </w:rPr>
        <w:t xml:space="preserve"> </w:t>
      </w:r>
      <w:r w:rsidR="00BA1492">
        <w:rPr>
          <w:rFonts w:ascii="Times New Roman" w:eastAsia="Calibri" w:hAnsi="Times New Roman" w:cs="Times New Roman"/>
          <w:sz w:val="24"/>
          <w:szCs w:val="24"/>
          <w:lang w:val="en-US"/>
        </w:rPr>
        <w:t>implies</w:t>
      </w:r>
      <w:r w:rsidR="00EC6B35">
        <w:rPr>
          <w:rFonts w:ascii="Times New Roman" w:eastAsia="Calibri" w:hAnsi="Times New Roman" w:cs="Times New Roman"/>
          <w:sz w:val="24"/>
          <w:szCs w:val="24"/>
          <w:lang w:val="en-US"/>
        </w:rPr>
        <w:t xml:space="preserve"> that</w:t>
      </w:r>
      <w:r w:rsidR="00BA1492">
        <w:rPr>
          <w:rFonts w:ascii="Times New Roman" w:eastAsia="Calibri" w:hAnsi="Times New Roman" w:cs="Times New Roman"/>
          <w:sz w:val="24"/>
          <w:szCs w:val="24"/>
          <w:lang w:val="en-US"/>
        </w:rPr>
        <w:t xml:space="preserve"> the excitement was due to</w:t>
      </w:r>
      <w:r w:rsidR="009A1F71" w:rsidRPr="00235711">
        <w:rPr>
          <w:rFonts w:ascii="Times New Roman" w:eastAsia="Calibri" w:hAnsi="Times New Roman" w:cs="Times New Roman"/>
          <w:sz w:val="24"/>
          <w:szCs w:val="24"/>
          <w:lang w:val="en-US"/>
        </w:rPr>
        <w:t xml:space="preserve"> </w:t>
      </w:r>
      <w:r w:rsidR="00BA1492">
        <w:rPr>
          <w:rFonts w:ascii="Times New Roman" w:eastAsia="Calibri" w:hAnsi="Times New Roman" w:cs="Times New Roman"/>
          <w:sz w:val="24"/>
          <w:szCs w:val="24"/>
          <w:lang w:val="en-US"/>
        </w:rPr>
        <w:t>the content of Mary’s claim</w:t>
      </w:r>
      <w:r w:rsidR="00D837E5">
        <w:rPr>
          <w:rFonts w:ascii="Times New Roman" w:eastAsia="Calibri" w:hAnsi="Times New Roman" w:cs="Times New Roman"/>
          <w:sz w:val="24"/>
          <w:szCs w:val="24"/>
          <w:lang w:val="en-US"/>
        </w:rPr>
        <w:t>, but not so for</w:t>
      </w:r>
      <w:r w:rsidR="009A1F71" w:rsidRPr="00235711">
        <w:rPr>
          <w:rFonts w:ascii="Times New Roman" w:eastAsia="Calibri" w:hAnsi="Times New Roman" w:cs="Times New Roman"/>
          <w:sz w:val="24"/>
          <w:szCs w:val="24"/>
          <w:lang w:val="en-US"/>
        </w:rPr>
        <w:t xml:space="preserve"> </w:t>
      </w:r>
      <w:r w:rsidR="009A1F71" w:rsidRPr="00D837E5">
        <w:rPr>
          <w:rFonts w:ascii="Times New Roman" w:eastAsia="Calibri" w:hAnsi="Times New Roman" w:cs="Times New Roman"/>
          <w:i/>
          <w:sz w:val="24"/>
          <w:szCs w:val="24"/>
          <w:lang w:val="en-US"/>
        </w:rPr>
        <w:t>Mary</w:t>
      </w:r>
      <w:r w:rsidR="00D837E5">
        <w:rPr>
          <w:rFonts w:ascii="Times New Roman" w:eastAsia="Calibri" w:hAnsi="Times New Roman" w:cs="Times New Roman"/>
          <w:i/>
          <w:sz w:val="24"/>
          <w:szCs w:val="24"/>
          <w:lang w:val="en-US"/>
        </w:rPr>
        <w:t xml:space="preserve">’s </w:t>
      </w:r>
      <w:r w:rsidR="00133963">
        <w:rPr>
          <w:rFonts w:ascii="Times New Roman" w:eastAsia="Calibri" w:hAnsi="Times New Roman" w:cs="Times New Roman"/>
          <w:i/>
          <w:sz w:val="24"/>
          <w:szCs w:val="24"/>
          <w:lang w:val="en-US"/>
        </w:rPr>
        <w:t xml:space="preserve">making a claim / Mary’s </w:t>
      </w:r>
      <w:r w:rsidR="00D837E5">
        <w:rPr>
          <w:rFonts w:ascii="Times New Roman" w:eastAsia="Calibri" w:hAnsi="Times New Roman" w:cs="Times New Roman"/>
          <w:i/>
          <w:sz w:val="24"/>
          <w:szCs w:val="24"/>
          <w:lang w:val="en-US"/>
        </w:rPr>
        <w:t>speech act caused excitement</w:t>
      </w:r>
      <w:r w:rsidR="009A1F71" w:rsidRPr="00235711">
        <w:rPr>
          <w:rFonts w:ascii="Times New Roman" w:eastAsia="Calibri" w:hAnsi="Times New Roman" w:cs="Times New Roman"/>
          <w:sz w:val="24"/>
          <w:szCs w:val="24"/>
          <w:lang w:val="en-US"/>
        </w:rPr>
        <w:t xml:space="preserve">. </w:t>
      </w:r>
      <w:r w:rsidR="00D837E5">
        <w:rPr>
          <w:rFonts w:ascii="Times New Roman" w:eastAsia="Calibri" w:hAnsi="Times New Roman" w:cs="Times New Roman"/>
          <w:sz w:val="24"/>
          <w:szCs w:val="24"/>
          <w:lang w:val="en-US"/>
        </w:rPr>
        <w:t xml:space="preserve">Mary’s request may cause anxiety in virtue of its content, but not so for Mary’s act of requesting. </w:t>
      </w:r>
      <w:r w:rsidR="009A1F71" w:rsidRPr="00235711">
        <w:rPr>
          <w:rFonts w:ascii="Times New Roman" w:eastAsia="Calibri" w:hAnsi="Times New Roman" w:cs="Calibri"/>
          <w:sz w:val="24"/>
          <w:szCs w:val="24"/>
          <w:lang w:val="en-US" w:eastAsia="ar-SA"/>
        </w:rPr>
        <w:t>Propositions as abstract objects</w:t>
      </w:r>
      <w:r w:rsidR="009A1F71">
        <w:rPr>
          <w:rFonts w:ascii="Times New Roman" w:eastAsia="Calibri" w:hAnsi="Times New Roman" w:cs="Calibri"/>
          <w:sz w:val="24"/>
          <w:szCs w:val="24"/>
          <w:lang w:val="en-US" w:eastAsia="ar-SA"/>
        </w:rPr>
        <w:t>, on the standard understanding,</w:t>
      </w:r>
      <w:r w:rsidR="009A1F71" w:rsidRPr="00235711">
        <w:rPr>
          <w:rFonts w:ascii="Times New Roman" w:eastAsia="Calibri" w:hAnsi="Times New Roman" w:cs="Calibri"/>
          <w:sz w:val="24"/>
          <w:szCs w:val="24"/>
          <w:lang w:val="en-US" w:eastAsia="ar-SA"/>
        </w:rPr>
        <w:t xml:space="preserve"> cannot play causal roles</w:t>
      </w:r>
      <w:r w:rsidR="00D837E5">
        <w:rPr>
          <w:rFonts w:ascii="Times New Roman" w:eastAsia="Calibri" w:hAnsi="Times New Roman" w:cs="Calibri"/>
          <w:sz w:val="24"/>
          <w:szCs w:val="24"/>
          <w:lang w:val="en-US" w:eastAsia="ar-SA"/>
        </w:rPr>
        <w:t>.</w:t>
      </w:r>
      <w:r w:rsidR="00614DFB" w:rsidRPr="00614DFB">
        <w:rPr>
          <w:rFonts w:ascii="Times New Roman" w:eastAsia="Calibri" w:hAnsi="Times New Roman" w:cs="Times New Roman"/>
          <w:sz w:val="24"/>
          <w:szCs w:val="24"/>
          <w:lang w:val="en-US"/>
        </w:rPr>
        <w:t xml:space="preserve"> </w:t>
      </w:r>
      <w:r w:rsidR="00BA1492">
        <w:rPr>
          <w:rFonts w:ascii="Times New Roman" w:eastAsia="Calibri" w:hAnsi="Times New Roman" w:cs="Times New Roman"/>
          <w:sz w:val="24"/>
          <w:szCs w:val="24"/>
          <w:lang w:val="en-US"/>
        </w:rPr>
        <w:t>In addition, s</w:t>
      </w:r>
      <w:r w:rsidR="00614DFB">
        <w:rPr>
          <w:rFonts w:ascii="Times New Roman" w:eastAsia="Calibri" w:hAnsi="Times New Roman" w:cs="Times New Roman"/>
          <w:sz w:val="24"/>
          <w:szCs w:val="24"/>
          <w:lang w:val="en-US"/>
        </w:rPr>
        <w:t>ome attitudinal objects</w:t>
      </w:r>
      <w:r w:rsidR="00BA1492">
        <w:rPr>
          <w:rFonts w:ascii="Times New Roman" w:eastAsia="Calibri" w:hAnsi="Times New Roman" w:cs="Times New Roman"/>
          <w:sz w:val="24"/>
          <w:szCs w:val="24"/>
          <w:lang w:val="en-US"/>
        </w:rPr>
        <w:t xml:space="preserve"> can</w:t>
      </w:r>
      <w:r w:rsidR="00D326C8">
        <w:rPr>
          <w:rFonts w:ascii="Times New Roman" w:eastAsia="Calibri" w:hAnsi="Times New Roman" w:cs="Times New Roman"/>
          <w:sz w:val="24"/>
          <w:szCs w:val="24"/>
          <w:lang w:val="en-US"/>
        </w:rPr>
        <w:t xml:space="preserve"> </w:t>
      </w:r>
      <w:r w:rsidR="004948FE">
        <w:rPr>
          <w:rFonts w:ascii="Times New Roman" w:eastAsia="Calibri" w:hAnsi="Times New Roman" w:cs="Times New Roman"/>
          <w:sz w:val="24"/>
          <w:szCs w:val="24"/>
          <w:lang w:val="en-US"/>
        </w:rPr>
        <w:t>be</w:t>
      </w:r>
      <w:r w:rsidR="00D326C8">
        <w:rPr>
          <w:rFonts w:ascii="Times New Roman" w:eastAsia="Calibri" w:hAnsi="Times New Roman" w:cs="Times New Roman"/>
          <w:sz w:val="24"/>
          <w:szCs w:val="24"/>
          <w:lang w:val="en-US"/>
        </w:rPr>
        <w:t xml:space="preserve"> objects of perception</w:t>
      </w:r>
      <w:r w:rsidR="00BA1492">
        <w:rPr>
          <w:rFonts w:ascii="Times New Roman" w:eastAsia="Calibri" w:hAnsi="Times New Roman" w:cs="Times New Roman"/>
          <w:sz w:val="24"/>
          <w:szCs w:val="24"/>
          <w:lang w:val="en-US"/>
        </w:rPr>
        <w:t>, for example remarks and claims, which can be heard</w:t>
      </w:r>
      <w:r w:rsidR="00614DFB">
        <w:rPr>
          <w:rFonts w:ascii="Times New Roman" w:eastAsia="Calibri" w:hAnsi="Times New Roman" w:cs="Times New Roman"/>
          <w:sz w:val="24"/>
          <w:szCs w:val="24"/>
          <w:lang w:val="en-US"/>
        </w:rPr>
        <w:t xml:space="preserve">.  </w:t>
      </w:r>
    </w:p>
    <w:p w:rsidR="009A1F71" w:rsidRDefault="009C0C12" w:rsidP="009A1F71">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C305AB">
        <w:rPr>
          <w:rFonts w:ascii="Times New Roman" w:eastAsia="Calibri" w:hAnsi="Times New Roman" w:cs="Calibri"/>
          <w:sz w:val="24"/>
          <w:szCs w:val="24"/>
          <w:lang w:val="en-US" w:eastAsia="ar-SA"/>
        </w:rPr>
        <w:t>A</w:t>
      </w:r>
      <w:r w:rsidR="009A1F71" w:rsidRPr="00235711">
        <w:rPr>
          <w:rFonts w:ascii="Times New Roman" w:eastAsia="Calibri" w:hAnsi="Times New Roman" w:cs="Calibri"/>
          <w:sz w:val="24"/>
          <w:szCs w:val="24"/>
          <w:lang w:val="en-US" w:eastAsia="ar-SA"/>
        </w:rPr>
        <w:t xml:space="preserve">ttitudinal objects </w:t>
      </w:r>
      <w:r w:rsidR="00C305AB">
        <w:rPr>
          <w:rFonts w:ascii="Times New Roman" w:eastAsia="Calibri" w:hAnsi="Times New Roman" w:cs="Calibri"/>
          <w:sz w:val="24"/>
          <w:szCs w:val="24"/>
          <w:lang w:val="en-US" w:eastAsia="ar-SA"/>
        </w:rPr>
        <w:t xml:space="preserve">also </w:t>
      </w:r>
      <w:r w:rsidR="009A1F71" w:rsidRPr="00235711">
        <w:rPr>
          <w:rFonts w:ascii="Times New Roman" w:eastAsia="Calibri" w:hAnsi="Times New Roman" w:cs="Calibri"/>
          <w:sz w:val="24"/>
          <w:szCs w:val="24"/>
          <w:lang w:val="en-US" w:eastAsia="ar-SA"/>
        </w:rPr>
        <w:t xml:space="preserve">act as the targets of content-related memory. </w:t>
      </w:r>
      <w:r w:rsidR="00CE76DA" w:rsidRPr="00235711">
        <w:rPr>
          <w:rFonts w:ascii="Times New Roman" w:eastAsia="Calibri" w:hAnsi="Times New Roman" w:cs="Calibri"/>
          <w:sz w:val="24"/>
          <w:szCs w:val="24"/>
          <w:lang w:val="en-US" w:eastAsia="ar-SA"/>
        </w:rPr>
        <w:t xml:space="preserve">We remember thoughts, beliefs, decisions and intentions, rather than propositions. </w:t>
      </w:r>
      <w:r w:rsidR="00CE76DA">
        <w:rPr>
          <w:rFonts w:ascii="Times New Roman" w:eastAsia="Calibri" w:hAnsi="Times New Roman" w:cs="Calibri"/>
          <w:sz w:val="24"/>
          <w:szCs w:val="24"/>
          <w:lang w:val="en-US" w:eastAsia="ar-SA"/>
        </w:rPr>
        <w:t>We may</w:t>
      </w:r>
      <w:r w:rsidR="00BA1492">
        <w:rPr>
          <w:rFonts w:ascii="Times New Roman" w:eastAsia="Calibri" w:hAnsi="Times New Roman" w:cs="Calibri"/>
          <w:sz w:val="24"/>
          <w:szCs w:val="24"/>
          <w:lang w:val="en-US" w:eastAsia="ar-SA"/>
        </w:rPr>
        <w:t xml:space="preserve"> also</w:t>
      </w:r>
      <w:r w:rsidR="00CE76DA">
        <w:rPr>
          <w:rFonts w:ascii="Times New Roman" w:eastAsia="Calibri" w:hAnsi="Times New Roman" w:cs="Calibri"/>
          <w:sz w:val="24"/>
          <w:szCs w:val="24"/>
          <w:lang w:val="en-US" w:eastAsia="ar-SA"/>
        </w:rPr>
        <w:t xml:space="preserve"> remember facts, which are</w:t>
      </w:r>
      <w:r w:rsidR="00614DFB">
        <w:rPr>
          <w:rFonts w:ascii="Times New Roman" w:eastAsia="Calibri" w:hAnsi="Times New Roman" w:cs="Calibri"/>
          <w:sz w:val="24"/>
          <w:szCs w:val="24"/>
          <w:lang w:val="en-US" w:eastAsia="ar-SA"/>
        </w:rPr>
        <w:t xml:space="preserve"> </w:t>
      </w:r>
      <w:r w:rsidR="00CE76DA">
        <w:rPr>
          <w:rFonts w:ascii="Times New Roman" w:eastAsia="Calibri" w:hAnsi="Times New Roman" w:cs="Calibri"/>
          <w:sz w:val="24"/>
          <w:szCs w:val="24"/>
          <w:lang w:val="en-US" w:eastAsia="ar-SA"/>
        </w:rPr>
        <w:t>not attitudinal objects. However, fact</w:t>
      </w:r>
      <w:r w:rsidR="00614DFB">
        <w:rPr>
          <w:rFonts w:ascii="Times New Roman" w:eastAsia="Calibri" w:hAnsi="Times New Roman" w:cs="Calibri"/>
          <w:sz w:val="24"/>
          <w:szCs w:val="24"/>
          <w:lang w:val="en-US" w:eastAsia="ar-SA"/>
        </w:rPr>
        <w:t>s</w:t>
      </w:r>
      <w:r w:rsidR="00CE76DA">
        <w:rPr>
          <w:rFonts w:ascii="Times New Roman" w:eastAsia="Calibri" w:hAnsi="Times New Roman" w:cs="Calibri"/>
          <w:sz w:val="24"/>
          <w:szCs w:val="24"/>
          <w:lang w:val="en-US" w:eastAsia="ar-SA"/>
        </w:rPr>
        <w:t xml:space="preserve"> may be conceived </w:t>
      </w:r>
      <w:r w:rsidR="00614DFB">
        <w:rPr>
          <w:rFonts w:ascii="Times New Roman" w:eastAsia="Calibri" w:hAnsi="Times New Roman" w:cs="Calibri"/>
          <w:sz w:val="24"/>
          <w:szCs w:val="24"/>
          <w:lang w:val="en-US" w:eastAsia="ar-SA"/>
        </w:rPr>
        <w:t xml:space="preserve">as </w:t>
      </w:r>
      <w:r>
        <w:rPr>
          <w:rFonts w:ascii="Times New Roman" w:eastAsia="Calibri" w:hAnsi="Times New Roman" w:cs="Calibri"/>
          <w:sz w:val="24"/>
          <w:szCs w:val="24"/>
          <w:lang w:val="en-US" w:eastAsia="ar-SA"/>
        </w:rPr>
        <w:t xml:space="preserve">modal objects (Section </w:t>
      </w:r>
      <w:r w:rsidR="004C4362">
        <w:rPr>
          <w:rFonts w:ascii="Times New Roman" w:eastAsia="Calibri" w:hAnsi="Times New Roman" w:cs="Calibri"/>
          <w:sz w:val="24"/>
          <w:szCs w:val="24"/>
          <w:lang w:val="en-US" w:eastAsia="ar-SA"/>
        </w:rPr>
        <w:t>9</w:t>
      </w:r>
      <w:r w:rsidR="00CE76DA">
        <w:rPr>
          <w:rFonts w:ascii="Times New Roman" w:eastAsia="Calibri" w:hAnsi="Times New Roman" w:cs="Calibri"/>
          <w:sz w:val="24"/>
          <w:szCs w:val="24"/>
          <w:lang w:val="en-US" w:eastAsia="ar-SA"/>
        </w:rPr>
        <w:t>)</w:t>
      </w:r>
      <w:r w:rsidR="00614DFB">
        <w:rPr>
          <w:rFonts w:ascii="Times New Roman" w:eastAsia="Calibri" w:hAnsi="Times New Roman" w:cs="Calibri"/>
          <w:sz w:val="24"/>
          <w:szCs w:val="24"/>
          <w:lang w:val="en-US" w:eastAsia="ar-SA"/>
        </w:rPr>
        <w:t>, which</w:t>
      </w:r>
      <w:r w:rsidR="00377F89">
        <w:rPr>
          <w:rFonts w:ascii="Times New Roman" w:eastAsia="Calibri" w:hAnsi="Times New Roman" w:cs="Calibri"/>
          <w:sz w:val="24"/>
          <w:szCs w:val="24"/>
          <w:lang w:val="en-US" w:eastAsia="ar-SA"/>
        </w:rPr>
        <w:t>,</w:t>
      </w:r>
      <w:r w:rsidR="00614DFB">
        <w:rPr>
          <w:rFonts w:ascii="Times New Roman" w:eastAsia="Calibri" w:hAnsi="Times New Roman" w:cs="Calibri"/>
          <w:sz w:val="24"/>
          <w:szCs w:val="24"/>
          <w:lang w:val="en-US" w:eastAsia="ar-SA"/>
        </w:rPr>
        <w:t xml:space="preserve"> though less concrete than attitudinal objects</w:t>
      </w:r>
      <w:r w:rsidR="004948FE">
        <w:rPr>
          <w:rFonts w:ascii="Times New Roman" w:eastAsia="Calibri" w:hAnsi="Times New Roman" w:cs="Calibri"/>
          <w:sz w:val="24"/>
          <w:szCs w:val="24"/>
          <w:lang w:val="en-US" w:eastAsia="ar-SA"/>
        </w:rPr>
        <w:t>,</w:t>
      </w:r>
      <w:r w:rsidR="00614DFB">
        <w:rPr>
          <w:rFonts w:ascii="Times New Roman" w:eastAsia="Calibri" w:hAnsi="Times New Roman" w:cs="Calibri"/>
          <w:sz w:val="24"/>
          <w:szCs w:val="24"/>
          <w:lang w:val="en-US" w:eastAsia="ar-SA"/>
        </w:rPr>
        <w:t xml:space="preserve"> are entities of the </w:t>
      </w:r>
      <w:r w:rsidR="00D326C8">
        <w:rPr>
          <w:rFonts w:ascii="Times New Roman" w:eastAsia="Calibri" w:hAnsi="Times New Roman" w:cs="Calibri"/>
          <w:sz w:val="24"/>
          <w:szCs w:val="24"/>
          <w:lang w:val="en-US" w:eastAsia="ar-SA"/>
        </w:rPr>
        <w:t xml:space="preserve">very </w:t>
      </w:r>
      <w:r w:rsidR="00614DFB">
        <w:rPr>
          <w:rFonts w:ascii="Times New Roman" w:eastAsia="Calibri" w:hAnsi="Times New Roman" w:cs="Calibri"/>
          <w:sz w:val="24"/>
          <w:szCs w:val="24"/>
          <w:lang w:val="en-US" w:eastAsia="ar-SA"/>
        </w:rPr>
        <w:t>same sort.</w:t>
      </w:r>
    </w:p>
    <w:p w:rsidR="009A1F71" w:rsidRDefault="009A1F71" w:rsidP="009A1F7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Attitudinal objects </w:t>
      </w:r>
      <w:r w:rsidR="00CE76DA">
        <w:rPr>
          <w:rFonts w:ascii="Times New Roman" w:eastAsia="Calibri" w:hAnsi="Times New Roman" w:cs="Times New Roman"/>
          <w:sz w:val="24"/>
          <w:szCs w:val="24"/>
          <w:lang w:val="en-US"/>
        </w:rPr>
        <w:t>have</w:t>
      </w:r>
      <w:r>
        <w:rPr>
          <w:rFonts w:ascii="Times New Roman" w:eastAsia="Calibri" w:hAnsi="Times New Roman" w:cs="Times New Roman"/>
          <w:sz w:val="24"/>
          <w:szCs w:val="24"/>
          <w:lang w:val="en-US"/>
        </w:rPr>
        <w:t xml:space="preserve"> other p</w:t>
      </w:r>
      <w:r w:rsidR="00CE76DA">
        <w:rPr>
          <w:rFonts w:ascii="Times New Roman" w:eastAsia="Calibri" w:hAnsi="Times New Roman" w:cs="Times New Roman"/>
          <w:sz w:val="24"/>
          <w:szCs w:val="24"/>
          <w:lang w:val="en-US"/>
        </w:rPr>
        <w:t>roperties of concreteness</w:t>
      </w:r>
      <w:r w:rsidR="00614DFB">
        <w:rPr>
          <w:rFonts w:ascii="Times New Roman" w:eastAsia="Calibri" w:hAnsi="Times New Roman" w:cs="Times New Roman"/>
          <w:sz w:val="24"/>
          <w:szCs w:val="24"/>
          <w:lang w:val="en-US"/>
        </w:rPr>
        <w:t>. A</w:t>
      </w:r>
      <w:r w:rsidR="00CE76DA">
        <w:rPr>
          <w:rFonts w:ascii="Times New Roman" w:eastAsia="Calibri" w:hAnsi="Times New Roman" w:cs="Times New Roman"/>
          <w:sz w:val="24"/>
          <w:szCs w:val="24"/>
          <w:lang w:val="en-US"/>
        </w:rPr>
        <w:t xml:space="preserve">ttitudinal objects generally </w:t>
      </w:r>
      <w:r>
        <w:rPr>
          <w:rFonts w:ascii="Times New Roman" w:eastAsia="Calibri" w:hAnsi="Times New Roman" w:cs="Times New Roman"/>
          <w:sz w:val="24"/>
          <w:szCs w:val="24"/>
          <w:lang w:val="en-US"/>
        </w:rPr>
        <w:t>hav</w:t>
      </w:r>
      <w:r w:rsidR="00E677BC">
        <w:rPr>
          <w:rFonts w:ascii="Times New Roman" w:eastAsia="Calibri" w:hAnsi="Times New Roman" w:cs="Times New Roman"/>
          <w:sz w:val="24"/>
          <w:szCs w:val="24"/>
          <w:lang w:val="en-US"/>
        </w:rPr>
        <w:t>e</w:t>
      </w:r>
      <w:r>
        <w:rPr>
          <w:rFonts w:ascii="Times New Roman" w:eastAsia="Calibri" w:hAnsi="Times New Roman" w:cs="Times New Roman"/>
          <w:sz w:val="24"/>
          <w:szCs w:val="24"/>
          <w:lang w:val="en-US"/>
        </w:rPr>
        <w:t xml:space="preserve"> a limited life span. </w:t>
      </w:r>
      <w:r w:rsidR="00614DFB">
        <w:rPr>
          <w:rFonts w:ascii="Times New Roman" w:eastAsia="Calibri" w:hAnsi="Times New Roman" w:cs="Times New Roman"/>
          <w:sz w:val="24"/>
          <w:szCs w:val="24"/>
          <w:lang w:val="en-US"/>
        </w:rPr>
        <w:t>Mary</w:t>
      </w:r>
      <w:r>
        <w:rPr>
          <w:rFonts w:ascii="Times New Roman" w:eastAsia="Calibri" w:hAnsi="Times New Roman" w:cs="Times New Roman"/>
          <w:sz w:val="24"/>
          <w:szCs w:val="24"/>
          <w:lang w:val="en-US"/>
        </w:rPr>
        <w:t xml:space="preserve">’s belief that S comes into existence only once </w:t>
      </w:r>
      <w:r w:rsidR="00614DFB">
        <w:rPr>
          <w:rFonts w:ascii="Times New Roman" w:eastAsia="Calibri" w:hAnsi="Times New Roman" w:cs="Times New Roman"/>
          <w:sz w:val="24"/>
          <w:szCs w:val="24"/>
          <w:lang w:val="en-US"/>
        </w:rPr>
        <w:t>Mary</w:t>
      </w:r>
      <w:r>
        <w:rPr>
          <w:rFonts w:ascii="Times New Roman" w:eastAsia="Calibri" w:hAnsi="Times New Roman" w:cs="Times New Roman"/>
          <w:sz w:val="24"/>
          <w:szCs w:val="24"/>
          <w:lang w:val="en-US"/>
        </w:rPr>
        <w:t xml:space="preserve"> believes that S and cease</w:t>
      </w:r>
      <w:r w:rsidR="00614DFB">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to exist once</w:t>
      </w:r>
      <w:r w:rsidR="00614DFB">
        <w:rPr>
          <w:rFonts w:ascii="Times New Roman" w:eastAsia="Calibri" w:hAnsi="Times New Roman" w:cs="Times New Roman"/>
          <w:sz w:val="24"/>
          <w:szCs w:val="24"/>
          <w:lang w:val="en-US"/>
        </w:rPr>
        <w:t xml:space="preserve"> Mary</w:t>
      </w:r>
      <w:r>
        <w:rPr>
          <w:rFonts w:ascii="Times New Roman" w:eastAsia="Calibri" w:hAnsi="Times New Roman" w:cs="Times New Roman"/>
          <w:sz w:val="24"/>
          <w:szCs w:val="24"/>
          <w:lang w:val="en-US"/>
        </w:rPr>
        <w:t xml:space="preserve"> no longer believes that S. Twardowski </w:t>
      </w:r>
      <w:r w:rsidR="00D326C8">
        <w:rPr>
          <w:rFonts w:ascii="Times New Roman" w:eastAsia="Calibri" w:hAnsi="Times New Roman" w:cs="Times New Roman"/>
          <w:sz w:val="24"/>
          <w:szCs w:val="24"/>
          <w:lang w:val="en-US"/>
        </w:rPr>
        <w:t>(1911</w:t>
      </w:r>
      <w:r w:rsidR="00614DF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took products to share their lifespan with the acts that produce</w:t>
      </w:r>
      <w:r w:rsidR="00BA1492">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 xml:space="preserve"> them. However, this does not seem correct for products such as claims and promises, which have a modal character that permits them to last beyond the illocutionary act that produce</w:t>
      </w:r>
      <w:r w:rsidR="00FF251B">
        <w:rPr>
          <w:rFonts w:ascii="Times New Roman" w:eastAsia="Calibri" w:hAnsi="Times New Roman" w:cs="Times New Roman"/>
          <w:sz w:val="24"/>
          <w:szCs w:val="24"/>
          <w:lang w:val="en-US"/>
        </w:rPr>
        <w:t>d them</w:t>
      </w:r>
      <w:r>
        <w:rPr>
          <w:rFonts w:ascii="Times New Roman" w:eastAsia="Calibri" w:hAnsi="Times New Roman" w:cs="Times New Roman"/>
          <w:sz w:val="24"/>
          <w:szCs w:val="24"/>
          <w:lang w:val="en-US"/>
        </w:rPr>
        <w:t xml:space="preserve">. </w:t>
      </w:r>
      <w:r w:rsidR="00614DFB">
        <w:rPr>
          <w:rFonts w:ascii="Times New Roman" w:eastAsia="Calibri" w:hAnsi="Times New Roman" w:cs="Times New Roman"/>
          <w:sz w:val="24"/>
          <w:szCs w:val="24"/>
          <w:lang w:val="en-US"/>
        </w:rPr>
        <w:t xml:space="preserve">Modal objects </w:t>
      </w:r>
      <w:r w:rsidR="006E4779">
        <w:rPr>
          <w:rFonts w:ascii="Times New Roman" w:eastAsia="Calibri" w:hAnsi="Times New Roman" w:cs="Times New Roman"/>
          <w:sz w:val="24"/>
          <w:szCs w:val="24"/>
          <w:lang w:val="en-US"/>
        </w:rPr>
        <w:t>generally endure past the act that may have created them,</w:t>
      </w:r>
      <w:r w:rsidR="00614DFB">
        <w:rPr>
          <w:rFonts w:ascii="Times New Roman" w:eastAsia="Calibri" w:hAnsi="Times New Roman" w:cs="Times New Roman"/>
          <w:sz w:val="24"/>
          <w:szCs w:val="24"/>
          <w:lang w:val="en-US"/>
        </w:rPr>
        <w:t xml:space="preserve"> for example permissions and obligations that result from particular illocutionary acts. </w:t>
      </w:r>
      <w:r w:rsidR="006E4779">
        <w:rPr>
          <w:rFonts w:ascii="Times New Roman" w:eastAsia="Calibri" w:hAnsi="Times New Roman" w:cs="Times New Roman"/>
          <w:sz w:val="24"/>
          <w:szCs w:val="24"/>
          <w:lang w:val="en-US"/>
        </w:rPr>
        <w:t xml:space="preserve">But </w:t>
      </w:r>
      <w:r w:rsidR="002C5F00">
        <w:rPr>
          <w:rFonts w:ascii="Times New Roman" w:eastAsia="Calibri" w:hAnsi="Times New Roman" w:cs="Times New Roman"/>
          <w:sz w:val="24"/>
          <w:szCs w:val="24"/>
          <w:lang w:val="en-US"/>
        </w:rPr>
        <w:t>modal objects</w:t>
      </w:r>
      <w:r w:rsidR="006E4779">
        <w:rPr>
          <w:rFonts w:ascii="Times New Roman" w:eastAsia="Calibri" w:hAnsi="Times New Roman" w:cs="Times New Roman"/>
          <w:sz w:val="24"/>
          <w:szCs w:val="24"/>
          <w:lang w:val="en-US"/>
        </w:rPr>
        <w:t xml:space="preserve"> need not have been created in the first place (for example </w:t>
      </w:r>
      <w:r w:rsidR="00BA1492">
        <w:rPr>
          <w:rFonts w:ascii="Times New Roman" w:eastAsia="Calibri" w:hAnsi="Times New Roman" w:cs="Times New Roman"/>
          <w:sz w:val="24"/>
          <w:szCs w:val="24"/>
          <w:lang w:val="en-US"/>
        </w:rPr>
        <w:t xml:space="preserve">deontic modal objects </w:t>
      </w:r>
      <w:r w:rsidR="002C5F00">
        <w:rPr>
          <w:rFonts w:ascii="Times New Roman" w:eastAsia="Calibri" w:hAnsi="Times New Roman" w:cs="Times New Roman"/>
          <w:sz w:val="24"/>
          <w:szCs w:val="24"/>
          <w:lang w:val="en-US"/>
        </w:rPr>
        <w:t>that represent universal ethical laws</w:t>
      </w:r>
      <w:r w:rsidR="006E4779">
        <w:rPr>
          <w:rFonts w:ascii="Times New Roman" w:eastAsia="Calibri" w:hAnsi="Times New Roman" w:cs="Times New Roman"/>
          <w:sz w:val="24"/>
          <w:szCs w:val="24"/>
          <w:lang w:val="en-US"/>
        </w:rPr>
        <w:t>)</w:t>
      </w:r>
      <w:r w:rsidR="00614DFB">
        <w:rPr>
          <w:rFonts w:ascii="Times New Roman" w:eastAsia="Calibri" w:hAnsi="Times New Roman" w:cs="Times New Roman"/>
          <w:sz w:val="24"/>
          <w:szCs w:val="24"/>
          <w:lang w:val="en-US"/>
        </w:rPr>
        <w:t>.</w:t>
      </w:r>
    </w:p>
    <w:p w:rsidR="009A1F71" w:rsidRDefault="009A1F71" w:rsidP="009A1F71">
      <w:pPr>
        <w:spacing w:after="0" w:line="360" w:lineRule="auto"/>
        <w:rPr>
          <w:rFonts w:ascii="Times New Roman" w:eastAsia="Calibri" w:hAnsi="Times New Roman" w:cs="Times New Roman"/>
          <w:sz w:val="24"/>
          <w:szCs w:val="24"/>
          <w:lang w:val="en-US"/>
        </w:rPr>
      </w:pPr>
    </w:p>
    <w:p w:rsidR="009A1F71" w:rsidRPr="00535B2E" w:rsidRDefault="009401AF" w:rsidP="009A1F71">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r w:rsidR="00FF251B">
        <w:rPr>
          <w:rFonts w:ascii="Times New Roman" w:eastAsia="Calibri" w:hAnsi="Times New Roman" w:cs="Times New Roman"/>
          <w:b/>
          <w:sz w:val="24"/>
          <w:szCs w:val="24"/>
          <w:lang w:val="en-US"/>
        </w:rPr>
        <w:t>.</w:t>
      </w:r>
      <w:r w:rsidR="009A1F71" w:rsidRPr="00535B2E">
        <w:rPr>
          <w:rFonts w:ascii="Times New Roman" w:eastAsia="Calibri" w:hAnsi="Times New Roman" w:cs="Times New Roman"/>
          <w:b/>
          <w:sz w:val="24"/>
          <w:szCs w:val="24"/>
          <w:lang w:val="en-US"/>
        </w:rPr>
        <w:t>2. Content-related properties</w:t>
      </w:r>
    </w:p>
    <w:p w:rsidR="009A1F71" w:rsidRDefault="009A1F71" w:rsidP="009A1F71">
      <w:pPr>
        <w:tabs>
          <w:tab w:val="right" w:pos="9072"/>
        </w:tabs>
        <w:suppressAutoHyphens/>
        <w:spacing w:after="0" w:line="360" w:lineRule="auto"/>
        <w:rPr>
          <w:rFonts w:ascii="Times New Roman" w:eastAsia="Calibri" w:hAnsi="Times New Roman" w:cs="Calibri"/>
          <w:sz w:val="24"/>
          <w:szCs w:val="24"/>
          <w:lang w:val="en-US" w:eastAsia="ar-SA"/>
        </w:rPr>
      </w:pPr>
    </w:p>
    <w:p w:rsidR="009A1F71" w:rsidRPr="00235711" w:rsidRDefault="002C5F00" w:rsidP="009A1F71">
      <w:pPr>
        <w:tabs>
          <w:tab w:val="right" w:pos="907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Modal and attitudinal</w:t>
      </w:r>
      <w:r w:rsidR="009A1F71" w:rsidRPr="00235711">
        <w:rPr>
          <w:rFonts w:ascii="Times New Roman" w:eastAsia="Calibri" w:hAnsi="Times New Roman" w:cs="Calibri"/>
          <w:sz w:val="24"/>
          <w:szCs w:val="24"/>
          <w:lang w:val="en-US" w:eastAsia="ar-SA"/>
        </w:rPr>
        <w:t xml:space="preserve"> </w:t>
      </w:r>
      <w:r w:rsidR="009C0C12">
        <w:rPr>
          <w:rFonts w:ascii="Times New Roman" w:eastAsia="Calibri" w:hAnsi="Times New Roman" w:cs="Calibri"/>
          <w:sz w:val="24"/>
          <w:szCs w:val="24"/>
          <w:lang w:val="en-US" w:eastAsia="ar-SA"/>
        </w:rPr>
        <w:t xml:space="preserve">objects </w:t>
      </w:r>
      <w:r w:rsidR="009A1F71" w:rsidRPr="00235711">
        <w:rPr>
          <w:rFonts w:ascii="Times New Roman" w:eastAsia="Calibri" w:hAnsi="Times New Roman" w:cs="Calibri"/>
          <w:sz w:val="24"/>
          <w:szCs w:val="24"/>
          <w:lang w:val="en-US" w:eastAsia="ar-SA"/>
        </w:rPr>
        <w:t xml:space="preserve">have </w:t>
      </w:r>
      <w:r w:rsidR="009A1F71">
        <w:rPr>
          <w:rFonts w:ascii="Times New Roman" w:eastAsia="Calibri" w:hAnsi="Times New Roman" w:cs="Calibri"/>
          <w:sz w:val="24"/>
          <w:szCs w:val="24"/>
          <w:lang w:val="en-US" w:eastAsia="ar-SA"/>
        </w:rPr>
        <w:t xml:space="preserve">three characteristic </w:t>
      </w:r>
      <w:r>
        <w:rPr>
          <w:rFonts w:ascii="Times New Roman" w:eastAsia="Calibri" w:hAnsi="Times New Roman" w:cs="Calibri"/>
          <w:sz w:val="24"/>
          <w:szCs w:val="24"/>
          <w:lang w:val="en-US" w:eastAsia="ar-SA"/>
        </w:rPr>
        <w:t xml:space="preserve">content-related </w:t>
      </w:r>
      <w:r w:rsidR="001E76F0">
        <w:rPr>
          <w:rFonts w:ascii="Times New Roman" w:eastAsia="Calibri" w:hAnsi="Times New Roman" w:cs="Calibri"/>
          <w:sz w:val="24"/>
          <w:szCs w:val="24"/>
          <w:lang w:val="en-US" w:eastAsia="ar-SA"/>
        </w:rPr>
        <w:t xml:space="preserve">types of </w:t>
      </w:r>
      <w:r w:rsidR="009A1F71" w:rsidRPr="00235711">
        <w:rPr>
          <w:rFonts w:ascii="Times New Roman" w:eastAsia="Calibri" w:hAnsi="Times New Roman" w:cs="Calibri"/>
          <w:sz w:val="24"/>
          <w:szCs w:val="24"/>
          <w:lang w:val="en-US" w:eastAsia="ar-SA"/>
        </w:rPr>
        <w:t>properties</w:t>
      </w:r>
      <w:r>
        <w:rPr>
          <w:rFonts w:ascii="Times New Roman" w:eastAsia="Calibri" w:hAnsi="Times New Roman" w:cs="Calibri"/>
          <w:sz w:val="24"/>
          <w:szCs w:val="24"/>
          <w:lang w:val="en-US" w:eastAsia="ar-SA"/>
        </w:rPr>
        <w:t>, non</w:t>
      </w:r>
      <w:r w:rsidR="001E76F0">
        <w:rPr>
          <w:rFonts w:ascii="Times New Roman" w:eastAsia="Calibri" w:hAnsi="Times New Roman" w:cs="Calibri"/>
          <w:sz w:val="24"/>
          <w:szCs w:val="24"/>
          <w:lang w:val="en-US" w:eastAsia="ar-SA"/>
        </w:rPr>
        <w:t>e</w:t>
      </w:r>
      <w:r>
        <w:rPr>
          <w:rFonts w:ascii="Times New Roman" w:eastAsia="Calibri" w:hAnsi="Times New Roman" w:cs="Calibri"/>
          <w:sz w:val="24"/>
          <w:szCs w:val="24"/>
          <w:lang w:val="en-US" w:eastAsia="ar-SA"/>
        </w:rPr>
        <w:t xml:space="preserve"> of which pertain to states and actions.</w:t>
      </w:r>
    </w:p>
    <w:p w:rsidR="009A1F71" w:rsidRDefault="009A1F71" w:rsidP="009A1F71">
      <w:pPr>
        <w:tabs>
          <w:tab w:val="right" w:pos="9072"/>
        </w:tabs>
        <w:suppressAutoHyphens/>
        <w:spacing w:after="0" w:line="360" w:lineRule="auto"/>
        <w:rPr>
          <w:rFonts w:ascii="Times New Roman" w:eastAsia="Calibri" w:hAnsi="Times New Roman" w:cs="Calibri"/>
          <w:sz w:val="24"/>
          <w:szCs w:val="24"/>
          <w:lang w:val="en-US" w:eastAsia="ar-SA"/>
        </w:rPr>
      </w:pPr>
      <w:r w:rsidRPr="00235711">
        <w:rPr>
          <w:rFonts w:ascii="Times New Roman" w:eastAsia="Calibri" w:hAnsi="Times New Roman" w:cs="Calibri"/>
          <w:sz w:val="24"/>
          <w:szCs w:val="24"/>
          <w:lang w:val="en-US" w:eastAsia="ar-SA"/>
        </w:rPr>
        <w:t xml:space="preserve">[1] </w:t>
      </w:r>
      <w:r w:rsidRPr="00534F68">
        <w:rPr>
          <w:rFonts w:ascii="Times New Roman" w:eastAsia="Calibri" w:hAnsi="Times New Roman" w:cs="Calibri"/>
          <w:sz w:val="24"/>
          <w:szCs w:val="24"/>
          <w:u w:val="single"/>
          <w:lang w:val="en-US" w:eastAsia="ar-SA"/>
        </w:rPr>
        <w:t>Truth or satisfaction conditions</w:t>
      </w:r>
    </w:p>
    <w:p w:rsidR="009A1F71" w:rsidRDefault="009A1F71" w:rsidP="009A1F71">
      <w:pPr>
        <w:tabs>
          <w:tab w:val="right" w:pos="907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Attitudinal objects such as claims, judgments, and beliefs have truth conditions, but not so for their correlated states or actions. </w:t>
      </w:r>
      <w:r w:rsidRPr="00235711">
        <w:rPr>
          <w:rFonts w:ascii="Times New Roman" w:eastAsia="Calibri" w:hAnsi="Times New Roman" w:cs="Calibri"/>
          <w:sz w:val="24"/>
          <w:szCs w:val="24"/>
          <w:lang w:val="en-US" w:eastAsia="ar-SA"/>
        </w:rPr>
        <w:t>John’s claim</w:t>
      </w:r>
      <w:r>
        <w:rPr>
          <w:rFonts w:ascii="Times New Roman" w:eastAsia="Calibri" w:hAnsi="Times New Roman" w:cs="Calibri"/>
          <w:sz w:val="24"/>
          <w:szCs w:val="24"/>
          <w:lang w:val="en-US" w:eastAsia="ar-SA"/>
        </w:rPr>
        <w:t xml:space="preserve"> or </w:t>
      </w:r>
      <w:r w:rsidRPr="00235711">
        <w:rPr>
          <w:rFonts w:ascii="Times New Roman" w:eastAsia="Calibri" w:hAnsi="Times New Roman" w:cs="Calibri"/>
          <w:sz w:val="24"/>
          <w:szCs w:val="24"/>
          <w:lang w:val="en-US" w:eastAsia="ar-SA"/>
        </w:rPr>
        <w:t xml:space="preserve">judgment may be true or false, as may be John’s belief. </w:t>
      </w:r>
      <w:r>
        <w:rPr>
          <w:rFonts w:ascii="Times New Roman" w:eastAsia="Calibri" w:hAnsi="Times New Roman" w:cs="Calibri"/>
          <w:sz w:val="24"/>
          <w:szCs w:val="24"/>
          <w:lang w:val="en-US" w:eastAsia="ar-SA"/>
        </w:rPr>
        <w:t>But</w:t>
      </w:r>
      <w:r w:rsidRPr="00235711">
        <w:rPr>
          <w:rFonts w:ascii="Times New Roman" w:eastAsia="Calibri" w:hAnsi="Times New Roman" w:cs="Calibri"/>
          <w:sz w:val="24"/>
          <w:szCs w:val="24"/>
          <w:lang w:val="en-US" w:eastAsia="ar-SA"/>
        </w:rPr>
        <w:t xml:space="preserve"> a speech act cannot intuitively be true or false, and neither can an act of judging. </w:t>
      </w:r>
      <w:r>
        <w:rPr>
          <w:rFonts w:ascii="Times New Roman" w:eastAsia="Calibri" w:hAnsi="Times New Roman" w:cs="Calibri"/>
          <w:sz w:val="24"/>
          <w:szCs w:val="24"/>
          <w:lang w:val="en-US" w:eastAsia="ar-SA"/>
        </w:rPr>
        <w:t>Also a mental state</w:t>
      </w:r>
      <w:r w:rsidRPr="00235711">
        <w:rPr>
          <w:rFonts w:ascii="Times New Roman" w:eastAsia="Calibri" w:hAnsi="Times New Roman" w:cs="Calibri"/>
          <w:sz w:val="24"/>
          <w:szCs w:val="24"/>
          <w:lang w:val="en-US" w:eastAsia="ar-SA"/>
        </w:rPr>
        <w:t xml:space="preserve"> described as such</w:t>
      </w:r>
      <w:r>
        <w:rPr>
          <w:rFonts w:ascii="Times New Roman" w:eastAsia="Calibri" w:hAnsi="Times New Roman" w:cs="Calibri"/>
          <w:sz w:val="24"/>
          <w:szCs w:val="24"/>
          <w:lang w:val="en-US" w:eastAsia="ar-SA"/>
        </w:rPr>
        <w:t xml:space="preserve"> (a</w:t>
      </w:r>
      <w:r w:rsidRPr="00235711">
        <w:rPr>
          <w:rFonts w:ascii="Times New Roman" w:eastAsia="Calibri" w:hAnsi="Times New Roman" w:cs="Calibri"/>
          <w:sz w:val="24"/>
          <w:szCs w:val="24"/>
          <w:lang w:val="en-US" w:eastAsia="ar-SA"/>
        </w:rPr>
        <w:t xml:space="preserve"> belief state</w:t>
      </w:r>
      <w:r>
        <w:rPr>
          <w:rFonts w:ascii="Times New Roman" w:eastAsia="Calibri" w:hAnsi="Times New Roman" w:cs="Calibri"/>
          <w:sz w:val="24"/>
          <w:szCs w:val="24"/>
          <w:lang w:val="en-US" w:eastAsia="ar-SA"/>
        </w:rPr>
        <w:t>)</w:t>
      </w:r>
      <w:r w:rsidRPr="00235711">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cannot intuitively be</w:t>
      </w:r>
      <w:r w:rsidRPr="00235711">
        <w:rPr>
          <w:rFonts w:ascii="Times New Roman" w:eastAsia="Calibri" w:hAnsi="Times New Roman" w:cs="Calibri"/>
          <w:sz w:val="24"/>
          <w:szCs w:val="24"/>
          <w:lang w:val="en-US" w:eastAsia="ar-SA"/>
        </w:rPr>
        <w:t xml:space="preserve"> true or false. </w:t>
      </w:r>
      <w:r>
        <w:rPr>
          <w:rFonts w:ascii="Times New Roman" w:eastAsia="Calibri" w:hAnsi="Times New Roman" w:cs="Calibri"/>
          <w:sz w:val="24"/>
          <w:szCs w:val="24"/>
          <w:lang w:val="en-US" w:eastAsia="ar-SA"/>
        </w:rPr>
        <w:t xml:space="preserve"> </w:t>
      </w:r>
      <w:r w:rsidRPr="00235711">
        <w:rPr>
          <w:rFonts w:ascii="Times New Roman" w:eastAsia="Calibri" w:hAnsi="Times New Roman" w:cs="Calibri"/>
          <w:sz w:val="24"/>
          <w:szCs w:val="24"/>
          <w:lang w:val="en-US" w:eastAsia="ar-SA"/>
        </w:rPr>
        <w:t>Other attitudinal objects do not have truth conditions, but rather satisfaction conditions</w:t>
      </w:r>
      <w:r>
        <w:rPr>
          <w:rFonts w:ascii="Times New Roman" w:eastAsia="Calibri" w:hAnsi="Times New Roman" w:cs="Calibri"/>
          <w:sz w:val="24"/>
          <w:szCs w:val="24"/>
          <w:lang w:val="en-US" w:eastAsia="ar-SA"/>
        </w:rPr>
        <w:t xml:space="preserve"> and thus can be satisfied, fulfilled, implemented, or realized. </w:t>
      </w:r>
      <w:r w:rsidR="001E76F0">
        <w:rPr>
          <w:rFonts w:ascii="Times New Roman" w:eastAsia="Calibri" w:hAnsi="Times New Roman" w:cs="Calibri"/>
          <w:sz w:val="24"/>
          <w:szCs w:val="24"/>
          <w:lang w:val="en-US" w:eastAsia="ar-SA"/>
        </w:rPr>
        <w:t>This also holds for modal objects: obligations and needs can be fulfilled or satisfied, permissions and offers taken up.</w:t>
      </w:r>
    </w:p>
    <w:p w:rsidR="009A1F71" w:rsidRPr="00DA1CEC" w:rsidRDefault="009A1F71" w:rsidP="009A1F71">
      <w:pPr>
        <w:tabs>
          <w:tab w:val="right" w:pos="9072"/>
        </w:tabs>
        <w:suppressAutoHyphens/>
        <w:spacing w:after="0" w:line="360" w:lineRule="auto"/>
        <w:rPr>
          <w:rFonts w:ascii="Times New Roman" w:eastAsia="Calibri" w:hAnsi="Times New Roman" w:cs="Calibri"/>
          <w:sz w:val="24"/>
          <w:szCs w:val="24"/>
          <w:u w:val="single"/>
          <w:lang w:val="en-US" w:eastAsia="ar-SA"/>
        </w:rPr>
      </w:pPr>
      <w:r w:rsidRPr="00235711">
        <w:rPr>
          <w:rFonts w:ascii="Times New Roman" w:eastAsia="Calibri" w:hAnsi="Times New Roman" w:cs="Calibri"/>
          <w:sz w:val="24"/>
          <w:szCs w:val="24"/>
          <w:lang w:val="en-US" w:eastAsia="ar-SA"/>
        </w:rPr>
        <w:t xml:space="preserve">[2] </w:t>
      </w:r>
      <w:r w:rsidRPr="00DA1CEC">
        <w:rPr>
          <w:rFonts w:ascii="Times New Roman" w:eastAsia="Calibri" w:hAnsi="Times New Roman" w:cs="Calibri"/>
          <w:sz w:val="24"/>
          <w:szCs w:val="24"/>
          <w:u w:val="single"/>
          <w:lang w:val="en-US" w:eastAsia="ar-SA"/>
        </w:rPr>
        <w:t xml:space="preserve">Similarity relations </w:t>
      </w:r>
      <w:r w:rsidR="001E76F0">
        <w:rPr>
          <w:rFonts w:ascii="Times New Roman" w:eastAsia="Calibri" w:hAnsi="Times New Roman" w:cs="Calibri"/>
          <w:sz w:val="24"/>
          <w:szCs w:val="24"/>
          <w:u w:val="single"/>
          <w:lang w:val="en-US" w:eastAsia="ar-SA"/>
        </w:rPr>
        <w:t>based on</w:t>
      </w:r>
      <w:r w:rsidRPr="00DA1CEC">
        <w:rPr>
          <w:rFonts w:ascii="Times New Roman" w:eastAsia="Calibri" w:hAnsi="Times New Roman" w:cs="Calibri"/>
          <w:sz w:val="24"/>
          <w:szCs w:val="24"/>
          <w:u w:val="single"/>
          <w:lang w:val="en-US" w:eastAsia="ar-SA"/>
        </w:rPr>
        <w:t xml:space="preserve"> </w:t>
      </w:r>
      <w:r w:rsidR="00377F89">
        <w:rPr>
          <w:rFonts w:ascii="Times New Roman" w:eastAsia="Calibri" w:hAnsi="Times New Roman" w:cs="Calibri"/>
          <w:sz w:val="24"/>
          <w:szCs w:val="24"/>
          <w:u w:val="single"/>
          <w:lang w:val="en-US" w:eastAsia="ar-SA"/>
        </w:rPr>
        <w:t>sa</w:t>
      </w:r>
      <w:r w:rsidR="001E76F0">
        <w:rPr>
          <w:rFonts w:ascii="Times New Roman" w:eastAsia="Calibri" w:hAnsi="Times New Roman" w:cs="Calibri"/>
          <w:sz w:val="24"/>
          <w:szCs w:val="24"/>
          <w:u w:val="single"/>
          <w:lang w:val="en-US" w:eastAsia="ar-SA"/>
        </w:rPr>
        <w:t>meness of content</w:t>
      </w:r>
      <w:r w:rsidRPr="00DA1CEC">
        <w:rPr>
          <w:rFonts w:ascii="Times New Roman" w:eastAsia="Calibri" w:hAnsi="Times New Roman" w:cs="Calibri"/>
          <w:sz w:val="24"/>
          <w:szCs w:val="24"/>
          <w:u w:val="single"/>
          <w:lang w:val="en-US" w:eastAsia="ar-SA"/>
        </w:rPr>
        <w:t xml:space="preserve"> </w:t>
      </w:r>
    </w:p>
    <w:p w:rsidR="009A1F71" w:rsidRPr="00AC4908" w:rsidRDefault="009A1F71" w:rsidP="00AC4908">
      <w:pPr>
        <w:tabs>
          <w:tab w:val="right" w:pos="9072"/>
        </w:tabs>
        <w:suppressAutoHyphens/>
        <w:spacing w:after="0" w:line="360" w:lineRule="auto"/>
        <w:rPr>
          <w:rFonts w:ascii="Times New Roman" w:eastAsia="Calibri" w:hAnsi="Times New Roman" w:cs="Times New Roman"/>
          <w:sz w:val="24"/>
          <w:szCs w:val="24"/>
          <w:lang w:val="en-US"/>
        </w:rPr>
      </w:pPr>
      <w:r w:rsidRPr="00235711">
        <w:rPr>
          <w:rFonts w:ascii="Times New Roman" w:eastAsia="Calibri" w:hAnsi="Times New Roman" w:cs="Calibri"/>
          <w:sz w:val="24"/>
          <w:szCs w:val="24"/>
          <w:lang w:val="en-US" w:eastAsia="ar-SA"/>
        </w:rPr>
        <w:t>Attitudinal objects that are of the same sort (involving the same kind of physical realization and force) enter</w:t>
      </w:r>
      <w:r>
        <w:rPr>
          <w:rFonts w:ascii="Times New Roman" w:eastAsia="Calibri" w:hAnsi="Times New Roman" w:cs="Calibri"/>
          <w:sz w:val="24"/>
          <w:szCs w:val="24"/>
          <w:lang w:val="en-US" w:eastAsia="ar-SA"/>
        </w:rPr>
        <w:t xml:space="preserve"> similarity relations</w:t>
      </w:r>
      <w:r w:rsidRPr="00C932A5">
        <w:rPr>
          <w:rFonts w:ascii="Times New Roman" w:eastAsia="Calibri" w:hAnsi="Times New Roman" w:cs="Calibri"/>
          <w:sz w:val="24"/>
          <w:szCs w:val="24"/>
          <w:lang w:val="en-US" w:eastAsia="ar-SA"/>
        </w:rPr>
        <w:t xml:space="preserve"> </w:t>
      </w:r>
      <w:r w:rsidR="001E76F0">
        <w:rPr>
          <w:rFonts w:ascii="Times New Roman" w:eastAsia="Calibri" w:hAnsi="Times New Roman" w:cs="Calibri"/>
          <w:sz w:val="24"/>
          <w:szCs w:val="24"/>
          <w:lang w:val="en-US" w:eastAsia="ar-SA"/>
        </w:rPr>
        <w:t>(</w:t>
      </w:r>
      <w:r w:rsidRPr="00235711">
        <w:rPr>
          <w:rFonts w:ascii="Times New Roman" w:eastAsia="Calibri" w:hAnsi="Times New Roman" w:cs="Calibri"/>
          <w:sz w:val="24"/>
          <w:szCs w:val="24"/>
          <w:lang w:val="en-US" w:eastAsia="ar-SA"/>
        </w:rPr>
        <w:t>conveyed by</w:t>
      </w:r>
      <w:r w:rsidR="001E76F0">
        <w:rPr>
          <w:rFonts w:ascii="Times New Roman" w:eastAsia="Calibri" w:hAnsi="Times New Roman" w:cs="Calibri"/>
          <w:sz w:val="24"/>
          <w:szCs w:val="24"/>
          <w:lang w:val="en-US" w:eastAsia="ar-SA"/>
        </w:rPr>
        <w:t xml:space="preserve"> </w:t>
      </w:r>
      <w:r w:rsidRPr="00235711">
        <w:rPr>
          <w:rFonts w:ascii="Times New Roman" w:eastAsia="Calibri" w:hAnsi="Times New Roman" w:cs="Calibri"/>
          <w:i/>
          <w:sz w:val="24"/>
          <w:szCs w:val="24"/>
          <w:lang w:val="en-US" w:eastAsia="ar-SA"/>
        </w:rPr>
        <w:t>is the same as</w:t>
      </w:r>
      <w:r>
        <w:rPr>
          <w:rFonts w:ascii="Times New Roman" w:eastAsia="Calibri" w:hAnsi="Times New Roman" w:cs="Calibri"/>
          <w:sz w:val="24"/>
          <w:szCs w:val="24"/>
          <w:lang w:val="en-US" w:eastAsia="ar-SA"/>
        </w:rPr>
        <w:t>) just on the basis of a shared content.</w:t>
      </w:r>
      <w:r w:rsidR="001E76F0">
        <w:rPr>
          <w:rFonts w:ascii="Times New Roman" w:eastAsia="Calibri" w:hAnsi="Times New Roman" w:cs="Calibri"/>
          <w:sz w:val="24"/>
          <w:szCs w:val="24"/>
          <w:lang w:val="en-US" w:eastAsia="ar-SA"/>
        </w:rPr>
        <w:t xml:space="preserve"> Thus, </w:t>
      </w:r>
      <w:r w:rsidR="001E76F0" w:rsidRPr="001E76F0">
        <w:rPr>
          <w:rFonts w:ascii="Times New Roman" w:eastAsia="Calibri" w:hAnsi="Times New Roman" w:cs="Calibri"/>
          <w:i/>
          <w:sz w:val="24"/>
          <w:szCs w:val="24"/>
          <w:lang w:val="en-US" w:eastAsia="ar-SA"/>
        </w:rPr>
        <w:t>John’s thought is the same as Mary’s</w:t>
      </w:r>
      <w:r w:rsidR="001E76F0">
        <w:rPr>
          <w:rFonts w:ascii="Times New Roman" w:eastAsia="Calibri" w:hAnsi="Times New Roman" w:cs="Calibri"/>
          <w:sz w:val="24"/>
          <w:szCs w:val="24"/>
          <w:lang w:val="en-US" w:eastAsia="ar-SA"/>
        </w:rPr>
        <w:t xml:space="preserve"> is true just in case their thoughts share their content.</w:t>
      </w:r>
      <w:r w:rsidRPr="00235711">
        <w:rPr>
          <w:rFonts w:ascii="Times New Roman" w:eastAsia="Calibri" w:hAnsi="Times New Roman" w:cs="Calibri"/>
          <w:sz w:val="24"/>
          <w:szCs w:val="24"/>
          <w:lang w:val="en-US" w:eastAsia="ar-SA"/>
        </w:rPr>
        <w:t xml:space="preserve"> </w:t>
      </w:r>
      <w:r>
        <w:rPr>
          <w:rFonts w:ascii="Times New Roman" w:eastAsia="Calibri" w:hAnsi="Times New Roman" w:cs="Times New Roman"/>
          <w:sz w:val="24"/>
          <w:szCs w:val="24"/>
          <w:lang w:val="en-US"/>
        </w:rPr>
        <w:t xml:space="preserve"> </w:t>
      </w:r>
      <w:r w:rsidRPr="00235711">
        <w:rPr>
          <w:rFonts w:ascii="Times New Roman" w:eastAsia="Calibri" w:hAnsi="Times New Roman" w:cs="Times New Roman"/>
          <w:i/>
          <w:sz w:val="24"/>
          <w:szCs w:val="24"/>
          <w:lang w:val="en-US"/>
        </w:rPr>
        <w:t xml:space="preserve">Is the same as </w:t>
      </w:r>
      <w:r w:rsidRPr="00235711">
        <w:rPr>
          <w:rFonts w:ascii="Times New Roman" w:eastAsia="Calibri" w:hAnsi="Times New Roman" w:cs="Times New Roman"/>
          <w:sz w:val="24"/>
          <w:szCs w:val="24"/>
          <w:lang w:val="en-US"/>
        </w:rPr>
        <w:t>does not apply in that way to actions: for two actions to be the same they need to share features of their performance</w:t>
      </w:r>
      <w:r w:rsidR="001E76F0">
        <w:rPr>
          <w:rFonts w:ascii="Times New Roman" w:eastAsia="Calibri" w:hAnsi="Times New Roman" w:cs="Times New Roman"/>
          <w:sz w:val="24"/>
          <w:szCs w:val="24"/>
          <w:lang w:val="en-US"/>
        </w:rPr>
        <w:t xml:space="preserve">; </w:t>
      </w:r>
      <w:r w:rsidRPr="00235711">
        <w:rPr>
          <w:rFonts w:ascii="Times New Roman" w:eastAsia="Calibri" w:hAnsi="Times New Roman" w:cs="Times New Roman"/>
          <w:sz w:val="24"/>
          <w:szCs w:val="24"/>
          <w:lang w:val="en-US"/>
        </w:rPr>
        <w:t>sameness of content will not be enough</w:t>
      </w:r>
      <w:r w:rsidR="001E76F0">
        <w:rPr>
          <w:rFonts w:ascii="Times New Roman" w:eastAsia="Calibri" w:hAnsi="Times New Roman" w:cs="Times New Roman"/>
          <w:sz w:val="24"/>
          <w:szCs w:val="24"/>
          <w:lang w:val="en-US"/>
        </w:rPr>
        <w:t xml:space="preserve">. For </w:t>
      </w:r>
      <w:r w:rsidRPr="001E76F0">
        <w:rPr>
          <w:rFonts w:ascii="Times New Roman" w:eastAsia="Calibri" w:hAnsi="Times New Roman" w:cs="Times New Roman"/>
          <w:i/>
          <w:sz w:val="24"/>
          <w:szCs w:val="24"/>
          <w:lang w:val="en-US"/>
        </w:rPr>
        <w:t>John’s</w:t>
      </w:r>
      <w:r w:rsidR="001E76F0" w:rsidRPr="001E76F0">
        <w:rPr>
          <w:rFonts w:ascii="Times New Roman" w:eastAsia="Calibri" w:hAnsi="Times New Roman" w:cs="Times New Roman"/>
          <w:i/>
          <w:sz w:val="24"/>
          <w:szCs w:val="24"/>
          <w:lang w:val="en-US"/>
        </w:rPr>
        <w:t xml:space="preserve"> thinking is the same as Mary’s</w:t>
      </w:r>
      <w:r w:rsidR="001E76F0">
        <w:rPr>
          <w:rFonts w:ascii="Times New Roman" w:eastAsia="Calibri" w:hAnsi="Times New Roman" w:cs="Times New Roman"/>
          <w:sz w:val="24"/>
          <w:szCs w:val="24"/>
          <w:lang w:val="en-US"/>
        </w:rPr>
        <w:t xml:space="preserve"> to be true, sharing of content is not enough, rather their way of thinking need to be similar. Also attitudinal objects enter similarity relations just on the basis of shared types of satisfaction conditions: </w:t>
      </w:r>
      <w:r w:rsidR="001E76F0" w:rsidRPr="001E76F0">
        <w:rPr>
          <w:rFonts w:ascii="Times New Roman" w:eastAsia="Calibri" w:hAnsi="Times New Roman" w:cs="Times New Roman"/>
          <w:i/>
          <w:sz w:val="24"/>
          <w:szCs w:val="24"/>
          <w:lang w:val="en-US"/>
        </w:rPr>
        <w:t xml:space="preserve">John’s obligation is the same s Mary’s </w:t>
      </w:r>
      <w:r w:rsidR="001E76F0">
        <w:rPr>
          <w:rFonts w:ascii="Times New Roman" w:eastAsia="Calibri" w:hAnsi="Times New Roman" w:cs="Times New Roman"/>
          <w:sz w:val="24"/>
          <w:szCs w:val="24"/>
          <w:lang w:val="en-US"/>
        </w:rPr>
        <w:t>is true just in case the obligations are satisfied and violated by the same types of actions.</w:t>
      </w:r>
      <w:r w:rsidR="00B86BC6">
        <w:rPr>
          <w:rStyle w:val="FootnoteReference"/>
          <w:rFonts w:ascii="Times New Roman" w:eastAsia="Calibri" w:hAnsi="Times New Roman" w:cs="Times New Roman"/>
          <w:sz w:val="24"/>
          <w:szCs w:val="24"/>
          <w:lang w:val="en-US"/>
        </w:rPr>
        <w:footnoteReference w:id="14"/>
      </w:r>
    </w:p>
    <w:p w:rsidR="009A1F71" w:rsidRDefault="009A1F71" w:rsidP="009A1F7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 </w:t>
      </w:r>
      <w:r w:rsidRPr="001F0E46">
        <w:rPr>
          <w:rFonts w:ascii="Times New Roman" w:eastAsia="Calibri" w:hAnsi="Times New Roman" w:cs="Times New Roman"/>
          <w:sz w:val="24"/>
          <w:szCs w:val="24"/>
          <w:u w:val="single"/>
          <w:lang w:val="en-US"/>
        </w:rPr>
        <w:t>Part structure strictly based on partial content</w:t>
      </w:r>
    </w:p>
    <w:p w:rsidR="00573B27" w:rsidRDefault="009A1F71" w:rsidP="009A1F71">
      <w:pPr>
        <w:spacing w:after="0" w:line="360" w:lineRule="auto"/>
        <w:rPr>
          <w:rFonts w:ascii="Times New Roman" w:eastAsia="Calibri" w:hAnsi="Times New Roman" w:cs="Calibri"/>
          <w:sz w:val="24"/>
          <w:szCs w:val="24"/>
          <w:lang w:val="en-US" w:eastAsia="ar-SA"/>
        </w:rPr>
      </w:pPr>
      <w:r>
        <w:rPr>
          <w:rFonts w:ascii="Times New Roman" w:eastAsia="Calibri" w:hAnsi="Times New Roman" w:cs="Times New Roman"/>
          <w:sz w:val="24"/>
          <w:szCs w:val="24"/>
          <w:lang w:val="en-US"/>
        </w:rPr>
        <w:t>This property is best reflected in the</w:t>
      </w:r>
      <w:r w:rsidRPr="00235711">
        <w:rPr>
          <w:rFonts w:ascii="Times New Roman" w:eastAsia="Calibri" w:hAnsi="Times New Roman" w:cs="Times New Roman"/>
          <w:sz w:val="24"/>
          <w:szCs w:val="24"/>
          <w:lang w:val="en-US"/>
        </w:rPr>
        <w:t xml:space="preserve"> way </w:t>
      </w:r>
      <w:r w:rsidRPr="00235711">
        <w:rPr>
          <w:rFonts w:ascii="Times New Roman" w:eastAsia="Calibri" w:hAnsi="Times New Roman" w:cs="Times New Roman"/>
          <w:i/>
          <w:sz w:val="24"/>
          <w:szCs w:val="24"/>
          <w:lang w:val="en-US"/>
        </w:rPr>
        <w:t>part of</w:t>
      </w:r>
      <w:r w:rsidRPr="00235711">
        <w:rPr>
          <w:rFonts w:ascii="Times New Roman" w:eastAsia="Calibri" w:hAnsi="Times New Roman" w:cs="Times New Roman"/>
          <w:sz w:val="24"/>
          <w:szCs w:val="24"/>
          <w:lang w:val="en-US"/>
        </w:rPr>
        <w:t xml:space="preserve"> is understood when applying to </w:t>
      </w:r>
      <w:r w:rsidR="001E76F0">
        <w:rPr>
          <w:rFonts w:ascii="Times New Roman" w:eastAsia="Calibri" w:hAnsi="Times New Roman" w:cs="Times New Roman"/>
          <w:sz w:val="24"/>
          <w:szCs w:val="24"/>
          <w:lang w:val="en-US"/>
        </w:rPr>
        <w:t xml:space="preserve">a modal or </w:t>
      </w:r>
      <w:r w:rsidRPr="00235711">
        <w:rPr>
          <w:rFonts w:ascii="Times New Roman" w:eastAsia="Calibri" w:hAnsi="Times New Roman" w:cs="Times New Roman"/>
          <w:sz w:val="24"/>
          <w:szCs w:val="24"/>
          <w:lang w:val="en-US"/>
        </w:rPr>
        <w:t>attitudinal object</w:t>
      </w:r>
      <w:r w:rsidR="006807DC">
        <w:rPr>
          <w:rFonts w:ascii="Times New Roman" w:eastAsia="Calibri" w:hAnsi="Times New Roman" w:cs="Times New Roman"/>
          <w:sz w:val="24"/>
          <w:szCs w:val="24"/>
          <w:lang w:val="en-US"/>
        </w:rPr>
        <w:t xml:space="preserve"> </w:t>
      </w:r>
      <w:r w:rsidR="006807DC">
        <w:rPr>
          <w:rFonts w:ascii="Times New Roman" w:hAnsi="Times New Roman" w:cs="Times New Roman"/>
          <w:sz w:val="24"/>
          <w:szCs w:val="24"/>
          <w:lang w:val="en-US"/>
        </w:rPr>
        <w:t>(Moltmann 2013, Chap. 4, 2014, 2017a)</w:t>
      </w:r>
      <w:r w:rsidRPr="00235711">
        <w:rPr>
          <w:rFonts w:ascii="Times New Roman" w:eastAsia="Calibri" w:hAnsi="Times New Roman" w:cs="Times New Roman"/>
          <w:sz w:val="24"/>
          <w:szCs w:val="24"/>
          <w:lang w:val="en-US"/>
        </w:rPr>
        <w:t>.</w:t>
      </w:r>
      <w:r w:rsidR="001E76F0">
        <w:rPr>
          <w:rFonts w:ascii="Times New Roman" w:eastAsia="Calibri" w:hAnsi="Times New Roman" w:cs="Times New Roman"/>
          <w:sz w:val="24"/>
          <w:szCs w:val="24"/>
          <w:lang w:val="en-US"/>
        </w:rPr>
        <w:t xml:space="preserve"> </w:t>
      </w:r>
      <w:r w:rsidR="001E76F0" w:rsidRPr="006E4779">
        <w:rPr>
          <w:rFonts w:ascii="Times New Roman" w:eastAsia="Calibri" w:hAnsi="Times New Roman" w:cs="Times New Roman"/>
          <w:i/>
          <w:sz w:val="24"/>
          <w:szCs w:val="24"/>
          <w:lang w:val="en-US"/>
        </w:rPr>
        <w:t>Part of John’s</w:t>
      </w:r>
      <w:r w:rsidR="007F6FC9" w:rsidRPr="006E4779">
        <w:rPr>
          <w:rFonts w:ascii="Times New Roman" w:eastAsia="Calibri" w:hAnsi="Times New Roman" w:cs="Times New Roman"/>
          <w:i/>
          <w:sz w:val="24"/>
          <w:szCs w:val="24"/>
          <w:lang w:val="en-US"/>
        </w:rPr>
        <w:t xml:space="preserve"> need</w:t>
      </w:r>
      <w:r w:rsidR="007F6FC9">
        <w:rPr>
          <w:rFonts w:ascii="Times New Roman" w:eastAsia="Calibri" w:hAnsi="Times New Roman" w:cs="Times New Roman"/>
          <w:sz w:val="24"/>
          <w:szCs w:val="24"/>
          <w:lang w:val="en-US"/>
        </w:rPr>
        <w:t xml:space="preserve"> can </w:t>
      </w:r>
      <w:r w:rsidR="006E4779">
        <w:rPr>
          <w:rFonts w:ascii="Times New Roman" w:eastAsia="Calibri" w:hAnsi="Times New Roman" w:cs="Times New Roman"/>
          <w:sz w:val="24"/>
          <w:szCs w:val="24"/>
          <w:lang w:val="en-US"/>
        </w:rPr>
        <w:t>pick out</w:t>
      </w:r>
      <w:r w:rsidR="00CB3DBB">
        <w:rPr>
          <w:rFonts w:ascii="Times New Roman" w:eastAsia="Calibri" w:hAnsi="Times New Roman" w:cs="Times New Roman"/>
          <w:sz w:val="24"/>
          <w:szCs w:val="24"/>
          <w:lang w:val="en-US"/>
        </w:rPr>
        <w:t xml:space="preserve"> only</w:t>
      </w:r>
      <w:r w:rsidR="006E4779">
        <w:rPr>
          <w:rFonts w:ascii="Times New Roman" w:eastAsia="Calibri" w:hAnsi="Times New Roman" w:cs="Times New Roman"/>
          <w:sz w:val="24"/>
          <w:szCs w:val="24"/>
          <w:lang w:val="en-US"/>
        </w:rPr>
        <w:t xml:space="preserve"> </w:t>
      </w:r>
      <w:r w:rsidR="007F6FC9">
        <w:rPr>
          <w:rFonts w:ascii="Times New Roman" w:eastAsia="Calibri" w:hAnsi="Times New Roman" w:cs="Times New Roman"/>
          <w:sz w:val="24"/>
          <w:szCs w:val="24"/>
          <w:lang w:val="en-US"/>
        </w:rPr>
        <w:t>a parti</w:t>
      </w:r>
      <w:r w:rsidR="001E76F0">
        <w:rPr>
          <w:rFonts w:ascii="Times New Roman" w:eastAsia="Calibri" w:hAnsi="Times New Roman" w:cs="Times New Roman"/>
          <w:sz w:val="24"/>
          <w:szCs w:val="24"/>
          <w:lang w:val="en-US"/>
        </w:rPr>
        <w:t xml:space="preserve">al content, not the temporal part of a state. </w:t>
      </w:r>
      <w:r w:rsidRPr="00235711">
        <w:rPr>
          <w:rFonts w:ascii="Times New Roman" w:eastAsia="Calibri" w:hAnsi="Times New Roman" w:cs="Calibri"/>
          <w:sz w:val="24"/>
          <w:szCs w:val="24"/>
          <w:lang w:val="en-US" w:eastAsia="ar-SA"/>
        </w:rPr>
        <w:t>‘Part of John’s decision’ cannot be ‘part of the action of deciding’</w:t>
      </w:r>
      <w:r>
        <w:rPr>
          <w:rFonts w:ascii="Times New Roman" w:eastAsia="Calibri" w:hAnsi="Times New Roman" w:cs="Calibri"/>
          <w:sz w:val="24"/>
          <w:szCs w:val="24"/>
          <w:lang w:val="en-US" w:eastAsia="ar-SA"/>
        </w:rPr>
        <w:t>, the temporal part of an action</w:t>
      </w:r>
      <w:r w:rsidRPr="00235711">
        <w:rPr>
          <w:rFonts w:ascii="Times New Roman" w:eastAsia="Calibri" w:hAnsi="Times New Roman" w:cs="Calibri"/>
          <w:sz w:val="24"/>
          <w:szCs w:val="24"/>
          <w:lang w:val="en-US" w:eastAsia="ar-SA"/>
        </w:rPr>
        <w:t>. ‘Part of John’s claim’ cannot be ‘part of the speech act of claiming’. Sim</w:t>
      </w:r>
      <w:r w:rsidR="001E76F0">
        <w:rPr>
          <w:rFonts w:ascii="Times New Roman" w:eastAsia="Calibri" w:hAnsi="Times New Roman" w:cs="Calibri"/>
          <w:sz w:val="24"/>
          <w:szCs w:val="24"/>
          <w:lang w:val="en-US" w:eastAsia="ar-SA"/>
        </w:rPr>
        <w:t>ilarly, ‘part of John’s belief’</w:t>
      </w:r>
      <w:r w:rsidRPr="00235711">
        <w:rPr>
          <w:rFonts w:ascii="Times New Roman" w:eastAsia="Calibri" w:hAnsi="Times New Roman" w:cs="Calibri"/>
          <w:sz w:val="24"/>
          <w:szCs w:val="24"/>
          <w:lang w:val="en-US" w:eastAsia="ar-SA"/>
        </w:rPr>
        <w:t xml:space="preserve"> and ‘part of John’s hope’ can only be partial contents</w:t>
      </w:r>
      <w:r>
        <w:rPr>
          <w:rFonts w:ascii="Times New Roman" w:eastAsia="Calibri" w:hAnsi="Times New Roman" w:cs="Calibri"/>
          <w:sz w:val="24"/>
          <w:szCs w:val="24"/>
          <w:lang w:val="en-US" w:eastAsia="ar-SA"/>
        </w:rPr>
        <w:t>, not what is normally considered the part</w:t>
      </w:r>
      <w:r w:rsidR="006E4779">
        <w:rPr>
          <w:rFonts w:ascii="Times New Roman" w:eastAsia="Calibri" w:hAnsi="Times New Roman" w:cs="Calibri"/>
          <w:sz w:val="24"/>
          <w:szCs w:val="24"/>
          <w:lang w:val="en-US" w:eastAsia="ar-SA"/>
        </w:rPr>
        <w:t>s of a state (</w:t>
      </w:r>
      <w:r>
        <w:rPr>
          <w:rFonts w:ascii="Times New Roman" w:eastAsia="Calibri" w:hAnsi="Times New Roman" w:cs="Calibri"/>
          <w:sz w:val="24"/>
          <w:szCs w:val="24"/>
          <w:lang w:val="en-US" w:eastAsia="ar-SA"/>
        </w:rPr>
        <w:t>temporal part</w:t>
      </w:r>
      <w:r w:rsidR="006E4779">
        <w:rPr>
          <w:rFonts w:ascii="Times New Roman" w:eastAsia="Calibri" w:hAnsi="Times New Roman" w:cs="Calibri"/>
          <w:sz w:val="24"/>
          <w:szCs w:val="24"/>
          <w:lang w:val="en-US" w:eastAsia="ar-SA"/>
        </w:rPr>
        <w:t>s</w:t>
      </w:r>
      <w:r>
        <w:rPr>
          <w:rFonts w:ascii="Times New Roman" w:eastAsia="Calibri" w:hAnsi="Times New Roman" w:cs="Calibri"/>
          <w:sz w:val="24"/>
          <w:szCs w:val="24"/>
          <w:lang w:val="en-US" w:eastAsia="ar-SA"/>
        </w:rPr>
        <w:t xml:space="preserve">). </w:t>
      </w:r>
    </w:p>
    <w:p w:rsidR="009A1F71" w:rsidRPr="00235711" w:rsidRDefault="00573B27" w:rsidP="009A1F71">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lastRenderedPageBreak/>
        <w:t xml:space="preserve">     </w:t>
      </w:r>
      <w:r w:rsidR="009A1F71" w:rsidRPr="00235711">
        <w:rPr>
          <w:rFonts w:ascii="Times New Roman" w:eastAsia="Calibri" w:hAnsi="Times New Roman" w:cs="Calibri"/>
          <w:sz w:val="24"/>
          <w:szCs w:val="24"/>
          <w:lang w:val="en-US" w:eastAsia="ar-SA"/>
        </w:rPr>
        <w:t>It is remarkable that even physically realized attitudinal objects</w:t>
      </w:r>
      <w:r>
        <w:rPr>
          <w:rFonts w:ascii="Times New Roman" w:eastAsia="Calibri" w:hAnsi="Times New Roman" w:cs="Calibri"/>
          <w:sz w:val="24"/>
          <w:szCs w:val="24"/>
          <w:lang w:val="en-US" w:eastAsia="ar-SA"/>
        </w:rPr>
        <w:t xml:space="preserve"> (e.g. claims)</w:t>
      </w:r>
      <w:r w:rsidR="007F6FC9">
        <w:rPr>
          <w:rFonts w:ascii="Times New Roman" w:eastAsia="Calibri" w:hAnsi="Times New Roman" w:cs="Calibri"/>
          <w:sz w:val="24"/>
          <w:szCs w:val="24"/>
          <w:lang w:val="en-US" w:eastAsia="ar-SA"/>
        </w:rPr>
        <w:t xml:space="preserve"> </w:t>
      </w:r>
      <w:r w:rsidR="009A1F71" w:rsidRPr="00235711">
        <w:rPr>
          <w:rFonts w:ascii="Times New Roman" w:eastAsia="Calibri" w:hAnsi="Times New Roman" w:cs="Calibri"/>
          <w:sz w:val="24"/>
          <w:szCs w:val="24"/>
          <w:lang w:val="en-US" w:eastAsia="ar-SA"/>
        </w:rPr>
        <w:t>fail to have a physical part structure</w:t>
      </w:r>
      <w:r w:rsidR="009A1F71">
        <w:rPr>
          <w:rFonts w:ascii="Times New Roman" w:eastAsia="Calibri" w:hAnsi="Times New Roman" w:cs="Calibri"/>
          <w:sz w:val="24"/>
          <w:szCs w:val="24"/>
          <w:lang w:val="en-US" w:eastAsia="ar-SA"/>
        </w:rPr>
        <w:t>. They</w:t>
      </w:r>
      <w:r w:rsidR="009A1F71" w:rsidRPr="00235711">
        <w:rPr>
          <w:rFonts w:ascii="Times New Roman" w:eastAsia="Calibri" w:hAnsi="Times New Roman" w:cs="Calibri"/>
          <w:sz w:val="24"/>
          <w:szCs w:val="24"/>
          <w:lang w:val="en-US" w:eastAsia="ar-SA"/>
        </w:rPr>
        <w:t xml:space="preserve"> differ in that respect from physically realized artifacts like books</w:t>
      </w:r>
      <w:r>
        <w:rPr>
          <w:rFonts w:ascii="Times New Roman" w:eastAsia="Calibri" w:hAnsi="Times New Roman" w:cs="Calibri"/>
          <w:sz w:val="24"/>
          <w:szCs w:val="24"/>
          <w:lang w:val="en-US" w:eastAsia="ar-SA"/>
        </w:rPr>
        <w:t xml:space="preserve"> or letters</w:t>
      </w:r>
      <w:r w:rsidR="009A1F71">
        <w:rPr>
          <w:rFonts w:ascii="Times New Roman" w:eastAsia="Calibri" w:hAnsi="Times New Roman" w:cs="Calibri"/>
          <w:sz w:val="24"/>
          <w:szCs w:val="24"/>
          <w:lang w:val="en-US" w:eastAsia="ar-SA"/>
        </w:rPr>
        <w:t>, which have content-based and material part structures</w:t>
      </w:r>
      <w:r w:rsidR="0007712A">
        <w:rPr>
          <w:rFonts w:ascii="Times New Roman" w:eastAsia="Calibri" w:hAnsi="Times New Roman" w:cs="Calibri"/>
          <w:sz w:val="24"/>
          <w:szCs w:val="24"/>
          <w:lang w:val="en-US" w:eastAsia="ar-SA"/>
        </w:rPr>
        <w:t>. Given standard ontolo</w:t>
      </w:r>
      <w:r w:rsidR="006063EA">
        <w:rPr>
          <w:rFonts w:ascii="Times New Roman" w:eastAsia="Calibri" w:hAnsi="Times New Roman" w:cs="Calibri"/>
          <w:sz w:val="24"/>
          <w:szCs w:val="24"/>
          <w:lang w:val="en-US" w:eastAsia="ar-SA"/>
        </w:rPr>
        <w:t>g</w:t>
      </w:r>
      <w:r w:rsidR="0007712A">
        <w:rPr>
          <w:rFonts w:ascii="Times New Roman" w:eastAsia="Calibri" w:hAnsi="Times New Roman" w:cs="Calibri"/>
          <w:sz w:val="24"/>
          <w:szCs w:val="24"/>
          <w:lang w:val="en-US" w:eastAsia="ar-SA"/>
        </w:rPr>
        <w:t>ical assumptions</w:t>
      </w:r>
      <w:r w:rsidR="006063EA">
        <w:rPr>
          <w:rFonts w:ascii="Times New Roman" w:eastAsia="Calibri" w:hAnsi="Times New Roman" w:cs="Calibri"/>
          <w:sz w:val="24"/>
          <w:szCs w:val="24"/>
          <w:lang w:val="en-US" w:eastAsia="ar-SA"/>
        </w:rPr>
        <w:t>,</w:t>
      </w:r>
      <w:r w:rsidR="0007712A">
        <w:rPr>
          <w:rFonts w:ascii="Times New Roman" w:eastAsia="Calibri" w:hAnsi="Times New Roman" w:cs="Calibri"/>
          <w:sz w:val="24"/>
          <w:szCs w:val="24"/>
          <w:lang w:val="en-US" w:eastAsia="ar-SA"/>
        </w:rPr>
        <w:t xml:space="preserve"> the lack of a physical and a temporal part structure of attitudinal objects is a serious puzzle. However, it appears</w:t>
      </w:r>
      <w:r w:rsidR="006063EA">
        <w:rPr>
          <w:rFonts w:ascii="Times New Roman" w:eastAsia="Calibri" w:hAnsi="Times New Roman" w:cs="Calibri"/>
          <w:sz w:val="24"/>
          <w:szCs w:val="24"/>
          <w:lang w:val="en-US" w:eastAsia="ar-SA"/>
        </w:rPr>
        <w:t xml:space="preserve"> that there are various types of physical objects that are attributively lim</w:t>
      </w:r>
      <w:r w:rsidR="00B54BF1">
        <w:rPr>
          <w:rFonts w:ascii="Times New Roman" w:eastAsia="Calibri" w:hAnsi="Times New Roman" w:cs="Calibri"/>
          <w:sz w:val="24"/>
          <w:szCs w:val="24"/>
          <w:lang w:val="en-US" w:eastAsia="ar-SA"/>
        </w:rPr>
        <w:t>i</w:t>
      </w:r>
      <w:r w:rsidR="006063EA">
        <w:rPr>
          <w:rFonts w:ascii="Times New Roman" w:eastAsia="Calibri" w:hAnsi="Times New Roman" w:cs="Calibri"/>
          <w:sz w:val="24"/>
          <w:szCs w:val="24"/>
          <w:lang w:val="en-US" w:eastAsia="ar-SA"/>
        </w:rPr>
        <w:t>ted</w:t>
      </w:r>
      <w:r w:rsidR="00CB3DBB">
        <w:rPr>
          <w:rFonts w:ascii="Times New Roman" w:eastAsia="Calibri" w:hAnsi="Times New Roman" w:cs="Calibri"/>
          <w:sz w:val="24"/>
          <w:szCs w:val="24"/>
          <w:lang w:val="en-US" w:eastAsia="ar-SA"/>
        </w:rPr>
        <w:t>,</w:t>
      </w:r>
      <w:r w:rsidR="006063EA">
        <w:rPr>
          <w:rFonts w:ascii="Times New Roman" w:eastAsia="Calibri" w:hAnsi="Times New Roman" w:cs="Calibri"/>
          <w:sz w:val="24"/>
          <w:szCs w:val="24"/>
          <w:lang w:val="en-US" w:eastAsia="ar-SA"/>
        </w:rPr>
        <w:t xml:space="preserve"> in the sense of lacking expected property </w:t>
      </w:r>
      <w:r w:rsidR="00B54BF1">
        <w:rPr>
          <w:rFonts w:ascii="Times New Roman" w:eastAsia="Calibri" w:hAnsi="Times New Roman" w:cs="Calibri"/>
          <w:sz w:val="24"/>
          <w:szCs w:val="24"/>
          <w:lang w:val="en-US" w:eastAsia="ar-SA"/>
        </w:rPr>
        <w:t>specifications. Thus</w:t>
      </w:r>
      <w:r w:rsidR="00CB3DBB">
        <w:rPr>
          <w:rFonts w:ascii="Times New Roman" w:eastAsia="Calibri" w:hAnsi="Times New Roman" w:cs="Calibri"/>
          <w:sz w:val="24"/>
          <w:szCs w:val="24"/>
          <w:lang w:val="en-US" w:eastAsia="ar-SA"/>
        </w:rPr>
        <w:t>,</w:t>
      </w:r>
      <w:r w:rsidR="00B54BF1">
        <w:rPr>
          <w:rFonts w:ascii="Times New Roman" w:eastAsia="Calibri" w:hAnsi="Times New Roman" w:cs="Calibri"/>
          <w:sz w:val="24"/>
          <w:szCs w:val="24"/>
          <w:lang w:val="en-US" w:eastAsia="ar-SA"/>
        </w:rPr>
        <w:t xml:space="preserve"> ontologically dependent objects such as wholes, folds, and tropes lack an object-independent spatial location (Moltmann 2019b). Moreover, as is more familiar, material objects</w:t>
      </w:r>
      <w:r w:rsidR="00CB3DBB">
        <w:rPr>
          <w:rFonts w:ascii="Times New Roman" w:eastAsia="Calibri" w:hAnsi="Times New Roman" w:cs="Calibri"/>
          <w:sz w:val="24"/>
          <w:szCs w:val="24"/>
          <w:lang w:val="en-US" w:eastAsia="ar-SA"/>
        </w:rPr>
        <w:t xml:space="preserve"> </w:t>
      </w:r>
      <w:r w:rsidR="00B62F41">
        <w:rPr>
          <w:rFonts w:ascii="Times New Roman" w:eastAsia="Calibri" w:hAnsi="Times New Roman" w:cs="Calibri"/>
          <w:sz w:val="24"/>
          <w:szCs w:val="24"/>
          <w:lang w:val="en-US" w:eastAsia="ar-SA"/>
        </w:rPr>
        <w:t>have parts only in space, not in time (temporal stages),</w:t>
      </w:r>
      <w:r w:rsidR="00B54BF1">
        <w:rPr>
          <w:rFonts w:ascii="Times New Roman" w:eastAsia="Calibri" w:hAnsi="Times New Roman" w:cs="Calibri"/>
          <w:sz w:val="24"/>
          <w:szCs w:val="24"/>
          <w:lang w:val="en-US" w:eastAsia="ar-SA"/>
        </w:rPr>
        <w:t xml:space="preserve"> </w:t>
      </w:r>
      <w:r w:rsidR="00CB3DBB">
        <w:rPr>
          <w:rFonts w:ascii="Times New Roman" w:eastAsia="Calibri" w:hAnsi="Times New Roman" w:cs="Calibri"/>
          <w:sz w:val="24"/>
          <w:szCs w:val="24"/>
          <w:lang w:val="en-US" w:eastAsia="ar-SA"/>
        </w:rPr>
        <w:t xml:space="preserve">at least </w:t>
      </w:r>
      <w:r w:rsidR="00B54BF1">
        <w:rPr>
          <w:rFonts w:ascii="Times New Roman" w:eastAsia="Calibri" w:hAnsi="Times New Roman" w:cs="Calibri"/>
          <w:sz w:val="24"/>
          <w:szCs w:val="24"/>
          <w:lang w:val="en-US" w:eastAsia="ar-SA"/>
        </w:rPr>
        <w:t>according to general and lingui</w:t>
      </w:r>
      <w:r w:rsidR="00B62F41">
        <w:rPr>
          <w:rFonts w:ascii="Times New Roman" w:eastAsia="Calibri" w:hAnsi="Times New Roman" w:cs="Calibri"/>
          <w:sz w:val="24"/>
          <w:szCs w:val="24"/>
          <w:lang w:val="en-US" w:eastAsia="ar-SA"/>
        </w:rPr>
        <w:t xml:space="preserve">stically reflected intuitions. </w:t>
      </w:r>
      <w:r w:rsidR="00CB3DBB">
        <w:rPr>
          <w:rFonts w:ascii="Times New Roman" w:eastAsia="Calibri" w:hAnsi="Times New Roman" w:cs="Calibri"/>
          <w:sz w:val="24"/>
          <w:szCs w:val="24"/>
          <w:lang w:val="en-US" w:eastAsia="ar-SA"/>
        </w:rPr>
        <w:t>A</w:t>
      </w:r>
      <w:r w:rsidR="00B54BF1">
        <w:rPr>
          <w:rFonts w:ascii="Times New Roman" w:eastAsia="Calibri" w:hAnsi="Times New Roman" w:cs="Calibri"/>
          <w:sz w:val="24"/>
          <w:szCs w:val="24"/>
          <w:lang w:val="en-US" w:eastAsia="ar-SA"/>
        </w:rPr>
        <w:t>ttributive limitation</w:t>
      </w:r>
      <w:r w:rsidR="00B62F41">
        <w:rPr>
          <w:rFonts w:ascii="Times New Roman" w:eastAsia="Calibri" w:hAnsi="Times New Roman" w:cs="Calibri"/>
          <w:sz w:val="24"/>
          <w:szCs w:val="24"/>
          <w:lang w:val="en-US" w:eastAsia="ar-SA"/>
        </w:rPr>
        <w:t>s</w:t>
      </w:r>
      <w:r w:rsidR="00CB3DBB">
        <w:rPr>
          <w:rFonts w:ascii="Times New Roman" w:eastAsia="Calibri" w:hAnsi="Times New Roman" w:cs="Calibri"/>
          <w:sz w:val="24"/>
          <w:szCs w:val="24"/>
          <w:lang w:val="en-US" w:eastAsia="ar-SA"/>
        </w:rPr>
        <w:t xml:space="preserve"> are</w:t>
      </w:r>
      <w:r w:rsidR="00B62F41">
        <w:rPr>
          <w:rFonts w:ascii="Times New Roman" w:eastAsia="Calibri" w:hAnsi="Times New Roman" w:cs="Calibri"/>
          <w:sz w:val="24"/>
          <w:szCs w:val="24"/>
          <w:lang w:val="en-US" w:eastAsia="ar-SA"/>
        </w:rPr>
        <w:t xml:space="preserve"> an issue </w:t>
      </w:r>
      <w:r w:rsidR="00B54BF1">
        <w:rPr>
          <w:rFonts w:ascii="Times New Roman" w:eastAsia="Calibri" w:hAnsi="Times New Roman" w:cs="Calibri"/>
          <w:sz w:val="24"/>
          <w:szCs w:val="24"/>
          <w:lang w:val="en-US" w:eastAsia="ar-SA"/>
        </w:rPr>
        <w:t>in descriptive metaphysics that needs to be much further explored (</w:t>
      </w:r>
      <w:r w:rsidR="00B62F41">
        <w:rPr>
          <w:rFonts w:ascii="Times New Roman" w:hAnsi="Times New Roman" w:cs="Times New Roman"/>
          <w:lang w:val="en-US"/>
        </w:rPr>
        <w:t>Moltmann</w:t>
      </w:r>
      <w:r w:rsidR="00B54BF1">
        <w:rPr>
          <w:rFonts w:ascii="Times New Roman" w:hAnsi="Times New Roman" w:cs="Times New Roman"/>
          <w:lang w:val="en-US"/>
        </w:rPr>
        <w:t xml:space="preserve"> </w:t>
      </w:r>
      <w:r w:rsidR="007F6FC9" w:rsidRPr="00F07065">
        <w:rPr>
          <w:rFonts w:ascii="Times New Roman" w:hAnsi="Times New Roman" w:cs="Times New Roman"/>
          <w:lang w:val="en-US"/>
        </w:rPr>
        <w:t>2019</w:t>
      </w:r>
      <w:r w:rsidR="007F6FC9">
        <w:rPr>
          <w:rFonts w:ascii="Times New Roman" w:hAnsi="Times New Roman" w:cs="Times New Roman"/>
          <w:lang w:val="en-US"/>
        </w:rPr>
        <w:t>b</w:t>
      </w:r>
      <w:r w:rsidR="007F6FC9" w:rsidRPr="00F07065">
        <w:rPr>
          <w:rFonts w:ascii="Times New Roman" w:hAnsi="Times New Roman" w:cs="Times New Roman"/>
          <w:lang w:val="en-US"/>
        </w:rPr>
        <w:t>)</w:t>
      </w:r>
      <w:r w:rsidR="00B54BF1">
        <w:rPr>
          <w:rFonts w:ascii="Times New Roman" w:hAnsi="Times New Roman" w:cs="Times New Roman"/>
          <w:lang w:val="en-US"/>
        </w:rPr>
        <w:t xml:space="preserve">. </w:t>
      </w:r>
    </w:p>
    <w:p w:rsidR="009A1F71" w:rsidRDefault="009A1F71" w:rsidP="009A1F71">
      <w:pPr>
        <w:spacing w:after="0" w:line="360" w:lineRule="auto"/>
        <w:rPr>
          <w:rFonts w:ascii="Times New Roman" w:eastAsia="Calibri" w:hAnsi="Times New Roman" w:cs="Times New Roman"/>
          <w:sz w:val="24"/>
          <w:szCs w:val="24"/>
          <w:lang w:val="en-US"/>
        </w:rPr>
      </w:pPr>
    </w:p>
    <w:p w:rsidR="009A1F71" w:rsidRDefault="009401AF" w:rsidP="009A1F71">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r w:rsidR="00FF251B">
        <w:rPr>
          <w:rFonts w:ascii="Times New Roman" w:eastAsia="Calibri" w:hAnsi="Times New Roman" w:cs="Times New Roman"/>
          <w:b/>
          <w:sz w:val="24"/>
          <w:szCs w:val="24"/>
          <w:lang w:val="en-US"/>
        </w:rPr>
        <w:t>.3</w:t>
      </w:r>
      <w:r w:rsidR="009A1F71" w:rsidRPr="002E05A3">
        <w:rPr>
          <w:rFonts w:ascii="Times New Roman" w:eastAsia="Calibri" w:hAnsi="Times New Roman" w:cs="Times New Roman"/>
          <w:b/>
          <w:sz w:val="24"/>
          <w:szCs w:val="24"/>
          <w:lang w:val="en-US"/>
        </w:rPr>
        <w:t xml:space="preserve">. Predicates of satisfaction </w:t>
      </w:r>
    </w:p>
    <w:p w:rsidR="00377F89" w:rsidRPr="002E05A3" w:rsidRDefault="00377F89" w:rsidP="009A1F71">
      <w:pPr>
        <w:spacing w:after="0" w:line="360" w:lineRule="auto"/>
        <w:rPr>
          <w:rFonts w:ascii="Times New Roman" w:eastAsia="Calibri" w:hAnsi="Times New Roman" w:cs="Times New Roman"/>
          <w:b/>
          <w:sz w:val="24"/>
          <w:szCs w:val="24"/>
          <w:lang w:val="en-US"/>
        </w:rPr>
      </w:pPr>
    </w:p>
    <w:p w:rsidR="009A1F71" w:rsidRDefault="006807DC" w:rsidP="009A1F71">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Attitudinal and modal objects generally have truth conditions, or rather, more generally, satisfaction conditions. This is reflected in the great range </w:t>
      </w:r>
      <w:r w:rsidR="00834749">
        <w:rPr>
          <w:rFonts w:ascii="Times New Roman" w:hAnsi="Times New Roman" w:cs="Times New Roman"/>
          <w:sz w:val="24"/>
          <w:szCs w:val="24"/>
          <w:lang w:val="en-US"/>
        </w:rPr>
        <w:t>of predicates of satisfaction</w:t>
      </w:r>
      <w:r>
        <w:rPr>
          <w:rFonts w:ascii="Times New Roman" w:hAnsi="Times New Roman" w:cs="Times New Roman"/>
          <w:sz w:val="24"/>
          <w:szCs w:val="24"/>
          <w:lang w:val="en-US"/>
        </w:rPr>
        <w:t xml:space="preserve"> that can apply to attitudinal and modal objects (</w:t>
      </w:r>
      <w:r w:rsidRPr="00A77313">
        <w:rPr>
          <w:rFonts w:ascii="Times New Roman" w:hAnsi="Times New Roman" w:cs="Times New Roman"/>
          <w:i/>
          <w:sz w:val="24"/>
          <w:szCs w:val="24"/>
          <w:lang w:val="en-US"/>
        </w:rPr>
        <w:t>was satisfied,</w:t>
      </w:r>
      <w:r>
        <w:rPr>
          <w:rFonts w:ascii="Times New Roman" w:hAnsi="Times New Roman" w:cs="Times New Roman"/>
          <w:sz w:val="24"/>
          <w:szCs w:val="24"/>
          <w:lang w:val="en-US"/>
        </w:rPr>
        <w:t xml:space="preserve"> </w:t>
      </w:r>
      <w:r w:rsidRPr="00FD57A2">
        <w:rPr>
          <w:rFonts w:ascii="Times New Roman" w:hAnsi="Times New Roman" w:cs="Times New Roman"/>
          <w:i/>
          <w:sz w:val="24"/>
          <w:szCs w:val="24"/>
          <w:lang w:val="en-US"/>
        </w:rPr>
        <w:t>was fulfilled, was executed, was followed, was broken, was complied with</w:t>
      </w:r>
      <w:r>
        <w:rPr>
          <w:rFonts w:ascii="Times New Roman" w:hAnsi="Times New Roman" w:cs="Times New Roman"/>
          <w:sz w:val="24"/>
          <w:szCs w:val="24"/>
          <w:lang w:val="en-US"/>
        </w:rPr>
        <w:t>). The applicability of such predicates sharply distinguishes attitudinal and modal objects both from sentences, propositions and ‘mental representations’ and from actions.</w:t>
      </w:r>
      <w:r w:rsidR="009A1F71" w:rsidRPr="00235711">
        <w:rPr>
          <w:rFonts w:ascii="Times New Roman" w:eastAsia="Calibri" w:hAnsi="Times New Roman" w:cs="Calibri"/>
          <w:sz w:val="24"/>
          <w:szCs w:val="24"/>
          <w:lang w:val="en-US" w:eastAsia="ar-SA"/>
        </w:rPr>
        <w:t xml:space="preserve"> </w:t>
      </w:r>
      <w:r w:rsidR="009A1F71">
        <w:rPr>
          <w:rFonts w:ascii="Times New Roman" w:eastAsia="Calibri" w:hAnsi="Times New Roman" w:cs="Calibri"/>
          <w:sz w:val="24"/>
          <w:szCs w:val="24"/>
          <w:lang w:val="en-US" w:eastAsia="ar-SA"/>
        </w:rPr>
        <w:t>Four types of satisfaction predicates can be distinguished</w:t>
      </w:r>
      <w:r w:rsidR="00B77F7B">
        <w:rPr>
          <w:rFonts w:ascii="Times New Roman" w:eastAsia="Calibri" w:hAnsi="Times New Roman" w:cs="Calibri"/>
          <w:sz w:val="24"/>
          <w:szCs w:val="24"/>
          <w:lang w:val="en-US" w:eastAsia="ar-SA"/>
        </w:rPr>
        <w:t xml:space="preserve"> (Moltmann 2018b)</w:t>
      </w:r>
      <w:r w:rsidR="009A1F71">
        <w:rPr>
          <w:rFonts w:ascii="Times New Roman" w:eastAsia="Calibri" w:hAnsi="Times New Roman" w:cs="Calibri"/>
          <w:sz w:val="24"/>
          <w:szCs w:val="24"/>
          <w:lang w:val="en-US" w:eastAsia="ar-SA"/>
        </w:rPr>
        <w:t>:</w:t>
      </w:r>
    </w:p>
    <w:p w:rsidR="00B62F41" w:rsidRDefault="00B62F41" w:rsidP="009A1F71">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[1] Truth</w:t>
      </w:r>
      <w:r w:rsidR="009A1F71">
        <w:rPr>
          <w:rFonts w:ascii="Times New Roman" w:eastAsia="Calibri" w:hAnsi="Times New Roman" w:cs="Calibri"/>
          <w:sz w:val="24"/>
          <w:szCs w:val="24"/>
          <w:lang w:val="en-US" w:eastAsia="ar-SA"/>
        </w:rPr>
        <w:t xml:space="preserve"> predicates: </w:t>
      </w:r>
      <w:r w:rsidR="009A1F71" w:rsidRPr="00855C20">
        <w:rPr>
          <w:rFonts w:ascii="Times New Roman" w:eastAsia="Calibri" w:hAnsi="Times New Roman" w:cs="Calibri"/>
          <w:i/>
          <w:sz w:val="24"/>
          <w:szCs w:val="24"/>
          <w:lang w:val="en-US" w:eastAsia="ar-SA"/>
        </w:rPr>
        <w:t>true, correct</w:t>
      </w:r>
      <w:r>
        <w:rPr>
          <w:rFonts w:ascii="Times New Roman" w:eastAsia="Calibri" w:hAnsi="Times New Roman" w:cs="Calibri"/>
          <w:sz w:val="24"/>
          <w:szCs w:val="24"/>
          <w:lang w:val="en-US" w:eastAsia="ar-SA"/>
        </w:rPr>
        <w:t xml:space="preserve">, </w:t>
      </w:r>
    </w:p>
    <w:p w:rsidR="009A1F71" w:rsidRDefault="00B62F41" w:rsidP="009A1F71">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[2] P</w:t>
      </w:r>
      <w:r w:rsidR="009A1F71">
        <w:rPr>
          <w:rFonts w:ascii="Times New Roman" w:eastAsia="Calibri" w:hAnsi="Times New Roman" w:cs="Calibri"/>
          <w:sz w:val="24"/>
          <w:szCs w:val="24"/>
          <w:lang w:val="en-US" w:eastAsia="ar-SA"/>
        </w:rPr>
        <w:t xml:space="preserve">redicates of fulfillment and violation: </w:t>
      </w:r>
      <w:r w:rsidR="009A1F71" w:rsidRPr="00855C20">
        <w:rPr>
          <w:rFonts w:ascii="Times New Roman" w:eastAsia="Calibri" w:hAnsi="Times New Roman" w:cs="Calibri"/>
          <w:i/>
          <w:sz w:val="24"/>
          <w:szCs w:val="24"/>
          <w:lang w:val="en-US" w:eastAsia="ar-SA"/>
        </w:rPr>
        <w:t>fulfill, satisfy, follow, violate</w:t>
      </w:r>
      <w:r w:rsidR="009A1F71">
        <w:rPr>
          <w:rFonts w:ascii="Times New Roman" w:eastAsia="Calibri" w:hAnsi="Times New Roman" w:cs="Calibri"/>
          <w:sz w:val="24"/>
          <w:szCs w:val="24"/>
          <w:lang w:val="en-US" w:eastAsia="ar-SA"/>
        </w:rPr>
        <w:t xml:space="preserve">, and </w:t>
      </w:r>
      <w:r w:rsidR="009A1F71" w:rsidRPr="00855C20">
        <w:rPr>
          <w:rFonts w:ascii="Times New Roman" w:eastAsia="Calibri" w:hAnsi="Times New Roman" w:cs="Calibri"/>
          <w:i/>
          <w:sz w:val="24"/>
          <w:szCs w:val="24"/>
          <w:lang w:val="en-US" w:eastAsia="ar-SA"/>
        </w:rPr>
        <w:t>ignore</w:t>
      </w:r>
    </w:p>
    <w:p w:rsidR="009A1F71" w:rsidRDefault="00B62F41" w:rsidP="009A1F71">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[3]</w:t>
      </w:r>
      <w:r w:rsidR="009A1F71">
        <w:rPr>
          <w:rFonts w:ascii="Times New Roman" w:eastAsia="Calibri" w:hAnsi="Times New Roman" w:cs="Calibri"/>
          <w:sz w:val="24"/>
          <w:szCs w:val="24"/>
          <w:lang w:val="en-US" w:eastAsia="ar-SA"/>
        </w:rPr>
        <w:t xml:space="preserve"> Predicates of acceptance: </w:t>
      </w:r>
      <w:r w:rsidR="009A1F71" w:rsidRPr="00855C20">
        <w:rPr>
          <w:rFonts w:ascii="Times New Roman" w:eastAsia="Calibri" w:hAnsi="Times New Roman" w:cs="Calibri"/>
          <w:i/>
          <w:sz w:val="24"/>
          <w:szCs w:val="24"/>
          <w:lang w:val="en-US" w:eastAsia="ar-SA"/>
        </w:rPr>
        <w:t>accept, take up</w:t>
      </w:r>
    </w:p>
    <w:p w:rsidR="009A1F71" w:rsidRPr="00855C20" w:rsidRDefault="00B62F41" w:rsidP="009A1F71">
      <w:pPr>
        <w:suppressAutoHyphens/>
        <w:spacing w:after="0" w:line="360" w:lineRule="auto"/>
        <w:rPr>
          <w:rFonts w:ascii="Times New Roman" w:eastAsia="Calibri" w:hAnsi="Times New Roman" w:cs="Calibri"/>
          <w:i/>
          <w:sz w:val="24"/>
          <w:szCs w:val="24"/>
          <w:lang w:val="en-US" w:eastAsia="ar-SA"/>
        </w:rPr>
      </w:pPr>
      <w:r>
        <w:rPr>
          <w:rFonts w:ascii="Times New Roman" w:eastAsia="Calibri" w:hAnsi="Times New Roman" w:cs="Calibri"/>
          <w:sz w:val="24"/>
          <w:szCs w:val="24"/>
          <w:lang w:val="en-US" w:eastAsia="ar-SA"/>
        </w:rPr>
        <w:t>[4] Predicates o</w:t>
      </w:r>
      <w:r w:rsidR="009A1F71">
        <w:rPr>
          <w:rFonts w:ascii="Times New Roman" w:eastAsia="Calibri" w:hAnsi="Times New Roman" w:cs="Calibri"/>
          <w:sz w:val="24"/>
          <w:szCs w:val="24"/>
          <w:lang w:val="en-US" w:eastAsia="ar-SA"/>
        </w:rPr>
        <w:t xml:space="preserve">f realization: </w:t>
      </w:r>
      <w:r w:rsidR="009A1F71" w:rsidRPr="00855C20">
        <w:rPr>
          <w:rFonts w:ascii="Times New Roman" w:eastAsia="Calibri" w:hAnsi="Times New Roman" w:cs="Calibri"/>
          <w:i/>
          <w:sz w:val="24"/>
          <w:szCs w:val="24"/>
          <w:lang w:val="en-US" w:eastAsia="ar-SA"/>
        </w:rPr>
        <w:t>realize, execute, implement</w:t>
      </w:r>
      <w:r w:rsidR="00D35B9E">
        <w:rPr>
          <w:rFonts w:ascii="Times New Roman" w:eastAsia="Calibri" w:hAnsi="Times New Roman" w:cs="Calibri"/>
          <w:i/>
          <w:sz w:val="24"/>
          <w:szCs w:val="24"/>
          <w:lang w:val="en-US" w:eastAsia="ar-SA"/>
        </w:rPr>
        <w:t>, carry out</w:t>
      </w:r>
    </w:p>
    <w:p w:rsidR="009A1F71" w:rsidRDefault="009A1F71" w:rsidP="009A1F71">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The four classes of satisfaction predicates select different types of attitudinal objects. Truth predicates apply to attitudinal objects such as beliefs, claims, and judgments, but hardly to events and states</w:t>
      </w:r>
      <w:r w:rsidR="006F26E3">
        <w:rPr>
          <w:rFonts w:ascii="Times New Roman" w:eastAsia="Calibri" w:hAnsi="Times New Roman" w:cs="Calibri"/>
          <w:sz w:val="24"/>
          <w:szCs w:val="24"/>
          <w:lang w:val="en-US" w:eastAsia="ar-SA"/>
        </w:rPr>
        <w:t>:</w:t>
      </w:r>
    </w:p>
    <w:p w:rsidR="009A1F71" w:rsidRDefault="009A1F71" w:rsidP="009A1F71">
      <w:pPr>
        <w:suppressAutoHyphens/>
        <w:spacing w:after="0" w:line="360" w:lineRule="auto"/>
        <w:rPr>
          <w:rFonts w:ascii="Times New Roman" w:eastAsia="Calibri" w:hAnsi="Times New Roman" w:cs="Calibri"/>
          <w:sz w:val="24"/>
          <w:szCs w:val="24"/>
          <w:lang w:val="en-US" w:eastAsia="ar-SA"/>
        </w:rPr>
      </w:pPr>
    </w:p>
    <w:p w:rsidR="009A1F71" w:rsidRDefault="008B0BAE" w:rsidP="009A1F7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(20</w:t>
      </w:r>
      <w:r w:rsidR="009A1F71">
        <w:rPr>
          <w:rFonts w:ascii="Times New Roman" w:hAnsi="Times New Roman" w:cs="Times New Roman"/>
          <w:sz w:val="24"/>
          <w:szCs w:val="24"/>
          <w:lang w:val="en-US"/>
        </w:rPr>
        <w:t>) a. The claim / belief /judgment is true.</w:t>
      </w:r>
    </w:p>
    <w:p w:rsidR="009A1F71" w:rsidRDefault="003D5E2A" w:rsidP="009A1F7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A1F71">
        <w:rPr>
          <w:rFonts w:ascii="Times New Roman" w:hAnsi="Times New Roman" w:cs="Times New Roman"/>
          <w:sz w:val="24"/>
          <w:szCs w:val="24"/>
          <w:lang w:val="en-US"/>
        </w:rPr>
        <w:t xml:space="preserve">      b. ??? The speech act / belief state / act of judging is true.</w:t>
      </w:r>
    </w:p>
    <w:p w:rsidR="009A1F71" w:rsidRDefault="009A1F71" w:rsidP="009A1F71">
      <w:pPr>
        <w:suppressAutoHyphens/>
        <w:spacing w:after="0" w:line="360" w:lineRule="auto"/>
        <w:rPr>
          <w:rFonts w:ascii="Times New Roman" w:eastAsia="Calibri" w:hAnsi="Times New Roman" w:cs="Calibri"/>
          <w:sz w:val="24"/>
          <w:szCs w:val="24"/>
          <w:lang w:val="en-US" w:eastAsia="ar-SA"/>
        </w:rPr>
      </w:pPr>
    </w:p>
    <w:p w:rsidR="00A05F28" w:rsidRDefault="00A05F28" w:rsidP="009A1F71">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Truth predicates apply to attitudinal objects with a word-world direction of fit, to use Searle’s </w:t>
      </w:r>
      <w:r w:rsidR="00F10BBB">
        <w:rPr>
          <w:rFonts w:ascii="Times New Roman" w:eastAsia="Calibri" w:hAnsi="Times New Roman" w:cs="Calibri"/>
          <w:sz w:val="24"/>
          <w:szCs w:val="24"/>
          <w:lang w:val="en-US" w:eastAsia="ar-SA"/>
        </w:rPr>
        <w:t>(1969, 19</w:t>
      </w:r>
      <w:r>
        <w:rPr>
          <w:rFonts w:ascii="Times New Roman" w:eastAsia="Calibri" w:hAnsi="Times New Roman" w:cs="Calibri"/>
          <w:sz w:val="24"/>
          <w:szCs w:val="24"/>
          <w:lang w:val="en-US" w:eastAsia="ar-SA"/>
        </w:rPr>
        <w:t>83) term (Moltmann 2018</w:t>
      </w:r>
      <w:r w:rsidR="00B77F7B">
        <w:rPr>
          <w:rFonts w:ascii="Times New Roman" w:eastAsia="Calibri" w:hAnsi="Times New Roman" w:cs="Calibri"/>
          <w:sz w:val="24"/>
          <w:szCs w:val="24"/>
          <w:lang w:val="en-US" w:eastAsia="ar-SA"/>
        </w:rPr>
        <w:t>b</w:t>
      </w:r>
      <w:r>
        <w:rPr>
          <w:rFonts w:ascii="Times New Roman" w:eastAsia="Calibri" w:hAnsi="Times New Roman" w:cs="Calibri"/>
          <w:sz w:val="24"/>
          <w:szCs w:val="24"/>
          <w:lang w:val="en-US" w:eastAsia="ar-SA"/>
        </w:rPr>
        <w:t>).</w:t>
      </w:r>
    </w:p>
    <w:p w:rsidR="009A1F71" w:rsidRPr="00235711" w:rsidRDefault="00A05F28" w:rsidP="009A1F71">
      <w:pPr>
        <w:suppressAutoHyphens/>
        <w:spacing w:after="0" w:line="360" w:lineRule="auto"/>
        <w:rPr>
          <w:rFonts w:ascii="Times New Roman" w:eastAsia="Calibri" w:hAnsi="Times New Roman" w:cs="Calibri"/>
          <w:sz w:val="24"/>
          <w:szCs w:val="24"/>
          <w:lang w:val="en-US" w:eastAsia="ar-SA"/>
        </w:rPr>
      </w:pPr>
      <w:r w:rsidRPr="00BB3341">
        <w:rPr>
          <w:rFonts w:ascii="Times New Roman" w:eastAsia="Calibri" w:hAnsi="Times New Roman" w:cs="Calibri"/>
          <w:sz w:val="24"/>
          <w:szCs w:val="24"/>
          <w:lang w:val="en-US" w:eastAsia="ar-SA"/>
        </w:rPr>
        <w:lastRenderedPageBreak/>
        <w:t xml:space="preserve">    </w:t>
      </w:r>
      <w:r w:rsidR="009A1F71" w:rsidRPr="00BB3341">
        <w:rPr>
          <w:rFonts w:ascii="Times New Roman" w:eastAsia="Calibri" w:hAnsi="Times New Roman" w:cs="Calibri"/>
          <w:sz w:val="24"/>
          <w:szCs w:val="24"/>
          <w:lang w:val="en-US" w:eastAsia="ar-SA"/>
        </w:rPr>
        <w:t xml:space="preserve">Predicates of fulfilment and violation such as </w:t>
      </w:r>
      <w:r w:rsidR="009A1F71" w:rsidRPr="00BB3341">
        <w:rPr>
          <w:rFonts w:ascii="Times New Roman" w:eastAsia="Calibri" w:hAnsi="Times New Roman" w:cs="Calibri"/>
          <w:i/>
          <w:sz w:val="24"/>
          <w:szCs w:val="24"/>
          <w:lang w:val="en-US" w:eastAsia="ar-SA"/>
        </w:rPr>
        <w:t>satisfy, fulfil, follow, comply with</w:t>
      </w:r>
      <w:r w:rsidR="009A1F71" w:rsidRPr="00BB3341">
        <w:rPr>
          <w:rFonts w:ascii="Times New Roman" w:eastAsia="Calibri" w:hAnsi="Times New Roman" w:cs="Calibri"/>
          <w:sz w:val="24"/>
          <w:szCs w:val="24"/>
          <w:lang w:val="en-US" w:eastAsia="ar-SA"/>
        </w:rPr>
        <w:t xml:space="preserve">, </w:t>
      </w:r>
      <w:r w:rsidR="006F26E3" w:rsidRPr="00BB3341">
        <w:rPr>
          <w:rFonts w:ascii="Times New Roman" w:eastAsia="Calibri" w:hAnsi="Times New Roman" w:cs="Calibri"/>
          <w:i/>
          <w:sz w:val="24"/>
          <w:szCs w:val="24"/>
          <w:lang w:val="en-US" w:eastAsia="ar-SA"/>
        </w:rPr>
        <w:t>keep,</w:t>
      </w:r>
      <w:r w:rsidR="006F26E3" w:rsidRPr="006F26E3">
        <w:rPr>
          <w:rFonts w:ascii="Times New Roman" w:eastAsia="Calibri" w:hAnsi="Times New Roman" w:cs="Calibri"/>
          <w:i/>
          <w:sz w:val="24"/>
          <w:szCs w:val="24"/>
          <w:lang w:val="en-US" w:eastAsia="ar-SA"/>
        </w:rPr>
        <w:t xml:space="preserve"> break</w:t>
      </w:r>
      <w:r w:rsidR="006F26E3">
        <w:rPr>
          <w:rFonts w:ascii="Times New Roman" w:eastAsia="Calibri" w:hAnsi="Times New Roman" w:cs="Calibri"/>
          <w:sz w:val="24"/>
          <w:szCs w:val="24"/>
          <w:lang w:val="en-US" w:eastAsia="ar-SA"/>
        </w:rPr>
        <w:t xml:space="preserve">, </w:t>
      </w:r>
      <w:r w:rsidR="009A1F71">
        <w:rPr>
          <w:rFonts w:ascii="Times New Roman" w:eastAsia="Calibri" w:hAnsi="Times New Roman" w:cs="Calibri"/>
          <w:sz w:val="24"/>
          <w:szCs w:val="24"/>
          <w:lang w:val="en-US" w:eastAsia="ar-SA"/>
        </w:rPr>
        <w:t xml:space="preserve">and </w:t>
      </w:r>
      <w:r w:rsidR="009A1F71" w:rsidRPr="002C00F2">
        <w:rPr>
          <w:rFonts w:ascii="Times New Roman" w:eastAsia="Calibri" w:hAnsi="Times New Roman" w:cs="Calibri"/>
          <w:i/>
          <w:sz w:val="24"/>
          <w:szCs w:val="24"/>
          <w:lang w:val="en-US" w:eastAsia="ar-SA"/>
        </w:rPr>
        <w:t xml:space="preserve">violate </w:t>
      </w:r>
      <w:r w:rsidR="009A1F71">
        <w:rPr>
          <w:rFonts w:ascii="Times New Roman" w:eastAsia="Calibri" w:hAnsi="Times New Roman" w:cs="Calibri"/>
          <w:sz w:val="24"/>
          <w:szCs w:val="24"/>
          <w:lang w:val="en-US" w:eastAsia="ar-SA"/>
        </w:rPr>
        <w:t xml:space="preserve">apply to various attitudinal objects, such as requests, demands, </w:t>
      </w:r>
      <w:r w:rsidR="006F26E3">
        <w:rPr>
          <w:rFonts w:ascii="Times New Roman" w:eastAsia="Calibri" w:hAnsi="Times New Roman" w:cs="Calibri"/>
          <w:sz w:val="24"/>
          <w:szCs w:val="24"/>
          <w:lang w:val="en-US" w:eastAsia="ar-SA"/>
        </w:rPr>
        <w:t xml:space="preserve">and </w:t>
      </w:r>
      <w:r w:rsidR="009A1F71">
        <w:rPr>
          <w:rFonts w:ascii="Times New Roman" w:eastAsia="Calibri" w:hAnsi="Times New Roman" w:cs="Calibri"/>
          <w:sz w:val="24"/>
          <w:szCs w:val="24"/>
          <w:lang w:val="en-US" w:eastAsia="ar-SA"/>
        </w:rPr>
        <w:t>promises</w:t>
      </w:r>
      <w:r w:rsidR="006F26E3">
        <w:rPr>
          <w:rFonts w:ascii="Times New Roman" w:eastAsia="Calibri" w:hAnsi="Times New Roman" w:cs="Calibri"/>
          <w:sz w:val="24"/>
          <w:szCs w:val="24"/>
          <w:lang w:val="en-US" w:eastAsia="ar-SA"/>
        </w:rPr>
        <w:t>, as well as to modal objects of the sort of obligations and needs. These are attitudinal objects with a world-word/mind direction of fit in Searle’s (19</w:t>
      </w:r>
      <w:r>
        <w:rPr>
          <w:rFonts w:ascii="Times New Roman" w:eastAsia="Calibri" w:hAnsi="Times New Roman" w:cs="Calibri"/>
          <w:sz w:val="24"/>
          <w:szCs w:val="24"/>
          <w:lang w:val="en-US" w:eastAsia="ar-SA"/>
        </w:rPr>
        <w:t>69</w:t>
      </w:r>
      <w:r w:rsidR="006F26E3">
        <w:rPr>
          <w:rFonts w:ascii="Times New Roman" w:eastAsia="Calibri" w:hAnsi="Times New Roman" w:cs="Calibri"/>
          <w:sz w:val="24"/>
          <w:szCs w:val="24"/>
          <w:lang w:val="en-US" w:eastAsia="ar-SA"/>
        </w:rPr>
        <w:t>, 1983) sense, associated with modal force of necessity</w:t>
      </w:r>
      <w:r w:rsidR="00B77F7B">
        <w:rPr>
          <w:rFonts w:ascii="Times New Roman" w:eastAsia="Calibri" w:hAnsi="Times New Roman" w:cs="Calibri"/>
          <w:sz w:val="24"/>
          <w:szCs w:val="24"/>
          <w:lang w:val="en-US" w:eastAsia="ar-SA"/>
        </w:rPr>
        <w:t xml:space="preserve"> (Moltmann 2018b)</w:t>
      </w:r>
      <w:r w:rsidR="009A1F71">
        <w:rPr>
          <w:rFonts w:ascii="Times New Roman" w:eastAsia="Calibri" w:hAnsi="Times New Roman" w:cs="Calibri"/>
          <w:sz w:val="24"/>
          <w:szCs w:val="24"/>
          <w:lang w:val="en-US" w:eastAsia="ar-SA"/>
        </w:rPr>
        <w:t xml:space="preserve">. </w:t>
      </w:r>
      <w:r w:rsidR="009A1F71">
        <w:rPr>
          <w:rFonts w:ascii="Times New Roman" w:hAnsi="Times New Roman" w:cs="Times New Roman"/>
          <w:sz w:val="24"/>
          <w:szCs w:val="24"/>
          <w:lang w:val="en-US"/>
        </w:rPr>
        <w:t>Predicat</w:t>
      </w:r>
      <w:r w:rsidR="00F97889">
        <w:rPr>
          <w:rFonts w:ascii="Times New Roman" w:hAnsi="Times New Roman" w:cs="Times New Roman"/>
          <w:sz w:val="24"/>
          <w:szCs w:val="24"/>
          <w:lang w:val="en-US"/>
        </w:rPr>
        <w:t>es of fulfillment and violation</w:t>
      </w:r>
      <w:r w:rsidR="009A1F71">
        <w:rPr>
          <w:rFonts w:ascii="Times New Roman" w:hAnsi="Times New Roman" w:cs="Times New Roman"/>
          <w:sz w:val="24"/>
          <w:szCs w:val="24"/>
          <w:lang w:val="en-US"/>
        </w:rPr>
        <w:t xml:space="preserve"> apply neither to actions nor </w:t>
      </w:r>
      <w:r w:rsidR="00F10BBB">
        <w:rPr>
          <w:rFonts w:ascii="Times New Roman" w:hAnsi="Times New Roman" w:cs="Times New Roman"/>
          <w:sz w:val="24"/>
          <w:szCs w:val="24"/>
          <w:lang w:val="en-US"/>
        </w:rPr>
        <w:t xml:space="preserve">to </w:t>
      </w:r>
      <w:r w:rsidR="009A1F71">
        <w:rPr>
          <w:rFonts w:ascii="Times New Roman" w:hAnsi="Times New Roman" w:cs="Times New Roman"/>
          <w:sz w:val="24"/>
          <w:szCs w:val="24"/>
          <w:lang w:val="en-US"/>
        </w:rPr>
        <w:t>propositions</w:t>
      </w:r>
      <w:r w:rsidR="00F97889">
        <w:rPr>
          <w:rFonts w:ascii="Times New Roman" w:hAnsi="Times New Roman" w:cs="Times New Roman"/>
          <w:sz w:val="24"/>
          <w:szCs w:val="24"/>
          <w:lang w:val="en-US"/>
        </w:rPr>
        <w:t>, as</w:t>
      </w:r>
      <w:r w:rsidR="006F26E3">
        <w:rPr>
          <w:rFonts w:ascii="Times New Roman" w:hAnsi="Times New Roman" w:cs="Times New Roman"/>
          <w:sz w:val="24"/>
          <w:szCs w:val="24"/>
          <w:lang w:val="en-US"/>
        </w:rPr>
        <w:t xml:space="preserve"> the predicates </w:t>
      </w:r>
      <w:r w:rsidR="009A1F71" w:rsidRPr="00235711">
        <w:rPr>
          <w:rFonts w:ascii="Times New Roman" w:eastAsia="Calibri" w:hAnsi="Times New Roman" w:cs="Calibri"/>
          <w:i/>
          <w:sz w:val="24"/>
          <w:szCs w:val="24"/>
          <w:lang w:val="en-US" w:eastAsia="ar-SA"/>
        </w:rPr>
        <w:t>keep</w:t>
      </w:r>
      <w:r w:rsidR="009A1F71" w:rsidRPr="00235711">
        <w:rPr>
          <w:rFonts w:ascii="Times New Roman" w:eastAsia="Calibri" w:hAnsi="Times New Roman" w:cs="Calibri"/>
          <w:sz w:val="24"/>
          <w:szCs w:val="24"/>
          <w:lang w:val="en-US" w:eastAsia="ar-SA"/>
        </w:rPr>
        <w:t xml:space="preserve"> and </w:t>
      </w:r>
      <w:r w:rsidR="009A1F71" w:rsidRPr="00235711">
        <w:rPr>
          <w:rFonts w:ascii="Times New Roman" w:eastAsia="Calibri" w:hAnsi="Times New Roman" w:cs="Calibri"/>
          <w:i/>
          <w:sz w:val="24"/>
          <w:szCs w:val="24"/>
          <w:lang w:val="en-US" w:eastAsia="ar-SA"/>
        </w:rPr>
        <w:t>break</w:t>
      </w:r>
      <w:r w:rsidR="006F26E3">
        <w:rPr>
          <w:rFonts w:ascii="Times New Roman" w:eastAsia="Calibri" w:hAnsi="Times New Roman" w:cs="Calibri"/>
          <w:sz w:val="24"/>
          <w:szCs w:val="24"/>
          <w:lang w:val="en-US" w:eastAsia="ar-SA"/>
        </w:rPr>
        <w:t xml:space="preserve"> illustrate in a particularly striking way:</w:t>
      </w:r>
      <w:r w:rsidR="009A1F71" w:rsidRPr="00235711">
        <w:rPr>
          <w:rFonts w:ascii="Times New Roman" w:eastAsia="Calibri" w:hAnsi="Times New Roman" w:cs="Calibri"/>
          <w:sz w:val="24"/>
          <w:szCs w:val="24"/>
          <w:vertAlign w:val="superscript"/>
          <w:lang w:val="en-US" w:eastAsia="ar-SA"/>
        </w:rPr>
        <w:footnoteReference w:id="15"/>
      </w:r>
    </w:p>
    <w:p w:rsidR="009A1F71" w:rsidRPr="00235711" w:rsidRDefault="009A1F71" w:rsidP="009A1F71">
      <w:pPr>
        <w:suppressAutoHyphens/>
        <w:spacing w:after="0" w:line="360" w:lineRule="auto"/>
        <w:rPr>
          <w:rFonts w:ascii="Times New Roman" w:eastAsia="Calibri" w:hAnsi="Times New Roman" w:cs="Calibri"/>
          <w:sz w:val="24"/>
          <w:szCs w:val="24"/>
          <w:lang w:val="en-US" w:eastAsia="ar-SA"/>
        </w:rPr>
      </w:pPr>
    </w:p>
    <w:p w:rsidR="009A1F71" w:rsidRPr="00235711" w:rsidRDefault="008B0BAE" w:rsidP="009A1F71">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(21</w:t>
      </w:r>
      <w:r w:rsidR="009A1F71" w:rsidRPr="00235711">
        <w:rPr>
          <w:rFonts w:ascii="Times New Roman" w:eastAsia="Calibri" w:hAnsi="Times New Roman" w:cs="Calibri"/>
          <w:sz w:val="24"/>
          <w:szCs w:val="24"/>
          <w:lang w:val="en-US" w:eastAsia="ar-SA"/>
        </w:rPr>
        <w:t>) a. John kept / broke his promise.</w:t>
      </w:r>
    </w:p>
    <w:p w:rsidR="009A1F71" w:rsidRPr="00235711" w:rsidRDefault="009A1F71" w:rsidP="009A1F71">
      <w:pPr>
        <w:suppressAutoHyphens/>
        <w:spacing w:after="0" w:line="360" w:lineRule="auto"/>
        <w:rPr>
          <w:rFonts w:ascii="Times New Roman" w:eastAsia="Calibri" w:hAnsi="Times New Roman" w:cs="Calibri"/>
          <w:sz w:val="24"/>
          <w:szCs w:val="24"/>
          <w:lang w:val="en-US" w:eastAsia="ar-SA"/>
        </w:rPr>
      </w:pPr>
      <w:r w:rsidRPr="00235711">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 </w:t>
      </w:r>
      <w:r w:rsidRPr="00235711">
        <w:rPr>
          <w:rFonts w:ascii="Times New Roman" w:eastAsia="Calibri" w:hAnsi="Times New Roman" w:cs="Calibri"/>
          <w:sz w:val="24"/>
          <w:szCs w:val="24"/>
          <w:lang w:val="en-US" w:eastAsia="ar-SA"/>
        </w:rPr>
        <w:t xml:space="preserve">  b. ??? John kept / broke </w:t>
      </w:r>
      <w:r w:rsidR="00F97889">
        <w:rPr>
          <w:rFonts w:ascii="Times New Roman" w:eastAsia="Calibri" w:hAnsi="Times New Roman" w:cs="Calibri"/>
          <w:sz w:val="24"/>
          <w:szCs w:val="24"/>
          <w:lang w:val="en-US" w:eastAsia="ar-SA"/>
        </w:rPr>
        <w:t>a proposition</w:t>
      </w:r>
      <w:r w:rsidRPr="00235711">
        <w:rPr>
          <w:rFonts w:ascii="Times New Roman" w:eastAsia="Calibri" w:hAnsi="Times New Roman" w:cs="Calibri"/>
          <w:sz w:val="24"/>
          <w:szCs w:val="24"/>
          <w:lang w:val="en-US" w:eastAsia="ar-SA"/>
        </w:rPr>
        <w:t>.</w:t>
      </w:r>
      <w:r w:rsidR="0012005C">
        <w:rPr>
          <w:rStyle w:val="FootnoteReference"/>
          <w:rFonts w:ascii="Times New Roman" w:eastAsia="Calibri" w:hAnsi="Times New Roman" w:cs="Calibri"/>
          <w:sz w:val="24"/>
          <w:szCs w:val="24"/>
          <w:lang w:val="en-US" w:eastAsia="ar-SA"/>
        </w:rPr>
        <w:footnoteReference w:id="16"/>
      </w:r>
    </w:p>
    <w:p w:rsidR="009A1F71" w:rsidRPr="00235711" w:rsidRDefault="009A1F71" w:rsidP="009A1F71">
      <w:pPr>
        <w:suppressAutoHyphens/>
        <w:spacing w:after="0" w:line="360" w:lineRule="auto"/>
        <w:rPr>
          <w:rFonts w:ascii="Times New Roman" w:eastAsia="Calibri" w:hAnsi="Times New Roman" w:cs="Calibri"/>
          <w:sz w:val="24"/>
          <w:szCs w:val="24"/>
          <w:lang w:val="en-US" w:eastAsia="ar-SA"/>
        </w:rPr>
      </w:pPr>
      <w:r w:rsidRPr="00235711">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 </w:t>
      </w:r>
      <w:r w:rsidRPr="00235711">
        <w:rPr>
          <w:rFonts w:ascii="Times New Roman" w:eastAsia="Calibri" w:hAnsi="Times New Roman" w:cs="Calibri"/>
          <w:sz w:val="24"/>
          <w:szCs w:val="24"/>
          <w:lang w:val="en-US" w:eastAsia="ar-SA"/>
        </w:rPr>
        <w:t xml:space="preserve">  c. ??? John kept / broke </w:t>
      </w:r>
      <w:r w:rsidR="005158A3">
        <w:rPr>
          <w:rFonts w:ascii="Times New Roman" w:eastAsia="Calibri" w:hAnsi="Times New Roman" w:cs="Calibri"/>
          <w:sz w:val="24"/>
          <w:szCs w:val="24"/>
          <w:lang w:val="en-US" w:eastAsia="ar-SA"/>
        </w:rPr>
        <w:t>his</w:t>
      </w:r>
      <w:r>
        <w:rPr>
          <w:rFonts w:ascii="Times New Roman" w:eastAsia="Calibri" w:hAnsi="Times New Roman" w:cs="Calibri"/>
          <w:sz w:val="24"/>
          <w:szCs w:val="24"/>
          <w:lang w:val="en-US" w:eastAsia="ar-SA"/>
        </w:rPr>
        <w:t xml:space="preserve"> promising /</w:t>
      </w:r>
      <w:r w:rsidR="005158A3">
        <w:rPr>
          <w:rFonts w:ascii="Times New Roman" w:eastAsia="Calibri" w:hAnsi="Times New Roman" w:cs="Calibri"/>
          <w:sz w:val="24"/>
          <w:szCs w:val="24"/>
          <w:lang w:val="en-US" w:eastAsia="ar-SA"/>
        </w:rPr>
        <w:t xml:space="preserve"> his act of promising.</w:t>
      </w:r>
    </w:p>
    <w:p w:rsidR="009A1F71" w:rsidRDefault="009A1F71" w:rsidP="009A1F71">
      <w:pPr>
        <w:spacing w:after="0" w:line="360" w:lineRule="auto"/>
        <w:rPr>
          <w:rFonts w:ascii="Times New Roman" w:hAnsi="Times New Roman" w:cs="Times New Roman"/>
          <w:sz w:val="24"/>
          <w:szCs w:val="24"/>
          <w:lang w:val="en-US"/>
        </w:rPr>
      </w:pPr>
    </w:p>
    <w:p w:rsidR="009A1F71" w:rsidRDefault="009A1F71" w:rsidP="009A1F71">
      <w:pPr>
        <w:spacing w:after="0" w:line="360" w:lineRule="auto"/>
        <w:rPr>
          <w:rFonts w:ascii="Times New Roman" w:hAnsi="Times New Roman" w:cs="Times New Roman"/>
          <w:sz w:val="24"/>
          <w:szCs w:val="24"/>
          <w:lang w:val="en-US"/>
        </w:rPr>
      </w:pPr>
      <w:r w:rsidRPr="00E92D7A">
        <w:rPr>
          <w:rFonts w:ascii="Times New Roman" w:hAnsi="Times New Roman" w:cs="Times New Roman"/>
          <w:sz w:val="24"/>
          <w:szCs w:val="24"/>
          <w:lang w:val="en-US"/>
        </w:rPr>
        <w:t>Atti</w:t>
      </w:r>
      <w:r w:rsidR="006F26E3">
        <w:rPr>
          <w:rFonts w:ascii="Times New Roman" w:hAnsi="Times New Roman" w:cs="Times New Roman"/>
          <w:sz w:val="24"/>
          <w:szCs w:val="24"/>
          <w:lang w:val="en-US"/>
        </w:rPr>
        <w:t>tudinal objects associated with the modal force of possibility such as o</w:t>
      </w:r>
      <w:r w:rsidRPr="00E92D7A">
        <w:rPr>
          <w:rFonts w:ascii="Times New Roman" w:hAnsi="Times New Roman" w:cs="Times New Roman"/>
          <w:sz w:val="24"/>
          <w:szCs w:val="24"/>
          <w:lang w:val="en-US"/>
        </w:rPr>
        <w:t>ffers and invitations do not accept predicates of fulfilment</w:t>
      </w:r>
      <w:r w:rsidR="00B77F7B">
        <w:rPr>
          <w:rFonts w:ascii="Times New Roman" w:hAnsi="Times New Roman" w:cs="Times New Roman"/>
          <w:sz w:val="24"/>
          <w:szCs w:val="24"/>
          <w:lang w:val="en-US"/>
        </w:rPr>
        <w:t>,</w:t>
      </w:r>
      <w:r w:rsidRPr="00E92D7A">
        <w:rPr>
          <w:rFonts w:ascii="Times New Roman" w:hAnsi="Times New Roman" w:cs="Times New Roman"/>
          <w:sz w:val="24"/>
          <w:szCs w:val="24"/>
          <w:lang w:val="en-US"/>
        </w:rPr>
        <w:t xml:space="preserve"> but rather go with predicates of acceptance</w:t>
      </w:r>
      <w:r>
        <w:rPr>
          <w:rFonts w:ascii="Times New Roman" w:hAnsi="Times New Roman" w:cs="Times New Roman"/>
          <w:sz w:val="24"/>
          <w:szCs w:val="24"/>
          <w:lang w:val="en-US"/>
        </w:rPr>
        <w:t xml:space="preserve">, such as </w:t>
      </w:r>
      <w:r w:rsidRPr="007B4708">
        <w:rPr>
          <w:rFonts w:ascii="Times New Roman" w:hAnsi="Times New Roman" w:cs="Times New Roman"/>
          <w:i/>
          <w:sz w:val="24"/>
          <w:szCs w:val="24"/>
          <w:lang w:val="en-US"/>
        </w:rPr>
        <w:t xml:space="preserve">take up </w:t>
      </w:r>
      <w:r>
        <w:rPr>
          <w:rFonts w:ascii="Times New Roman" w:hAnsi="Times New Roman" w:cs="Times New Roman"/>
          <w:sz w:val="24"/>
          <w:szCs w:val="24"/>
          <w:lang w:val="en-US"/>
        </w:rPr>
        <w:t>and</w:t>
      </w:r>
      <w:r w:rsidRPr="007B4708">
        <w:rPr>
          <w:rFonts w:ascii="Times New Roman" w:hAnsi="Times New Roman" w:cs="Times New Roman"/>
          <w:i/>
          <w:sz w:val="24"/>
          <w:szCs w:val="24"/>
          <w:lang w:val="en-US"/>
        </w:rPr>
        <w:t xml:space="preserve"> accept</w:t>
      </w:r>
      <w:r>
        <w:rPr>
          <w:rFonts w:ascii="Times New Roman" w:hAnsi="Times New Roman" w:cs="Times New Roman"/>
          <w:sz w:val="24"/>
          <w:szCs w:val="24"/>
          <w:lang w:val="en-US"/>
        </w:rPr>
        <w:t>.</w:t>
      </w:r>
    </w:p>
    <w:p w:rsidR="009A1F71" w:rsidRDefault="009A1F71" w:rsidP="009A1F71">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     Attitudinal objects of the sort of intentions and decisions do not go with predicates of fulfilment, violation or acceptance, but rather predicates of realization such as </w:t>
      </w:r>
      <w:r w:rsidRPr="00EC578C">
        <w:rPr>
          <w:rFonts w:ascii="Times New Roman" w:hAnsi="Times New Roman" w:cs="Times New Roman"/>
          <w:i/>
          <w:sz w:val="24"/>
          <w:szCs w:val="24"/>
          <w:lang w:val="en-US"/>
        </w:rPr>
        <w:t>realize, implement,</w:t>
      </w:r>
      <w:r>
        <w:rPr>
          <w:rFonts w:ascii="Times New Roman" w:hAnsi="Times New Roman" w:cs="Times New Roman"/>
          <w:sz w:val="24"/>
          <w:szCs w:val="24"/>
          <w:lang w:val="en-US"/>
        </w:rPr>
        <w:t xml:space="preserve"> or </w:t>
      </w:r>
      <w:r w:rsidRPr="00EC578C">
        <w:rPr>
          <w:rFonts w:ascii="Times New Roman" w:hAnsi="Times New Roman" w:cs="Times New Roman"/>
          <w:i/>
          <w:sz w:val="24"/>
          <w:szCs w:val="24"/>
          <w:lang w:val="en-US"/>
        </w:rPr>
        <w:t>execute</w:t>
      </w:r>
      <w:r>
        <w:rPr>
          <w:rFonts w:ascii="Times New Roman" w:hAnsi="Times New Roman" w:cs="Times New Roman"/>
          <w:sz w:val="24"/>
          <w:szCs w:val="24"/>
          <w:lang w:val="en-US"/>
        </w:rPr>
        <w:t xml:space="preserve">. </w:t>
      </w:r>
      <w:r w:rsidR="00C54206">
        <w:rPr>
          <w:rFonts w:ascii="Times New Roman" w:eastAsia="Calibri" w:hAnsi="Times New Roman" w:cs="Calibri"/>
          <w:sz w:val="24"/>
          <w:szCs w:val="24"/>
          <w:lang w:val="en-US" w:eastAsia="ar-SA"/>
        </w:rPr>
        <w:t>Those predicates do not apply to t</w:t>
      </w:r>
      <w:r w:rsidR="00377F89">
        <w:rPr>
          <w:rFonts w:ascii="Times New Roman" w:eastAsia="Calibri" w:hAnsi="Times New Roman" w:cs="Calibri"/>
          <w:sz w:val="24"/>
          <w:szCs w:val="24"/>
          <w:lang w:val="en-US" w:eastAsia="ar-SA"/>
        </w:rPr>
        <w:t>h</w:t>
      </w:r>
      <w:r w:rsidR="00C54206">
        <w:rPr>
          <w:rFonts w:ascii="Times New Roman" w:eastAsia="Calibri" w:hAnsi="Times New Roman" w:cs="Calibri"/>
          <w:sz w:val="24"/>
          <w:szCs w:val="24"/>
          <w:lang w:val="en-US" w:eastAsia="ar-SA"/>
        </w:rPr>
        <w:t>e corresponding states:</w:t>
      </w:r>
      <w:r>
        <w:rPr>
          <w:rFonts w:ascii="Times New Roman" w:eastAsia="Calibri" w:hAnsi="Times New Roman" w:cs="Calibri"/>
          <w:sz w:val="24"/>
          <w:szCs w:val="24"/>
          <w:lang w:val="en-US" w:eastAsia="ar-SA"/>
        </w:rPr>
        <w:t xml:space="preserve"> states of intending or acts of deciding cannot be realized or executed.</w:t>
      </w:r>
    </w:p>
    <w:p w:rsidR="00752B54" w:rsidRPr="00C06DB0" w:rsidRDefault="00377F89" w:rsidP="0088190B">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Different types of satisfaction predicates thus select different ty</w:t>
      </w:r>
      <w:r w:rsidR="00C06DB0">
        <w:rPr>
          <w:rFonts w:ascii="Times New Roman" w:eastAsia="Calibri" w:hAnsi="Times New Roman" w:cs="Calibri"/>
          <w:sz w:val="24"/>
          <w:szCs w:val="24"/>
          <w:lang w:val="en-US" w:eastAsia="ar-SA"/>
        </w:rPr>
        <w:t>pe</w:t>
      </w:r>
      <w:r w:rsidR="00B77F7B">
        <w:rPr>
          <w:rFonts w:ascii="Times New Roman" w:eastAsia="Calibri" w:hAnsi="Times New Roman" w:cs="Calibri"/>
          <w:sz w:val="24"/>
          <w:szCs w:val="24"/>
          <w:lang w:val="en-US" w:eastAsia="ar-SA"/>
        </w:rPr>
        <w:t>s</w:t>
      </w:r>
      <w:r>
        <w:rPr>
          <w:rFonts w:ascii="Times New Roman" w:eastAsia="Calibri" w:hAnsi="Times New Roman" w:cs="Calibri"/>
          <w:sz w:val="24"/>
          <w:szCs w:val="24"/>
          <w:lang w:val="en-US" w:eastAsia="ar-SA"/>
        </w:rPr>
        <w:t xml:space="preserve"> of modal and attitudinal objects. </w:t>
      </w:r>
      <w:r w:rsidR="00B77F7B">
        <w:rPr>
          <w:rFonts w:ascii="Times New Roman" w:eastAsia="Calibri" w:hAnsi="Times New Roman" w:cs="Calibri"/>
          <w:sz w:val="24"/>
          <w:szCs w:val="24"/>
          <w:lang w:val="en-US" w:eastAsia="ar-SA"/>
        </w:rPr>
        <w:t>An account of that selection is given in Moltmann (2018</w:t>
      </w:r>
      <w:r w:rsidR="00C06DB0">
        <w:rPr>
          <w:rFonts w:ascii="Times New Roman" w:eastAsia="Calibri" w:hAnsi="Times New Roman" w:cs="Calibri"/>
          <w:sz w:val="24"/>
          <w:szCs w:val="24"/>
          <w:lang w:val="en-US" w:eastAsia="ar-SA"/>
        </w:rPr>
        <w:t xml:space="preserve">b), based on truthmaker theory and a normative construal of the notion of a direction of fit </w:t>
      </w:r>
    </w:p>
    <w:p w:rsidR="00531ADA" w:rsidRDefault="00EA0772" w:rsidP="0088190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Representational properties (satisfaction conditions) are characteristic of all attitudinal and modal objects, including those that do not result from acts, such as state</w:t>
      </w:r>
      <w:r w:rsidR="00A0602F">
        <w:rPr>
          <w:rFonts w:ascii="Times New Roman" w:hAnsi="Times New Roman" w:cs="Times New Roman"/>
          <w:sz w:val="24"/>
          <w:szCs w:val="24"/>
          <w:lang w:val="en-US"/>
        </w:rPr>
        <w:t>-</w:t>
      </w:r>
      <w:r>
        <w:rPr>
          <w:rFonts w:ascii="Times New Roman" w:hAnsi="Times New Roman" w:cs="Times New Roman"/>
          <w:sz w:val="24"/>
          <w:szCs w:val="24"/>
          <w:lang w:val="en-US"/>
        </w:rPr>
        <w:t xml:space="preserve">like attitudinal objects (intentions, beliefs, desires, fears), and light </w:t>
      </w:r>
      <w:r w:rsidR="00C868F1">
        <w:rPr>
          <w:rFonts w:ascii="Times New Roman" w:hAnsi="Times New Roman" w:cs="Times New Roman"/>
          <w:sz w:val="24"/>
          <w:szCs w:val="24"/>
          <w:lang w:val="en-US"/>
        </w:rPr>
        <w:t>permissions or obligations</w:t>
      </w:r>
      <w:r w:rsidR="00C06D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means that </w:t>
      </w:r>
      <w:r w:rsidR="00752B54">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representational </w:t>
      </w:r>
      <w:r w:rsidR="00752B54">
        <w:rPr>
          <w:rFonts w:ascii="Times New Roman" w:hAnsi="Times New Roman" w:cs="Times New Roman"/>
          <w:sz w:val="24"/>
          <w:szCs w:val="24"/>
          <w:lang w:val="en-US"/>
        </w:rPr>
        <w:t>ability</w:t>
      </w:r>
      <w:r>
        <w:rPr>
          <w:rFonts w:ascii="Times New Roman" w:hAnsi="Times New Roman" w:cs="Times New Roman"/>
          <w:sz w:val="24"/>
          <w:szCs w:val="24"/>
          <w:lang w:val="en-US"/>
        </w:rPr>
        <w:t xml:space="preserve"> o</w:t>
      </w:r>
      <w:r w:rsidR="00C868F1">
        <w:rPr>
          <w:rFonts w:ascii="Times New Roman" w:hAnsi="Times New Roman" w:cs="Times New Roman"/>
          <w:sz w:val="24"/>
          <w:szCs w:val="24"/>
          <w:lang w:val="en-US"/>
        </w:rPr>
        <w:t>f modal and attitudinal objects</w:t>
      </w:r>
      <w:r>
        <w:rPr>
          <w:rFonts w:ascii="Times New Roman" w:hAnsi="Times New Roman" w:cs="Times New Roman"/>
          <w:sz w:val="24"/>
          <w:szCs w:val="24"/>
          <w:lang w:val="en-US"/>
        </w:rPr>
        <w:t xml:space="preserve"> should not be </w:t>
      </w:r>
      <w:r w:rsidR="00F10BBB">
        <w:rPr>
          <w:rFonts w:ascii="Times New Roman" w:hAnsi="Times New Roman" w:cs="Times New Roman"/>
          <w:sz w:val="24"/>
          <w:szCs w:val="24"/>
          <w:lang w:val="en-US"/>
        </w:rPr>
        <w:t xml:space="preserve">traced to the </w:t>
      </w:r>
      <w:r w:rsidR="00F10BBB">
        <w:rPr>
          <w:rFonts w:ascii="Times New Roman" w:hAnsi="Times New Roman" w:cs="Times New Roman"/>
          <w:sz w:val="24"/>
          <w:szCs w:val="24"/>
          <w:lang w:val="en-US"/>
        </w:rPr>
        <w:lastRenderedPageBreak/>
        <w:t xml:space="preserve">intentional act that may have created them. </w:t>
      </w:r>
      <w:r w:rsidR="00A031A2">
        <w:rPr>
          <w:rFonts w:ascii="Times New Roman" w:hAnsi="Times New Roman" w:cs="Times New Roman"/>
          <w:sz w:val="24"/>
          <w:szCs w:val="24"/>
          <w:lang w:val="en-US"/>
        </w:rPr>
        <w:t>Rather it is better regarded</w:t>
      </w:r>
      <w:r w:rsidR="00F10BBB">
        <w:rPr>
          <w:rFonts w:ascii="Times New Roman" w:hAnsi="Times New Roman" w:cs="Times New Roman"/>
          <w:sz w:val="24"/>
          <w:szCs w:val="24"/>
          <w:lang w:val="en-US"/>
        </w:rPr>
        <w:t xml:space="preserve"> </w:t>
      </w:r>
      <w:r w:rsidR="00A031A2">
        <w:rPr>
          <w:rFonts w:ascii="Times New Roman" w:hAnsi="Times New Roman" w:cs="Times New Roman"/>
          <w:sz w:val="24"/>
          <w:szCs w:val="24"/>
          <w:lang w:val="en-US"/>
        </w:rPr>
        <w:t xml:space="preserve">as a primitive feature of mind-dependent entities </w:t>
      </w:r>
      <w:r w:rsidR="001232A8">
        <w:rPr>
          <w:rFonts w:ascii="Times New Roman" w:hAnsi="Times New Roman" w:cs="Times New Roman"/>
          <w:sz w:val="24"/>
          <w:szCs w:val="24"/>
          <w:lang w:val="en-US"/>
        </w:rPr>
        <w:t>(</w:t>
      </w:r>
      <w:r w:rsidR="00A031A2">
        <w:rPr>
          <w:rFonts w:ascii="Times New Roman" w:hAnsi="Times New Roman" w:cs="Times New Roman"/>
          <w:sz w:val="24"/>
          <w:szCs w:val="24"/>
          <w:lang w:val="en-US"/>
        </w:rPr>
        <w:t>attitudinal objects</w:t>
      </w:r>
      <w:r w:rsidR="001232A8">
        <w:rPr>
          <w:rFonts w:ascii="Times New Roman" w:hAnsi="Times New Roman" w:cs="Times New Roman"/>
          <w:sz w:val="24"/>
          <w:szCs w:val="24"/>
          <w:lang w:val="en-US"/>
        </w:rPr>
        <w:t>)</w:t>
      </w:r>
      <w:r w:rsidR="00A031A2">
        <w:rPr>
          <w:rFonts w:ascii="Times New Roman" w:hAnsi="Times New Roman" w:cs="Times New Roman"/>
          <w:sz w:val="24"/>
          <w:szCs w:val="24"/>
          <w:lang w:val="en-US"/>
        </w:rPr>
        <w:t>.</w:t>
      </w:r>
      <w:r w:rsidR="00B77F7B">
        <w:rPr>
          <w:rStyle w:val="FootnoteReference"/>
          <w:rFonts w:ascii="Times New Roman" w:hAnsi="Times New Roman" w:cs="Times New Roman"/>
          <w:sz w:val="24"/>
          <w:szCs w:val="24"/>
          <w:lang w:val="en-US"/>
        </w:rPr>
        <w:footnoteReference w:id="17"/>
      </w:r>
    </w:p>
    <w:p w:rsidR="00A031A2" w:rsidRDefault="00A031A2" w:rsidP="006957EF">
      <w:pPr>
        <w:spacing w:after="0" w:line="360" w:lineRule="auto"/>
        <w:rPr>
          <w:rFonts w:ascii="Times New Roman" w:hAnsi="Times New Roman" w:cs="Times New Roman"/>
          <w:sz w:val="24"/>
          <w:szCs w:val="24"/>
          <w:lang w:val="en-US"/>
        </w:rPr>
      </w:pPr>
    </w:p>
    <w:p w:rsidR="00FA1998" w:rsidRDefault="009401AF" w:rsidP="006957E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A031A2">
        <w:rPr>
          <w:rFonts w:ascii="Times New Roman" w:hAnsi="Times New Roman" w:cs="Times New Roman"/>
          <w:b/>
          <w:sz w:val="24"/>
          <w:szCs w:val="24"/>
          <w:lang w:val="en-US"/>
        </w:rPr>
        <w:t xml:space="preserve">. </w:t>
      </w:r>
      <w:r w:rsidR="00FA1998" w:rsidRPr="00FA1998">
        <w:rPr>
          <w:rFonts w:ascii="Times New Roman" w:hAnsi="Times New Roman" w:cs="Times New Roman"/>
          <w:b/>
          <w:sz w:val="24"/>
          <w:szCs w:val="24"/>
          <w:lang w:val="en-US"/>
        </w:rPr>
        <w:t>Motivations for object-based truthmaker semantics</w:t>
      </w:r>
    </w:p>
    <w:p w:rsidR="00A979AD" w:rsidRDefault="00A979AD" w:rsidP="00590182">
      <w:pPr>
        <w:spacing w:after="0" w:line="360" w:lineRule="auto"/>
        <w:rPr>
          <w:rFonts w:ascii="Times New Roman" w:hAnsi="Times New Roman" w:cs="Times New Roman"/>
          <w:b/>
          <w:sz w:val="24"/>
          <w:szCs w:val="24"/>
          <w:lang w:val="en-US"/>
        </w:rPr>
      </w:pPr>
    </w:p>
    <w:p w:rsidR="00D822A6" w:rsidRPr="00D822A6" w:rsidRDefault="00D822A6" w:rsidP="00590182">
      <w:pPr>
        <w:spacing w:after="0" w:line="360" w:lineRule="auto"/>
        <w:rPr>
          <w:rFonts w:ascii="Times New Roman" w:hAnsi="Times New Roman" w:cs="Times New Roman"/>
          <w:sz w:val="24"/>
          <w:szCs w:val="24"/>
          <w:lang w:val="en-US"/>
        </w:rPr>
      </w:pPr>
      <w:r w:rsidRPr="00D822A6">
        <w:rPr>
          <w:rFonts w:ascii="Times New Roman" w:hAnsi="Times New Roman" w:cs="Times New Roman"/>
          <w:sz w:val="24"/>
          <w:szCs w:val="24"/>
          <w:lang w:val="en-US"/>
        </w:rPr>
        <w:t>There are a range of specific motivations for the use of modal and attitudinal objects in connection with truthmaker semantics.</w:t>
      </w:r>
      <w:r w:rsidR="001232A8">
        <w:rPr>
          <w:rFonts w:ascii="Times New Roman" w:hAnsi="Times New Roman" w:cs="Times New Roman"/>
          <w:sz w:val="24"/>
          <w:szCs w:val="24"/>
          <w:lang w:val="en-US"/>
        </w:rPr>
        <w:t xml:space="preserve"> I will men</w:t>
      </w:r>
      <w:r w:rsidR="00526FE7">
        <w:rPr>
          <w:rFonts w:ascii="Times New Roman" w:hAnsi="Times New Roman" w:cs="Times New Roman"/>
          <w:sz w:val="24"/>
          <w:szCs w:val="24"/>
          <w:lang w:val="en-US"/>
        </w:rPr>
        <w:t>t</w:t>
      </w:r>
      <w:r w:rsidR="001232A8">
        <w:rPr>
          <w:rFonts w:ascii="Times New Roman" w:hAnsi="Times New Roman" w:cs="Times New Roman"/>
          <w:sz w:val="24"/>
          <w:szCs w:val="24"/>
          <w:lang w:val="en-US"/>
        </w:rPr>
        <w:t>ion</w:t>
      </w:r>
      <w:r w:rsidR="00F0497E">
        <w:rPr>
          <w:rFonts w:ascii="Times New Roman" w:hAnsi="Times New Roman" w:cs="Times New Roman"/>
          <w:sz w:val="24"/>
          <w:szCs w:val="24"/>
          <w:lang w:val="en-US"/>
        </w:rPr>
        <w:t xml:space="preserve"> five of them.</w:t>
      </w:r>
    </w:p>
    <w:p w:rsidR="001232A8" w:rsidRDefault="001232A8" w:rsidP="009B1E95">
      <w:pPr>
        <w:spacing w:after="0" w:line="360" w:lineRule="auto"/>
        <w:rPr>
          <w:rFonts w:ascii="Times New Roman" w:hAnsi="Times New Roman" w:cs="Times New Roman"/>
          <w:sz w:val="24"/>
          <w:szCs w:val="24"/>
          <w:lang w:val="en-US"/>
        </w:rPr>
      </w:pPr>
    </w:p>
    <w:p w:rsidR="00526FE7" w:rsidRPr="00526FE7" w:rsidRDefault="009401AF" w:rsidP="009B1E9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1232A8" w:rsidRPr="00526FE7">
        <w:rPr>
          <w:rFonts w:ascii="Times New Roman" w:hAnsi="Times New Roman" w:cs="Times New Roman"/>
          <w:b/>
          <w:sz w:val="24"/>
          <w:szCs w:val="24"/>
          <w:lang w:val="en-US"/>
        </w:rPr>
        <w:t xml:space="preserve">.1. </w:t>
      </w:r>
      <w:r w:rsidR="00526FE7" w:rsidRPr="00526FE7">
        <w:rPr>
          <w:rFonts w:ascii="Times New Roman" w:hAnsi="Times New Roman" w:cs="Times New Roman"/>
          <w:b/>
          <w:sz w:val="24"/>
          <w:szCs w:val="24"/>
          <w:lang w:val="en-US"/>
        </w:rPr>
        <w:t>Avoiding propositions</w:t>
      </w:r>
    </w:p>
    <w:p w:rsidR="00526FE7" w:rsidRDefault="00526FE7" w:rsidP="009B1E95">
      <w:pPr>
        <w:spacing w:after="0" w:line="360" w:lineRule="auto"/>
        <w:rPr>
          <w:rFonts w:ascii="Times New Roman" w:hAnsi="Times New Roman" w:cs="Times New Roman"/>
          <w:sz w:val="24"/>
          <w:szCs w:val="24"/>
          <w:lang w:val="en-US"/>
        </w:rPr>
      </w:pPr>
    </w:p>
    <w:p w:rsidR="00D822A6" w:rsidRDefault="001232A8" w:rsidP="009B1E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w:t>
      </w:r>
      <w:r w:rsidR="00D822A6">
        <w:rPr>
          <w:rFonts w:ascii="Times New Roman" w:hAnsi="Times New Roman" w:cs="Times New Roman"/>
          <w:sz w:val="24"/>
          <w:szCs w:val="24"/>
          <w:lang w:val="en-US"/>
        </w:rPr>
        <w:t xml:space="preserve">bject-based truthmaker semantics allows dispending with abstract propositions and </w:t>
      </w:r>
      <w:r w:rsidR="005E54AD">
        <w:rPr>
          <w:rFonts w:ascii="Times New Roman" w:hAnsi="Times New Roman" w:cs="Times New Roman"/>
          <w:sz w:val="24"/>
          <w:szCs w:val="24"/>
          <w:lang w:val="en-US"/>
        </w:rPr>
        <w:t xml:space="preserve">thus </w:t>
      </w:r>
      <w:r w:rsidR="00D822A6">
        <w:rPr>
          <w:rFonts w:ascii="Times New Roman" w:hAnsi="Times New Roman" w:cs="Times New Roman"/>
          <w:sz w:val="24"/>
          <w:szCs w:val="24"/>
          <w:lang w:val="en-US"/>
        </w:rPr>
        <w:t>avoids the problems associated with the</w:t>
      </w:r>
      <w:r w:rsidR="005E54AD">
        <w:rPr>
          <w:rFonts w:ascii="Times New Roman" w:hAnsi="Times New Roman" w:cs="Times New Roman"/>
          <w:sz w:val="24"/>
          <w:szCs w:val="24"/>
          <w:lang w:val="en-US"/>
        </w:rPr>
        <w:t>m</w:t>
      </w:r>
      <w:r w:rsidR="00D822A6">
        <w:rPr>
          <w:rFonts w:ascii="Times New Roman" w:hAnsi="Times New Roman" w:cs="Times New Roman"/>
          <w:sz w:val="24"/>
          <w:szCs w:val="24"/>
          <w:lang w:val="en-US"/>
        </w:rPr>
        <w:t xml:space="preserve"> (Section</w:t>
      </w:r>
      <w:r>
        <w:rPr>
          <w:rFonts w:ascii="Times New Roman" w:hAnsi="Times New Roman" w:cs="Times New Roman"/>
          <w:sz w:val="24"/>
          <w:szCs w:val="24"/>
          <w:lang w:val="en-US"/>
        </w:rPr>
        <w:t xml:space="preserve"> 3)</w:t>
      </w:r>
      <w:r w:rsidR="00D822A6">
        <w:rPr>
          <w:rFonts w:ascii="Times New Roman" w:hAnsi="Times New Roman" w:cs="Times New Roman"/>
          <w:sz w:val="24"/>
          <w:szCs w:val="24"/>
          <w:lang w:val="en-US"/>
        </w:rPr>
        <w:t xml:space="preserve">. </w:t>
      </w:r>
      <w:r w:rsidR="00607173">
        <w:rPr>
          <w:rFonts w:ascii="Times New Roman" w:hAnsi="Times New Roman" w:cs="Times New Roman"/>
          <w:sz w:val="24"/>
          <w:szCs w:val="24"/>
          <w:lang w:val="en-US"/>
        </w:rPr>
        <w:t xml:space="preserve">On the present view, sentences embedded under attitude verbs act as predicates of attitudinal objects specifying their satisfaction conditions. Propositions </w:t>
      </w:r>
      <w:r w:rsidR="00FF251B">
        <w:rPr>
          <w:rFonts w:ascii="Times New Roman" w:hAnsi="Times New Roman" w:cs="Times New Roman"/>
          <w:sz w:val="24"/>
          <w:szCs w:val="24"/>
          <w:lang w:val="en-US"/>
        </w:rPr>
        <w:t xml:space="preserve">then </w:t>
      </w:r>
      <w:r w:rsidR="00607173">
        <w:rPr>
          <w:rFonts w:ascii="Times New Roman" w:hAnsi="Times New Roman" w:cs="Times New Roman"/>
          <w:sz w:val="24"/>
          <w:szCs w:val="24"/>
          <w:lang w:val="en-US"/>
        </w:rPr>
        <w:t xml:space="preserve">longer </w:t>
      </w:r>
      <w:r w:rsidR="00776D7B">
        <w:rPr>
          <w:rFonts w:ascii="Times New Roman" w:hAnsi="Times New Roman" w:cs="Times New Roman"/>
          <w:sz w:val="24"/>
          <w:szCs w:val="24"/>
          <w:lang w:val="en-US"/>
        </w:rPr>
        <w:t xml:space="preserve">play </w:t>
      </w:r>
      <w:r w:rsidR="00607173">
        <w:rPr>
          <w:rFonts w:ascii="Times New Roman" w:hAnsi="Times New Roman" w:cs="Times New Roman"/>
          <w:sz w:val="24"/>
          <w:szCs w:val="24"/>
          <w:lang w:val="en-US"/>
        </w:rPr>
        <w:t>a role</w:t>
      </w:r>
      <w:r w:rsidR="00FF251B">
        <w:rPr>
          <w:rFonts w:ascii="Times New Roman" w:hAnsi="Times New Roman" w:cs="Times New Roman"/>
          <w:sz w:val="24"/>
          <w:szCs w:val="24"/>
          <w:lang w:val="en-US"/>
        </w:rPr>
        <w:t xml:space="preserve"> as entities, </w:t>
      </w:r>
      <w:r w:rsidR="00776D7B">
        <w:rPr>
          <w:rFonts w:ascii="Times New Roman" w:hAnsi="Times New Roman" w:cs="Times New Roman"/>
          <w:sz w:val="24"/>
          <w:szCs w:val="24"/>
          <w:lang w:val="en-US"/>
        </w:rPr>
        <w:t xml:space="preserve">as referents of </w:t>
      </w:r>
      <w:r w:rsidR="00776D7B" w:rsidRPr="00776D7B">
        <w:rPr>
          <w:rFonts w:ascii="Times New Roman" w:hAnsi="Times New Roman" w:cs="Times New Roman"/>
          <w:i/>
          <w:sz w:val="24"/>
          <w:szCs w:val="24"/>
          <w:lang w:val="en-US"/>
        </w:rPr>
        <w:t>that</w:t>
      </w:r>
      <w:r w:rsidR="00776D7B">
        <w:rPr>
          <w:rFonts w:ascii="Times New Roman" w:hAnsi="Times New Roman" w:cs="Times New Roman"/>
          <w:sz w:val="24"/>
          <w:szCs w:val="24"/>
          <w:lang w:val="en-US"/>
        </w:rPr>
        <w:t xml:space="preserve">-clauses and </w:t>
      </w:r>
      <w:r w:rsidR="00FF251B">
        <w:rPr>
          <w:rFonts w:ascii="Times New Roman" w:hAnsi="Times New Roman" w:cs="Times New Roman"/>
          <w:sz w:val="24"/>
          <w:szCs w:val="24"/>
          <w:lang w:val="en-US"/>
        </w:rPr>
        <w:t>as arguments of attitudinal relations</w:t>
      </w:r>
      <w:r w:rsidR="00776D7B">
        <w:rPr>
          <w:rFonts w:ascii="Times New Roman" w:hAnsi="Times New Roman" w:cs="Times New Roman"/>
          <w:sz w:val="24"/>
          <w:szCs w:val="24"/>
          <w:lang w:val="en-US"/>
        </w:rPr>
        <w:t>. They play a role only in the sense of</w:t>
      </w:r>
      <w:r w:rsidR="005E54AD">
        <w:rPr>
          <w:rFonts w:ascii="Times New Roman" w:hAnsi="Times New Roman" w:cs="Times New Roman"/>
          <w:sz w:val="24"/>
          <w:szCs w:val="24"/>
          <w:lang w:val="en-US"/>
        </w:rPr>
        <w:t xml:space="preserve"> being</w:t>
      </w:r>
      <w:r w:rsidR="00776D7B">
        <w:rPr>
          <w:rFonts w:ascii="Times New Roman" w:hAnsi="Times New Roman" w:cs="Times New Roman"/>
          <w:sz w:val="24"/>
          <w:szCs w:val="24"/>
          <w:lang w:val="en-US"/>
        </w:rPr>
        <w:t xml:space="preserve"> propositional contents of sentences, </w:t>
      </w:r>
      <w:r w:rsidR="005E54AD">
        <w:rPr>
          <w:rFonts w:ascii="Times New Roman" w:hAnsi="Times New Roman" w:cs="Times New Roman"/>
          <w:sz w:val="24"/>
          <w:szCs w:val="24"/>
          <w:lang w:val="en-US"/>
        </w:rPr>
        <w:t xml:space="preserve">that is, </w:t>
      </w:r>
      <w:r w:rsidR="00776D7B">
        <w:rPr>
          <w:rFonts w:ascii="Times New Roman" w:hAnsi="Times New Roman" w:cs="Times New Roman"/>
          <w:sz w:val="24"/>
          <w:szCs w:val="24"/>
          <w:lang w:val="en-US"/>
        </w:rPr>
        <w:t>as truthmaker-based</w:t>
      </w:r>
      <w:r w:rsidR="00607173">
        <w:rPr>
          <w:rFonts w:ascii="Times New Roman" w:hAnsi="Times New Roman" w:cs="Times New Roman"/>
          <w:sz w:val="24"/>
          <w:szCs w:val="24"/>
          <w:lang w:val="en-US"/>
        </w:rPr>
        <w:t xml:space="preserve"> </w:t>
      </w:r>
      <w:r w:rsidR="00776D7B">
        <w:rPr>
          <w:rFonts w:ascii="Times New Roman" w:hAnsi="Times New Roman" w:cs="Times New Roman"/>
          <w:sz w:val="24"/>
          <w:szCs w:val="24"/>
          <w:lang w:val="en-US"/>
        </w:rPr>
        <w:t>meanings.</w:t>
      </w:r>
      <w:r w:rsidR="00D822A6">
        <w:rPr>
          <w:rFonts w:ascii="Times New Roman" w:hAnsi="Times New Roman" w:cs="Times New Roman"/>
          <w:sz w:val="24"/>
          <w:szCs w:val="24"/>
          <w:lang w:val="en-US"/>
        </w:rPr>
        <w:t xml:space="preserve"> </w:t>
      </w:r>
    </w:p>
    <w:p w:rsidR="00526FE7" w:rsidRDefault="00526FE7" w:rsidP="009B1E95">
      <w:pPr>
        <w:spacing w:after="0" w:line="360" w:lineRule="auto"/>
        <w:rPr>
          <w:rFonts w:ascii="Times New Roman" w:hAnsi="Times New Roman" w:cs="Times New Roman"/>
          <w:sz w:val="24"/>
          <w:szCs w:val="24"/>
          <w:lang w:val="en-US"/>
        </w:rPr>
      </w:pPr>
    </w:p>
    <w:p w:rsidR="00526FE7" w:rsidRPr="00526FE7" w:rsidRDefault="009401AF" w:rsidP="009B1E9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526FE7" w:rsidRPr="00526FE7">
        <w:rPr>
          <w:rFonts w:ascii="Times New Roman" w:hAnsi="Times New Roman" w:cs="Times New Roman"/>
          <w:b/>
          <w:sz w:val="24"/>
          <w:szCs w:val="24"/>
          <w:lang w:val="en-US"/>
        </w:rPr>
        <w:t>.2. Extending truthmaker semantics to the mental</w:t>
      </w:r>
    </w:p>
    <w:p w:rsidR="00526FE7" w:rsidRDefault="00526FE7" w:rsidP="009B1E95">
      <w:pPr>
        <w:spacing w:after="0" w:line="360" w:lineRule="auto"/>
        <w:rPr>
          <w:rFonts w:ascii="Times New Roman" w:hAnsi="Times New Roman" w:cs="Times New Roman"/>
          <w:sz w:val="24"/>
          <w:szCs w:val="24"/>
          <w:lang w:val="en-US"/>
        </w:rPr>
      </w:pPr>
    </w:p>
    <w:p w:rsidR="00233B54" w:rsidRDefault="00526FE7" w:rsidP="009B1E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w:t>
      </w:r>
      <w:r w:rsidR="00D822A6">
        <w:rPr>
          <w:rFonts w:ascii="Times New Roman" w:hAnsi="Times New Roman" w:cs="Times New Roman"/>
          <w:sz w:val="24"/>
          <w:szCs w:val="24"/>
          <w:lang w:val="en-US"/>
        </w:rPr>
        <w:t>bject-based truthma</w:t>
      </w:r>
      <w:r>
        <w:rPr>
          <w:rFonts w:ascii="Times New Roman" w:hAnsi="Times New Roman" w:cs="Times New Roman"/>
          <w:sz w:val="24"/>
          <w:szCs w:val="24"/>
          <w:lang w:val="en-US"/>
        </w:rPr>
        <w:t>k</w:t>
      </w:r>
      <w:r w:rsidR="00D822A6">
        <w:rPr>
          <w:rFonts w:ascii="Times New Roman" w:hAnsi="Times New Roman" w:cs="Times New Roman"/>
          <w:sz w:val="24"/>
          <w:szCs w:val="24"/>
          <w:lang w:val="en-US"/>
        </w:rPr>
        <w:t xml:space="preserve">er semantics </w:t>
      </w:r>
      <w:r w:rsidR="000344F2">
        <w:rPr>
          <w:rFonts w:ascii="Times New Roman" w:hAnsi="Times New Roman" w:cs="Times New Roman"/>
          <w:sz w:val="24"/>
          <w:szCs w:val="24"/>
          <w:lang w:val="en-US"/>
        </w:rPr>
        <w:t xml:space="preserve">gives a semantics of mental objects as </w:t>
      </w:r>
      <w:r w:rsidR="00D822A6">
        <w:rPr>
          <w:rFonts w:ascii="Times New Roman" w:hAnsi="Times New Roman" w:cs="Times New Roman"/>
          <w:sz w:val="24"/>
          <w:szCs w:val="24"/>
          <w:lang w:val="en-US"/>
        </w:rPr>
        <w:t xml:space="preserve">well. </w:t>
      </w:r>
      <w:r w:rsidR="000344F2">
        <w:rPr>
          <w:rFonts w:ascii="Times New Roman" w:hAnsi="Times New Roman" w:cs="Times New Roman"/>
          <w:sz w:val="24"/>
          <w:szCs w:val="24"/>
          <w:lang w:val="en-US"/>
        </w:rPr>
        <w:t xml:space="preserve">By applying to </w:t>
      </w:r>
      <w:r w:rsidR="00A979AD">
        <w:rPr>
          <w:rFonts w:ascii="Times New Roman" w:hAnsi="Times New Roman" w:cs="Times New Roman"/>
          <w:sz w:val="24"/>
          <w:szCs w:val="24"/>
          <w:lang w:val="en-US"/>
        </w:rPr>
        <w:t>attitudinal objects</w:t>
      </w:r>
      <w:r w:rsidR="00915324">
        <w:rPr>
          <w:rFonts w:ascii="Times New Roman" w:hAnsi="Times New Roman" w:cs="Times New Roman"/>
          <w:sz w:val="24"/>
          <w:szCs w:val="24"/>
          <w:lang w:val="en-US"/>
        </w:rPr>
        <w:t xml:space="preserve">, </w:t>
      </w:r>
      <w:r w:rsidR="000344F2">
        <w:rPr>
          <w:rFonts w:ascii="Times New Roman" w:hAnsi="Times New Roman" w:cs="Times New Roman"/>
          <w:sz w:val="24"/>
          <w:szCs w:val="24"/>
          <w:lang w:val="en-US"/>
        </w:rPr>
        <w:t>object-based truthmaker semantics</w:t>
      </w:r>
      <w:r w:rsidR="00915324">
        <w:rPr>
          <w:rFonts w:ascii="Times New Roman" w:hAnsi="Times New Roman" w:cs="Times New Roman"/>
          <w:sz w:val="24"/>
          <w:szCs w:val="24"/>
          <w:lang w:val="en-US"/>
        </w:rPr>
        <w:t xml:space="preserve"> </w:t>
      </w:r>
      <w:r w:rsidR="00590182">
        <w:rPr>
          <w:rFonts w:ascii="Times New Roman" w:hAnsi="Times New Roman" w:cs="Times New Roman"/>
          <w:sz w:val="24"/>
          <w:szCs w:val="24"/>
          <w:lang w:val="en-US"/>
        </w:rPr>
        <w:t xml:space="preserve">allows </w:t>
      </w:r>
      <w:r w:rsidR="008E15A3">
        <w:rPr>
          <w:rFonts w:ascii="Times New Roman" w:hAnsi="Times New Roman" w:cs="Times New Roman"/>
          <w:sz w:val="24"/>
          <w:szCs w:val="24"/>
          <w:lang w:val="en-US"/>
        </w:rPr>
        <w:t>linking</w:t>
      </w:r>
      <w:r w:rsidR="00590182">
        <w:rPr>
          <w:rFonts w:ascii="Times New Roman" w:hAnsi="Times New Roman" w:cs="Times New Roman"/>
          <w:sz w:val="24"/>
          <w:szCs w:val="24"/>
          <w:lang w:val="en-US"/>
        </w:rPr>
        <w:t xml:space="preserve"> truthmaker semantics to the </w:t>
      </w:r>
      <w:r w:rsidR="00590182" w:rsidRPr="0002496B">
        <w:rPr>
          <w:rFonts w:ascii="Times New Roman" w:hAnsi="Times New Roman" w:cs="Times New Roman"/>
          <w:sz w:val="24"/>
          <w:szCs w:val="24"/>
          <w:lang w:val="en-US"/>
        </w:rPr>
        <w:t>intentionality</w:t>
      </w:r>
      <w:r w:rsidR="00590182">
        <w:rPr>
          <w:rFonts w:ascii="Times New Roman" w:hAnsi="Times New Roman" w:cs="Times New Roman"/>
          <w:sz w:val="24"/>
          <w:szCs w:val="24"/>
          <w:lang w:val="en-US"/>
        </w:rPr>
        <w:t xml:space="preserve"> of the mind. </w:t>
      </w:r>
      <w:r w:rsidR="000344F2">
        <w:rPr>
          <w:rFonts w:ascii="Times New Roman" w:hAnsi="Times New Roman" w:cs="Times New Roman"/>
          <w:sz w:val="24"/>
          <w:szCs w:val="24"/>
          <w:lang w:val="en-US"/>
        </w:rPr>
        <w:t>Truthmaker semantics is particularly suited for a</w:t>
      </w:r>
      <w:r w:rsidR="00A229E8">
        <w:rPr>
          <w:rFonts w:ascii="Times New Roman" w:hAnsi="Times New Roman" w:cs="Times New Roman"/>
          <w:sz w:val="24"/>
          <w:szCs w:val="24"/>
          <w:lang w:val="en-US"/>
        </w:rPr>
        <w:t>ttitu</w:t>
      </w:r>
      <w:r w:rsidR="00AA7709">
        <w:rPr>
          <w:rFonts w:ascii="Times New Roman" w:hAnsi="Times New Roman" w:cs="Times New Roman"/>
          <w:sz w:val="24"/>
          <w:szCs w:val="24"/>
          <w:lang w:val="en-US"/>
        </w:rPr>
        <w:t>dinal objects such as intentions and</w:t>
      </w:r>
      <w:r w:rsidR="00590182">
        <w:rPr>
          <w:rFonts w:ascii="Times New Roman" w:hAnsi="Times New Roman" w:cs="Times New Roman"/>
          <w:sz w:val="24"/>
          <w:szCs w:val="24"/>
          <w:lang w:val="en-US"/>
        </w:rPr>
        <w:t xml:space="preserve"> decisions</w:t>
      </w:r>
      <w:r w:rsidR="000344F2">
        <w:rPr>
          <w:rFonts w:ascii="Times New Roman" w:hAnsi="Times New Roman" w:cs="Times New Roman"/>
          <w:sz w:val="24"/>
          <w:szCs w:val="24"/>
          <w:lang w:val="en-US"/>
        </w:rPr>
        <w:t>, which</w:t>
      </w:r>
      <w:r w:rsidR="00590182">
        <w:rPr>
          <w:rFonts w:ascii="Times New Roman" w:hAnsi="Times New Roman" w:cs="Times New Roman"/>
          <w:sz w:val="24"/>
          <w:szCs w:val="24"/>
          <w:lang w:val="en-US"/>
        </w:rPr>
        <w:t xml:space="preserve"> come with inherent satisfaction or reali</w:t>
      </w:r>
      <w:r w:rsidR="000344F2">
        <w:rPr>
          <w:rFonts w:ascii="Times New Roman" w:hAnsi="Times New Roman" w:cs="Times New Roman"/>
          <w:sz w:val="24"/>
          <w:szCs w:val="24"/>
          <w:lang w:val="en-US"/>
        </w:rPr>
        <w:t>zation conditions</w:t>
      </w:r>
      <w:r w:rsidR="00AA7709">
        <w:rPr>
          <w:rFonts w:ascii="Times New Roman" w:hAnsi="Times New Roman" w:cs="Times New Roman"/>
          <w:sz w:val="24"/>
          <w:szCs w:val="24"/>
          <w:lang w:val="en-US"/>
        </w:rPr>
        <w:t xml:space="preserve"> and </w:t>
      </w:r>
      <w:r w:rsidR="00590182">
        <w:rPr>
          <w:rFonts w:ascii="Times New Roman" w:hAnsi="Times New Roman" w:cs="Times New Roman"/>
          <w:sz w:val="24"/>
          <w:szCs w:val="24"/>
          <w:lang w:val="en-US"/>
        </w:rPr>
        <w:t>are satisfied or realized not by worlds or world states, but rather by actions</w:t>
      </w:r>
      <w:r w:rsidR="00AA7709">
        <w:rPr>
          <w:rFonts w:ascii="Times New Roman" w:hAnsi="Times New Roman" w:cs="Times New Roman"/>
          <w:sz w:val="24"/>
          <w:szCs w:val="24"/>
          <w:lang w:val="en-US"/>
        </w:rPr>
        <w:t>.</w:t>
      </w:r>
      <w:r w:rsidR="00AA7709">
        <w:rPr>
          <w:rStyle w:val="FootnoteReference"/>
          <w:rFonts w:ascii="Times New Roman" w:hAnsi="Times New Roman" w:cs="Times New Roman"/>
          <w:sz w:val="24"/>
          <w:szCs w:val="24"/>
          <w:lang w:val="en-US"/>
        </w:rPr>
        <w:footnoteReference w:id="18"/>
      </w:r>
      <w:r w:rsidR="00AA7709">
        <w:rPr>
          <w:rFonts w:ascii="Times New Roman" w:hAnsi="Times New Roman" w:cs="Times New Roman"/>
          <w:sz w:val="24"/>
          <w:szCs w:val="24"/>
          <w:lang w:val="en-US"/>
        </w:rPr>
        <w:t xml:space="preserve"> </w:t>
      </w:r>
    </w:p>
    <w:p w:rsidR="00526FE7" w:rsidRDefault="00526FE7" w:rsidP="009B1E95">
      <w:pPr>
        <w:spacing w:after="0" w:line="360" w:lineRule="auto"/>
        <w:rPr>
          <w:rFonts w:ascii="Times New Roman" w:hAnsi="Times New Roman" w:cs="Times New Roman"/>
          <w:sz w:val="24"/>
          <w:szCs w:val="24"/>
          <w:lang w:val="en-US"/>
        </w:rPr>
      </w:pPr>
    </w:p>
    <w:p w:rsidR="00526FE7" w:rsidRPr="00526FE7" w:rsidRDefault="009401AF" w:rsidP="009B1E9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526FE7" w:rsidRPr="00526FE7">
        <w:rPr>
          <w:rFonts w:ascii="Times New Roman" w:hAnsi="Times New Roman" w:cs="Times New Roman"/>
          <w:b/>
          <w:sz w:val="24"/>
          <w:szCs w:val="24"/>
          <w:lang w:val="en-US"/>
        </w:rPr>
        <w:t xml:space="preserve">.3. </w:t>
      </w:r>
      <w:r w:rsidR="005E54AD">
        <w:rPr>
          <w:rFonts w:ascii="Times New Roman" w:hAnsi="Times New Roman" w:cs="Times New Roman"/>
          <w:b/>
          <w:sz w:val="24"/>
          <w:szCs w:val="24"/>
          <w:lang w:val="en-US"/>
        </w:rPr>
        <w:t>The d</w:t>
      </w:r>
      <w:r w:rsidR="00526FE7" w:rsidRPr="00526FE7">
        <w:rPr>
          <w:rFonts w:ascii="Times New Roman" w:hAnsi="Times New Roman" w:cs="Times New Roman"/>
          <w:b/>
          <w:sz w:val="24"/>
          <w:szCs w:val="24"/>
          <w:lang w:val="en-US"/>
        </w:rPr>
        <w:t>ependenc</w:t>
      </w:r>
      <w:r w:rsidR="005E54AD">
        <w:rPr>
          <w:rFonts w:ascii="Times New Roman" w:hAnsi="Times New Roman" w:cs="Times New Roman"/>
          <w:b/>
          <w:sz w:val="24"/>
          <w:szCs w:val="24"/>
          <w:lang w:val="en-US"/>
        </w:rPr>
        <w:t>y</w:t>
      </w:r>
      <w:r w:rsidR="00526FE7" w:rsidRPr="00526FE7">
        <w:rPr>
          <w:rFonts w:ascii="Times New Roman" w:hAnsi="Times New Roman" w:cs="Times New Roman"/>
          <w:b/>
          <w:sz w:val="24"/>
          <w:szCs w:val="24"/>
          <w:lang w:val="en-US"/>
        </w:rPr>
        <w:t xml:space="preserve"> of truthmakers on particular attitudinal objects</w:t>
      </w:r>
    </w:p>
    <w:p w:rsidR="00526FE7" w:rsidRDefault="00526FE7" w:rsidP="009B1E95">
      <w:pPr>
        <w:spacing w:after="0" w:line="360" w:lineRule="auto"/>
        <w:rPr>
          <w:rFonts w:ascii="Times New Roman" w:hAnsi="Times New Roman" w:cs="Times New Roman"/>
          <w:sz w:val="24"/>
          <w:szCs w:val="24"/>
          <w:lang w:val="en-US"/>
        </w:rPr>
      </w:pPr>
    </w:p>
    <w:p w:rsidR="009B1E95" w:rsidRDefault="00526FE7" w:rsidP="009B1E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w:t>
      </w:r>
      <w:r w:rsidR="009F7DF7">
        <w:rPr>
          <w:rFonts w:ascii="Times New Roman" w:hAnsi="Times New Roman" w:cs="Times New Roman"/>
          <w:sz w:val="24"/>
          <w:szCs w:val="24"/>
          <w:lang w:val="en-US"/>
        </w:rPr>
        <w:t>bject</w:t>
      </w:r>
      <w:r w:rsidR="009B1E95">
        <w:rPr>
          <w:rFonts w:ascii="Times New Roman" w:hAnsi="Times New Roman" w:cs="Times New Roman"/>
          <w:sz w:val="24"/>
          <w:szCs w:val="24"/>
          <w:lang w:val="en-US"/>
        </w:rPr>
        <w:t>-based truthmaker semantics account</w:t>
      </w:r>
      <w:r w:rsidR="00AA7709">
        <w:rPr>
          <w:rFonts w:ascii="Times New Roman" w:hAnsi="Times New Roman" w:cs="Times New Roman"/>
          <w:sz w:val="24"/>
          <w:szCs w:val="24"/>
          <w:lang w:val="en-US"/>
        </w:rPr>
        <w:t>s</w:t>
      </w:r>
      <w:r w:rsidR="009B1E95">
        <w:rPr>
          <w:rFonts w:ascii="Times New Roman" w:hAnsi="Times New Roman" w:cs="Times New Roman"/>
          <w:sz w:val="24"/>
          <w:szCs w:val="24"/>
          <w:lang w:val="en-US"/>
        </w:rPr>
        <w:t xml:space="preserve"> for the fact </w:t>
      </w:r>
      <w:r w:rsidR="009B1E95" w:rsidRPr="0002496B">
        <w:rPr>
          <w:rFonts w:ascii="Times New Roman" w:hAnsi="Times New Roman" w:cs="Times New Roman"/>
          <w:sz w:val="24"/>
          <w:szCs w:val="24"/>
          <w:lang w:val="en-US"/>
        </w:rPr>
        <w:t xml:space="preserve">that it may depend on the particular attitudinal or modal object what the satisfiers </w:t>
      </w:r>
      <w:r w:rsidR="009B1E95">
        <w:rPr>
          <w:rFonts w:ascii="Times New Roman" w:hAnsi="Times New Roman" w:cs="Times New Roman"/>
          <w:sz w:val="24"/>
          <w:szCs w:val="24"/>
          <w:lang w:val="en-US"/>
        </w:rPr>
        <w:t xml:space="preserve">in question </w:t>
      </w:r>
      <w:r w:rsidR="009B1E95" w:rsidRPr="0002496B">
        <w:rPr>
          <w:rFonts w:ascii="Times New Roman" w:hAnsi="Times New Roman" w:cs="Times New Roman"/>
          <w:sz w:val="24"/>
          <w:szCs w:val="24"/>
          <w:lang w:val="en-US"/>
        </w:rPr>
        <w:t>are</w:t>
      </w:r>
      <w:r w:rsidR="005E54AD">
        <w:rPr>
          <w:rFonts w:ascii="Times New Roman" w:hAnsi="Times New Roman" w:cs="Times New Roman"/>
          <w:sz w:val="24"/>
          <w:szCs w:val="24"/>
          <w:lang w:val="en-US"/>
        </w:rPr>
        <w:t xml:space="preserve">. Thus, </w:t>
      </w:r>
      <w:r w:rsidR="00D822A6">
        <w:rPr>
          <w:rFonts w:ascii="Times New Roman" w:hAnsi="Times New Roman" w:cs="Times New Roman"/>
          <w:sz w:val="24"/>
          <w:szCs w:val="24"/>
          <w:lang w:val="en-US"/>
        </w:rPr>
        <w:t>Searle (1983) has pointed</w:t>
      </w:r>
      <w:r w:rsidR="005E54AD">
        <w:rPr>
          <w:rFonts w:ascii="Times New Roman" w:hAnsi="Times New Roman" w:cs="Times New Roman"/>
          <w:sz w:val="24"/>
          <w:szCs w:val="24"/>
          <w:lang w:val="en-US"/>
        </w:rPr>
        <w:t xml:space="preserve"> out that</w:t>
      </w:r>
      <w:r w:rsidR="009B1E95">
        <w:rPr>
          <w:rFonts w:ascii="Times New Roman" w:hAnsi="Times New Roman" w:cs="Times New Roman"/>
          <w:sz w:val="24"/>
          <w:szCs w:val="24"/>
          <w:lang w:val="en-US"/>
        </w:rPr>
        <w:t xml:space="preserve"> intentions and </w:t>
      </w:r>
      <w:r w:rsidR="009B1E95" w:rsidRPr="0002496B">
        <w:rPr>
          <w:rFonts w:ascii="Times New Roman" w:hAnsi="Times New Roman" w:cs="Times New Roman"/>
          <w:sz w:val="24"/>
          <w:szCs w:val="24"/>
          <w:lang w:val="en-US"/>
        </w:rPr>
        <w:t>requests</w:t>
      </w:r>
      <w:r w:rsidR="009B1E95">
        <w:rPr>
          <w:rFonts w:ascii="Times New Roman" w:hAnsi="Times New Roman" w:cs="Times New Roman"/>
          <w:sz w:val="24"/>
          <w:szCs w:val="24"/>
          <w:lang w:val="en-US"/>
        </w:rPr>
        <w:t xml:space="preserve"> </w:t>
      </w:r>
      <w:r w:rsidR="009B1E95" w:rsidRPr="0002496B">
        <w:rPr>
          <w:rFonts w:ascii="Times New Roman" w:hAnsi="Times New Roman" w:cs="Times New Roman"/>
          <w:sz w:val="24"/>
          <w:szCs w:val="24"/>
          <w:lang w:val="en-US"/>
        </w:rPr>
        <w:t>do not</w:t>
      </w:r>
      <w:r w:rsidR="00F97889">
        <w:rPr>
          <w:rFonts w:ascii="Times New Roman" w:hAnsi="Times New Roman" w:cs="Times New Roman"/>
          <w:sz w:val="24"/>
          <w:szCs w:val="24"/>
          <w:lang w:val="en-US"/>
        </w:rPr>
        <w:t xml:space="preserve"> ju</w:t>
      </w:r>
      <w:r w:rsidR="00092EF0">
        <w:rPr>
          <w:rFonts w:ascii="Times New Roman" w:hAnsi="Times New Roman" w:cs="Times New Roman"/>
          <w:sz w:val="24"/>
          <w:szCs w:val="24"/>
          <w:lang w:val="en-US"/>
        </w:rPr>
        <w:t>s</w:t>
      </w:r>
      <w:r w:rsidR="00F97889">
        <w:rPr>
          <w:rFonts w:ascii="Times New Roman" w:hAnsi="Times New Roman" w:cs="Times New Roman"/>
          <w:sz w:val="24"/>
          <w:szCs w:val="24"/>
          <w:lang w:val="en-US"/>
        </w:rPr>
        <w:t>t</w:t>
      </w:r>
      <w:r w:rsidR="009B1E95" w:rsidRPr="0002496B">
        <w:rPr>
          <w:rFonts w:ascii="Times New Roman" w:hAnsi="Times New Roman" w:cs="Times New Roman"/>
          <w:sz w:val="24"/>
          <w:szCs w:val="24"/>
          <w:lang w:val="en-US"/>
        </w:rPr>
        <w:t xml:space="preserve"> take actions as satisfiers, but rather actions ‘by way </w:t>
      </w:r>
      <w:r w:rsidR="009B1E95" w:rsidRPr="0002496B">
        <w:rPr>
          <w:rFonts w:ascii="Times New Roman" w:hAnsi="Times New Roman" w:cs="Times New Roman"/>
          <w:sz w:val="24"/>
          <w:szCs w:val="24"/>
          <w:lang w:val="en-US"/>
        </w:rPr>
        <w:lastRenderedPageBreak/>
        <w:t>of</w:t>
      </w:r>
      <w:r w:rsidR="009B1E95">
        <w:rPr>
          <w:rFonts w:ascii="Times New Roman" w:hAnsi="Times New Roman" w:cs="Times New Roman"/>
          <w:sz w:val="24"/>
          <w:szCs w:val="24"/>
          <w:lang w:val="en-US"/>
        </w:rPr>
        <w:t>’</w:t>
      </w:r>
      <w:r w:rsidR="00542D96">
        <w:rPr>
          <w:rFonts w:ascii="Times New Roman" w:hAnsi="Times New Roman" w:cs="Times New Roman"/>
          <w:sz w:val="24"/>
          <w:szCs w:val="24"/>
          <w:lang w:val="en-US"/>
        </w:rPr>
        <w:t xml:space="preserve"> realizing or</w:t>
      </w:r>
      <w:r w:rsidR="009B1E95" w:rsidRPr="0002496B">
        <w:rPr>
          <w:rFonts w:ascii="Times New Roman" w:hAnsi="Times New Roman" w:cs="Times New Roman"/>
          <w:sz w:val="24"/>
          <w:szCs w:val="24"/>
          <w:lang w:val="en-US"/>
        </w:rPr>
        <w:t xml:space="preserve"> </w:t>
      </w:r>
      <w:r w:rsidR="00542D96">
        <w:rPr>
          <w:rFonts w:ascii="Times New Roman" w:hAnsi="Times New Roman" w:cs="Times New Roman"/>
          <w:sz w:val="24"/>
          <w:szCs w:val="24"/>
          <w:lang w:val="en-US"/>
        </w:rPr>
        <w:t xml:space="preserve">fulfilling </w:t>
      </w:r>
      <w:r w:rsidR="009B1E95" w:rsidRPr="0002496B">
        <w:rPr>
          <w:rFonts w:ascii="Times New Roman" w:hAnsi="Times New Roman" w:cs="Times New Roman"/>
          <w:sz w:val="24"/>
          <w:szCs w:val="24"/>
          <w:lang w:val="en-US"/>
        </w:rPr>
        <w:t>the</w:t>
      </w:r>
      <w:r w:rsidR="009B1E95">
        <w:rPr>
          <w:rFonts w:ascii="Times New Roman" w:hAnsi="Times New Roman" w:cs="Times New Roman"/>
          <w:sz w:val="24"/>
          <w:szCs w:val="24"/>
          <w:lang w:val="en-US"/>
        </w:rPr>
        <w:t xml:space="preserve"> intention or</w:t>
      </w:r>
      <w:r w:rsidR="009B1E95" w:rsidRPr="0002496B">
        <w:rPr>
          <w:rFonts w:ascii="Times New Roman" w:hAnsi="Times New Roman" w:cs="Times New Roman"/>
          <w:sz w:val="24"/>
          <w:szCs w:val="24"/>
          <w:lang w:val="en-US"/>
        </w:rPr>
        <w:t xml:space="preserve"> request</w:t>
      </w:r>
      <w:r w:rsidR="009B1E95">
        <w:rPr>
          <w:rFonts w:ascii="Times New Roman" w:hAnsi="Times New Roman" w:cs="Times New Roman"/>
          <w:sz w:val="24"/>
          <w:szCs w:val="24"/>
          <w:lang w:val="en-US"/>
        </w:rPr>
        <w:t>, that is, actions with a particular gloss that makes reference to the intention or request itself</w:t>
      </w:r>
      <w:r w:rsidR="009B1E95" w:rsidRPr="0002496B">
        <w:rPr>
          <w:rFonts w:ascii="Times New Roman" w:hAnsi="Times New Roman" w:cs="Times New Roman"/>
          <w:sz w:val="24"/>
          <w:szCs w:val="24"/>
          <w:lang w:val="en-US"/>
        </w:rPr>
        <w:t xml:space="preserve">. </w:t>
      </w:r>
      <w:r w:rsidR="00F97889">
        <w:rPr>
          <w:rFonts w:ascii="Times New Roman" w:hAnsi="Times New Roman" w:cs="Times New Roman"/>
          <w:sz w:val="24"/>
          <w:szCs w:val="24"/>
          <w:lang w:val="en-US"/>
        </w:rPr>
        <w:t>To</w:t>
      </w:r>
      <w:r w:rsidR="009B1E95">
        <w:rPr>
          <w:rFonts w:ascii="Times New Roman" w:hAnsi="Times New Roman" w:cs="Times New Roman"/>
          <w:sz w:val="24"/>
          <w:szCs w:val="24"/>
          <w:lang w:val="en-US"/>
        </w:rPr>
        <w:t xml:space="preserve"> use Searle’s example, doing something that accidentally kills my neighbor is not an action that fulfills my intention to kill my neighbor, rather only an action with the intention </w:t>
      </w:r>
      <w:r w:rsidR="00542D96">
        <w:rPr>
          <w:rFonts w:ascii="Times New Roman" w:hAnsi="Times New Roman" w:cs="Times New Roman"/>
          <w:sz w:val="24"/>
          <w:szCs w:val="24"/>
          <w:lang w:val="en-US"/>
        </w:rPr>
        <w:t xml:space="preserve">of </w:t>
      </w:r>
      <w:r w:rsidR="009B1E95">
        <w:rPr>
          <w:rFonts w:ascii="Times New Roman" w:hAnsi="Times New Roman" w:cs="Times New Roman"/>
          <w:sz w:val="24"/>
          <w:szCs w:val="24"/>
          <w:lang w:val="en-US"/>
        </w:rPr>
        <w:t>doing so is. Other attitudinal or modal objects (hopes, beliefs, or epistemic modal objects) do not require their satisfiers or truth makers to be of that sort.</w:t>
      </w:r>
      <w:r w:rsidR="009B1E95" w:rsidRPr="001869A8">
        <w:rPr>
          <w:rFonts w:ascii="Times New Roman" w:hAnsi="Times New Roman" w:cs="Times New Roman"/>
          <w:sz w:val="24"/>
          <w:szCs w:val="24"/>
          <w:vertAlign w:val="superscript"/>
          <w:lang w:val="en-US"/>
        </w:rPr>
        <w:t xml:space="preserve"> </w:t>
      </w:r>
    </w:p>
    <w:p w:rsidR="00526FE7" w:rsidRDefault="00526FE7" w:rsidP="001D28CA">
      <w:pPr>
        <w:spacing w:after="0" w:line="360" w:lineRule="auto"/>
        <w:rPr>
          <w:rFonts w:ascii="Times New Roman" w:hAnsi="Times New Roman" w:cs="Times New Roman"/>
          <w:sz w:val="24"/>
          <w:szCs w:val="24"/>
          <w:lang w:val="en-US"/>
        </w:rPr>
      </w:pPr>
    </w:p>
    <w:p w:rsidR="00526FE7" w:rsidRPr="00526FE7" w:rsidRDefault="009401AF" w:rsidP="001D28C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526FE7" w:rsidRPr="00526FE7">
        <w:rPr>
          <w:rFonts w:ascii="Times New Roman" w:hAnsi="Times New Roman" w:cs="Times New Roman"/>
          <w:b/>
          <w:sz w:val="24"/>
          <w:szCs w:val="24"/>
          <w:lang w:val="en-US"/>
        </w:rPr>
        <w:t xml:space="preserve">.4. The distinction between </w:t>
      </w:r>
      <w:r w:rsidR="007E5283">
        <w:rPr>
          <w:rFonts w:ascii="Times New Roman" w:hAnsi="Times New Roman" w:cs="Times New Roman"/>
          <w:b/>
          <w:sz w:val="24"/>
          <w:szCs w:val="24"/>
          <w:lang w:val="en-US"/>
        </w:rPr>
        <w:t>strong</w:t>
      </w:r>
      <w:r w:rsidR="00526FE7" w:rsidRPr="00526FE7">
        <w:rPr>
          <w:rFonts w:ascii="Times New Roman" w:hAnsi="Times New Roman" w:cs="Times New Roman"/>
          <w:b/>
          <w:sz w:val="24"/>
          <w:szCs w:val="24"/>
          <w:lang w:val="en-US"/>
        </w:rPr>
        <w:t xml:space="preserve"> and </w:t>
      </w:r>
      <w:r w:rsidR="007E5283">
        <w:rPr>
          <w:rFonts w:ascii="Times New Roman" w:hAnsi="Times New Roman" w:cs="Times New Roman"/>
          <w:b/>
          <w:sz w:val="24"/>
          <w:szCs w:val="24"/>
          <w:lang w:val="en-US"/>
        </w:rPr>
        <w:t>weak</w:t>
      </w:r>
      <w:r w:rsidR="00526FE7" w:rsidRPr="00526FE7">
        <w:rPr>
          <w:rFonts w:ascii="Times New Roman" w:hAnsi="Times New Roman" w:cs="Times New Roman"/>
          <w:b/>
          <w:sz w:val="24"/>
          <w:szCs w:val="24"/>
          <w:lang w:val="en-US"/>
        </w:rPr>
        <w:t xml:space="preserve"> permission</w:t>
      </w:r>
    </w:p>
    <w:p w:rsidR="00526FE7" w:rsidRDefault="00526FE7" w:rsidP="001D28CA">
      <w:pPr>
        <w:spacing w:after="0" w:line="360" w:lineRule="auto"/>
        <w:rPr>
          <w:rFonts w:ascii="Times New Roman" w:hAnsi="Times New Roman" w:cs="Times New Roman"/>
          <w:sz w:val="24"/>
          <w:szCs w:val="24"/>
          <w:lang w:val="en-US"/>
        </w:rPr>
      </w:pPr>
    </w:p>
    <w:p w:rsidR="001D28CA" w:rsidRDefault="00DE7205" w:rsidP="001D28CA">
      <w:pPr>
        <w:spacing w:after="0" w:line="360" w:lineRule="auto"/>
        <w:rPr>
          <w:rFonts w:ascii="Times New Roman" w:hAnsi="Times New Roman" w:cs="Times New Roman"/>
          <w:sz w:val="24"/>
          <w:szCs w:val="24"/>
          <w:lang w:val="en-US"/>
        </w:rPr>
      </w:pPr>
      <w:r w:rsidRPr="00DE7205">
        <w:rPr>
          <w:rFonts w:ascii="Times New Roman" w:hAnsi="Times New Roman" w:cs="Times New Roman"/>
          <w:sz w:val="24"/>
          <w:szCs w:val="24"/>
          <w:lang w:val="en-US"/>
        </w:rPr>
        <w:t xml:space="preserve">The </w:t>
      </w:r>
      <w:r w:rsidR="00E83E80" w:rsidRPr="00DE7205">
        <w:rPr>
          <w:rFonts w:ascii="Times New Roman" w:hAnsi="Times New Roman" w:cs="Times New Roman"/>
          <w:sz w:val="24"/>
          <w:szCs w:val="24"/>
          <w:lang w:val="en-US"/>
        </w:rPr>
        <w:t xml:space="preserve">distinction between </w:t>
      </w:r>
      <w:r w:rsidR="007E5283">
        <w:rPr>
          <w:rFonts w:ascii="Times New Roman" w:hAnsi="Times New Roman" w:cs="Times New Roman"/>
          <w:sz w:val="24"/>
          <w:szCs w:val="24"/>
          <w:lang w:val="en-US"/>
        </w:rPr>
        <w:t>strong</w:t>
      </w:r>
      <w:r w:rsidR="001D28CA" w:rsidRPr="00DE7205">
        <w:rPr>
          <w:rFonts w:ascii="Times New Roman" w:hAnsi="Times New Roman" w:cs="Times New Roman"/>
          <w:sz w:val="24"/>
          <w:szCs w:val="24"/>
          <w:lang w:val="en-US"/>
        </w:rPr>
        <w:t xml:space="preserve"> </w:t>
      </w:r>
      <w:r w:rsidR="00E83E80" w:rsidRPr="00DE7205">
        <w:rPr>
          <w:rFonts w:ascii="Times New Roman" w:hAnsi="Times New Roman" w:cs="Times New Roman"/>
          <w:sz w:val="24"/>
          <w:szCs w:val="24"/>
          <w:lang w:val="en-US"/>
        </w:rPr>
        <w:t xml:space="preserve">and </w:t>
      </w:r>
      <w:r w:rsidR="007E5283">
        <w:rPr>
          <w:rFonts w:ascii="Times New Roman" w:hAnsi="Times New Roman" w:cs="Times New Roman"/>
          <w:sz w:val="24"/>
          <w:szCs w:val="24"/>
          <w:lang w:val="en-US"/>
        </w:rPr>
        <w:t>weak</w:t>
      </w:r>
      <w:r w:rsidR="00E83E80" w:rsidRPr="00DE7205">
        <w:rPr>
          <w:rFonts w:ascii="Times New Roman" w:hAnsi="Times New Roman" w:cs="Times New Roman"/>
          <w:sz w:val="24"/>
          <w:szCs w:val="24"/>
          <w:lang w:val="en-US"/>
        </w:rPr>
        <w:t xml:space="preserve"> </w:t>
      </w:r>
      <w:r w:rsidR="001D28CA" w:rsidRPr="00DE7205">
        <w:rPr>
          <w:rFonts w:ascii="Times New Roman" w:hAnsi="Times New Roman" w:cs="Times New Roman"/>
          <w:sz w:val="24"/>
          <w:szCs w:val="24"/>
          <w:lang w:val="en-US"/>
        </w:rPr>
        <w:t>permissions</w:t>
      </w:r>
      <w:r w:rsidRPr="00DE7205">
        <w:rPr>
          <w:rFonts w:ascii="Times New Roman" w:hAnsi="Times New Roman" w:cs="Times New Roman"/>
          <w:sz w:val="24"/>
          <w:szCs w:val="24"/>
          <w:lang w:val="en-US"/>
        </w:rPr>
        <w:t xml:space="preserve"> shows a particular way in which</w:t>
      </w:r>
      <w:r>
        <w:rPr>
          <w:rFonts w:ascii="Times New Roman" w:hAnsi="Times New Roman" w:cs="Times New Roman"/>
          <w:sz w:val="24"/>
          <w:szCs w:val="24"/>
          <w:lang w:val="en-US"/>
        </w:rPr>
        <w:t xml:space="preserve"> truthmakers may depend</w:t>
      </w:r>
      <w:r w:rsidR="00526FE7">
        <w:rPr>
          <w:rFonts w:ascii="Times New Roman" w:hAnsi="Times New Roman" w:cs="Times New Roman"/>
          <w:sz w:val="24"/>
          <w:szCs w:val="24"/>
          <w:lang w:val="en-US"/>
        </w:rPr>
        <w:t xml:space="preserve"> on the ty</w:t>
      </w:r>
      <w:r>
        <w:rPr>
          <w:rFonts w:ascii="Times New Roman" w:hAnsi="Times New Roman" w:cs="Times New Roman"/>
          <w:sz w:val="24"/>
          <w:szCs w:val="24"/>
          <w:lang w:val="en-US"/>
        </w:rPr>
        <w:t>pe of modal object</w:t>
      </w:r>
      <w:r w:rsidR="00D8269B">
        <w:rPr>
          <w:rFonts w:ascii="Times New Roman" w:hAnsi="Times New Roman" w:cs="Times New Roman"/>
          <w:sz w:val="24"/>
          <w:szCs w:val="24"/>
          <w:lang w:val="en-US"/>
        </w:rPr>
        <w:t xml:space="preserve"> (Moltmann 2018a).</w:t>
      </w:r>
      <w:r w:rsidR="00D8269B">
        <w:rPr>
          <w:rStyle w:val="FootnoteReference"/>
          <w:rFonts w:ascii="Times New Roman" w:hAnsi="Times New Roman" w:cs="Times New Roman"/>
          <w:sz w:val="24"/>
          <w:szCs w:val="24"/>
          <w:lang w:val="en-US"/>
        </w:rPr>
        <w:footnoteReference w:id="19"/>
      </w:r>
      <w:r w:rsidR="00D8269B">
        <w:rPr>
          <w:rFonts w:ascii="Times New Roman" w:hAnsi="Times New Roman" w:cs="Times New Roman"/>
          <w:sz w:val="24"/>
          <w:szCs w:val="24"/>
          <w:lang w:val="en-US"/>
        </w:rPr>
        <w:t xml:space="preserve"> </w:t>
      </w:r>
      <w:r w:rsidR="0018045C">
        <w:rPr>
          <w:rFonts w:ascii="Times New Roman" w:hAnsi="Times New Roman" w:cs="Times New Roman"/>
          <w:sz w:val="24"/>
          <w:szCs w:val="24"/>
          <w:lang w:val="en-US"/>
        </w:rPr>
        <w:t>For</w:t>
      </w:r>
      <w:r>
        <w:rPr>
          <w:rFonts w:ascii="Times New Roman" w:hAnsi="Times New Roman" w:cs="Times New Roman"/>
          <w:sz w:val="24"/>
          <w:szCs w:val="24"/>
          <w:lang w:val="en-US"/>
        </w:rPr>
        <w:t xml:space="preserve"> object-based truthmaker semantics, </w:t>
      </w:r>
      <w:r w:rsidR="007E5283">
        <w:rPr>
          <w:rFonts w:ascii="Times New Roman" w:hAnsi="Times New Roman" w:cs="Times New Roman"/>
          <w:sz w:val="24"/>
          <w:szCs w:val="24"/>
          <w:lang w:val="en-US"/>
        </w:rPr>
        <w:t>strong</w:t>
      </w:r>
      <w:r w:rsidR="005052F4">
        <w:rPr>
          <w:rFonts w:ascii="Times New Roman" w:hAnsi="Times New Roman" w:cs="Times New Roman"/>
          <w:sz w:val="24"/>
          <w:szCs w:val="24"/>
          <w:lang w:val="en-US"/>
        </w:rPr>
        <w:t xml:space="preserve"> and </w:t>
      </w:r>
      <w:r w:rsidR="007E5283">
        <w:rPr>
          <w:rFonts w:ascii="Times New Roman" w:hAnsi="Times New Roman" w:cs="Times New Roman"/>
          <w:sz w:val="24"/>
          <w:szCs w:val="24"/>
          <w:lang w:val="en-US"/>
        </w:rPr>
        <w:t>weak</w:t>
      </w:r>
      <w:r w:rsidR="005052F4">
        <w:rPr>
          <w:rFonts w:ascii="Times New Roman" w:hAnsi="Times New Roman" w:cs="Times New Roman"/>
          <w:sz w:val="24"/>
          <w:szCs w:val="24"/>
          <w:lang w:val="en-US"/>
        </w:rPr>
        <w:t xml:space="preserve"> permissions are two different </w:t>
      </w:r>
      <w:r w:rsidR="00AC165D">
        <w:rPr>
          <w:rFonts w:ascii="Times New Roman" w:hAnsi="Times New Roman" w:cs="Times New Roman"/>
          <w:sz w:val="24"/>
          <w:szCs w:val="24"/>
          <w:lang w:val="en-US"/>
        </w:rPr>
        <w:t xml:space="preserve">sorts </w:t>
      </w:r>
      <w:r w:rsidR="005052F4">
        <w:rPr>
          <w:rFonts w:ascii="Times New Roman" w:hAnsi="Times New Roman" w:cs="Times New Roman"/>
          <w:sz w:val="24"/>
          <w:szCs w:val="24"/>
          <w:lang w:val="en-US"/>
        </w:rPr>
        <w:t xml:space="preserve">of objects. </w:t>
      </w:r>
      <w:r w:rsidR="007E5283">
        <w:rPr>
          <w:rFonts w:ascii="Times New Roman" w:hAnsi="Times New Roman" w:cs="Times New Roman"/>
          <w:sz w:val="24"/>
          <w:szCs w:val="24"/>
          <w:lang w:val="en-US"/>
        </w:rPr>
        <w:t>Strong</w:t>
      </w:r>
      <w:r w:rsidR="00E83E80">
        <w:rPr>
          <w:rFonts w:ascii="Times New Roman" w:hAnsi="Times New Roman" w:cs="Times New Roman"/>
          <w:sz w:val="24"/>
          <w:szCs w:val="24"/>
          <w:lang w:val="en-US"/>
        </w:rPr>
        <w:t xml:space="preserve"> permiss</w:t>
      </w:r>
      <w:r w:rsidR="00CD6675">
        <w:rPr>
          <w:rFonts w:ascii="Times New Roman" w:hAnsi="Times New Roman" w:cs="Times New Roman"/>
          <w:sz w:val="24"/>
          <w:szCs w:val="24"/>
          <w:lang w:val="en-US"/>
        </w:rPr>
        <w:t>i</w:t>
      </w:r>
      <w:r w:rsidR="00E83E80">
        <w:rPr>
          <w:rFonts w:ascii="Times New Roman" w:hAnsi="Times New Roman" w:cs="Times New Roman"/>
          <w:sz w:val="24"/>
          <w:szCs w:val="24"/>
          <w:lang w:val="en-US"/>
        </w:rPr>
        <w:t xml:space="preserve">ons generally are the products of particular acts of permitting, whereas </w:t>
      </w:r>
      <w:r w:rsidR="007E5283">
        <w:rPr>
          <w:rFonts w:ascii="Times New Roman" w:hAnsi="Times New Roman" w:cs="Times New Roman"/>
          <w:sz w:val="24"/>
          <w:szCs w:val="24"/>
          <w:lang w:val="en-US"/>
        </w:rPr>
        <w:t>weak</w:t>
      </w:r>
      <w:r w:rsidR="00E83E80">
        <w:rPr>
          <w:rFonts w:ascii="Times New Roman" w:hAnsi="Times New Roman" w:cs="Times New Roman"/>
          <w:sz w:val="24"/>
          <w:szCs w:val="24"/>
          <w:lang w:val="en-US"/>
        </w:rPr>
        <w:t xml:space="preserve"> permissions are states of what is </w:t>
      </w:r>
      <w:r w:rsidR="0018045C">
        <w:rPr>
          <w:rFonts w:ascii="Times New Roman" w:hAnsi="Times New Roman" w:cs="Times New Roman"/>
          <w:sz w:val="24"/>
          <w:szCs w:val="24"/>
          <w:lang w:val="en-US"/>
        </w:rPr>
        <w:t>(</w:t>
      </w:r>
      <w:r w:rsidR="00E83E80">
        <w:rPr>
          <w:rFonts w:ascii="Times New Roman" w:hAnsi="Times New Roman" w:cs="Times New Roman"/>
          <w:sz w:val="24"/>
          <w:szCs w:val="24"/>
          <w:lang w:val="en-US"/>
        </w:rPr>
        <w:t>explicitly or implicitly</w:t>
      </w:r>
      <w:r w:rsidR="0018045C">
        <w:rPr>
          <w:rFonts w:ascii="Times New Roman" w:hAnsi="Times New Roman" w:cs="Times New Roman"/>
          <w:sz w:val="24"/>
          <w:szCs w:val="24"/>
          <w:lang w:val="en-US"/>
        </w:rPr>
        <w:t>)</w:t>
      </w:r>
      <w:r w:rsidR="00E83E80">
        <w:rPr>
          <w:rFonts w:ascii="Times New Roman" w:hAnsi="Times New Roman" w:cs="Times New Roman"/>
          <w:sz w:val="24"/>
          <w:szCs w:val="24"/>
          <w:lang w:val="en-US"/>
        </w:rPr>
        <w:t xml:space="preserve"> permitted.</w:t>
      </w:r>
      <w:r w:rsidR="001D28CA">
        <w:rPr>
          <w:rFonts w:ascii="Times New Roman" w:hAnsi="Times New Roman" w:cs="Times New Roman"/>
          <w:sz w:val="24"/>
          <w:szCs w:val="24"/>
          <w:lang w:val="en-US"/>
        </w:rPr>
        <w:t xml:space="preserve"> </w:t>
      </w:r>
      <w:r w:rsidR="007E5283">
        <w:rPr>
          <w:rFonts w:ascii="Times New Roman" w:hAnsi="Times New Roman" w:cs="Times New Roman"/>
          <w:sz w:val="24"/>
          <w:szCs w:val="24"/>
          <w:lang w:val="en-US"/>
        </w:rPr>
        <w:t>Strong</w:t>
      </w:r>
      <w:r w:rsidR="009E6A7A">
        <w:rPr>
          <w:rFonts w:ascii="Times New Roman" w:hAnsi="Times New Roman" w:cs="Times New Roman"/>
          <w:sz w:val="24"/>
          <w:szCs w:val="24"/>
          <w:lang w:val="en-US"/>
        </w:rPr>
        <w:t xml:space="preserve"> permissions have different satisfaction conditions from </w:t>
      </w:r>
      <w:r w:rsidR="007E5283">
        <w:rPr>
          <w:rFonts w:ascii="Times New Roman" w:hAnsi="Times New Roman" w:cs="Times New Roman"/>
          <w:sz w:val="24"/>
          <w:szCs w:val="24"/>
          <w:lang w:val="en-US"/>
        </w:rPr>
        <w:t>weak</w:t>
      </w:r>
      <w:r w:rsidR="009E6A7A">
        <w:rPr>
          <w:rFonts w:ascii="Times New Roman" w:hAnsi="Times New Roman" w:cs="Times New Roman"/>
          <w:sz w:val="24"/>
          <w:szCs w:val="24"/>
          <w:lang w:val="en-US"/>
        </w:rPr>
        <w:t xml:space="preserve"> permissions. </w:t>
      </w:r>
      <w:r w:rsidR="007E5283">
        <w:rPr>
          <w:rFonts w:ascii="Times New Roman" w:hAnsi="Times New Roman" w:cs="Times New Roman"/>
          <w:sz w:val="24"/>
          <w:szCs w:val="24"/>
          <w:lang w:val="en-US"/>
        </w:rPr>
        <w:t>Strong</w:t>
      </w:r>
      <w:r w:rsidR="00941D26">
        <w:rPr>
          <w:rFonts w:ascii="Times New Roman" w:hAnsi="Times New Roman" w:cs="Times New Roman"/>
          <w:sz w:val="24"/>
          <w:szCs w:val="24"/>
          <w:lang w:val="en-US"/>
        </w:rPr>
        <w:t xml:space="preserve"> permissions have as satisfiers only actions meeting what is explicitly permitted, whereas </w:t>
      </w:r>
      <w:r w:rsidR="0018045C">
        <w:rPr>
          <w:rFonts w:ascii="Times New Roman" w:hAnsi="Times New Roman" w:cs="Times New Roman"/>
          <w:sz w:val="24"/>
          <w:szCs w:val="24"/>
          <w:lang w:val="en-US"/>
        </w:rPr>
        <w:t xml:space="preserve">the satisfiers of </w:t>
      </w:r>
      <w:r w:rsidR="007E5283">
        <w:rPr>
          <w:rFonts w:ascii="Times New Roman" w:hAnsi="Times New Roman" w:cs="Times New Roman"/>
          <w:sz w:val="24"/>
          <w:szCs w:val="24"/>
          <w:lang w:val="en-US"/>
        </w:rPr>
        <w:t>weak</w:t>
      </w:r>
      <w:r w:rsidR="00941D26">
        <w:rPr>
          <w:rFonts w:ascii="Times New Roman" w:hAnsi="Times New Roman" w:cs="Times New Roman"/>
          <w:sz w:val="24"/>
          <w:szCs w:val="24"/>
          <w:lang w:val="en-US"/>
        </w:rPr>
        <w:t xml:space="preserve"> permissions actions </w:t>
      </w:r>
      <w:r w:rsidR="0018045C">
        <w:rPr>
          <w:rFonts w:ascii="Times New Roman" w:hAnsi="Times New Roman" w:cs="Times New Roman"/>
          <w:sz w:val="24"/>
          <w:szCs w:val="24"/>
          <w:lang w:val="en-US"/>
        </w:rPr>
        <w:t xml:space="preserve">include those </w:t>
      </w:r>
      <w:r w:rsidR="00542D96">
        <w:rPr>
          <w:rFonts w:ascii="Times New Roman" w:hAnsi="Times New Roman" w:cs="Times New Roman"/>
          <w:sz w:val="24"/>
          <w:szCs w:val="24"/>
          <w:lang w:val="en-US"/>
        </w:rPr>
        <w:t xml:space="preserve">that are just </w:t>
      </w:r>
      <w:r w:rsidR="00941D26">
        <w:rPr>
          <w:rFonts w:ascii="Times New Roman" w:hAnsi="Times New Roman" w:cs="Times New Roman"/>
          <w:sz w:val="24"/>
          <w:szCs w:val="24"/>
          <w:lang w:val="en-US"/>
        </w:rPr>
        <w:t>not in violation of what is obligatory</w:t>
      </w:r>
      <w:r w:rsidR="0018045C">
        <w:rPr>
          <w:rFonts w:ascii="Times New Roman" w:hAnsi="Times New Roman" w:cs="Times New Roman"/>
          <w:sz w:val="24"/>
          <w:szCs w:val="24"/>
          <w:lang w:val="en-US"/>
        </w:rPr>
        <w:t>.</w:t>
      </w:r>
      <w:r w:rsidR="00AC165D">
        <w:rPr>
          <w:rFonts w:ascii="Times New Roman" w:hAnsi="Times New Roman" w:cs="Times New Roman"/>
          <w:sz w:val="24"/>
          <w:szCs w:val="24"/>
          <w:lang w:val="en-US"/>
        </w:rPr>
        <w:t xml:space="preserve"> The reason is that </w:t>
      </w:r>
      <w:r w:rsidR="007E5283">
        <w:rPr>
          <w:rFonts w:ascii="Times New Roman" w:hAnsi="Times New Roman" w:cs="Times New Roman"/>
          <w:sz w:val="24"/>
          <w:szCs w:val="24"/>
          <w:lang w:val="en-US"/>
        </w:rPr>
        <w:t>strong</w:t>
      </w:r>
      <w:r w:rsidR="0018045C">
        <w:rPr>
          <w:rFonts w:ascii="Times New Roman" w:hAnsi="Times New Roman" w:cs="Times New Roman"/>
          <w:sz w:val="24"/>
          <w:szCs w:val="24"/>
          <w:lang w:val="en-US"/>
        </w:rPr>
        <w:t xml:space="preserve"> </w:t>
      </w:r>
      <w:r w:rsidR="00AC165D">
        <w:rPr>
          <w:rFonts w:ascii="Times New Roman" w:hAnsi="Times New Roman" w:cs="Times New Roman"/>
          <w:sz w:val="24"/>
          <w:szCs w:val="24"/>
          <w:lang w:val="en-US"/>
        </w:rPr>
        <w:t>p</w:t>
      </w:r>
      <w:r w:rsidR="0018045C">
        <w:rPr>
          <w:rFonts w:ascii="Times New Roman" w:hAnsi="Times New Roman" w:cs="Times New Roman"/>
          <w:sz w:val="24"/>
          <w:szCs w:val="24"/>
          <w:lang w:val="en-US"/>
        </w:rPr>
        <w:t xml:space="preserve">ermissions are individuated by the act that creates them, whereas </w:t>
      </w:r>
      <w:r w:rsidR="007E5283">
        <w:rPr>
          <w:rFonts w:ascii="Times New Roman" w:hAnsi="Times New Roman" w:cs="Times New Roman"/>
          <w:sz w:val="24"/>
          <w:szCs w:val="24"/>
          <w:lang w:val="en-US"/>
        </w:rPr>
        <w:t>weak</w:t>
      </w:r>
      <w:r w:rsidR="0018045C">
        <w:rPr>
          <w:rFonts w:ascii="Times New Roman" w:hAnsi="Times New Roman" w:cs="Times New Roman"/>
          <w:sz w:val="24"/>
          <w:szCs w:val="24"/>
          <w:lang w:val="en-US"/>
        </w:rPr>
        <w:t xml:space="preserve"> permissions are individuated in connection with what is obligatory</w:t>
      </w:r>
      <w:r w:rsidR="00AC165D">
        <w:rPr>
          <w:rFonts w:ascii="Times New Roman" w:hAnsi="Times New Roman" w:cs="Times New Roman"/>
          <w:sz w:val="24"/>
          <w:szCs w:val="24"/>
          <w:lang w:val="en-US"/>
        </w:rPr>
        <w:t xml:space="preserve"> (Moltmann 2018a).</w:t>
      </w:r>
    </w:p>
    <w:p w:rsidR="001D28CA" w:rsidRPr="0060790C" w:rsidRDefault="004243EF" w:rsidP="001D28CA">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1D28CA">
        <w:rPr>
          <w:rFonts w:ascii="Times New Roman" w:eastAsia="Times New Roman" w:hAnsi="Times New Roman" w:cs="Times New Roman"/>
          <w:sz w:val="24"/>
          <w:szCs w:val="24"/>
          <w:lang w:val="en-US" w:eastAsia="fr-FR"/>
        </w:rPr>
        <w:t xml:space="preserve">The distinction between the two sorts of permissions is well-reflected </w:t>
      </w:r>
      <w:r w:rsidR="0096592C">
        <w:rPr>
          <w:rFonts w:ascii="Times New Roman" w:eastAsia="Times New Roman" w:hAnsi="Times New Roman" w:cs="Times New Roman"/>
          <w:sz w:val="24"/>
          <w:szCs w:val="24"/>
          <w:lang w:val="en-US" w:eastAsia="fr-FR"/>
        </w:rPr>
        <w:t xml:space="preserve">in </w:t>
      </w:r>
      <w:r w:rsidR="001D28CA">
        <w:rPr>
          <w:rFonts w:ascii="Times New Roman" w:eastAsia="Times New Roman" w:hAnsi="Times New Roman" w:cs="Times New Roman"/>
          <w:sz w:val="24"/>
          <w:szCs w:val="24"/>
          <w:lang w:val="en-US" w:eastAsia="fr-FR"/>
        </w:rPr>
        <w:t>English, in the contrast between simple predicates (</w:t>
      </w:r>
      <w:r w:rsidR="001D28CA" w:rsidRPr="004619E8">
        <w:rPr>
          <w:rFonts w:ascii="Times New Roman" w:eastAsia="Times New Roman" w:hAnsi="Times New Roman" w:cs="Times New Roman"/>
          <w:i/>
          <w:sz w:val="24"/>
          <w:szCs w:val="24"/>
          <w:lang w:val="en-US" w:eastAsia="fr-FR"/>
        </w:rPr>
        <w:t>be</w:t>
      </w:r>
      <w:r w:rsidR="001D28CA">
        <w:rPr>
          <w:rFonts w:ascii="Times New Roman" w:eastAsia="Times New Roman" w:hAnsi="Times New Roman" w:cs="Times New Roman"/>
          <w:sz w:val="24"/>
          <w:szCs w:val="24"/>
          <w:lang w:val="en-US" w:eastAsia="fr-FR"/>
        </w:rPr>
        <w:t xml:space="preserve"> + imperso</w:t>
      </w:r>
      <w:r w:rsidR="003D5E2A">
        <w:rPr>
          <w:rFonts w:ascii="Times New Roman" w:eastAsia="Times New Roman" w:hAnsi="Times New Roman" w:cs="Times New Roman"/>
          <w:sz w:val="24"/>
          <w:szCs w:val="24"/>
          <w:lang w:val="en-US" w:eastAsia="fr-FR"/>
        </w:rPr>
        <w:t>n</w:t>
      </w:r>
      <w:r w:rsidR="004D1E19">
        <w:rPr>
          <w:rFonts w:ascii="Times New Roman" w:eastAsia="Times New Roman" w:hAnsi="Times New Roman" w:cs="Times New Roman"/>
          <w:sz w:val="24"/>
          <w:szCs w:val="24"/>
          <w:lang w:val="en-US" w:eastAsia="fr-FR"/>
        </w:rPr>
        <w:t>al ad</w:t>
      </w:r>
      <w:r w:rsidR="008B0BAE">
        <w:rPr>
          <w:rFonts w:ascii="Times New Roman" w:eastAsia="Times New Roman" w:hAnsi="Times New Roman" w:cs="Times New Roman"/>
          <w:sz w:val="24"/>
          <w:szCs w:val="24"/>
          <w:lang w:val="en-US" w:eastAsia="fr-FR"/>
        </w:rPr>
        <w:t>jectival passive) as in (22</w:t>
      </w:r>
      <w:r w:rsidR="001D28CA">
        <w:rPr>
          <w:rFonts w:ascii="Times New Roman" w:eastAsia="Times New Roman" w:hAnsi="Times New Roman" w:cs="Times New Roman"/>
          <w:sz w:val="24"/>
          <w:szCs w:val="24"/>
          <w:lang w:val="en-US" w:eastAsia="fr-FR"/>
        </w:rPr>
        <w:t xml:space="preserve">a), which display the </w:t>
      </w:r>
      <w:r w:rsidR="007E5283">
        <w:rPr>
          <w:rFonts w:ascii="Times New Roman" w:eastAsia="Times New Roman" w:hAnsi="Times New Roman" w:cs="Times New Roman"/>
          <w:sz w:val="24"/>
          <w:szCs w:val="24"/>
          <w:lang w:val="en-US" w:eastAsia="fr-FR"/>
        </w:rPr>
        <w:t>weak</w:t>
      </w:r>
      <w:r w:rsidR="001D28CA">
        <w:rPr>
          <w:rFonts w:ascii="Times New Roman" w:eastAsia="Times New Roman" w:hAnsi="Times New Roman" w:cs="Times New Roman"/>
          <w:sz w:val="24"/>
          <w:szCs w:val="24"/>
          <w:lang w:val="en-US" w:eastAsia="fr-FR"/>
        </w:rPr>
        <w:t xml:space="preserve"> reading (as well as a </w:t>
      </w:r>
      <w:r w:rsidR="007E5283">
        <w:rPr>
          <w:rFonts w:ascii="Times New Roman" w:eastAsia="Times New Roman" w:hAnsi="Times New Roman" w:cs="Times New Roman"/>
          <w:sz w:val="24"/>
          <w:szCs w:val="24"/>
          <w:lang w:val="en-US" w:eastAsia="fr-FR"/>
        </w:rPr>
        <w:t>strong</w:t>
      </w:r>
      <w:r w:rsidR="001D28CA">
        <w:rPr>
          <w:rFonts w:ascii="Times New Roman" w:eastAsia="Times New Roman" w:hAnsi="Times New Roman" w:cs="Times New Roman"/>
          <w:sz w:val="24"/>
          <w:szCs w:val="24"/>
          <w:lang w:val="en-US" w:eastAsia="fr-FR"/>
        </w:rPr>
        <w:t xml:space="preserve"> one), and complex predicates </w:t>
      </w:r>
      <w:r w:rsidR="006E1FE7">
        <w:rPr>
          <w:rFonts w:ascii="Times New Roman" w:eastAsia="Times New Roman" w:hAnsi="Times New Roman" w:cs="Times New Roman"/>
          <w:sz w:val="24"/>
          <w:szCs w:val="24"/>
          <w:lang w:val="en-US" w:eastAsia="fr-FR"/>
        </w:rPr>
        <w:t>(</w:t>
      </w:r>
      <w:r w:rsidR="008B0BAE">
        <w:rPr>
          <w:rFonts w:ascii="Times New Roman" w:eastAsia="Times New Roman" w:hAnsi="Times New Roman" w:cs="Times New Roman"/>
          <w:sz w:val="24"/>
          <w:szCs w:val="24"/>
          <w:lang w:val="en-US" w:eastAsia="fr-FR"/>
        </w:rPr>
        <w:t>light verb + nominal), as in (22</w:t>
      </w:r>
      <w:r w:rsidR="000D5838">
        <w:rPr>
          <w:rFonts w:ascii="Times New Roman" w:eastAsia="Times New Roman" w:hAnsi="Times New Roman" w:cs="Times New Roman"/>
          <w:sz w:val="24"/>
          <w:szCs w:val="24"/>
          <w:lang w:val="en-US" w:eastAsia="fr-FR"/>
        </w:rPr>
        <w:t>b</w:t>
      </w:r>
      <w:r w:rsidR="001D28CA">
        <w:rPr>
          <w:rFonts w:ascii="Times New Roman" w:eastAsia="Times New Roman" w:hAnsi="Times New Roman" w:cs="Times New Roman"/>
          <w:sz w:val="24"/>
          <w:szCs w:val="24"/>
          <w:lang w:val="en-US" w:eastAsia="fr-FR"/>
        </w:rPr>
        <w:t xml:space="preserve">), which display the </w:t>
      </w:r>
      <w:r w:rsidR="007E5283">
        <w:rPr>
          <w:rFonts w:ascii="Times New Roman" w:eastAsia="Times New Roman" w:hAnsi="Times New Roman" w:cs="Times New Roman"/>
          <w:sz w:val="24"/>
          <w:szCs w:val="24"/>
          <w:lang w:val="en-US" w:eastAsia="fr-FR"/>
        </w:rPr>
        <w:t>strong</w:t>
      </w:r>
      <w:r w:rsidR="001D28CA">
        <w:rPr>
          <w:rFonts w:ascii="Times New Roman" w:eastAsia="Times New Roman" w:hAnsi="Times New Roman" w:cs="Times New Roman"/>
          <w:sz w:val="24"/>
          <w:szCs w:val="24"/>
          <w:lang w:val="en-US" w:eastAsia="fr-FR"/>
        </w:rPr>
        <w:t xml:space="preserve"> reading:</w:t>
      </w:r>
    </w:p>
    <w:p w:rsidR="001D28CA" w:rsidRPr="00C6528A" w:rsidRDefault="001D28CA" w:rsidP="001D28CA">
      <w:pPr>
        <w:spacing w:after="0" w:line="360" w:lineRule="auto"/>
        <w:jc w:val="both"/>
        <w:rPr>
          <w:rFonts w:ascii="Times New Roman" w:eastAsia="Times New Roman" w:hAnsi="Times New Roman" w:cs="Times New Roman"/>
          <w:sz w:val="16"/>
          <w:szCs w:val="16"/>
          <w:lang w:val="en-US" w:eastAsia="fr-FR"/>
        </w:rPr>
      </w:pPr>
    </w:p>
    <w:p w:rsidR="001D28CA" w:rsidRDefault="001D28CA" w:rsidP="001D28C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8B0BAE">
        <w:rPr>
          <w:rFonts w:ascii="Times New Roman" w:eastAsia="Times New Roman" w:hAnsi="Times New Roman" w:cs="Times New Roman"/>
          <w:sz w:val="24"/>
          <w:szCs w:val="24"/>
          <w:lang w:val="en-US" w:eastAsia="fr-FR"/>
        </w:rPr>
        <w:t>22</w:t>
      </w:r>
      <w:r>
        <w:rPr>
          <w:rFonts w:ascii="Times New Roman" w:eastAsia="Times New Roman" w:hAnsi="Times New Roman" w:cs="Times New Roman"/>
          <w:sz w:val="24"/>
          <w:szCs w:val="24"/>
          <w:lang w:val="en-US" w:eastAsia="fr-FR"/>
        </w:rPr>
        <w:t>)</w:t>
      </w:r>
      <w:r w:rsidR="00555527">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a. Mary </w:t>
      </w:r>
      <w:r w:rsidRPr="000015CB">
        <w:rPr>
          <w:rFonts w:ascii="Times New Roman" w:eastAsia="Times New Roman" w:hAnsi="Times New Roman" w:cs="Times New Roman"/>
          <w:i/>
          <w:sz w:val="24"/>
          <w:szCs w:val="24"/>
          <w:lang w:val="en-US" w:eastAsia="fr-FR"/>
        </w:rPr>
        <w:t xml:space="preserve">is permitted to </w:t>
      </w:r>
      <w:r>
        <w:rPr>
          <w:rFonts w:ascii="Times New Roman" w:eastAsia="Times New Roman" w:hAnsi="Times New Roman" w:cs="Times New Roman"/>
          <w:sz w:val="24"/>
          <w:szCs w:val="24"/>
          <w:lang w:val="en-US" w:eastAsia="fr-FR"/>
        </w:rPr>
        <w:t>take a walk.</w:t>
      </w:r>
    </w:p>
    <w:p w:rsidR="001D28CA" w:rsidRDefault="004337B2" w:rsidP="001D28C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1D28CA">
        <w:rPr>
          <w:rFonts w:ascii="Times New Roman" w:eastAsia="Times New Roman" w:hAnsi="Times New Roman" w:cs="Times New Roman"/>
          <w:sz w:val="24"/>
          <w:szCs w:val="24"/>
          <w:lang w:val="en-US" w:eastAsia="fr-FR"/>
        </w:rPr>
        <w:t xml:space="preserve">    b. Mary </w:t>
      </w:r>
      <w:r w:rsidR="001D28CA">
        <w:rPr>
          <w:rFonts w:ascii="Times New Roman" w:eastAsia="Times New Roman" w:hAnsi="Times New Roman" w:cs="Times New Roman"/>
          <w:i/>
          <w:sz w:val="24"/>
          <w:szCs w:val="24"/>
          <w:lang w:val="en-US" w:eastAsia="fr-FR"/>
        </w:rPr>
        <w:t>has</w:t>
      </w:r>
      <w:r w:rsidR="001D28CA" w:rsidRPr="000015CB">
        <w:rPr>
          <w:rFonts w:ascii="Times New Roman" w:eastAsia="Times New Roman" w:hAnsi="Times New Roman" w:cs="Times New Roman"/>
          <w:i/>
          <w:sz w:val="24"/>
          <w:szCs w:val="24"/>
          <w:lang w:val="en-US" w:eastAsia="fr-FR"/>
        </w:rPr>
        <w:t xml:space="preserve"> permission</w:t>
      </w:r>
      <w:r w:rsidR="001D28CA">
        <w:rPr>
          <w:rFonts w:ascii="Times New Roman" w:eastAsia="Times New Roman" w:hAnsi="Times New Roman" w:cs="Times New Roman"/>
          <w:sz w:val="24"/>
          <w:szCs w:val="24"/>
          <w:lang w:val="en-US" w:eastAsia="fr-FR"/>
        </w:rPr>
        <w:t xml:space="preserve"> to take a walk.</w:t>
      </w:r>
    </w:p>
    <w:p w:rsidR="001D28CA" w:rsidRPr="00C6528A" w:rsidRDefault="001D28CA" w:rsidP="001D28CA">
      <w:pPr>
        <w:spacing w:after="0" w:line="360" w:lineRule="auto"/>
        <w:jc w:val="both"/>
        <w:rPr>
          <w:rFonts w:ascii="Times New Roman" w:eastAsia="Times New Roman" w:hAnsi="Times New Roman" w:cs="Times New Roman"/>
          <w:sz w:val="16"/>
          <w:szCs w:val="16"/>
          <w:lang w:val="en-US" w:eastAsia="fr-FR"/>
        </w:rPr>
      </w:pPr>
    </w:p>
    <w:p w:rsidR="00593375" w:rsidRDefault="001D28CA" w:rsidP="001D28C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possible-worlds-based account would give the same semantics to the two sorts</w:t>
      </w:r>
      <w:r w:rsidR="00CD6675">
        <w:rPr>
          <w:rFonts w:ascii="Times New Roman" w:eastAsia="Times New Roman" w:hAnsi="Times New Roman" w:cs="Times New Roman"/>
          <w:sz w:val="24"/>
          <w:szCs w:val="24"/>
          <w:lang w:val="en-US" w:eastAsia="fr-FR"/>
        </w:rPr>
        <w:t xml:space="preserve"> of permission sentences: for a </w:t>
      </w:r>
      <w:r>
        <w:rPr>
          <w:rFonts w:ascii="Times New Roman" w:eastAsia="Times New Roman" w:hAnsi="Times New Roman" w:cs="Times New Roman"/>
          <w:sz w:val="24"/>
          <w:szCs w:val="24"/>
          <w:lang w:val="en-US" w:eastAsia="fr-FR"/>
        </w:rPr>
        <w:t>permission sentence such as (</w:t>
      </w:r>
      <w:r w:rsidR="008B0BAE">
        <w:rPr>
          <w:rFonts w:ascii="Times New Roman" w:eastAsia="Times New Roman" w:hAnsi="Times New Roman" w:cs="Times New Roman"/>
          <w:sz w:val="24"/>
          <w:szCs w:val="24"/>
          <w:lang w:val="en-US" w:eastAsia="fr-FR"/>
        </w:rPr>
        <w:t>22</w:t>
      </w:r>
      <w:r w:rsidR="000D5838">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 to be true, the clausal complement would have to be true in </w:t>
      </w:r>
      <w:r w:rsidRPr="00F447D4">
        <w:rPr>
          <w:rFonts w:ascii="Times New Roman" w:eastAsia="Times New Roman" w:hAnsi="Times New Roman" w:cs="Times New Roman"/>
          <w:i/>
          <w:sz w:val="24"/>
          <w:szCs w:val="24"/>
          <w:lang w:val="en-US" w:eastAsia="fr-FR"/>
        </w:rPr>
        <w:t>some</w:t>
      </w:r>
      <w:r>
        <w:rPr>
          <w:rFonts w:ascii="Times New Roman" w:eastAsia="Times New Roman" w:hAnsi="Times New Roman" w:cs="Times New Roman"/>
          <w:sz w:val="24"/>
          <w:szCs w:val="24"/>
          <w:lang w:val="en-US" w:eastAsia="fr-FR"/>
        </w:rPr>
        <w:t xml:space="preserve"> world compatible with </w:t>
      </w:r>
      <w:r w:rsidR="00CD6675">
        <w:rPr>
          <w:rFonts w:ascii="Times New Roman" w:eastAsia="Times New Roman" w:hAnsi="Times New Roman" w:cs="Times New Roman"/>
          <w:sz w:val="24"/>
          <w:szCs w:val="24"/>
          <w:lang w:val="en-US" w:eastAsia="fr-FR"/>
        </w:rPr>
        <w:t>the</w:t>
      </w:r>
      <w:r>
        <w:rPr>
          <w:rFonts w:ascii="Times New Roman" w:eastAsia="Times New Roman" w:hAnsi="Times New Roman" w:cs="Times New Roman"/>
          <w:sz w:val="24"/>
          <w:szCs w:val="24"/>
          <w:lang w:val="en-US" w:eastAsia="fr-FR"/>
        </w:rPr>
        <w:t xml:space="preserve"> obligations</w:t>
      </w:r>
      <w:r w:rsidR="00CD6675">
        <w:rPr>
          <w:rFonts w:ascii="Times New Roman" w:eastAsia="Times New Roman" w:hAnsi="Times New Roman" w:cs="Times New Roman"/>
          <w:sz w:val="24"/>
          <w:szCs w:val="24"/>
          <w:lang w:val="en-US" w:eastAsia="fr-FR"/>
        </w:rPr>
        <w:t xml:space="preserve"> of the relevant agent</w:t>
      </w:r>
      <w:r>
        <w:rPr>
          <w:rFonts w:ascii="Times New Roman" w:eastAsia="Times New Roman" w:hAnsi="Times New Roman" w:cs="Times New Roman"/>
          <w:sz w:val="24"/>
          <w:szCs w:val="24"/>
          <w:lang w:val="en-US" w:eastAsia="fr-FR"/>
        </w:rPr>
        <w:t xml:space="preserve">. But having a permission means more than that: it means that there was an act whose content is, at least in part, given by the complement clause and whose product, the </w:t>
      </w:r>
      <w:r>
        <w:rPr>
          <w:rFonts w:ascii="Times New Roman" w:eastAsia="Times New Roman" w:hAnsi="Times New Roman" w:cs="Times New Roman"/>
          <w:sz w:val="24"/>
          <w:szCs w:val="24"/>
          <w:lang w:val="en-US" w:eastAsia="fr-FR"/>
        </w:rPr>
        <w:lastRenderedPageBreak/>
        <w:t xml:space="preserve">permission, can be taken up by performing the act described by the complement clause. </w:t>
      </w:r>
      <w:r w:rsidR="00593375">
        <w:rPr>
          <w:rFonts w:ascii="Times New Roman" w:eastAsia="Times New Roman" w:hAnsi="Times New Roman" w:cs="Times New Roman"/>
          <w:sz w:val="24"/>
          <w:szCs w:val="24"/>
          <w:lang w:val="en-US" w:eastAsia="fr-FR"/>
        </w:rPr>
        <w:t>Moreover, g</w:t>
      </w:r>
      <w:r w:rsidR="000344F2">
        <w:rPr>
          <w:rFonts w:ascii="Times New Roman" w:eastAsia="Times New Roman" w:hAnsi="Times New Roman" w:cs="Times New Roman"/>
          <w:sz w:val="24"/>
          <w:szCs w:val="24"/>
          <w:lang w:val="en-US" w:eastAsia="fr-FR"/>
        </w:rPr>
        <w:t>iving</w:t>
      </w:r>
      <w:r>
        <w:rPr>
          <w:rFonts w:ascii="Times New Roman" w:eastAsia="Times New Roman" w:hAnsi="Times New Roman" w:cs="Times New Roman"/>
          <w:sz w:val="24"/>
          <w:szCs w:val="24"/>
          <w:lang w:val="en-US" w:eastAsia="fr-FR"/>
        </w:rPr>
        <w:t xml:space="preserve"> or receiving a permission involve</w:t>
      </w:r>
      <w:r w:rsidR="0096592C">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a change not in the set of worlds compatible what the agent is obliged to do</w:t>
      </w:r>
      <w:r w:rsidR="000344F2">
        <w:rPr>
          <w:rFonts w:ascii="Times New Roman" w:eastAsia="Times New Roman" w:hAnsi="Times New Roman" w:cs="Times New Roman"/>
          <w:sz w:val="24"/>
          <w:szCs w:val="24"/>
          <w:lang w:val="en-US" w:eastAsia="fr-FR"/>
        </w:rPr>
        <w:t>, but rather in the</w:t>
      </w:r>
      <w:r>
        <w:rPr>
          <w:rFonts w:ascii="Times New Roman" w:eastAsia="Times New Roman" w:hAnsi="Times New Roman" w:cs="Times New Roman"/>
          <w:sz w:val="24"/>
          <w:szCs w:val="24"/>
          <w:lang w:val="en-US" w:eastAsia="fr-FR"/>
        </w:rPr>
        <w:t xml:space="preserve"> set of options to act that are at the agent’s disposal.</w:t>
      </w:r>
      <w:r w:rsidR="00003EA1" w:rsidRPr="00003EA1">
        <w:rPr>
          <w:rFonts w:ascii="Times New Roman" w:eastAsia="Times New Roman" w:hAnsi="Times New Roman" w:cs="Times New Roman"/>
          <w:sz w:val="24"/>
          <w:szCs w:val="24"/>
          <w:lang w:val="en-US" w:eastAsia="fr-FR"/>
        </w:rPr>
        <w:t xml:space="preserve"> </w:t>
      </w:r>
    </w:p>
    <w:p w:rsidR="00542D96" w:rsidRDefault="00593375" w:rsidP="001D28CA">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0D5838">
        <w:rPr>
          <w:rFonts w:ascii="Times New Roman" w:eastAsia="Times New Roman" w:hAnsi="Times New Roman" w:cs="Times New Roman"/>
          <w:sz w:val="24"/>
          <w:szCs w:val="24"/>
          <w:lang w:val="en-US" w:eastAsia="fr-FR"/>
        </w:rPr>
        <w:t>The complex predicate</w:t>
      </w:r>
      <w:r w:rsidR="000D5838" w:rsidRPr="000D5838">
        <w:rPr>
          <w:rFonts w:ascii="Times New Roman" w:eastAsia="Times New Roman" w:hAnsi="Times New Roman" w:cs="Times New Roman"/>
          <w:i/>
          <w:sz w:val="24"/>
          <w:szCs w:val="24"/>
          <w:lang w:val="en-US" w:eastAsia="fr-FR"/>
        </w:rPr>
        <w:t xml:space="preserve"> </w:t>
      </w:r>
      <w:r w:rsidR="000D5838">
        <w:rPr>
          <w:rFonts w:ascii="Times New Roman" w:eastAsia="Times New Roman" w:hAnsi="Times New Roman" w:cs="Times New Roman"/>
          <w:i/>
          <w:sz w:val="24"/>
          <w:szCs w:val="24"/>
          <w:lang w:val="en-US" w:eastAsia="fr-FR"/>
        </w:rPr>
        <w:t>has</w:t>
      </w:r>
      <w:r w:rsidR="000D5838" w:rsidRPr="000015CB">
        <w:rPr>
          <w:rFonts w:ascii="Times New Roman" w:eastAsia="Times New Roman" w:hAnsi="Times New Roman" w:cs="Times New Roman"/>
          <w:i/>
          <w:sz w:val="24"/>
          <w:szCs w:val="24"/>
          <w:lang w:val="en-US" w:eastAsia="fr-FR"/>
        </w:rPr>
        <w:t xml:space="preserve"> permission</w:t>
      </w:r>
      <w:r w:rsidR="00003EA1">
        <w:rPr>
          <w:rFonts w:ascii="Times New Roman" w:eastAsia="Times New Roman" w:hAnsi="Times New Roman" w:cs="Times New Roman"/>
          <w:sz w:val="24"/>
          <w:szCs w:val="24"/>
          <w:lang w:val="en-US" w:eastAsia="fr-FR"/>
        </w:rPr>
        <w:t xml:space="preserve"> in (</w:t>
      </w:r>
      <w:r w:rsidR="000D5838">
        <w:rPr>
          <w:rFonts w:ascii="Times New Roman" w:eastAsia="Times New Roman" w:hAnsi="Times New Roman" w:cs="Times New Roman"/>
          <w:sz w:val="24"/>
          <w:szCs w:val="24"/>
          <w:lang w:val="en-US" w:eastAsia="fr-FR"/>
        </w:rPr>
        <w:t>2</w:t>
      </w:r>
      <w:r w:rsidR="008B0BAE">
        <w:rPr>
          <w:rFonts w:ascii="Times New Roman" w:eastAsia="Times New Roman" w:hAnsi="Times New Roman" w:cs="Times New Roman"/>
          <w:sz w:val="24"/>
          <w:szCs w:val="24"/>
          <w:lang w:val="en-US" w:eastAsia="fr-FR"/>
        </w:rPr>
        <w:t>2</w:t>
      </w:r>
      <w:r w:rsidR="00003EA1">
        <w:rPr>
          <w:rFonts w:ascii="Times New Roman" w:eastAsia="Times New Roman" w:hAnsi="Times New Roman" w:cs="Times New Roman"/>
          <w:sz w:val="24"/>
          <w:szCs w:val="24"/>
          <w:lang w:val="en-US" w:eastAsia="fr-FR"/>
        </w:rPr>
        <w:t>b) involve</w:t>
      </w:r>
      <w:r w:rsidR="000D5838">
        <w:rPr>
          <w:rFonts w:ascii="Times New Roman" w:eastAsia="Times New Roman" w:hAnsi="Times New Roman" w:cs="Times New Roman"/>
          <w:sz w:val="24"/>
          <w:szCs w:val="24"/>
          <w:lang w:val="en-US" w:eastAsia="fr-FR"/>
        </w:rPr>
        <w:t>s</w:t>
      </w:r>
      <w:r w:rsidR="00003EA1">
        <w:rPr>
          <w:rFonts w:ascii="Times New Roman" w:eastAsia="Times New Roman" w:hAnsi="Times New Roman" w:cs="Times New Roman"/>
          <w:sz w:val="24"/>
          <w:szCs w:val="24"/>
          <w:lang w:val="en-US" w:eastAsia="fr-FR"/>
        </w:rPr>
        <w:t xml:space="preserve"> explicit reference to a permission, the product of an act of permi</w:t>
      </w:r>
      <w:r w:rsidR="00D86983">
        <w:rPr>
          <w:rFonts w:ascii="Times New Roman" w:eastAsia="Times New Roman" w:hAnsi="Times New Roman" w:cs="Times New Roman"/>
          <w:sz w:val="24"/>
          <w:szCs w:val="24"/>
          <w:lang w:val="en-US" w:eastAsia="fr-FR"/>
        </w:rPr>
        <w:t>tting</w:t>
      </w:r>
      <w:r w:rsidR="00003EA1">
        <w:rPr>
          <w:rFonts w:ascii="Times New Roman" w:eastAsia="Times New Roman" w:hAnsi="Times New Roman" w:cs="Times New Roman"/>
          <w:sz w:val="24"/>
          <w:szCs w:val="24"/>
          <w:lang w:val="en-US" w:eastAsia="fr-FR"/>
        </w:rPr>
        <w:t>, and the complement clause serves to give the content o</w:t>
      </w:r>
      <w:r w:rsidR="008B0BAE">
        <w:rPr>
          <w:rFonts w:ascii="Times New Roman" w:eastAsia="Times New Roman" w:hAnsi="Times New Roman" w:cs="Times New Roman"/>
          <w:sz w:val="24"/>
          <w:szCs w:val="24"/>
          <w:lang w:val="en-US" w:eastAsia="fr-FR"/>
        </w:rPr>
        <w:t>f that product. By contrast, (22</w:t>
      </w:r>
      <w:r w:rsidR="00003EA1">
        <w:rPr>
          <w:rFonts w:ascii="Times New Roman" w:eastAsia="Times New Roman" w:hAnsi="Times New Roman" w:cs="Times New Roman"/>
          <w:sz w:val="24"/>
          <w:szCs w:val="24"/>
          <w:lang w:val="en-US" w:eastAsia="fr-FR"/>
        </w:rPr>
        <w:t>a) contains a stative predicate</w:t>
      </w:r>
      <w:r w:rsidR="00542D96">
        <w:rPr>
          <w:rFonts w:ascii="Times New Roman" w:eastAsia="Times New Roman" w:hAnsi="Times New Roman" w:cs="Times New Roman"/>
          <w:i/>
          <w:sz w:val="24"/>
          <w:szCs w:val="24"/>
          <w:lang w:val="en-US" w:eastAsia="fr-FR"/>
        </w:rPr>
        <w:t xml:space="preserve"> is permitted </w:t>
      </w:r>
      <w:r w:rsidR="00003EA1">
        <w:rPr>
          <w:rFonts w:ascii="Times New Roman" w:eastAsia="Times New Roman" w:hAnsi="Times New Roman" w:cs="Times New Roman"/>
          <w:sz w:val="24"/>
          <w:szCs w:val="24"/>
          <w:lang w:val="en-US" w:eastAsia="fr-FR"/>
        </w:rPr>
        <w:t xml:space="preserve">describing a deontic state, rather than the product of an act, and it is that state that the complement relates to. The </w:t>
      </w:r>
      <w:r w:rsidR="007E5283">
        <w:rPr>
          <w:rFonts w:ascii="Times New Roman" w:eastAsia="Times New Roman" w:hAnsi="Times New Roman" w:cs="Times New Roman"/>
          <w:sz w:val="24"/>
          <w:szCs w:val="24"/>
          <w:lang w:val="en-US" w:eastAsia="fr-FR"/>
        </w:rPr>
        <w:t>strong</w:t>
      </w:r>
      <w:r w:rsidR="00003EA1">
        <w:rPr>
          <w:rFonts w:ascii="Times New Roman" w:eastAsia="Times New Roman" w:hAnsi="Times New Roman" w:cs="Times New Roman"/>
          <w:sz w:val="24"/>
          <w:szCs w:val="24"/>
          <w:lang w:val="en-US" w:eastAsia="fr-FR"/>
        </w:rPr>
        <w:t xml:space="preserve"> reading thus will go along with the compositional semantics of</w:t>
      </w:r>
      <w:r w:rsidR="00830585">
        <w:rPr>
          <w:rFonts w:ascii="Times New Roman" w:eastAsia="Times New Roman" w:hAnsi="Times New Roman" w:cs="Times New Roman"/>
          <w:sz w:val="24"/>
          <w:szCs w:val="24"/>
          <w:lang w:val="en-US" w:eastAsia="fr-FR"/>
        </w:rPr>
        <w:t xml:space="preserve"> a</w:t>
      </w:r>
      <w:r w:rsidR="00E677BC">
        <w:rPr>
          <w:rFonts w:ascii="Times New Roman" w:eastAsia="Times New Roman" w:hAnsi="Times New Roman" w:cs="Times New Roman"/>
          <w:sz w:val="24"/>
          <w:szCs w:val="24"/>
          <w:lang w:val="en-US" w:eastAsia="fr-FR"/>
        </w:rPr>
        <w:t xml:space="preserve"> complex predicate</w:t>
      </w:r>
      <w:r w:rsidR="00003EA1">
        <w:rPr>
          <w:rFonts w:ascii="Times New Roman" w:eastAsia="Times New Roman" w:hAnsi="Times New Roman" w:cs="Times New Roman"/>
          <w:sz w:val="24"/>
          <w:szCs w:val="24"/>
          <w:lang w:val="en-US" w:eastAsia="fr-FR"/>
        </w:rPr>
        <w:t xml:space="preserve"> as in (</w:t>
      </w:r>
      <w:r w:rsidR="006E1FE7">
        <w:rPr>
          <w:rFonts w:ascii="Times New Roman" w:eastAsia="Times New Roman" w:hAnsi="Times New Roman" w:cs="Times New Roman"/>
          <w:sz w:val="24"/>
          <w:szCs w:val="24"/>
          <w:lang w:val="en-US" w:eastAsia="fr-FR"/>
        </w:rPr>
        <w:t>2</w:t>
      </w:r>
      <w:r w:rsidR="008B0BAE">
        <w:rPr>
          <w:rFonts w:ascii="Times New Roman" w:eastAsia="Times New Roman" w:hAnsi="Times New Roman" w:cs="Times New Roman"/>
          <w:sz w:val="24"/>
          <w:szCs w:val="24"/>
          <w:lang w:val="en-US" w:eastAsia="fr-FR"/>
        </w:rPr>
        <w:t>2</w:t>
      </w:r>
      <w:r w:rsidR="00003EA1">
        <w:rPr>
          <w:rFonts w:ascii="Times New Roman" w:eastAsia="Times New Roman" w:hAnsi="Times New Roman" w:cs="Times New Roman"/>
          <w:sz w:val="24"/>
          <w:szCs w:val="24"/>
          <w:lang w:val="en-US" w:eastAsia="fr-FR"/>
        </w:rPr>
        <w:t xml:space="preserve">b), and the </w:t>
      </w:r>
      <w:r w:rsidR="007E5283">
        <w:rPr>
          <w:rFonts w:ascii="Times New Roman" w:eastAsia="Times New Roman" w:hAnsi="Times New Roman" w:cs="Times New Roman"/>
          <w:sz w:val="24"/>
          <w:szCs w:val="24"/>
          <w:lang w:val="en-US" w:eastAsia="fr-FR"/>
        </w:rPr>
        <w:t>weak</w:t>
      </w:r>
      <w:r w:rsidR="00003EA1">
        <w:rPr>
          <w:rFonts w:ascii="Times New Roman" w:eastAsia="Times New Roman" w:hAnsi="Times New Roman" w:cs="Times New Roman"/>
          <w:sz w:val="24"/>
          <w:szCs w:val="24"/>
          <w:lang w:val="en-US" w:eastAsia="fr-FR"/>
        </w:rPr>
        <w:t xml:space="preserve"> reading with that</w:t>
      </w:r>
      <w:r w:rsidR="005B464A">
        <w:rPr>
          <w:rFonts w:ascii="Times New Roman" w:eastAsia="Times New Roman" w:hAnsi="Times New Roman" w:cs="Times New Roman"/>
          <w:sz w:val="24"/>
          <w:szCs w:val="24"/>
          <w:lang w:val="en-US" w:eastAsia="fr-FR"/>
        </w:rPr>
        <w:t xml:space="preserve"> of a simple stative predicate</w:t>
      </w:r>
      <w:r w:rsidR="008B0BAE">
        <w:rPr>
          <w:rFonts w:ascii="Times New Roman" w:eastAsia="Times New Roman" w:hAnsi="Times New Roman" w:cs="Times New Roman"/>
          <w:sz w:val="24"/>
          <w:szCs w:val="24"/>
          <w:lang w:val="en-US" w:eastAsia="fr-FR"/>
        </w:rPr>
        <w:t xml:space="preserve"> as in (22</w:t>
      </w:r>
      <w:r w:rsidR="000D5838">
        <w:rPr>
          <w:rFonts w:ascii="Times New Roman" w:eastAsia="Times New Roman" w:hAnsi="Times New Roman" w:cs="Times New Roman"/>
          <w:sz w:val="24"/>
          <w:szCs w:val="24"/>
          <w:lang w:val="en-US" w:eastAsia="fr-FR"/>
        </w:rPr>
        <w:t>a)</w:t>
      </w:r>
      <w:r w:rsidR="005B464A">
        <w:rPr>
          <w:rFonts w:ascii="Times New Roman" w:eastAsia="Times New Roman" w:hAnsi="Times New Roman" w:cs="Times New Roman"/>
          <w:sz w:val="24"/>
          <w:szCs w:val="24"/>
          <w:lang w:val="en-US" w:eastAsia="fr-FR"/>
        </w:rPr>
        <w:t>.</w:t>
      </w:r>
      <w:r w:rsidR="00CD6675">
        <w:rPr>
          <w:rStyle w:val="FootnoteReference"/>
          <w:rFonts w:ascii="Times New Roman" w:eastAsia="Times New Roman" w:hAnsi="Times New Roman" w:cs="Times New Roman"/>
          <w:sz w:val="24"/>
          <w:szCs w:val="24"/>
          <w:lang w:val="en-US" w:eastAsia="fr-FR"/>
        </w:rPr>
        <w:footnoteReference w:id="20"/>
      </w:r>
      <w:r w:rsidR="005B464A">
        <w:rPr>
          <w:rFonts w:ascii="Times New Roman" w:eastAsia="Times New Roman" w:hAnsi="Times New Roman" w:cs="Times New Roman"/>
          <w:sz w:val="24"/>
          <w:szCs w:val="24"/>
          <w:lang w:val="en-US" w:eastAsia="fr-FR"/>
        </w:rPr>
        <w:t xml:space="preserve"> </w:t>
      </w:r>
    </w:p>
    <w:p w:rsidR="00542D96" w:rsidRDefault="00542D96" w:rsidP="00542D96">
      <w:pPr>
        <w:spacing w:after="0" w:line="360" w:lineRule="auto"/>
        <w:jc w:val="both"/>
        <w:rPr>
          <w:rFonts w:ascii="Times New Roman" w:hAnsi="Times New Roman" w:cs="Times New Roman"/>
          <w:b/>
          <w:sz w:val="24"/>
          <w:szCs w:val="24"/>
          <w:lang w:val="en-US"/>
        </w:rPr>
      </w:pPr>
    </w:p>
    <w:p w:rsidR="00590182" w:rsidRPr="00590182" w:rsidRDefault="009401AF" w:rsidP="00B306E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w:t>
      </w:r>
      <w:r w:rsidR="00526FE7">
        <w:rPr>
          <w:rFonts w:ascii="Times New Roman" w:hAnsi="Times New Roman" w:cs="Times New Roman"/>
          <w:b/>
          <w:sz w:val="24"/>
          <w:szCs w:val="24"/>
          <w:lang w:val="en-US"/>
        </w:rPr>
        <w:t>.5</w:t>
      </w:r>
      <w:r w:rsidR="005E54AD">
        <w:rPr>
          <w:rFonts w:ascii="Times New Roman" w:hAnsi="Times New Roman" w:cs="Times New Roman"/>
          <w:b/>
          <w:sz w:val="24"/>
          <w:szCs w:val="24"/>
          <w:lang w:val="en-US"/>
        </w:rPr>
        <w:t>. The u</w:t>
      </w:r>
      <w:r w:rsidR="00590182" w:rsidRPr="00590182">
        <w:rPr>
          <w:rFonts w:ascii="Times New Roman" w:hAnsi="Times New Roman" w:cs="Times New Roman"/>
          <w:b/>
          <w:sz w:val="24"/>
          <w:szCs w:val="24"/>
          <w:lang w:val="en-US"/>
        </w:rPr>
        <w:t>nderspecification of content</w:t>
      </w:r>
      <w:r w:rsidR="00526FE7">
        <w:rPr>
          <w:rFonts w:ascii="Times New Roman" w:hAnsi="Times New Roman" w:cs="Times New Roman"/>
          <w:b/>
          <w:sz w:val="24"/>
          <w:szCs w:val="24"/>
          <w:lang w:val="en-US"/>
        </w:rPr>
        <w:t xml:space="preserve"> by the complement clause</w:t>
      </w:r>
    </w:p>
    <w:p w:rsidR="00590182" w:rsidRDefault="00590182" w:rsidP="00B306EB">
      <w:pPr>
        <w:spacing w:after="0" w:line="360" w:lineRule="auto"/>
        <w:rPr>
          <w:rFonts w:ascii="Times New Roman" w:hAnsi="Times New Roman" w:cs="Times New Roman"/>
          <w:sz w:val="24"/>
          <w:szCs w:val="24"/>
          <w:lang w:val="en-US"/>
        </w:rPr>
      </w:pPr>
    </w:p>
    <w:p w:rsidR="000229A8" w:rsidRDefault="00B306EB" w:rsidP="00B306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Another important advantage of object-based truthmaker semantics concerns the possibility of underspecification of the content of </w:t>
      </w:r>
      <w:r w:rsidR="004243EF">
        <w:rPr>
          <w:rFonts w:ascii="Times New Roman" w:hAnsi="Times New Roman" w:cs="Times New Roman"/>
          <w:sz w:val="24"/>
          <w:szCs w:val="24"/>
          <w:lang w:val="en-US"/>
        </w:rPr>
        <w:t>certain types of attitud</w:t>
      </w:r>
      <w:r w:rsidR="000229A8">
        <w:rPr>
          <w:rFonts w:ascii="Times New Roman" w:hAnsi="Times New Roman" w:cs="Times New Roman"/>
          <w:sz w:val="24"/>
          <w:szCs w:val="24"/>
          <w:lang w:val="en-US"/>
        </w:rPr>
        <w:t xml:space="preserve">inal or modal objects </w:t>
      </w:r>
      <w:r w:rsidR="004243EF">
        <w:rPr>
          <w:rFonts w:ascii="Times New Roman" w:hAnsi="Times New Roman" w:cs="Times New Roman"/>
          <w:sz w:val="24"/>
          <w:szCs w:val="24"/>
          <w:lang w:val="en-US"/>
        </w:rPr>
        <w:t xml:space="preserve">by the complement clause or </w:t>
      </w:r>
      <w:r w:rsidR="000229A8">
        <w:rPr>
          <w:rFonts w:ascii="Times New Roman" w:hAnsi="Times New Roman" w:cs="Times New Roman"/>
          <w:sz w:val="24"/>
          <w:szCs w:val="24"/>
          <w:lang w:val="en-US"/>
        </w:rPr>
        <w:t>associated sentential unit.</w:t>
      </w:r>
      <w:r w:rsidR="004243EF">
        <w:rPr>
          <w:rFonts w:ascii="Times New Roman" w:hAnsi="Times New Roman" w:cs="Times New Roman"/>
          <w:sz w:val="24"/>
          <w:szCs w:val="24"/>
          <w:lang w:val="en-US"/>
        </w:rPr>
        <w:t xml:space="preserve"> One </w:t>
      </w:r>
      <w:r w:rsidR="000229A8">
        <w:rPr>
          <w:rFonts w:ascii="Times New Roman" w:hAnsi="Times New Roman" w:cs="Times New Roman"/>
          <w:sz w:val="24"/>
          <w:szCs w:val="24"/>
          <w:lang w:val="en-US"/>
        </w:rPr>
        <w:t>case</w:t>
      </w:r>
      <w:r w:rsidR="004243EF">
        <w:rPr>
          <w:rFonts w:ascii="Times New Roman" w:hAnsi="Times New Roman" w:cs="Times New Roman"/>
          <w:sz w:val="24"/>
          <w:szCs w:val="24"/>
          <w:lang w:val="en-US"/>
        </w:rPr>
        <w:t xml:space="preserve"> </w:t>
      </w:r>
      <w:r w:rsidR="000229A8">
        <w:rPr>
          <w:rFonts w:ascii="Times New Roman" w:hAnsi="Times New Roman" w:cs="Times New Roman"/>
          <w:sz w:val="24"/>
          <w:szCs w:val="24"/>
          <w:lang w:val="en-US"/>
        </w:rPr>
        <w:t xml:space="preserve">that </w:t>
      </w:r>
      <w:r w:rsidR="004243EF">
        <w:rPr>
          <w:rFonts w:ascii="Times New Roman" w:hAnsi="Times New Roman" w:cs="Times New Roman"/>
          <w:sz w:val="24"/>
          <w:szCs w:val="24"/>
          <w:lang w:val="en-US"/>
        </w:rPr>
        <w:t xml:space="preserve">has been discussed in the literature is </w:t>
      </w:r>
      <w:r w:rsidR="000229A8">
        <w:rPr>
          <w:rFonts w:ascii="Times New Roman" w:hAnsi="Times New Roman" w:cs="Times New Roman"/>
          <w:sz w:val="24"/>
          <w:szCs w:val="24"/>
          <w:lang w:val="en-US"/>
        </w:rPr>
        <w:t xml:space="preserve">the underspecification of a desire </w:t>
      </w:r>
      <w:r w:rsidR="00D65CC3">
        <w:rPr>
          <w:rFonts w:ascii="Times New Roman" w:hAnsi="Times New Roman" w:cs="Times New Roman"/>
          <w:sz w:val="24"/>
          <w:szCs w:val="24"/>
          <w:lang w:val="en-US"/>
        </w:rPr>
        <w:t xml:space="preserve">as </w:t>
      </w:r>
      <w:r w:rsidR="003A41BA">
        <w:rPr>
          <w:rFonts w:ascii="Times New Roman" w:hAnsi="Times New Roman" w:cs="Times New Roman"/>
          <w:sz w:val="24"/>
          <w:szCs w:val="24"/>
          <w:lang w:val="en-US"/>
        </w:rPr>
        <w:t>below</w:t>
      </w:r>
      <w:r w:rsidR="003D51D9">
        <w:rPr>
          <w:rFonts w:ascii="Times New Roman" w:hAnsi="Times New Roman" w:cs="Times New Roman"/>
          <w:sz w:val="24"/>
          <w:szCs w:val="24"/>
          <w:lang w:val="en-US"/>
        </w:rPr>
        <w:t xml:space="preserve"> (Fara </w:t>
      </w:r>
      <w:r w:rsidR="0076726E">
        <w:rPr>
          <w:rFonts w:ascii="Times New Roman" w:hAnsi="Times New Roman" w:cs="Times New Roman"/>
          <w:sz w:val="24"/>
          <w:szCs w:val="24"/>
          <w:lang w:val="en-US"/>
        </w:rPr>
        <w:t>2014)</w:t>
      </w:r>
      <w:r w:rsidR="000229A8">
        <w:rPr>
          <w:rFonts w:ascii="Times New Roman" w:hAnsi="Times New Roman" w:cs="Times New Roman"/>
          <w:sz w:val="24"/>
          <w:szCs w:val="24"/>
          <w:lang w:val="en-US"/>
        </w:rPr>
        <w:t>:</w:t>
      </w:r>
    </w:p>
    <w:p w:rsidR="00B306EB" w:rsidRDefault="00B306EB" w:rsidP="00B306EB">
      <w:pPr>
        <w:spacing w:after="0" w:line="360" w:lineRule="auto"/>
        <w:rPr>
          <w:rFonts w:ascii="Times New Roman" w:hAnsi="Times New Roman" w:cs="Times New Roman"/>
          <w:sz w:val="24"/>
          <w:szCs w:val="24"/>
          <w:lang w:val="en-US"/>
        </w:rPr>
      </w:pPr>
    </w:p>
    <w:p w:rsidR="00B306EB" w:rsidRDefault="00B306EB" w:rsidP="000229A8">
      <w:pPr>
        <w:tabs>
          <w:tab w:val="left" w:pos="3955"/>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8B0BAE">
        <w:rPr>
          <w:rFonts w:ascii="Times New Roman" w:hAnsi="Times New Roman" w:cs="Times New Roman"/>
          <w:sz w:val="24"/>
          <w:szCs w:val="24"/>
          <w:lang w:val="en-US"/>
        </w:rPr>
        <w:t>23</w:t>
      </w:r>
      <w:r w:rsidR="00CD6675">
        <w:rPr>
          <w:rFonts w:ascii="Times New Roman" w:hAnsi="Times New Roman" w:cs="Times New Roman"/>
          <w:sz w:val="24"/>
          <w:szCs w:val="24"/>
          <w:lang w:val="en-US"/>
        </w:rPr>
        <w:t xml:space="preserve">) </w:t>
      </w:r>
      <w:r>
        <w:rPr>
          <w:rFonts w:ascii="Times New Roman" w:hAnsi="Times New Roman" w:cs="Times New Roman"/>
          <w:sz w:val="24"/>
          <w:szCs w:val="24"/>
          <w:lang w:val="en-US"/>
        </w:rPr>
        <w:t>Fiona wants to catch a fish.</w:t>
      </w:r>
      <w:r w:rsidR="000229A8">
        <w:rPr>
          <w:rFonts w:ascii="Times New Roman" w:hAnsi="Times New Roman" w:cs="Times New Roman"/>
          <w:sz w:val="24"/>
          <w:szCs w:val="24"/>
          <w:lang w:val="en-US"/>
        </w:rPr>
        <w:tab/>
      </w:r>
    </w:p>
    <w:p w:rsidR="00B306EB" w:rsidRDefault="00B306EB" w:rsidP="00B306EB">
      <w:pPr>
        <w:spacing w:after="0" w:line="360" w:lineRule="auto"/>
        <w:rPr>
          <w:rFonts w:ascii="Times New Roman" w:hAnsi="Times New Roman" w:cs="Times New Roman"/>
          <w:sz w:val="24"/>
          <w:szCs w:val="24"/>
          <w:lang w:val="en-US"/>
        </w:rPr>
      </w:pPr>
    </w:p>
    <w:p w:rsidR="00D65CC3" w:rsidRDefault="008B0BAE" w:rsidP="000229A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Fiona’s desire, according to (23</w:t>
      </w:r>
      <w:r w:rsidR="00B306EB">
        <w:rPr>
          <w:rFonts w:ascii="Times New Roman" w:hAnsi="Times New Roman" w:cs="Times New Roman"/>
          <w:sz w:val="24"/>
          <w:szCs w:val="24"/>
          <w:lang w:val="en-US"/>
        </w:rPr>
        <w:t>) is not satisfied if she catches any fish whatsoever, but, most likely</w:t>
      </w:r>
      <w:r w:rsidR="00D65CC3">
        <w:rPr>
          <w:rFonts w:ascii="Times New Roman" w:hAnsi="Times New Roman" w:cs="Times New Roman"/>
          <w:sz w:val="24"/>
          <w:szCs w:val="24"/>
          <w:lang w:val="en-US"/>
        </w:rPr>
        <w:t>,</w:t>
      </w:r>
      <w:r w:rsidR="00B306EB">
        <w:rPr>
          <w:rFonts w:ascii="Times New Roman" w:hAnsi="Times New Roman" w:cs="Times New Roman"/>
          <w:sz w:val="24"/>
          <w:szCs w:val="24"/>
          <w:lang w:val="en-US"/>
        </w:rPr>
        <w:t xml:space="preserve"> only a fish she can eat</w:t>
      </w:r>
      <w:r w:rsidR="000229A8">
        <w:rPr>
          <w:rFonts w:ascii="Times New Roman" w:hAnsi="Times New Roman" w:cs="Times New Roman"/>
          <w:sz w:val="24"/>
          <w:szCs w:val="24"/>
          <w:lang w:val="en-US"/>
        </w:rPr>
        <w:t xml:space="preserve">. </w:t>
      </w:r>
      <w:r w:rsidR="003A41BA">
        <w:rPr>
          <w:rFonts w:ascii="Times New Roman" w:hAnsi="Times New Roman" w:cs="Times New Roman"/>
          <w:sz w:val="24"/>
          <w:szCs w:val="24"/>
          <w:lang w:val="en-US"/>
        </w:rPr>
        <w:t>The</w:t>
      </w:r>
      <w:r w:rsidR="00D65CC3">
        <w:rPr>
          <w:rFonts w:ascii="Times New Roman" w:hAnsi="Times New Roman" w:cs="Times New Roman"/>
          <w:sz w:val="24"/>
          <w:szCs w:val="24"/>
          <w:lang w:val="en-US"/>
        </w:rPr>
        <w:t xml:space="preserve"> speaker uttering (</w:t>
      </w:r>
      <w:r>
        <w:rPr>
          <w:rFonts w:ascii="Times New Roman" w:hAnsi="Times New Roman" w:cs="Times New Roman"/>
          <w:sz w:val="24"/>
          <w:szCs w:val="24"/>
          <w:lang w:val="en-US"/>
        </w:rPr>
        <w:t>23</w:t>
      </w:r>
      <w:r w:rsidR="00D65CC3">
        <w:rPr>
          <w:rFonts w:ascii="Times New Roman" w:hAnsi="Times New Roman" w:cs="Times New Roman"/>
          <w:sz w:val="24"/>
          <w:szCs w:val="24"/>
          <w:lang w:val="en-US"/>
        </w:rPr>
        <w:t xml:space="preserve">) need not </w:t>
      </w:r>
      <w:r w:rsidR="00A46480">
        <w:rPr>
          <w:rFonts w:ascii="Times New Roman" w:hAnsi="Times New Roman" w:cs="Times New Roman"/>
          <w:sz w:val="24"/>
          <w:szCs w:val="24"/>
          <w:lang w:val="en-US"/>
        </w:rPr>
        <w:t>know what</w:t>
      </w:r>
      <w:r w:rsidR="00D65CC3">
        <w:rPr>
          <w:rFonts w:ascii="Times New Roman" w:hAnsi="Times New Roman" w:cs="Times New Roman"/>
          <w:sz w:val="24"/>
          <w:szCs w:val="24"/>
          <w:lang w:val="en-US"/>
        </w:rPr>
        <w:t xml:space="preserve"> the exact constraints </w:t>
      </w:r>
      <w:r w:rsidR="00A46480">
        <w:rPr>
          <w:rFonts w:ascii="Times New Roman" w:hAnsi="Times New Roman" w:cs="Times New Roman"/>
          <w:sz w:val="24"/>
          <w:szCs w:val="24"/>
          <w:lang w:val="en-US"/>
        </w:rPr>
        <w:t xml:space="preserve">are </w:t>
      </w:r>
      <w:r w:rsidR="00D65CC3">
        <w:rPr>
          <w:rFonts w:ascii="Times New Roman" w:hAnsi="Times New Roman" w:cs="Times New Roman"/>
          <w:sz w:val="24"/>
          <w:szCs w:val="24"/>
          <w:lang w:val="en-US"/>
        </w:rPr>
        <w:t>that Fiona’s desire may impose on what satisfies it.</w:t>
      </w:r>
    </w:p>
    <w:p w:rsidR="000229A8" w:rsidRDefault="00D65CC3" w:rsidP="000229A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Also modals allow for this sort of</w:t>
      </w:r>
      <w:r w:rsidR="000229A8">
        <w:rPr>
          <w:rFonts w:ascii="Times New Roman" w:hAnsi="Times New Roman" w:cs="Times New Roman"/>
          <w:sz w:val="24"/>
          <w:szCs w:val="24"/>
          <w:lang w:val="en-US"/>
        </w:rPr>
        <w:t xml:space="preserve"> underspecification</w:t>
      </w:r>
      <w:r>
        <w:rPr>
          <w:rFonts w:ascii="Times New Roman" w:hAnsi="Times New Roman" w:cs="Times New Roman"/>
          <w:sz w:val="24"/>
          <w:szCs w:val="24"/>
          <w:lang w:val="en-US"/>
        </w:rPr>
        <w:t xml:space="preserve">, </w:t>
      </w:r>
      <w:r w:rsidR="00A46480">
        <w:rPr>
          <w:rFonts w:ascii="Times New Roman" w:hAnsi="Times New Roman" w:cs="Times New Roman"/>
          <w:sz w:val="24"/>
          <w:szCs w:val="24"/>
          <w:lang w:val="en-US"/>
        </w:rPr>
        <w:t xml:space="preserve">in particular </w:t>
      </w:r>
      <w:r>
        <w:rPr>
          <w:rFonts w:ascii="Times New Roman" w:hAnsi="Times New Roman" w:cs="Times New Roman"/>
          <w:sz w:val="24"/>
          <w:szCs w:val="24"/>
          <w:lang w:val="en-US"/>
        </w:rPr>
        <w:t>teleological</w:t>
      </w:r>
      <w:r w:rsidR="00A46480">
        <w:rPr>
          <w:rFonts w:ascii="Times New Roman" w:hAnsi="Times New Roman" w:cs="Times New Roman"/>
          <w:sz w:val="24"/>
          <w:szCs w:val="24"/>
          <w:lang w:val="en-US"/>
        </w:rPr>
        <w:t xml:space="preserve"> and deontic</w:t>
      </w:r>
      <w:r>
        <w:rPr>
          <w:rFonts w:ascii="Times New Roman" w:hAnsi="Times New Roman" w:cs="Times New Roman"/>
          <w:sz w:val="24"/>
          <w:szCs w:val="24"/>
          <w:lang w:val="en-US"/>
        </w:rPr>
        <w:t xml:space="preserve"> modals</w:t>
      </w:r>
      <w:r w:rsidR="000229A8">
        <w:rPr>
          <w:rFonts w:ascii="Times New Roman" w:hAnsi="Times New Roman" w:cs="Times New Roman"/>
          <w:sz w:val="24"/>
          <w:szCs w:val="24"/>
          <w:lang w:val="en-US"/>
        </w:rPr>
        <w:t>:</w:t>
      </w:r>
    </w:p>
    <w:p w:rsidR="000229A8" w:rsidRDefault="000229A8" w:rsidP="000229A8">
      <w:pPr>
        <w:tabs>
          <w:tab w:val="left" w:pos="3955"/>
        </w:tabs>
        <w:spacing w:after="0" w:line="360" w:lineRule="auto"/>
        <w:rPr>
          <w:rFonts w:ascii="Times New Roman" w:hAnsi="Times New Roman" w:cs="Times New Roman"/>
          <w:sz w:val="24"/>
          <w:szCs w:val="24"/>
          <w:lang w:val="en-US"/>
        </w:rPr>
      </w:pPr>
    </w:p>
    <w:p w:rsidR="000229A8" w:rsidRDefault="008B0BAE" w:rsidP="00D65CC3">
      <w:pPr>
        <w:tabs>
          <w:tab w:val="left" w:pos="823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(24</w:t>
      </w:r>
      <w:r w:rsidR="00CD6675">
        <w:rPr>
          <w:rFonts w:ascii="Times New Roman" w:hAnsi="Times New Roman" w:cs="Times New Roman"/>
          <w:sz w:val="24"/>
          <w:szCs w:val="24"/>
          <w:lang w:val="en-US"/>
        </w:rPr>
        <w:t>)</w:t>
      </w:r>
      <w:r w:rsidR="000229A8">
        <w:rPr>
          <w:rFonts w:ascii="Times New Roman" w:hAnsi="Times New Roman" w:cs="Times New Roman"/>
          <w:sz w:val="24"/>
          <w:szCs w:val="24"/>
          <w:lang w:val="en-US"/>
        </w:rPr>
        <w:t xml:space="preserve"> </w:t>
      </w:r>
      <w:r w:rsidR="00CD6675">
        <w:rPr>
          <w:rFonts w:ascii="Times New Roman" w:hAnsi="Times New Roman" w:cs="Times New Roman"/>
          <w:sz w:val="24"/>
          <w:szCs w:val="24"/>
          <w:lang w:val="en-US"/>
        </w:rPr>
        <w:t xml:space="preserve">a. </w:t>
      </w:r>
      <w:r w:rsidR="000229A8">
        <w:rPr>
          <w:rFonts w:ascii="Times New Roman" w:hAnsi="Times New Roman" w:cs="Times New Roman"/>
          <w:sz w:val="24"/>
          <w:szCs w:val="24"/>
          <w:lang w:val="en-US"/>
        </w:rPr>
        <w:t>Fiona needs to catch a fish (in order to have something for dinner).</w:t>
      </w:r>
      <w:r w:rsidR="00D65CC3">
        <w:rPr>
          <w:rFonts w:ascii="Times New Roman" w:hAnsi="Times New Roman" w:cs="Times New Roman"/>
          <w:sz w:val="24"/>
          <w:szCs w:val="24"/>
          <w:lang w:val="en-US"/>
        </w:rPr>
        <w:tab/>
      </w:r>
    </w:p>
    <w:p w:rsidR="00D65CC3" w:rsidRDefault="00D65CC3" w:rsidP="00D65CC3">
      <w:pPr>
        <w:tabs>
          <w:tab w:val="left" w:pos="8239"/>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D6675">
        <w:rPr>
          <w:rFonts w:ascii="Times New Roman" w:hAnsi="Times New Roman" w:cs="Times New Roman"/>
          <w:sz w:val="24"/>
          <w:szCs w:val="24"/>
          <w:lang w:val="en-US"/>
        </w:rPr>
        <w:t>b</w:t>
      </w:r>
      <w:r>
        <w:rPr>
          <w:rFonts w:ascii="Times New Roman" w:hAnsi="Times New Roman" w:cs="Times New Roman"/>
          <w:sz w:val="24"/>
          <w:szCs w:val="24"/>
          <w:lang w:val="en-US"/>
        </w:rPr>
        <w:t xml:space="preserve">. John needs to write </w:t>
      </w:r>
      <w:r w:rsidR="00A46480">
        <w:rPr>
          <w:rFonts w:ascii="Times New Roman" w:hAnsi="Times New Roman" w:cs="Times New Roman"/>
          <w:sz w:val="24"/>
          <w:szCs w:val="24"/>
          <w:lang w:val="en-US"/>
        </w:rPr>
        <w:t xml:space="preserve">a letter </w:t>
      </w:r>
      <w:r>
        <w:rPr>
          <w:rFonts w:ascii="Times New Roman" w:hAnsi="Times New Roman" w:cs="Times New Roman"/>
          <w:sz w:val="24"/>
          <w:szCs w:val="24"/>
          <w:lang w:val="en-US"/>
        </w:rPr>
        <w:t>(and therefore cannot be disturbed).</w:t>
      </w:r>
    </w:p>
    <w:p w:rsidR="000229A8" w:rsidRDefault="000229A8" w:rsidP="00B306EB">
      <w:pPr>
        <w:spacing w:after="0" w:line="360" w:lineRule="auto"/>
        <w:rPr>
          <w:rFonts w:ascii="Times New Roman" w:hAnsi="Times New Roman" w:cs="Times New Roman"/>
          <w:sz w:val="24"/>
          <w:szCs w:val="24"/>
          <w:lang w:val="en-US"/>
        </w:rPr>
      </w:pPr>
    </w:p>
    <w:p w:rsidR="0076726E" w:rsidRDefault="004A0F8B" w:rsidP="00B306E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need reported</w:t>
      </w:r>
      <w:r w:rsidR="00821B31">
        <w:rPr>
          <w:rFonts w:ascii="Times New Roman" w:hAnsi="Times New Roman" w:cs="Times New Roman"/>
          <w:sz w:val="24"/>
          <w:szCs w:val="24"/>
          <w:lang w:val="en-US"/>
        </w:rPr>
        <w:t xml:space="preserve"> in (23</w:t>
      </w:r>
      <w:r w:rsidR="00CD6675">
        <w:rPr>
          <w:rFonts w:ascii="Times New Roman" w:hAnsi="Times New Roman" w:cs="Times New Roman"/>
          <w:sz w:val="24"/>
          <w:szCs w:val="24"/>
          <w:lang w:val="en-US"/>
        </w:rPr>
        <w:t>a</w:t>
      </w:r>
      <w:r w:rsidR="00821B31">
        <w:rPr>
          <w:rFonts w:ascii="Times New Roman" w:hAnsi="Times New Roman" w:cs="Times New Roman"/>
          <w:sz w:val="24"/>
          <w:szCs w:val="24"/>
          <w:lang w:val="en-US"/>
        </w:rPr>
        <w:t>, b</w:t>
      </w:r>
      <w:r w:rsidR="00B306E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65CC3">
        <w:rPr>
          <w:rFonts w:ascii="Times New Roman" w:hAnsi="Times New Roman" w:cs="Times New Roman"/>
          <w:sz w:val="24"/>
          <w:szCs w:val="24"/>
          <w:lang w:val="en-US"/>
        </w:rPr>
        <w:t>may exhibit the very same underspecificatio</w:t>
      </w:r>
      <w:r w:rsidR="008B0BAE">
        <w:rPr>
          <w:rFonts w:ascii="Times New Roman" w:hAnsi="Times New Roman" w:cs="Times New Roman"/>
          <w:sz w:val="24"/>
          <w:szCs w:val="24"/>
          <w:lang w:val="en-US"/>
        </w:rPr>
        <w:t xml:space="preserve">n as the desire reported in </w:t>
      </w:r>
      <w:r w:rsidR="00E677BC">
        <w:rPr>
          <w:rFonts w:ascii="Times New Roman" w:hAnsi="Times New Roman" w:cs="Times New Roman"/>
          <w:sz w:val="24"/>
          <w:szCs w:val="24"/>
          <w:lang w:val="en-US"/>
        </w:rPr>
        <w:t>(23</w:t>
      </w:r>
      <w:r w:rsidR="00D65CC3">
        <w:rPr>
          <w:rFonts w:ascii="Times New Roman" w:hAnsi="Times New Roman" w:cs="Times New Roman"/>
          <w:sz w:val="24"/>
          <w:szCs w:val="24"/>
          <w:lang w:val="en-US"/>
        </w:rPr>
        <w:t xml:space="preserve">). </w:t>
      </w:r>
      <w:r w:rsidR="00A46480">
        <w:rPr>
          <w:rFonts w:ascii="Times New Roman" w:hAnsi="Times New Roman" w:cs="Times New Roman"/>
          <w:sz w:val="24"/>
          <w:szCs w:val="24"/>
          <w:lang w:val="en-US"/>
        </w:rPr>
        <w:t>The</w:t>
      </w:r>
      <w:r w:rsidR="00981F19">
        <w:rPr>
          <w:rFonts w:ascii="Times New Roman" w:hAnsi="Times New Roman" w:cs="Times New Roman"/>
          <w:sz w:val="24"/>
          <w:szCs w:val="24"/>
          <w:lang w:val="en-US"/>
        </w:rPr>
        <w:t xml:space="preserve"> speaker need not</w:t>
      </w:r>
      <w:r w:rsidR="00D65CC3">
        <w:rPr>
          <w:rFonts w:ascii="Times New Roman" w:hAnsi="Times New Roman" w:cs="Times New Roman"/>
          <w:sz w:val="24"/>
          <w:szCs w:val="24"/>
          <w:lang w:val="en-US"/>
        </w:rPr>
        <w:t xml:space="preserve"> know about the particular conditions imposed on the satisfaction of the need, </w:t>
      </w:r>
      <w:r w:rsidR="00A46480">
        <w:rPr>
          <w:rFonts w:ascii="Times New Roman" w:hAnsi="Times New Roman" w:cs="Times New Roman"/>
          <w:sz w:val="24"/>
          <w:szCs w:val="24"/>
          <w:lang w:val="en-US"/>
        </w:rPr>
        <w:t xml:space="preserve">the kind of </w:t>
      </w:r>
      <w:r w:rsidR="003D5E2A">
        <w:rPr>
          <w:rFonts w:ascii="Times New Roman" w:hAnsi="Times New Roman" w:cs="Times New Roman"/>
          <w:sz w:val="24"/>
          <w:szCs w:val="24"/>
          <w:lang w:val="en-US"/>
        </w:rPr>
        <w:t xml:space="preserve">fish </w:t>
      </w:r>
      <w:r w:rsidR="00E677BC">
        <w:rPr>
          <w:rFonts w:ascii="Times New Roman" w:hAnsi="Times New Roman" w:cs="Times New Roman"/>
          <w:sz w:val="24"/>
          <w:szCs w:val="24"/>
          <w:lang w:val="en-US"/>
        </w:rPr>
        <w:t>Fiona needs to catch in (24</w:t>
      </w:r>
      <w:r w:rsidR="003D5E2A">
        <w:rPr>
          <w:rFonts w:ascii="Times New Roman" w:hAnsi="Times New Roman" w:cs="Times New Roman"/>
          <w:sz w:val="24"/>
          <w:szCs w:val="24"/>
          <w:lang w:val="en-US"/>
        </w:rPr>
        <w:t>a</w:t>
      </w:r>
      <w:r w:rsidR="00A46480">
        <w:rPr>
          <w:rFonts w:ascii="Times New Roman" w:hAnsi="Times New Roman" w:cs="Times New Roman"/>
          <w:sz w:val="24"/>
          <w:szCs w:val="24"/>
          <w:lang w:val="en-US"/>
        </w:rPr>
        <w:t>) and the sort of letter</w:t>
      </w:r>
      <w:r w:rsidR="00D65CC3">
        <w:rPr>
          <w:rFonts w:ascii="Times New Roman" w:hAnsi="Times New Roman" w:cs="Times New Roman"/>
          <w:sz w:val="24"/>
          <w:szCs w:val="24"/>
          <w:lang w:val="en-US"/>
        </w:rPr>
        <w:t xml:space="preserve"> John has to write </w:t>
      </w:r>
      <w:r w:rsidR="00A46480">
        <w:rPr>
          <w:rFonts w:ascii="Times New Roman" w:hAnsi="Times New Roman" w:cs="Times New Roman"/>
          <w:sz w:val="24"/>
          <w:szCs w:val="24"/>
          <w:lang w:val="en-US"/>
        </w:rPr>
        <w:t>in</w:t>
      </w:r>
      <w:r w:rsidR="003D5E2A">
        <w:rPr>
          <w:rFonts w:ascii="Times New Roman" w:hAnsi="Times New Roman" w:cs="Times New Roman"/>
          <w:sz w:val="24"/>
          <w:szCs w:val="24"/>
          <w:lang w:val="en-US"/>
        </w:rPr>
        <w:t xml:space="preserve"> </w:t>
      </w:r>
      <w:r w:rsidR="008B0BAE">
        <w:rPr>
          <w:rFonts w:ascii="Times New Roman" w:hAnsi="Times New Roman" w:cs="Times New Roman"/>
          <w:sz w:val="24"/>
          <w:szCs w:val="24"/>
          <w:lang w:val="en-US"/>
        </w:rPr>
        <w:t>(24</w:t>
      </w:r>
      <w:r w:rsidR="003D5E2A">
        <w:rPr>
          <w:rFonts w:ascii="Times New Roman" w:hAnsi="Times New Roman" w:cs="Times New Roman"/>
          <w:sz w:val="24"/>
          <w:szCs w:val="24"/>
          <w:lang w:val="en-US"/>
        </w:rPr>
        <w:t>b</w:t>
      </w:r>
      <w:r w:rsidR="00D65CC3">
        <w:rPr>
          <w:rFonts w:ascii="Times New Roman" w:hAnsi="Times New Roman" w:cs="Times New Roman"/>
          <w:sz w:val="24"/>
          <w:szCs w:val="24"/>
          <w:lang w:val="en-US"/>
        </w:rPr>
        <w:t>).</w:t>
      </w:r>
    </w:p>
    <w:p w:rsidR="007256A9" w:rsidRDefault="0076726E" w:rsidP="00C6290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74F3">
        <w:rPr>
          <w:rFonts w:ascii="Times New Roman" w:hAnsi="Times New Roman" w:cs="Times New Roman"/>
          <w:sz w:val="24"/>
          <w:szCs w:val="24"/>
          <w:lang w:val="en-US"/>
        </w:rPr>
        <w:t>Th</w:t>
      </w:r>
      <w:r w:rsidR="00D65CC3">
        <w:rPr>
          <w:rFonts w:ascii="Times New Roman" w:hAnsi="Times New Roman" w:cs="Times New Roman"/>
          <w:sz w:val="24"/>
          <w:szCs w:val="24"/>
          <w:lang w:val="en-US"/>
        </w:rPr>
        <w:t xml:space="preserve">e underspecification of desire reports </w:t>
      </w:r>
      <w:r>
        <w:rPr>
          <w:rFonts w:ascii="Times New Roman" w:hAnsi="Times New Roman" w:cs="Times New Roman"/>
          <w:sz w:val="24"/>
          <w:szCs w:val="24"/>
          <w:lang w:val="en-US"/>
        </w:rPr>
        <w:t xml:space="preserve">constitutes </w:t>
      </w:r>
      <w:r w:rsidR="00B174F3">
        <w:rPr>
          <w:rFonts w:ascii="Times New Roman" w:hAnsi="Times New Roman" w:cs="Times New Roman"/>
          <w:sz w:val="24"/>
          <w:szCs w:val="24"/>
          <w:lang w:val="en-US"/>
        </w:rPr>
        <w:t xml:space="preserve">a serious problem for the standard view  </w:t>
      </w:r>
      <w:r>
        <w:rPr>
          <w:rFonts w:ascii="Times New Roman" w:hAnsi="Times New Roman" w:cs="Times New Roman"/>
          <w:sz w:val="24"/>
          <w:szCs w:val="24"/>
          <w:lang w:val="en-US"/>
        </w:rPr>
        <w:t xml:space="preserve">according </w:t>
      </w:r>
      <w:r w:rsidR="00B174F3">
        <w:rPr>
          <w:rFonts w:ascii="Times New Roman" w:hAnsi="Times New Roman" w:cs="Times New Roman"/>
          <w:sz w:val="24"/>
          <w:szCs w:val="24"/>
          <w:lang w:val="en-US"/>
        </w:rPr>
        <w:t xml:space="preserve"> to which </w:t>
      </w:r>
      <w:r w:rsidR="00406DD6">
        <w:rPr>
          <w:rFonts w:ascii="Times New Roman" w:hAnsi="Times New Roman" w:cs="Times New Roman"/>
          <w:sz w:val="24"/>
          <w:szCs w:val="24"/>
          <w:lang w:val="en-US"/>
        </w:rPr>
        <w:t>the clausal complement</w:t>
      </w:r>
      <w:r>
        <w:rPr>
          <w:rFonts w:ascii="Times New Roman" w:hAnsi="Times New Roman" w:cs="Times New Roman"/>
          <w:sz w:val="24"/>
          <w:szCs w:val="24"/>
          <w:lang w:val="en-US"/>
        </w:rPr>
        <w:t xml:space="preserve"> of </w:t>
      </w:r>
      <w:r w:rsidR="00D65CC3">
        <w:rPr>
          <w:rFonts w:ascii="Times New Roman" w:hAnsi="Times New Roman" w:cs="Times New Roman"/>
          <w:sz w:val="24"/>
          <w:szCs w:val="24"/>
          <w:lang w:val="en-US"/>
        </w:rPr>
        <w:t>an</w:t>
      </w:r>
      <w:r>
        <w:rPr>
          <w:rFonts w:ascii="Times New Roman" w:hAnsi="Times New Roman" w:cs="Times New Roman"/>
          <w:sz w:val="24"/>
          <w:szCs w:val="24"/>
          <w:lang w:val="en-US"/>
        </w:rPr>
        <w:t xml:space="preserve"> attitude verb </w:t>
      </w:r>
      <w:r w:rsidR="00406DD6">
        <w:rPr>
          <w:rFonts w:ascii="Times New Roman" w:hAnsi="Times New Roman" w:cs="Times New Roman"/>
          <w:sz w:val="24"/>
          <w:szCs w:val="24"/>
          <w:lang w:val="en-US"/>
        </w:rPr>
        <w:t>gives the</w:t>
      </w:r>
      <w:r w:rsidR="00B174F3">
        <w:rPr>
          <w:rFonts w:ascii="Times New Roman" w:hAnsi="Times New Roman" w:cs="Times New Roman"/>
          <w:sz w:val="24"/>
          <w:szCs w:val="24"/>
          <w:lang w:val="en-US"/>
        </w:rPr>
        <w:t xml:space="preserve"> full truth or satisfaction c</w:t>
      </w:r>
      <w:r w:rsidR="00406DD6">
        <w:rPr>
          <w:rFonts w:ascii="Times New Roman" w:hAnsi="Times New Roman" w:cs="Times New Roman"/>
          <w:sz w:val="24"/>
          <w:szCs w:val="24"/>
          <w:lang w:val="en-US"/>
        </w:rPr>
        <w:t>o</w:t>
      </w:r>
      <w:r w:rsidR="00B174F3">
        <w:rPr>
          <w:rFonts w:ascii="Times New Roman" w:hAnsi="Times New Roman" w:cs="Times New Roman"/>
          <w:sz w:val="24"/>
          <w:szCs w:val="24"/>
          <w:lang w:val="en-US"/>
        </w:rPr>
        <w:t>ndit</w:t>
      </w:r>
      <w:r>
        <w:rPr>
          <w:rFonts w:ascii="Times New Roman" w:hAnsi="Times New Roman" w:cs="Times New Roman"/>
          <w:sz w:val="24"/>
          <w:szCs w:val="24"/>
          <w:lang w:val="en-US"/>
        </w:rPr>
        <w:t xml:space="preserve">ions for the reported attitude (Fara Graff 2014). By contrast, it is unproblematic for </w:t>
      </w:r>
      <w:r w:rsidR="00D65CC3">
        <w:rPr>
          <w:rFonts w:ascii="Times New Roman" w:hAnsi="Times New Roman" w:cs="Times New Roman"/>
          <w:sz w:val="24"/>
          <w:szCs w:val="24"/>
          <w:lang w:val="en-US"/>
        </w:rPr>
        <w:t xml:space="preserve">the present analysis of attitude reports within </w:t>
      </w:r>
      <w:r>
        <w:rPr>
          <w:rFonts w:ascii="Times New Roman" w:hAnsi="Times New Roman" w:cs="Times New Roman"/>
          <w:sz w:val="24"/>
          <w:szCs w:val="24"/>
          <w:lang w:val="en-US"/>
        </w:rPr>
        <w:t>object-based truthmaker semantics. The underspecification exhibited in (</w:t>
      </w:r>
      <w:r w:rsidR="008B0BAE">
        <w:rPr>
          <w:rFonts w:ascii="Times New Roman" w:hAnsi="Times New Roman" w:cs="Times New Roman"/>
          <w:sz w:val="24"/>
          <w:szCs w:val="24"/>
          <w:lang w:val="en-US"/>
        </w:rPr>
        <w:t>23</w:t>
      </w:r>
      <w:r>
        <w:rPr>
          <w:rFonts w:ascii="Times New Roman" w:hAnsi="Times New Roman" w:cs="Times New Roman"/>
          <w:sz w:val="24"/>
          <w:szCs w:val="24"/>
          <w:lang w:val="en-US"/>
        </w:rPr>
        <w:t>)</w:t>
      </w:r>
      <w:r w:rsidR="00CD6675">
        <w:rPr>
          <w:rFonts w:ascii="Times New Roman" w:hAnsi="Times New Roman" w:cs="Times New Roman"/>
          <w:sz w:val="24"/>
          <w:szCs w:val="24"/>
          <w:lang w:val="en-US"/>
        </w:rPr>
        <w:t xml:space="preserve"> as well a</w:t>
      </w:r>
      <w:r w:rsidR="008B0BAE">
        <w:rPr>
          <w:rFonts w:ascii="Times New Roman" w:hAnsi="Times New Roman" w:cs="Times New Roman"/>
          <w:sz w:val="24"/>
          <w:szCs w:val="24"/>
          <w:lang w:val="en-US"/>
        </w:rPr>
        <w:t>s in (24</w:t>
      </w:r>
      <w:r w:rsidR="00CD6675">
        <w:rPr>
          <w:rFonts w:ascii="Times New Roman" w:hAnsi="Times New Roman" w:cs="Times New Roman"/>
          <w:sz w:val="24"/>
          <w:szCs w:val="24"/>
          <w:lang w:val="en-US"/>
        </w:rPr>
        <w:t>a, b</w:t>
      </w:r>
      <w:r w:rsidR="00D65CC3">
        <w:rPr>
          <w:rFonts w:ascii="Times New Roman" w:hAnsi="Times New Roman" w:cs="Times New Roman"/>
          <w:sz w:val="24"/>
          <w:szCs w:val="24"/>
          <w:lang w:val="en-US"/>
        </w:rPr>
        <w:t>)</w:t>
      </w:r>
      <w:r>
        <w:rPr>
          <w:rFonts w:ascii="Times New Roman" w:hAnsi="Times New Roman" w:cs="Times New Roman"/>
          <w:sz w:val="24"/>
          <w:szCs w:val="24"/>
          <w:lang w:val="en-US"/>
        </w:rPr>
        <w:t xml:space="preserve"> simply</w:t>
      </w:r>
      <w:r w:rsidR="00B174F3">
        <w:rPr>
          <w:rFonts w:ascii="Times New Roman" w:hAnsi="Times New Roman" w:cs="Times New Roman"/>
          <w:sz w:val="24"/>
          <w:szCs w:val="24"/>
          <w:lang w:val="en-US"/>
        </w:rPr>
        <w:t xml:space="preserve"> means that</w:t>
      </w:r>
      <w:r w:rsidR="00B306EB">
        <w:rPr>
          <w:rFonts w:ascii="Times New Roman" w:hAnsi="Times New Roman" w:cs="Times New Roman"/>
          <w:sz w:val="24"/>
          <w:szCs w:val="24"/>
          <w:lang w:val="en-US"/>
        </w:rPr>
        <w:t xml:space="preserve"> what the satisfiers</w:t>
      </w:r>
      <w:r w:rsidR="00D65CC3">
        <w:rPr>
          <w:rFonts w:ascii="Times New Roman" w:hAnsi="Times New Roman" w:cs="Times New Roman"/>
          <w:sz w:val="24"/>
          <w:szCs w:val="24"/>
          <w:lang w:val="en-US"/>
        </w:rPr>
        <w:t xml:space="preserve"> in question</w:t>
      </w:r>
      <w:r w:rsidR="00B306EB">
        <w:rPr>
          <w:rFonts w:ascii="Times New Roman" w:hAnsi="Times New Roman" w:cs="Times New Roman"/>
          <w:sz w:val="24"/>
          <w:szCs w:val="24"/>
          <w:lang w:val="en-US"/>
        </w:rPr>
        <w:t xml:space="preserve"> are depends on the particular attitudinal or modal object in question, not the se</w:t>
      </w:r>
      <w:r w:rsidR="00D65CC3">
        <w:rPr>
          <w:rFonts w:ascii="Times New Roman" w:hAnsi="Times New Roman" w:cs="Times New Roman"/>
          <w:sz w:val="24"/>
          <w:szCs w:val="24"/>
          <w:lang w:val="en-US"/>
        </w:rPr>
        <w:t>ntence used to characterize it (</w:t>
      </w:r>
      <w:r w:rsidR="00B306EB">
        <w:rPr>
          <w:rFonts w:ascii="Times New Roman" w:hAnsi="Times New Roman" w:cs="Times New Roman"/>
          <w:sz w:val="24"/>
          <w:szCs w:val="24"/>
          <w:lang w:val="en-US"/>
        </w:rPr>
        <w:t>which may give only necessary, not sufficient con</w:t>
      </w:r>
      <w:r w:rsidR="001A4450">
        <w:rPr>
          <w:rFonts w:ascii="Times New Roman" w:hAnsi="Times New Roman" w:cs="Times New Roman"/>
          <w:sz w:val="24"/>
          <w:szCs w:val="24"/>
          <w:lang w:val="en-US"/>
        </w:rPr>
        <w:t>ditions for its satisfaction</w:t>
      </w:r>
      <w:r w:rsidR="00D65CC3">
        <w:rPr>
          <w:rFonts w:ascii="Times New Roman" w:hAnsi="Times New Roman" w:cs="Times New Roman"/>
          <w:sz w:val="24"/>
          <w:szCs w:val="24"/>
          <w:lang w:val="en-US"/>
        </w:rPr>
        <w:t>). That is</w:t>
      </w:r>
      <w:r w:rsidR="002168E2">
        <w:rPr>
          <w:rFonts w:ascii="Times New Roman" w:hAnsi="Times New Roman" w:cs="Times New Roman"/>
          <w:sz w:val="24"/>
          <w:szCs w:val="24"/>
          <w:lang w:val="en-US"/>
        </w:rPr>
        <w:t>,</w:t>
      </w:r>
      <w:r w:rsidR="00D65CC3">
        <w:rPr>
          <w:rFonts w:ascii="Times New Roman" w:hAnsi="Times New Roman" w:cs="Times New Roman"/>
          <w:sz w:val="24"/>
          <w:szCs w:val="24"/>
          <w:lang w:val="en-US"/>
        </w:rPr>
        <w:t xml:space="preserve"> the reported desire or need</w:t>
      </w:r>
      <w:r w:rsidR="001A4450">
        <w:rPr>
          <w:rFonts w:ascii="Times New Roman" w:hAnsi="Times New Roman" w:cs="Times New Roman"/>
          <w:sz w:val="24"/>
          <w:szCs w:val="24"/>
          <w:lang w:val="en-US"/>
        </w:rPr>
        <w:t xml:space="preserve"> </w:t>
      </w:r>
      <w:r w:rsidR="00B306EB">
        <w:rPr>
          <w:rFonts w:ascii="Times New Roman" w:hAnsi="Times New Roman" w:cs="Times New Roman"/>
          <w:sz w:val="24"/>
          <w:szCs w:val="24"/>
          <w:lang w:val="en-US"/>
        </w:rPr>
        <w:t xml:space="preserve">itself </w:t>
      </w:r>
      <w:r w:rsidR="00D65CC3">
        <w:rPr>
          <w:rFonts w:ascii="Times New Roman" w:hAnsi="Times New Roman" w:cs="Times New Roman"/>
          <w:sz w:val="24"/>
          <w:szCs w:val="24"/>
          <w:lang w:val="en-US"/>
        </w:rPr>
        <w:t>may</w:t>
      </w:r>
      <w:r w:rsidR="00B306EB">
        <w:rPr>
          <w:rFonts w:ascii="Times New Roman" w:hAnsi="Times New Roman" w:cs="Times New Roman"/>
          <w:sz w:val="24"/>
          <w:szCs w:val="24"/>
          <w:lang w:val="en-US"/>
        </w:rPr>
        <w:t xml:space="preserve"> come with constraints as to what</w:t>
      </w:r>
      <w:r w:rsidR="00D65CC3">
        <w:rPr>
          <w:rFonts w:ascii="Times New Roman" w:hAnsi="Times New Roman" w:cs="Times New Roman"/>
          <w:sz w:val="24"/>
          <w:szCs w:val="24"/>
          <w:lang w:val="en-US"/>
        </w:rPr>
        <w:t xml:space="preserve"> will </w:t>
      </w:r>
      <w:r w:rsidR="00B306EB">
        <w:rPr>
          <w:rFonts w:ascii="Times New Roman" w:hAnsi="Times New Roman" w:cs="Times New Roman"/>
          <w:sz w:val="24"/>
          <w:szCs w:val="24"/>
          <w:lang w:val="en-US"/>
        </w:rPr>
        <w:t>satisfy it</w:t>
      </w:r>
      <w:r w:rsidR="001A4450">
        <w:rPr>
          <w:rFonts w:ascii="Times New Roman" w:hAnsi="Times New Roman" w:cs="Times New Roman"/>
          <w:sz w:val="24"/>
          <w:szCs w:val="24"/>
          <w:lang w:val="en-US"/>
        </w:rPr>
        <w:t xml:space="preserve">, </w:t>
      </w:r>
      <w:r w:rsidR="0075673D">
        <w:rPr>
          <w:rFonts w:ascii="Times New Roman" w:hAnsi="Times New Roman" w:cs="Times New Roman"/>
          <w:sz w:val="24"/>
          <w:szCs w:val="24"/>
          <w:lang w:val="en-US"/>
        </w:rPr>
        <w:t>constraints that may be given only partially</w:t>
      </w:r>
      <w:r w:rsidR="001A4450">
        <w:rPr>
          <w:rFonts w:ascii="Times New Roman" w:hAnsi="Times New Roman" w:cs="Times New Roman"/>
          <w:sz w:val="24"/>
          <w:szCs w:val="24"/>
          <w:lang w:val="en-US"/>
        </w:rPr>
        <w:t xml:space="preserve"> by </w:t>
      </w:r>
      <w:r w:rsidR="0075673D">
        <w:rPr>
          <w:rFonts w:ascii="Times New Roman" w:hAnsi="Times New Roman" w:cs="Times New Roman"/>
          <w:sz w:val="24"/>
          <w:szCs w:val="24"/>
          <w:lang w:val="en-US"/>
        </w:rPr>
        <w:t xml:space="preserve">the </w:t>
      </w:r>
      <w:r w:rsidR="00A46480">
        <w:rPr>
          <w:rFonts w:ascii="Times New Roman" w:hAnsi="Times New Roman" w:cs="Times New Roman"/>
          <w:sz w:val="24"/>
          <w:szCs w:val="24"/>
          <w:lang w:val="en-US"/>
        </w:rPr>
        <w:t>complement clause (or sentential unit)</w:t>
      </w:r>
      <w:r w:rsidR="00B306EB">
        <w:rPr>
          <w:rFonts w:ascii="Times New Roman" w:hAnsi="Times New Roman" w:cs="Times New Roman"/>
          <w:sz w:val="24"/>
          <w:szCs w:val="24"/>
          <w:lang w:val="en-US"/>
        </w:rPr>
        <w:t>.</w:t>
      </w:r>
      <w:r w:rsidR="007256A9">
        <w:rPr>
          <w:rStyle w:val="FootnoteReference"/>
          <w:rFonts w:ascii="Times New Roman" w:hAnsi="Times New Roman" w:cs="Times New Roman"/>
          <w:sz w:val="24"/>
          <w:szCs w:val="24"/>
          <w:lang w:val="en-US"/>
        </w:rPr>
        <w:footnoteReference w:id="21"/>
      </w:r>
      <w:r w:rsidR="00B306EB">
        <w:rPr>
          <w:rFonts w:ascii="Times New Roman" w:hAnsi="Times New Roman" w:cs="Times New Roman"/>
          <w:sz w:val="24"/>
          <w:szCs w:val="24"/>
          <w:lang w:val="en-US"/>
        </w:rPr>
        <w:t xml:space="preserve"> </w:t>
      </w:r>
    </w:p>
    <w:p w:rsidR="007256A9" w:rsidRDefault="007256A9" w:rsidP="00C6290A">
      <w:pPr>
        <w:spacing w:after="0" w:line="360" w:lineRule="auto"/>
        <w:rPr>
          <w:rFonts w:ascii="Times New Roman" w:hAnsi="Times New Roman" w:cs="Times New Roman"/>
          <w:sz w:val="24"/>
          <w:szCs w:val="24"/>
          <w:lang w:val="en-US"/>
        </w:rPr>
      </w:pPr>
    </w:p>
    <w:p w:rsidR="00ED1C79" w:rsidRPr="007256A9" w:rsidRDefault="009401AF" w:rsidP="00C6290A">
      <w:pPr>
        <w:spacing w:after="0" w:line="360" w:lineRule="auto"/>
        <w:rPr>
          <w:rFonts w:ascii="Times New Roman" w:hAnsi="Times New Roman" w:cs="Times New Roman"/>
          <w:sz w:val="24"/>
          <w:szCs w:val="24"/>
          <w:lang w:val="en-US"/>
        </w:rPr>
      </w:pPr>
      <w:r>
        <w:rPr>
          <w:rFonts w:ascii="Times New Roman" w:hAnsi="Times New Roman" w:cs="Times New Roman"/>
          <w:b/>
          <w:sz w:val="24"/>
          <w:szCs w:val="24"/>
          <w:lang w:val="en-US"/>
        </w:rPr>
        <w:t>8</w:t>
      </w:r>
      <w:r w:rsidR="009A4573">
        <w:rPr>
          <w:rFonts w:ascii="Times New Roman" w:hAnsi="Times New Roman" w:cs="Times New Roman"/>
          <w:b/>
          <w:sz w:val="24"/>
          <w:szCs w:val="24"/>
          <w:lang w:val="en-US"/>
        </w:rPr>
        <w:t>.</w:t>
      </w:r>
      <w:r w:rsidR="00ED1C79" w:rsidRPr="00420993">
        <w:rPr>
          <w:rFonts w:ascii="Times New Roman" w:hAnsi="Times New Roman" w:cs="Times New Roman"/>
          <w:b/>
          <w:sz w:val="24"/>
          <w:szCs w:val="24"/>
          <w:lang w:val="en-US"/>
        </w:rPr>
        <w:t xml:space="preserve"> </w:t>
      </w:r>
      <w:r w:rsidR="00172DD7" w:rsidRPr="00420993">
        <w:rPr>
          <w:rFonts w:ascii="Times New Roman" w:hAnsi="Times New Roman" w:cs="Times New Roman"/>
          <w:b/>
          <w:sz w:val="24"/>
          <w:szCs w:val="24"/>
          <w:lang w:val="en-US"/>
        </w:rPr>
        <w:t>Sentences as predicates</w:t>
      </w:r>
      <w:r w:rsidR="00E466AE" w:rsidRPr="00420993">
        <w:rPr>
          <w:rFonts w:ascii="Times New Roman" w:hAnsi="Times New Roman" w:cs="Times New Roman"/>
          <w:b/>
          <w:sz w:val="24"/>
          <w:szCs w:val="24"/>
          <w:lang w:val="en-US"/>
        </w:rPr>
        <w:t xml:space="preserve"> of </w:t>
      </w:r>
      <w:r w:rsidR="00C6290A">
        <w:rPr>
          <w:rFonts w:ascii="Times New Roman" w:hAnsi="Times New Roman" w:cs="Times New Roman"/>
          <w:b/>
          <w:sz w:val="24"/>
          <w:szCs w:val="24"/>
          <w:lang w:val="en-US"/>
        </w:rPr>
        <w:t>modal and attitudinal objects</w:t>
      </w:r>
    </w:p>
    <w:p w:rsidR="00ED1C79" w:rsidRPr="00ED1C79" w:rsidRDefault="00ED1C79" w:rsidP="00E752F1">
      <w:pPr>
        <w:spacing w:after="0" w:line="360" w:lineRule="auto"/>
        <w:rPr>
          <w:rFonts w:ascii="Times New Roman" w:hAnsi="Times New Roman" w:cs="Times New Roman"/>
          <w:sz w:val="24"/>
          <w:szCs w:val="24"/>
          <w:lang w:val="en-US"/>
        </w:rPr>
      </w:pPr>
    </w:p>
    <w:p w:rsidR="00290F6C" w:rsidRPr="00D863A0" w:rsidRDefault="00D863A0" w:rsidP="00290F6C">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We can</w:t>
      </w:r>
      <w:r w:rsidR="007256A9">
        <w:rPr>
          <w:rFonts w:ascii="Times New Roman" w:eastAsia="Times New Roman" w:hAnsi="Times New Roman" w:cs="Times New Roman"/>
          <w:sz w:val="24"/>
          <w:szCs w:val="24"/>
          <w:lang w:val="en-US" w:eastAsia="fr-FR"/>
        </w:rPr>
        <w:t xml:space="preserve"> now</w:t>
      </w:r>
      <w:r>
        <w:rPr>
          <w:rFonts w:ascii="Times New Roman" w:eastAsia="Times New Roman" w:hAnsi="Times New Roman" w:cs="Times New Roman"/>
          <w:sz w:val="24"/>
          <w:szCs w:val="24"/>
          <w:lang w:val="en-US" w:eastAsia="fr-FR"/>
        </w:rPr>
        <w:t xml:space="preserve"> turn to the formal semantics of</w:t>
      </w:r>
      <w:r w:rsidR="00922676">
        <w:rPr>
          <w:rFonts w:ascii="Times New Roman" w:eastAsia="Times New Roman" w:hAnsi="Times New Roman" w:cs="Times New Roman"/>
          <w:sz w:val="24"/>
          <w:szCs w:val="24"/>
          <w:lang w:val="en-US" w:eastAsia="fr-FR"/>
        </w:rPr>
        <w:t xml:space="preserve"> clauses as predi</w:t>
      </w:r>
      <w:r w:rsidR="00164201">
        <w:rPr>
          <w:rFonts w:ascii="Times New Roman" w:eastAsia="Times New Roman" w:hAnsi="Times New Roman" w:cs="Times New Roman"/>
          <w:sz w:val="24"/>
          <w:szCs w:val="24"/>
          <w:lang w:val="en-US" w:eastAsia="fr-FR"/>
        </w:rPr>
        <w:t>cates of content bearers</w:t>
      </w:r>
      <w:r w:rsidR="00A006A4">
        <w:rPr>
          <w:rFonts w:ascii="Times New Roman" w:eastAsia="Times New Roman" w:hAnsi="Times New Roman" w:cs="Times New Roman"/>
          <w:sz w:val="24"/>
          <w:szCs w:val="24"/>
          <w:lang w:val="en-US" w:eastAsia="fr-FR"/>
        </w:rPr>
        <w:t xml:space="preserve">, that is, </w:t>
      </w:r>
      <w:r w:rsidR="00922676">
        <w:rPr>
          <w:rFonts w:ascii="Times New Roman" w:eastAsia="Times New Roman" w:hAnsi="Times New Roman" w:cs="Times New Roman"/>
          <w:sz w:val="24"/>
          <w:szCs w:val="24"/>
          <w:lang w:val="en-US" w:eastAsia="fr-FR"/>
        </w:rPr>
        <w:t>attitudinal or modal objects</w:t>
      </w:r>
      <w:r>
        <w:rPr>
          <w:rFonts w:ascii="Times New Roman" w:eastAsia="Times New Roman" w:hAnsi="Times New Roman" w:cs="Times New Roman"/>
          <w:sz w:val="24"/>
          <w:szCs w:val="24"/>
          <w:lang w:val="en-US" w:eastAsia="fr-FR"/>
        </w:rPr>
        <w:t xml:space="preserve">. </w:t>
      </w:r>
      <w:r w:rsidR="00290F6C" w:rsidRPr="00ED365B">
        <w:rPr>
          <w:rFonts w:ascii="Times New Roman" w:eastAsia="Calibri" w:hAnsi="Times New Roman" w:cs="Times New Roman"/>
          <w:sz w:val="24"/>
          <w:szCs w:val="24"/>
          <w:lang w:val="en-US"/>
        </w:rPr>
        <w:t xml:space="preserve">For the semantics of attitude reports, I will make use of </w:t>
      </w:r>
      <w:r w:rsidR="00290F6C" w:rsidRPr="00ED365B">
        <w:rPr>
          <w:rFonts w:ascii="Times New Roman" w:eastAsia="Calibri" w:hAnsi="Times New Roman" w:cs="Times New Roman"/>
          <w:sz w:val="24"/>
          <w:szCs w:val="24"/>
          <w:lang w:val="en-US"/>
        </w:rPr>
        <w:lastRenderedPageBreak/>
        <w:t>Davidsonian event semantics</w:t>
      </w:r>
      <w:r w:rsidR="00290F6C">
        <w:rPr>
          <w:rFonts w:ascii="Times New Roman" w:eastAsia="Calibri" w:hAnsi="Times New Roman" w:cs="Times New Roman"/>
          <w:sz w:val="24"/>
          <w:szCs w:val="24"/>
          <w:lang w:val="en-US"/>
        </w:rPr>
        <w:t xml:space="preserve"> (Davidson 1967). </w:t>
      </w:r>
      <w:r w:rsidR="00A006A4">
        <w:rPr>
          <w:rFonts w:ascii="Times New Roman" w:eastAsia="Calibri" w:hAnsi="Times New Roman" w:cs="Times New Roman"/>
          <w:sz w:val="24"/>
          <w:szCs w:val="24"/>
          <w:lang w:val="en-US"/>
        </w:rPr>
        <w:t xml:space="preserve">That is, an </w:t>
      </w:r>
      <w:r w:rsidR="003254CD">
        <w:rPr>
          <w:rFonts w:ascii="Times New Roman" w:eastAsia="Calibri" w:hAnsi="Times New Roman" w:cs="Times New Roman"/>
          <w:sz w:val="24"/>
          <w:szCs w:val="24"/>
          <w:lang w:val="en-US"/>
        </w:rPr>
        <w:t>attitude verb</w:t>
      </w:r>
      <w:r w:rsidR="00290F6C">
        <w:rPr>
          <w:rFonts w:ascii="Times New Roman" w:eastAsia="Calibri" w:hAnsi="Times New Roman" w:cs="Times New Roman"/>
          <w:sz w:val="24"/>
          <w:szCs w:val="24"/>
          <w:lang w:val="en-US"/>
        </w:rPr>
        <w:t xml:space="preserve"> will </w:t>
      </w:r>
      <w:r w:rsidR="00A006A4">
        <w:rPr>
          <w:rFonts w:ascii="Times New Roman" w:eastAsia="Calibri" w:hAnsi="Times New Roman" w:cs="Times New Roman"/>
          <w:sz w:val="24"/>
          <w:szCs w:val="24"/>
          <w:lang w:val="en-US"/>
        </w:rPr>
        <w:t>have an additional argument position for</w:t>
      </w:r>
      <w:r w:rsidR="00290F6C">
        <w:rPr>
          <w:rFonts w:ascii="Times New Roman" w:eastAsia="Calibri" w:hAnsi="Times New Roman" w:cs="Times New Roman"/>
          <w:sz w:val="24"/>
          <w:szCs w:val="24"/>
          <w:lang w:val="en-US"/>
        </w:rPr>
        <w:t xml:space="preserve"> events, acts</w:t>
      </w:r>
      <w:r w:rsidR="00FD76B1">
        <w:rPr>
          <w:rFonts w:ascii="Times New Roman" w:eastAsia="Calibri" w:hAnsi="Times New Roman" w:cs="Times New Roman"/>
          <w:sz w:val="24"/>
          <w:szCs w:val="24"/>
          <w:lang w:val="en-US"/>
        </w:rPr>
        <w:t>,</w:t>
      </w:r>
      <w:r w:rsidR="00290F6C">
        <w:rPr>
          <w:rFonts w:ascii="Times New Roman" w:eastAsia="Calibri" w:hAnsi="Times New Roman" w:cs="Times New Roman"/>
          <w:sz w:val="24"/>
          <w:szCs w:val="24"/>
          <w:lang w:val="en-US"/>
        </w:rPr>
        <w:t xml:space="preserve"> or states. </w:t>
      </w:r>
      <w:r w:rsidR="003254CD">
        <w:rPr>
          <w:rFonts w:ascii="Times New Roman" w:eastAsia="Calibri" w:hAnsi="Times New Roman" w:cs="Times New Roman"/>
          <w:sz w:val="24"/>
          <w:szCs w:val="24"/>
          <w:lang w:val="en-US"/>
        </w:rPr>
        <w:t>I</w:t>
      </w:r>
      <w:r w:rsidR="00290F6C">
        <w:rPr>
          <w:rFonts w:ascii="Times New Roman" w:eastAsia="Calibri" w:hAnsi="Times New Roman" w:cs="Times New Roman"/>
          <w:sz w:val="24"/>
          <w:szCs w:val="24"/>
          <w:lang w:val="en-US"/>
        </w:rPr>
        <w:t xml:space="preserve"> will assume</w:t>
      </w:r>
      <w:r w:rsidR="003254CD">
        <w:rPr>
          <w:rFonts w:ascii="Times New Roman" w:eastAsia="Calibri" w:hAnsi="Times New Roman" w:cs="Times New Roman"/>
          <w:sz w:val="24"/>
          <w:szCs w:val="24"/>
          <w:lang w:val="en-US"/>
        </w:rPr>
        <w:t>, certainly simplifying,</w:t>
      </w:r>
      <w:r w:rsidR="00290F6C">
        <w:rPr>
          <w:rFonts w:ascii="Times New Roman" w:eastAsia="Calibri" w:hAnsi="Times New Roman" w:cs="Times New Roman"/>
          <w:sz w:val="24"/>
          <w:szCs w:val="24"/>
          <w:lang w:val="en-US"/>
        </w:rPr>
        <w:t xml:space="preserve"> </w:t>
      </w:r>
      <w:r w:rsidR="00290F6C" w:rsidRPr="00FD76B1">
        <w:rPr>
          <w:rFonts w:ascii="Times New Roman" w:eastAsia="Calibri" w:hAnsi="Times New Roman" w:cs="Times New Roman"/>
          <w:sz w:val="24"/>
          <w:szCs w:val="24"/>
          <w:lang w:val="en-US"/>
        </w:rPr>
        <w:t xml:space="preserve">that there is a unique attitudinal object att-obj(e) associated with </w:t>
      </w:r>
      <w:r w:rsidR="003254CD" w:rsidRPr="00FD76B1">
        <w:rPr>
          <w:rFonts w:ascii="Times New Roman" w:eastAsia="Calibri" w:hAnsi="Times New Roman" w:cs="Times New Roman"/>
          <w:sz w:val="24"/>
          <w:szCs w:val="24"/>
          <w:lang w:val="en-US"/>
        </w:rPr>
        <w:t>a</w:t>
      </w:r>
      <w:r w:rsidR="00290F6C" w:rsidRPr="00FD76B1">
        <w:rPr>
          <w:rFonts w:ascii="Times New Roman" w:eastAsia="Calibri" w:hAnsi="Times New Roman" w:cs="Times New Roman"/>
          <w:sz w:val="24"/>
          <w:szCs w:val="24"/>
          <w:lang w:val="en-US"/>
        </w:rPr>
        <w:t xml:space="preserve"> Davidsonian event argument e</w:t>
      </w:r>
      <w:r w:rsidR="003254CD" w:rsidRPr="00FD76B1">
        <w:rPr>
          <w:rFonts w:ascii="Times New Roman" w:eastAsia="Calibri" w:hAnsi="Times New Roman" w:cs="Times New Roman"/>
          <w:sz w:val="24"/>
          <w:szCs w:val="24"/>
          <w:lang w:val="en-US"/>
        </w:rPr>
        <w:t xml:space="preserve"> of an attitude verb</w:t>
      </w:r>
      <w:r w:rsidR="00290F6C" w:rsidRPr="00FD76B1">
        <w:rPr>
          <w:rFonts w:ascii="Times New Roman" w:eastAsia="Calibri" w:hAnsi="Times New Roman" w:cs="Times New Roman"/>
          <w:sz w:val="24"/>
          <w:szCs w:val="24"/>
          <w:lang w:val="en-US"/>
        </w:rPr>
        <w:t>. The clausal complement of the attitude verb will then be</w:t>
      </w:r>
      <w:r w:rsidR="00290F6C">
        <w:rPr>
          <w:rFonts w:ascii="Times New Roman" w:eastAsia="Calibri" w:hAnsi="Times New Roman" w:cs="Times New Roman"/>
          <w:sz w:val="24"/>
          <w:szCs w:val="24"/>
          <w:lang w:val="en-US"/>
        </w:rPr>
        <w:t xml:space="preserve"> predicated of the attitudinal object associate</w:t>
      </w:r>
      <w:r w:rsidR="00986AA9">
        <w:rPr>
          <w:rFonts w:ascii="Times New Roman" w:eastAsia="Calibri" w:hAnsi="Times New Roman" w:cs="Times New Roman"/>
          <w:sz w:val="24"/>
          <w:szCs w:val="24"/>
          <w:lang w:val="en-US"/>
        </w:rPr>
        <w:t>d</w:t>
      </w:r>
      <w:r w:rsidR="00290F6C">
        <w:rPr>
          <w:rFonts w:ascii="Times New Roman" w:eastAsia="Calibri" w:hAnsi="Times New Roman" w:cs="Times New Roman"/>
          <w:sz w:val="24"/>
          <w:szCs w:val="24"/>
          <w:lang w:val="en-US"/>
        </w:rPr>
        <w:t xml:space="preserve"> with t</w:t>
      </w:r>
      <w:r w:rsidR="00595BB4">
        <w:rPr>
          <w:rFonts w:ascii="Times New Roman" w:eastAsia="Calibri" w:hAnsi="Times New Roman" w:cs="Times New Roman"/>
          <w:sz w:val="24"/>
          <w:szCs w:val="24"/>
          <w:lang w:val="en-US"/>
        </w:rPr>
        <w:t>h</w:t>
      </w:r>
      <w:r w:rsidR="00290F6C">
        <w:rPr>
          <w:rFonts w:ascii="Times New Roman" w:eastAsia="Calibri" w:hAnsi="Times New Roman" w:cs="Times New Roman"/>
          <w:sz w:val="24"/>
          <w:szCs w:val="24"/>
          <w:lang w:val="en-US"/>
        </w:rPr>
        <w:t>e event argument</w:t>
      </w:r>
      <w:r w:rsidR="00A006A4">
        <w:rPr>
          <w:rFonts w:ascii="Times New Roman" w:eastAsia="Calibri" w:hAnsi="Times New Roman" w:cs="Times New Roman"/>
          <w:sz w:val="24"/>
          <w:szCs w:val="24"/>
          <w:lang w:val="en-US"/>
        </w:rPr>
        <w:t>,</w:t>
      </w:r>
      <w:r w:rsidR="00290F6C">
        <w:rPr>
          <w:rFonts w:ascii="Times New Roman" w:eastAsia="Calibri" w:hAnsi="Times New Roman" w:cs="Times New Roman"/>
          <w:sz w:val="24"/>
          <w:szCs w:val="24"/>
          <w:lang w:val="en-US"/>
        </w:rPr>
        <w:t xml:space="preserve"> as below:</w:t>
      </w:r>
    </w:p>
    <w:p w:rsidR="00290F6C" w:rsidRDefault="00290F6C" w:rsidP="00290F6C">
      <w:pPr>
        <w:spacing w:after="0" w:line="360" w:lineRule="auto"/>
        <w:rPr>
          <w:rFonts w:ascii="Times New Roman" w:eastAsia="Calibri" w:hAnsi="Times New Roman" w:cs="Times New Roman"/>
          <w:sz w:val="24"/>
          <w:szCs w:val="24"/>
          <w:lang w:val="en-US"/>
        </w:rPr>
      </w:pPr>
    </w:p>
    <w:p w:rsidR="00290F6C" w:rsidRDefault="00290F6C" w:rsidP="00290F6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8B0BAE">
        <w:rPr>
          <w:rFonts w:ascii="Times New Roman" w:eastAsia="Calibri" w:hAnsi="Times New Roman" w:cs="Times New Roman"/>
          <w:sz w:val="24"/>
          <w:szCs w:val="24"/>
          <w:lang w:val="en-US"/>
        </w:rPr>
        <w:t>25</w:t>
      </w:r>
      <w:r>
        <w:rPr>
          <w:rFonts w:ascii="Times New Roman" w:eastAsia="Calibri" w:hAnsi="Times New Roman" w:cs="Times New Roman"/>
          <w:sz w:val="24"/>
          <w:szCs w:val="24"/>
          <w:lang w:val="en-US"/>
        </w:rPr>
        <w:t>) a. John claimed that S.</w:t>
      </w:r>
    </w:p>
    <w:p w:rsidR="00290F6C" w:rsidRPr="00961DC6" w:rsidRDefault="00290F6C" w:rsidP="00560FE6">
      <w:pPr>
        <w:spacing w:after="0" w:line="360" w:lineRule="auto"/>
        <w:rPr>
          <w:lang w:val="en-US"/>
        </w:rPr>
      </w:pPr>
      <w:r>
        <w:rPr>
          <w:rFonts w:ascii="Times New Roman" w:eastAsia="Calibri" w:hAnsi="Times New Roman" w:cs="Times New Roman"/>
          <w:sz w:val="24"/>
          <w:szCs w:val="24"/>
          <w:lang w:val="en-US" w:eastAsia="ar-SA"/>
        </w:rPr>
        <w:t xml:space="preserve">  </w:t>
      </w:r>
      <w:r w:rsidR="00A61891">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val="en-US" w:eastAsia="ar-SA"/>
        </w:rPr>
        <w:t xml:space="preserve">   b. </w:t>
      </w:r>
      <w:r w:rsidRPr="000B2742">
        <w:rPr>
          <w:rFonts w:ascii="Times New Roman" w:eastAsia="Calibri" w:hAnsi="Times New Roman" w:cs="Times New Roman"/>
          <w:sz w:val="24"/>
          <w:szCs w:val="24"/>
          <w:lang w:val="en-US"/>
        </w:rPr>
        <w:sym w:font="Symbol" w:char="F024"/>
      </w:r>
      <w:r w:rsidRPr="000B2742">
        <w:rPr>
          <w:rFonts w:ascii="Times New Roman" w:eastAsia="Calibri" w:hAnsi="Times New Roman" w:cs="Times New Roman"/>
          <w:sz w:val="24"/>
          <w:szCs w:val="24"/>
          <w:lang w:val="en-US"/>
        </w:rPr>
        <w:t>e(</w:t>
      </w:r>
      <w:r>
        <w:rPr>
          <w:rFonts w:ascii="Times New Roman" w:eastAsia="Calibri" w:hAnsi="Times New Roman" w:cs="Times New Roman"/>
          <w:sz w:val="24"/>
          <w:szCs w:val="24"/>
          <w:lang w:val="en-US"/>
        </w:rPr>
        <w:t>claim</w:t>
      </w:r>
      <w:r w:rsidRPr="000B2742">
        <w:rPr>
          <w:rFonts w:ascii="Times New Roman" w:eastAsia="Calibri" w:hAnsi="Times New Roman" w:cs="Times New Roman"/>
          <w:sz w:val="24"/>
          <w:szCs w:val="24"/>
          <w:lang w:val="en-US"/>
        </w:rPr>
        <w:t>(e, John) &amp; [</w:t>
      </w:r>
      <w:r w:rsidRPr="000B2742">
        <w:rPr>
          <w:rFonts w:ascii="Times New Roman" w:eastAsia="Calibri" w:hAnsi="Times New Roman" w:cs="Times New Roman"/>
          <w:i/>
          <w:sz w:val="24"/>
          <w:szCs w:val="24"/>
          <w:lang w:val="en-US"/>
        </w:rPr>
        <w:t>that</w:t>
      </w:r>
      <w:r w:rsidRPr="000B2742">
        <w:rPr>
          <w:rFonts w:ascii="Times New Roman" w:eastAsia="Calibri" w:hAnsi="Times New Roman" w:cs="Times New Roman"/>
          <w:sz w:val="24"/>
          <w:szCs w:val="24"/>
          <w:lang w:val="en-US"/>
        </w:rPr>
        <w:t xml:space="preserve"> S](</w:t>
      </w:r>
      <w:r w:rsidR="00C868F1">
        <w:rPr>
          <w:rFonts w:ascii="Times New Roman" w:eastAsia="Calibri" w:hAnsi="Times New Roman" w:cs="Times New Roman"/>
          <w:sz w:val="24"/>
          <w:szCs w:val="24"/>
          <w:lang w:val="en-US"/>
        </w:rPr>
        <w:t>att-obj</w:t>
      </w:r>
      <w:r w:rsidRPr="000B2742">
        <w:rPr>
          <w:rFonts w:ascii="Times New Roman" w:eastAsia="Calibri" w:hAnsi="Times New Roman" w:cs="Times New Roman"/>
          <w:sz w:val="24"/>
          <w:szCs w:val="24"/>
          <w:lang w:val="en-US"/>
        </w:rPr>
        <w:t>(e)))</w:t>
      </w:r>
    </w:p>
    <w:p w:rsidR="00290F6C" w:rsidRDefault="00290F6C" w:rsidP="00560FE6">
      <w:pPr>
        <w:spacing w:after="0" w:line="360" w:lineRule="auto"/>
        <w:rPr>
          <w:rFonts w:ascii="Times New Roman" w:eastAsia="Calibri" w:hAnsi="Times New Roman" w:cs="Times New Roman"/>
          <w:sz w:val="24"/>
          <w:szCs w:val="24"/>
          <w:lang w:val="en-US"/>
        </w:rPr>
      </w:pPr>
    </w:p>
    <w:p w:rsidR="000F53EC" w:rsidRDefault="000F53EC" w:rsidP="00560FE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That is, </w:t>
      </w:r>
      <w:r w:rsidRPr="000F53EC">
        <w:rPr>
          <w:rFonts w:ascii="Times New Roman" w:eastAsia="Calibri" w:hAnsi="Times New Roman" w:cs="Times New Roman"/>
          <w:i/>
          <w:sz w:val="24"/>
          <w:szCs w:val="24"/>
          <w:lang w:val="en-US"/>
        </w:rPr>
        <w:t>John claimed that</w:t>
      </w:r>
      <w:r>
        <w:rPr>
          <w:rFonts w:ascii="Times New Roman" w:eastAsia="Calibri" w:hAnsi="Times New Roman" w:cs="Times New Roman"/>
          <w:sz w:val="24"/>
          <w:szCs w:val="24"/>
          <w:lang w:val="en-US"/>
        </w:rPr>
        <w:t xml:space="preserve"> S means that there is an event e that is a claiming by John and the attitudinal object (the claim) associated with e (att-obj(e)) has the satisfaction conditions given by S.</w:t>
      </w:r>
    </w:p>
    <w:p w:rsidR="00290F6C" w:rsidRDefault="000F53EC" w:rsidP="00560FE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90F6C">
        <w:rPr>
          <w:rFonts w:ascii="Times New Roman" w:eastAsia="Calibri" w:hAnsi="Times New Roman" w:cs="Times New Roman"/>
          <w:sz w:val="24"/>
          <w:szCs w:val="24"/>
          <w:lang w:val="en-US"/>
        </w:rPr>
        <w:t>The sem</w:t>
      </w:r>
      <w:r w:rsidR="00C3636B">
        <w:rPr>
          <w:rFonts w:ascii="Times New Roman" w:eastAsia="Calibri" w:hAnsi="Times New Roman" w:cs="Times New Roman"/>
          <w:sz w:val="24"/>
          <w:szCs w:val="24"/>
          <w:lang w:val="en-US"/>
        </w:rPr>
        <w:t>antics of attitude reports in (</w:t>
      </w:r>
      <w:r w:rsidR="008B0BAE">
        <w:rPr>
          <w:rFonts w:ascii="Times New Roman" w:eastAsia="Calibri" w:hAnsi="Times New Roman" w:cs="Times New Roman"/>
          <w:sz w:val="24"/>
          <w:szCs w:val="24"/>
          <w:lang w:val="en-US"/>
        </w:rPr>
        <w:t>25</w:t>
      </w:r>
      <w:r w:rsidR="00290F6C">
        <w:rPr>
          <w:rFonts w:ascii="Times New Roman" w:eastAsia="Calibri" w:hAnsi="Times New Roman" w:cs="Times New Roman"/>
          <w:sz w:val="24"/>
          <w:szCs w:val="24"/>
          <w:lang w:val="en-US"/>
        </w:rPr>
        <w:t>b) is (almost) overtly reflected in the corresponding comp</w:t>
      </w:r>
      <w:r w:rsidR="00C3636B">
        <w:rPr>
          <w:rFonts w:ascii="Times New Roman" w:eastAsia="Calibri" w:hAnsi="Times New Roman" w:cs="Times New Roman"/>
          <w:sz w:val="24"/>
          <w:szCs w:val="24"/>
          <w:lang w:val="en-US"/>
        </w:rPr>
        <w:t>l</w:t>
      </w:r>
      <w:r w:rsidR="003D5E2A">
        <w:rPr>
          <w:rFonts w:ascii="Times New Roman" w:eastAsia="Calibri" w:hAnsi="Times New Roman" w:cs="Times New Roman"/>
          <w:sz w:val="24"/>
          <w:szCs w:val="24"/>
          <w:lang w:val="en-US"/>
        </w:rPr>
        <w:t>ex-predicate construction in (</w:t>
      </w:r>
      <w:r w:rsidR="00821B31">
        <w:rPr>
          <w:rFonts w:ascii="Times New Roman" w:eastAsia="Calibri" w:hAnsi="Times New Roman" w:cs="Times New Roman"/>
          <w:sz w:val="24"/>
          <w:szCs w:val="24"/>
          <w:lang w:val="en-US"/>
        </w:rPr>
        <w:t>2</w:t>
      </w:r>
      <w:r w:rsidR="008B0BAE">
        <w:rPr>
          <w:rFonts w:ascii="Times New Roman" w:eastAsia="Calibri" w:hAnsi="Times New Roman" w:cs="Times New Roman"/>
          <w:sz w:val="24"/>
          <w:szCs w:val="24"/>
          <w:lang w:val="en-US"/>
        </w:rPr>
        <w:t>6</w:t>
      </w:r>
      <w:r w:rsidR="00C3636B">
        <w:rPr>
          <w:rFonts w:ascii="Times New Roman" w:eastAsia="Calibri" w:hAnsi="Times New Roman" w:cs="Times New Roman"/>
          <w:sz w:val="24"/>
          <w:szCs w:val="24"/>
          <w:lang w:val="en-US"/>
        </w:rPr>
        <w:t>), which involves</w:t>
      </w:r>
      <w:r w:rsidR="00290F6C">
        <w:rPr>
          <w:rFonts w:ascii="Times New Roman" w:eastAsia="Calibri" w:hAnsi="Times New Roman" w:cs="Times New Roman"/>
          <w:sz w:val="24"/>
          <w:szCs w:val="24"/>
          <w:lang w:val="en-US"/>
        </w:rPr>
        <w:t xml:space="preserve"> explicit reference </w:t>
      </w:r>
      <w:r w:rsidR="00C3636B">
        <w:rPr>
          <w:rFonts w:ascii="Times New Roman" w:eastAsia="Calibri" w:hAnsi="Times New Roman" w:cs="Times New Roman"/>
          <w:sz w:val="24"/>
          <w:szCs w:val="24"/>
          <w:lang w:val="en-US"/>
        </w:rPr>
        <w:t xml:space="preserve">to an attitudinal object (or </w:t>
      </w:r>
      <w:r w:rsidR="00290F6C">
        <w:rPr>
          <w:rFonts w:ascii="Times New Roman" w:eastAsia="Calibri" w:hAnsi="Times New Roman" w:cs="Times New Roman"/>
          <w:sz w:val="24"/>
          <w:szCs w:val="24"/>
          <w:lang w:val="en-US"/>
        </w:rPr>
        <w:t>a kind of attitudinal object):</w:t>
      </w:r>
    </w:p>
    <w:p w:rsidR="00290F6C" w:rsidRPr="000B2742" w:rsidRDefault="00290F6C" w:rsidP="00560FE6">
      <w:pPr>
        <w:spacing w:after="0" w:line="360" w:lineRule="auto"/>
        <w:rPr>
          <w:rFonts w:ascii="Times New Roman" w:eastAsia="Calibri" w:hAnsi="Times New Roman" w:cs="Times New Roman"/>
          <w:sz w:val="24"/>
          <w:szCs w:val="24"/>
          <w:lang w:val="en-US"/>
        </w:rPr>
      </w:pPr>
    </w:p>
    <w:p w:rsidR="00290F6C" w:rsidRPr="0007317C" w:rsidRDefault="003D5E2A" w:rsidP="00560FE6">
      <w:pPr>
        <w:spacing w:after="0" w:line="360" w:lineRule="auto"/>
        <w:rPr>
          <w:rFonts w:ascii="Times New Roman" w:eastAsia="Calibri" w:hAnsi="Times New Roman" w:cs="Times New Roman"/>
          <w:sz w:val="24"/>
          <w:szCs w:val="24"/>
          <w:lang w:val="en-US"/>
        </w:rPr>
      </w:pPr>
      <w:r w:rsidRPr="0007317C">
        <w:rPr>
          <w:rFonts w:ascii="Times New Roman" w:eastAsia="Calibri" w:hAnsi="Times New Roman" w:cs="Times New Roman"/>
          <w:sz w:val="24"/>
          <w:szCs w:val="24"/>
          <w:lang w:val="en-US"/>
        </w:rPr>
        <w:t>(</w:t>
      </w:r>
      <w:r w:rsidR="008B0BAE">
        <w:rPr>
          <w:rFonts w:ascii="Times New Roman" w:eastAsia="Calibri" w:hAnsi="Times New Roman" w:cs="Times New Roman"/>
          <w:sz w:val="24"/>
          <w:szCs w:val="24"/>
          <w:lang w:val="en-US"/>
        </w:rPr>
        <w:t>26</w:t>
      </w:r>
      <w:r w:rsidR="00290F6C" w:rsidRPr="0007317C">
        <w:rPr>
          <w:rFonts w:ascii="Times New Roman" w:eastAsia="Calibri" w:hAnsi="Times New Roman" w:cs="Times New Roman"/>
          <w:sz w:val="24"/>
          <w:szCs w:val="24"/>
          <w:lang w:val="en-US"/>
        </w:rPr>
        <w:t>) John made the claim that S.</w:t>
      </w:r>
    </w:p>
    <w:p w:rsidR="00290F6C" w:rsidRPr="0007317C" w:rsidRDefault="00290F6C" w:rsidP="00560FE6">
      <w:pPr>
        <w:spacing w:after="0" w:line="360" w:lineRule="auto"/>
        <w:rPr>
          <w:rFonts w:ascii="Times New Roman" w:eastAsia="Calibri" w:hAnsi="Times New Roman" w:cs="Times New Roman"/>
          <w:sz w:val="24"/>
          <w:szCs w:val="24"/>
          <w:lang w:val="en-US"/>
        </w:rPr>
      </w:pPr>
    </w:p>
    <w:p w:rsidR="0007317C" w:rsidRPr="0007317C" w:rsidRDefault="0007317C" w:rsidP="00560FE6">
      <w:pPr>
        <w:spacing w:after="0" w:line="360" w:lineRule="auto"/>
        <w:rPr>
          <w:rFonts w:ascii="Times New Roman" w:eastAsia="Calibri" w:hAnsi="Times New Roman" w:cs="Times New Roman"/>
          <w:sz w:val="24"/>
          <w:szCs w:val="24"/>
          <w:lang w:val="en-US"/>
        </w:rPr>
      </w:pPr>
      <w:r w:rsidRPr="0007317C">
        <w:rPr>
          <w:rFonts w:ascii="Times New Roman" w:eastAsia="Calibri" w:hAnsi="Times New Roman" w:cs="Times New Roman"/>
          <w:sz w:val="24"/>
          <w:szCs w:val="24"/>
          <w:lang w:val="en-US"/>
        </w:rPr>
        <w:t>The fact that languages show an alternation between the simple and the complex-predicate construction furthe</w:t>
      </w:r>
      <w:r w:rsidR="00A9692D">
        <w:rPr>
          <w:rFonts w:ascii="Times New Roman" w:eastAsia="Calibri" w:hAnsi="Times New Roman" w:cs="Times New Roman"/>
          <w:sz w:val="24"/>
          <w:szCs w:val="24"/>
          <w:lang w:val="en-US"/>
        </w:rPr>
        <w:t>r motivates the semantics in (25</w:t>
      </w:r>
      <w:r w:rsidRPr="0007317C">
        <w:rPr>
          <w:rFonts w:ascii="Times New Roman" w:eastAsia="Calibri" w:hAnsi="Times New Roman" w:cs="Times New Roman"/>
          <w:sz w:val="24"/>
          <w:szCs w:val="24"/>
          <w:lang w:val="en-US"/>
        </w:rPr>
        <w:t>b) (Moltmann 2017a, 2018a).</w:t>
      </w:r>
    </w:p>
    <w:p w:rsidR="00C821EE" w:rsidRPr="00290F6C" w:rsidRDefault="0007317C" w:rsidP="00560FE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lang w:val="en-US"/>
        </w:rPr>
        <w:t xml:space="preserve">     </w:t>
      </w:r>
      <w:r w:rsidR="00290F6C">
        <w:rPr>
          <w:rFonts w:ascii="Times New Roman" w:eastAsia="Calibri" w:hAnsi="Times New Roman" w:cs="Times New Roman"/>
          <w:sz w:val="24"/>
          <w:szCs w:val="24"/>
          <w:lang w:val="en-US"/>
        </w:rPr>
        <w:t xml:space="preserve">Clausal modifiers of </w:t>
      </w:r>
      <w:r w:rsidR="00C821EE">
        <w:rPr>
          <w:rFonts w:ascii="Times New Roman" w:eastAsia="Times New Roman" w:hAnsi="Times New Roman" w:cs="Times New Roman"/>
          <w:sz w:val="24"/>
          <w:szCs w:val="24"/>
          <w:lang w:val="en-US" w:eastAsia="fr-FR"/>
        </w:rPr>
        <w:t>nominalizations</w:t>
      </w:r>
      <w:r w:rsidR="00290F6C">
        <w:rPr>
          <w:rFonts w:ascii="Times New Roman" w:eastAsia="Times New Roman" w:hAnsi="Times New Roman" w:cs="Times New Roman"/>
          <w:sz w:val="24"/>
          <w:szCs w:val="24"/>
          <w:lang w:val="en-US" w:eastAsia="fr-FR"/>
        </w:rPr>
        <w:t xml:space="preserve"> </w:t>
      </w:r>
      <w:r w:rsidR="00C3636B">
        <w:rPr>
          <w:rFonts w:ascii="Times New Roman" w:eastAsia="Times New Roman" w:hAnsi="Times New Roman" w:cs="Times New Roman"/>
          <w:sz w:val="24"/>
          <w:szCs w:val="24"/>
          <w:lang w:val="en-US" w:eastAsia="fr-FR"/>
        </w:rPr>
        <w:t xml:space="preserve">of attitude verbs </w:t>
      </w:r>
      <w:r w:rsidR="00290F6C">
        <w:rPr>
          <w:rFonts w:ascii="Times New Roman" w:eastAsia="Times New Roman" w:hAnsi="Times New Roman" w:cs="Times New Roman"/>
          <w:sz w:val="24"/>
          <w:szCs w:val="24"/>
          <w:lang w:val="en-US" w:eastAsia="fr-FR"/>
        </w:rPr>
        <w:t xml:space="preserve">will </w:t>
      </w:r>
      <w:r w:rsidR="00A006A4">
        <w:rPr>
          <w:rFonts w:ascii="Times New Roman" w:eastAsia="Times New Roman" w:hAnsi="Times New Roman" w:cs="Times New Roman"/>
          <w:sz w:val="24"/>
          <w:szCs w:val="24"/>
          <w:lang w:val="en-US" w:eastAsia="fr-FR"/>
        </w:rPr>
        <w:t>be</w:t>
      </w:r>
      <w:r w:rsidR="00C821EE">
        <w:rPr>
          <w:rFonts w:ascii="Times New Roman" w:eastAsia="Times New Roman" w:hAnsi="Times New Roman" w:cs="Times New Roman"/>
          <w:sz w:val="24"/>
          <w:szCs w:val="24"/>
          <w:lang w:val="en-US" w:eastAsia="fr-FR"/>
        </w:rPr>
        <w:t xml:space="preserve"> predicate</w:t>
      </w:r>
      <w:r w:rsidR="00A006A4">
        <w:rPr>
          <w:rFonts w:ascii="Times New Roman" w:eastAsia="Times New Roman" w:hAnsi="Times New Roman" w:cs="Times New Roman"/>
          <w:sz w:val="24"/>
          <w:szCs w:val="24"/>
          <w:lang w:val="en-US" w:eastAsia="fr-FR"/>
        </w:rPr>
        <w:t xml:space="preserve">d of </w:t>
      </w:r>
      <w:r w:rsidR="00C821EE">
        <w:rPr>
          <w:rFonts w:ascii="Times New Roman" w:eastAsia="Times New Roman" w:hAnsi="Times New Roman" w:cs="Times New Roman"/>
          <w:sz w:val="24"/>
          <w:szCs w:val="24"/>
          <w:lang w:val="en-US" w:eastAsia="fr-FR"/>
        </w:rPr>
        <w:t xml:space="preserve">the attitudinal object </w:t>
      </w:r>
      <w:r w:rsidR="00290F6C">
        <w:rPr>
          <w:rFonts w:ascii="Times New Roman" w:eastAsia="Times New Roman" w:hAnsi="Times New Roman" w:cs="Times New Roman"/>
          <w:sz w:val="24"/>
          <w:szCs w:val="24"/>
          <w:lang w:val="en-US" w:eastAsia="fr-FR"/>
        </w:rPr>
        <w:t>described by</w:t>
      </w:r>
      <w:r w:rsidR="00C821EE">
        <w:rPr>
          <w:rFonts w:ascii="Times New Roman" w:eastAsia="Times New Roman" w:hAnsi="Times New Roman" w:cs="Times New Roman"/>
          <w:sz w:val="24"/>
          <w:szCs w:val="24"/>
          <w:lang w:val="en-US" w:eastAsia="fr-FR"/>
        </w:rPr>
        <w:t xml:space="preserve"> the nominali</w:t>
      </w:r>
      <w:r w:rsidR="00290F6C">
        <w:rPr>
          <w:rFonts w:ascii="Times New Roman" w:eastAsia="Times New Roman" w:hAnsi="Times New Roman" w:cs="Times New Roman"/>
          <w:sz w:val="24"/>
          <w:szCs w:val="24"/>
          <w:lang w:val="en-US" w:eastAsia="fr-FR"/>
        </w:rPr>
        <w:t xml:space="preserve">zation, as </w:t>
      </w:r>
      <w:r w:rsidR="0096592C">
        <w:rPr>
          <w:rFonts w:ascii="Times New Roman" w:eastAsia="Times New Roman" w:hAnsi="Times New Roman" w:cs="Times New Roman"/>
          <w:sz w:val="24"/>
          <w:szCs w:val="24"/>
          <w:lang w:val="en-US" w:eastAsia="fr-FR"/>
        </w:rPr>
        <w:t>in (27b) for (27</w:t>
      </w:r>
      <w:r w:rsidR="00C3636B">
        <w:rPr>
          <w:rFonts w:ascii="Times New Roman" w:eastAsia="Times New Roman" w:hAnsi="Times New Roman" w:cs="Times New Roman"/>
          <w:sz w:val="24"/>
          <w:szCs w:val="24"/>
          <w:lang w:val="en-US" w:eastAsia="fr-FR"/>
        </w:rPr>
        <w:t>a)</w:t>
      </w:r>
      <w:r w:rsidR="00290F6C">
        <w:rPr>
          <w:rFonts w:ascii="Times New Roman" w:eastAsia="Times New Roman" w:hAnsi="Times New Roman" w:cs="Times New Roman"/>
          <w:sz w:val="24"/>
          <w:szCs w:val="24"/>
          <w:lang w:val="en-US" w:eastAsia="fr-FR"/>
        </w:rPr>
        <w:t>:</w:t>
      </w:r>
    </w:p>
    <w:p w:rsidR="00C821EE" w:rsidRPr="00202AA0" w:rsidRDefault="00C821EE" w:rsidP="00560FE6">
      <w:pPr>
        <w:spacing w:after="0" w:line="360" w:lineRule="auto"/>
        <w:rPr>
          <w:rFonts w:ascii="Times New Roman" w:eastAsia="Times New Roman" w:hAnsi="Times New Roman" w:cs="Times New Roman"/>
          <w:sz w:val="24"/>
          <w:szCs w:val="24"/>
          <w:lang w:val="en-US" w:eastAsia="fr-FR"/>
        </w:rPr>
      </w:pPr>
    </w:p>
    <w:p w:rsidR="00C821EE" w:rsidRPr="00202AA0" w:rsidRDefault="00C821EE" w:rsidP="00560FE6">
      <w:pPr>
        <w:spacing w:after="0" w:line="360" w:lineRule="auto"/>
        <w:rPr>
          <w:rFonts w:ascii="Times New Roman" w:hAnsi="Times New Roman" w:cs="Times New Roman"/>
          <w:sz w:val="24"/>
          <w:szCs w:val="24"/>
          <w:lang w:val="en-US"/>
        </w:rPr>
      </w:pPr>
      <w:r w:rsidRPr="00202AA0">
        <w:rPr>
          <w:rFonts w:ascii="Times New Roman" w:hAnsi="Times New Roman" w:cs="Times New Roman"/>
          <w:sz w:val="24"/>
          <w:szCs w:val="24"/>
          <w:lang w:val="en-US"/>
        </w:rPr>
        <w:t>(</w:t>
      </w:r>
      <w:r w:rsidR="008B0BAE">
        <w:rPr>
          <w:rFonts w:ascii="Times New Roman" w:hAnsi="Times New Roman" w:cs="Times New Roman"/>
          <w:sz w:val="24"/>
          <w:szCs w:val="24"/>
          <w:lang w:val="en-US"/>
        </w:rPr>
        <w:t>27</w:t>
      </w:r>
      <w:r w:rsidRPr="00202AA0">
        <w:rPr>
          <w:rFonts w:ascii="Times New Roman" w:hAnsi="Times New Roman" w:cs="Times New Roman"/>
          <w:sz w:val="24"/>
          <w:szCs w:val="24"/>
          <w:lang w:val="en-US"/>
        </w:rPr>
        <w:t xml:space="preserve">) a. John’s </w:t>
      </w:r>
      <w:r w:rsidR="00C3636B">
        <w:rPr>
          <w:rFonts w:ascii="Times New Roman" w:hAnsi="Times New Roman" w:cs="Times New Roman"/>
          <w:sz w:val="24"/>
          <w:szCs w:val="24"/>
          <w:lang w:val="en-US"/>
        </w:rPr>
        <w:t>claim</w:t>
      </w:r>
      <w:r w:rsidRPr="00202AA0">
        <w:rPr>
          <w:rFonts w:ascii="Times New Roman" w:hAnsi="Times New Roman" w:cs="Times New Roman"/>
          <w:sz w:val="24"/>
          <w:szCs w:val="24"/>
          <w:lang w:val="en-US"/>
        </w:rPr>
        <w:t xml:space="preserve"> that S</w:t>
      </w:r>
    </w:p>
    <w:p w:rsidR="00C6290A" w:rsidRDefault="00C821EE" w:rsidP="00560FE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02AA0">
        <w:rPr>
          <w:rFonts w:ascii="Times New Roman" w:hAnsi="Times New Roman" w:cs="Times New Roman"/>
          <w:sz w:val="24"/>
          <w:szCs w:val="24"/>
          <w:lang w:val="en-US"/>
        </w:rPr>
        <w:t xml:space="preserve">    b. </w:t>
      </w:r>
      <w:r w:rsidRPr="00202AA0">
        <w:rPr>
          <w:rFonts w:ascii="Times New Roman" w:hAnsi="Times New Roman" w:cs="Times New Roman"/>
          <w:sz w:val="24"/>
          <w:szCs w:val="24"/>
          <w:lang w:val="en-US"/>
        </w:rPr>
        <w:sym w:font="Symbol" w:char="F069"/>
      </w:r>
      <w:r>
        <w:rPr>
          <w:rFonts w:ascii="Times New Roman" w:hAnsi="Times New Roman" w:cs="Times New Roman"/>
          <w:sz w:val="24"/>
          <w:szCs w:val="24"/>
          <w:lang w:val="en-US"/>
        </w:rPr>
        <w:t>d[</w:t>
      </w:r>
      <w:r w:rsidR="00C868F1">
        <w:rPr>
          <w:rFonts w:ascii="Times New Roman" w:hAnsi="Times New Roman" w:cs="Times New Roman"/>
          <w:sz w:val="24"/>
          <w:szCs w:val="24"/>
          <w:lang w:val="en-US"/>
        </w:rPr>
        <w:t>claim</w:t>
      </w:r>
      <w:r>
        <w:rPr>
          <w:rFonts w:ascii="Times New Roman" w:hAnsi="Times New Roman" w:cs="Times New Roman"/>
          <w:sz w:val="24"/>
          <w:szCs w:val="24"/>
          <w:lang w:val="en-US"/>
        </w:rPr>
        <w:t>(d, John) &amp; [S](d)]</w:t>
      </w:r>
    </w:p>
    <w:p w:rsidR="00C40442" w:rsidRDefault="00C40442" w:rsidP="00560FE6">
      <w:pPr>
        <w:spacing w:after="0" w:line="360" w:lineRule="auto"/>
        <w:rPr>
          <w:rFonts w:ascii="Times New Roman" w:hAnsi="Times New Roman" w:cs="Times New Roman"/>
          <w:sz w:val="24"/>
          <w:szCs w:val="24"/>
          <w:lang w:val="en-US"/>
        </w:rPr>
      </w:pPr>
    </w:p>
    <w:p w:rsidR="00570913" w:rsidRPr="00AA2513" w:rsidRDefault="00A006A4" w:rsidP="00560FE6">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Given the possibility of underspecification,</w:t>
      </w:r>
      <w:r w:rsidR="00290F6C">
        <w:rPr>
          <w:rFonts w:ascii="Times New Roman" w:hAnsi="Times New Roman" w:cs="Times New Roman"/>
          <w:sz w:val="24"/>
          <w:szCs w:val="24"/>
          <w:lang w:val="en-US"/>
        </w:rPr>
        <w:t xml:space="preserve"> the property that sentences as predicates of modal</w:t>
      </w:r>
      <w:r w:rsidR="006C662C">
        <w:rPr>
          <w:rFonts w:ascii="Times New Roman" w:hAnsi="Times New Roman" w:cs="Times New Roman"/>
          <w:sz w:val="24"/>
          <w:szCs w:val="24"/>
          <w:lang w:val="en-US"/>
        </w:rPr>
        <w:t xml:space="preserve"> or attitudinal object express</w:t>
      </w:r>
      <w:r>
        <w:rPr>
          <w:rFonts w:ascii="Times New Roman" w:hAnsi="Times New Roman" w:cs="Times New Roman"/>
          <w:sz w:val="24"/>
          <w:szCs w:val="24"/>
          <w:lang w:val="en-US"/>
        </w:rPr>
        <w:t xml:space="preserve"> will consist in </w:t>
      </w:r>
      <w:r w:rsidR="006C662C">
        <w:rPr>
          <w:rFonts w:ascii="Times New Roman" w:hAnsi="Times New Roman" w:cs="Times New Roman"/>
          <w:sz w:val="24"/>
          <w:szCs w:val="24"/>
          <w:lang w:val="en-US"/>
        </w:rPr>
        <w:t xml:space="preserve">a partial </w:t>
      </w:r>
      <w:r w:rsidR="00C3636B">
        <w:rPr>
          <w:rFonts w:ascii="Times New Roman" w:hAnsi="Times New Roman" w:cs="Times New Roman"/>
          <w:sz w:val="24"/>
          <w:szCs w:val="24"/>
          <w:lang w:val="en-US"/>
        </w:rPr>
        <w:t>specification of satisfact</w:t>
      </w:r>
      <w:r>
        <w:rPr>
          <w:rFonts w:ascii="Times New Roman" w:hAnsi="Times New Roman" w:cs="Times New Roman"/>
          <w:sz w:val="24"/>
          <w:szCs w:val="24"/>
          <w:lang w:val="en-US"/>
        </w:rPr>
        <w:t xml:space="preserve">ion conditions, as </w:t>
      </w:r>
      <w:r w:rsidR="00560FE6">
        <w:rPr>
          <w:rFonts w:ascii="Times New Roman" w:hAnsi="Times New Roman" w:cs="Times New Roman"/>
          <w:sz w:val="24"/>
          <w:szCs w:val="24"/>
          <w:lang w:val="en-US"/>
        </w:rPr>
        <w:t>below</w:t>
      </w:r>
      <w:r w:rsidR="00560FE6">
        <w:rPr>
          <w:rFonts w:ascii="Times New Roman" w:eastAsia="Calibri" w:hAnsi="Times New Roman" w:cs="Times New Roman"/>
          <w:sz w:val="24"/>
          <w:szCs w:val="24"/>
          <w:lang w:val="en-US"/>
        </w:rPr>
        <w:t>, where ╟</w:t>
      </w:r>
      <w:r w:rsidR="00560FE6" w:rsidRPr="004E5EE7">
        <w:rPr>
          <w:rFonts w:ascii="Times New Roman" w:eastAsia="Calibri" w:hAnsi="Times New Roman" w:cs="Times New Roman"/>
          <w:sz w:val="24"/>
          <w:szCs w:val="24"/>
          <w:lang w:val="en-US"/>
        </w:rPr>
        <w:t xml:space="preserve"> is the relation of exact truthmaking</w:t>
      </w:r>
      <w:r w:rsidR="00560FE6">
        <w:rPr>
          <w:rFonts w:ascii="Times New Roman" w:eastAsia="Calibri" w:hAnsi="Times New Roman" w:cs="Times New Roman"/>
          <w:sz w:val="24"/>
          <w:szCs w:val="24"/>
          <w:lang w:val="en-US"/>
        </w:rPr>
        <w:t xml:space="preserve"> or satisfaction</w:t>
      </w:r>
      <w:r w:rsidR="00560FE6" w:rsidRPr="004E5EE7">
        <w:rPr>
          <w:rFonts w:ascii="Times New Roman" w:eastAsia="Calibri" w:hAnsi="Times New Roman" w:cs="Times New Roman"/>
          <w:sz w:val="24"/>
          <w:szCs w:val="24"/>
          <w:lang w:val="en-US"/>
        </w:rPr>
        <w:t xml:space="preserve"> </w:t>
      </w:r>
      <w:r w:rsidR="00560FE6">
        <w:rPr>
          <w:rFonts w:ascii="Times New Roman" w:eastAsia="Calibri" w:hAnsi="Times New Roman" w:cs="Times New Roman"/>
          <w:sz w:val="24"/>
          <w:szCs w:val="24"/>
          <w:lang w:val="en-US"/>
        </w:rPr>
        <w:t xml:space="preserve">now holding between situations or actions </w:t>
      </w:r>
      <w:r w:rsidR="00560FE6">
        <w:rPr>
          <w:rFonts w:ascii="Times New Roman" w:eastAsia="Calibri" w:hAnsi="Times New Roman" w:cs="Times New Roman"/>
          <w:i/>
          <w:sz w:val="24"/>
          <w:szCs w:val="24"/>
          <w:lang w:val="en-US"/>
        </w:rPr>
        <w:t>s</w:t>
      </w:r>
      <w:r w:rsidR="00560FE6">
        <w:rPr>
          <w:rFonts w:ascii="Times New Roman" w:eastAsia="Calibri" w:hAnsi="Times New Roman" w:cs="Times New Roman"/>
          <w:sz w:val="24"/>
          <w:szCs w:val="24"/>
          <w:lang w:val="en-US"/>
        </w:rPr>
        <w:t xml:space="preserve"> and modal or attitudinal objects </w:t>
      </w:r>
      <w:r w:rsidR="00560FE6" w:rsidRPr="008664F5">
        <w:rPr>
          <w:rFonts w:ascii="Times New Roman" w:eastAsia="Calibri" w:hAnsi="Times New Roman" w:cs="Times New Roman"/>
          <w:sz w:val="24"/>
          <w:szCs w:val="24"/>
          <w:lang w:val="en-US"/>
        </w:rPr>
        <w:t xml:space="preserve">d </w:t>
      </w:r>
      <w:r w:rsidR="00C3636B">
        <w:rPr>
          <w:rFonts w:ascii="Times New Roman" w:eastAsia="Calibri" w:hAnsi="Times New Roman" w:cs="Times New Roman"/>
          <w:sz w:val="24"/>
          <w:szCs w:val="24"/>
          <w:lang w:val="en-US"/>
        </w:rPr>
        <w:t>(</w:t>
      </w:r>
      <w:r w:rsidR="00560FE6">
        <w:rPr>
          <w:rFonts w:ascii="Times New Roman" w:eastAsia="Calibri" w:hAnsi="Times New Roman" w:cs="Times New Roman"/>
          <w:sz w:val="24"/>
          <w:szCs w:val="24"/>
          <w:lang w:val="en-US"/>
        </w:rPr>
        <w:t>as well as sentences</w:t>
      </w:r>
      <w:r w:rsidR="00C3636B">
        <w:rPr>
          <w:rFonts w:ascii="Times New Roman" w:eastAsia="Calibri" w:hAnsi="Times New Roman" w:cs="Times New Roman"/>
          <w:sz w:val="24"/>
          <w:szCs w:val="24"/>
          <w:lang w:val="en-US"/>
        </w:rPr>
        <w:t>):</w:t>
      </w:r>
    </w:p>
    <w:p w:rsidR="00570913" w:rsidRPr="00825D54" w:rsidRDefault="00570913" w:rsidP="00560FE6">
      <w:pPr>
        <w:spacing w:after="0" w:line="360" w:lineRule="auto"/>
        <w:rPr>
          <w:rFonts w:ascii="Times New Roman" w:eastAsia="Times New Roman" w:hAnsi="Times New Roman" w:cs="Times New Roman"/>
          <w:sz w:val="24"/>
          <w:szCs w:val="24"/>
          <w:lang w:val="en-US" w:eastAsia="fr-FR"/>
        </w:rPr>
      </w:pPr>
    </w:p>
    <w:p w:rsidR="00570913" w:rsidRPr="00B247A6" w:rsidRDefault="00570913" w:rsidP="00560FE6">
      <w:pPr>
        <w:spacing w:after="0" w:line="360" w:lineRule="auto"/>
        <w:rPr>
          <w:rFonts w:ascii="Times New Roman" w:eastAsia="Calibri" w:hAnsi="Times New Roman" w:cs="Times New Roman"/>
          <w:sz w:val="24"/>
          <w:szCs w:val="24"/>
          <w:lang w:val="en-US"/>
        </w:rPr>
      </w:pPr>
      <w:r w:rsidRPr="00825D54">
        <w:rPr>
          <w:rFonts w:ascii="Times New Roman" w:eastAsia="Times New Roman" w:hAnsi="Times New Roman" w:cs="Times New Roman"/>
          <w:sz w:val="24"/>
          <w:szCs w:val="24"/>
          <w:lang w:val="en-US" w:eastAsia="fr-FR"/>
        </w:rPr>
        <w:t>(</w:t>
      </w:r>
      <w:r w:rsidR="008B0BAE">
        <w:rPr>
          <w:rFonts w:ascii="Times New Roman" w:eastAsia="Times New Roman" w:hAnsi="Times New Roman" w:cs="Times New Roman"/>
          <w:sz w:val="24"/>
          <w:szCs w:val="24"/>
          <w:lang w:val="en-US" w:eastAsia="fr-FR"/>
        </w:rPr>
        <w:t>28</w:t>
      </w:r>
      <w:r w:rsidRPr="00825D54">
        <w:rPr>
          <w:rFonts w:ascii="Times New Roman" w:eastAsia="Times New Roman" w:hAnsi="Times New Roman" w:cs="Times New Roman"/>
          <w:sz w:val="24"/>
          <w:szCs w:val="24"/>
          <w:lang w:val="en-US" w:eastAsia="fr-FR"/>
        </w:rPr>
        <w:t>)</w:t>
      </w:r>
      <w:r w:rsidRPr="00825D54">
        <w:rPr>
          <w:rFonts w:ascii="Times New Roman" w:eastAsia="Calibri" w:hAnsi="Times New Roman" w:cs="Times New Roman"/>
          <w:sz w:val="24"/>
          <w:szCs w:val="24"/>
          <w:lang w:val="en-US"/>
        </w:rPr>
        <w:t xml:space="preserve"> [S] = </w:t>
      </w:r>
      <w:r w:rsidRPr="00825D54">
        <w:rPr>
          <w:rFonts w:ascii="Times New Roman" w:eastAsia="Calibri" w:hAnsi="Times New Roman" w:cs="Times New Roman"/>
          <w:sz w:val="24"/>
          <w:szCs w:val="24"/>
          <w:lang w:val="en-US"/>
        </w:rPr>
        <w:sym w:font="Symbol" w:char="F06C"/>
      </w:r>
      <w:r w:rsidRPr="00825D54">
        <w:rPr>
          <w:rFonts w:ascii="Times New Roman" w:eastAsia="Calibri" w:hAnsi="Times New Roman" w:cs="Times New Roman"/>
          <w:sz w:val="24"/>
          <w:szCs w:val="24"/>
          <w:lang w:val="en-US"/>
        </w:rPr>
        <w:t>d[</w:t>
      </w:r>
      <w:r w:rsidRPr="00825D54">
        <w:rPr>
          <w:rFonts w:ascii="Times New Roman" w:eastAsia="Calibri" w:hAnsi="Times New Roman" w:cs="Times New Roman"/>
          <w:sz w:val="24"/>
          <w:szCs w:val="24"/>
          <w:lang w:val="en-US"/>
        </w:rPr>
        <w:sym w:font="Symbol" w:char="F022"/>
      </w:r>
      <w:r w:rsidRPr="00825D54">
        <w:rPr>
          <w:rFonts w:ascii="Times New Roman" w:eastAsia="Calibri" w:hAnsi="Times New Roman" w:cs="Times New Roman"/>
          <w:sz w:val="24"/>
          <w:szCs w:val="24"/>
          <w:lang w:val="en-US"/>
        </w:rPr>
        <w:t xml:space="preserve">s(s </w:t>
      </w:r>
      <w:r w:rsidRPr="00825D54">
        <w:rPr>
          <w:rFonts w:ascii="Segoe UI Symbol" w:eastAsia="Times New Roman" w:hAnsi="Segoe UI Symbol" w:cs="Times New Roman"/>
          <w:sz w:val="24"/>
          <w:szCs w:val="24"/>
          <w:lang w:val="en-US" w:eastAsia="fr-FR"/>
        </w:rPr>
        <w:t>╟</w:t>
      </w:r>
      <w:r w:rsidRPr="00825D54">
        <w:rPr>
          <w:rFonts w:ascii="Times New Roman" w:eastAsia="Calibri" w:hAnsi="Times New Roman" w:cs="Times New Roman"/>
          <w:sz w:val="24"/>
          <w:szCs w:val="24"/>
          <w:lang w:val="en-US"/>
        </w:rPr>
        <w:t xml:space="preserve"> d </w:t>
      </w:r>
      <w:r w:rsidRPr="00825D54">
        <w:rPr>
          <w:rFonts w:ascii="Times New Roman" w:eastAsia="Calibri" w:hAnsi="Times New Roman" w:cs="Times New Roman"/>
          <w:sz w:val="24"/>
          <w:szCs w:val="24"/>
          <w:lang w:val="en-US"/>
        </w:rPr>
        <w:sym w:font="Symbol" w:char="F0AE"/>
      </w:r>
      <w:r w:rsidRPr="00825D54">
        <w:rPr>
          <w:rFonts w:ascii="Times New Roman" w:eastAsia="Calibri" w:hAnsi="Times New Roman" w:cs="Times New Roman"/>
          <w:sz w:val="24"/>
          <w:szCs w:val="24"/>
          <w:lang w:val="en-US"/>
        </w:rPr>
        <w:t xml:space="preserve"> </w:t>
      </w:r>
      <w:r w:rsidRPr="00825D54">
        <w:rPr>
          <w:rFonts w:ascii="Times New Roman" w:eastAsia="Calibri" w:hAnsi="Times New Roman" w:cs="Times New Roman"/>
          <w:sz w:val="24"/>
          <w:szCs w:val="24"/>
          <w:lang w:val="en-US"/>
        </w:rPr>
        <w:sym w:font="Symbol" w:char="F024"/>
      </w:r>
      <w:r w:rsidRPr="00825D54">
        <w:rPr>
          <w:rFonts w:ascii="Times New Roman" w:eastAsia="Calibri" w:hAnsi="Times New Roman" w:cs="Times New Roman"/>
          <w:sz w:val="24"/>
          <w:szCs w:val="24"/>
          <w:lang w:val="en-US"/>
        </w:rPr>
        <w:t>s’(s’</w:t>
      </w:r>
      <w:r w:rsidRPr="00825D54">
        <w:rPr>
          <w:rFonts w:ascii="Segoe UI Symbol" w:eastAsia="Times New Roman" w:hAnsi="Segoe UI Symbol" w:cs="Times New Roman"/>
          <w:sz w:val="24"/>
          <w:szCs w:val="24"/>
          <w:lang w:val="en-US" w:eastAsia="fr-FR"/>
        </w:rPr>
        <w:t xml:space="preserve">╟ </w:t>
      </w:r>
      <w:r w:rsidRPr="00825D54">
        <w:rPr>
          <w:rFonts w:ascii="Times New Roman" w:eastAsia="Calibri" w:hAnsi="Times New Roman" w:cs="Times New Roman"/>
          <w:sz w:val="24"/>
          <w:szCs w:val="24"/>
          <w:lang w:val="en-US"/>
        </w:rPr>
        <w:t>S &amp; s</w:t>
      </w:r>
      <w:r w:rsidR="00FD6677">
        <w:rPr>
          <w:rFonts w:ascii="Times New Roman" w:eastAsia="Calibri" w:hAnsi="Times New Roman" w:cs="Times New Roman"/>
          <w:sz w:val="24"/>
          <w:szCs w:val="24"/>
          <w:lang w:val="en-US"/>
        </w:rPr>
        <w:t>’ &lt; s</w:t>
      </w:r>
      <w:r w:rsidRPr="00825D54">
        <w:rPr>
          <w:rFonts w:ascii="Times New Roman" w:eastAsia="Calibri" w:hAnsi="Times New Roman" w:cs="Times New Roman"/>
          <w:sz w:val="24"/>
          <w:szCs w:val="24"/>
          <w:lang w:val="en-US"/>
        </w:rPr>
        <w:t xml:space="preserve">) &amp; </w:t>
      </w:r>
      <w:r w:rsidRPr="00825D54">
        <w:rPr>
          <w:rFonts w:ascii="Times New Roman" w:eastAsia="Calibri" w:hAnsi="Times New Roman" w:cs="Times New Roman"/>
          <w:sz w:val="24"/>
          <w:szCs w:val="24"/>
          <w:lang w:val="en-US"/>
        </w:rPr>
        <w:sym w:font="Symbol" w:char="F022"/>
      </w:r>
      <w:r w:rsidRPr="00825D54">
        <w:rPr>
          <w:rFonts w:ascii="Times New Roman" w:eastAsia="Calibri" w:hAnsi="Times New Roman" w:cs="Times New Roman"/>
          <w:sz w:val="24"/>
          <w:szCs w:val="24"/>
          <w:lang w:val="en-US"/>
        </w:rPr>
        <w:t>s’(s’</w:t>
      </w:r>
      <w:r w:rsidRPr="00825D54">
        <w:rPr>
          <w:rFonts w:ascii="Segoe UI Symbol" w:eastAsia="Times New Roman" w:hAnsi="Segoe UI Symbol" w:cs="Times New Roman"/>
          <w:sz w:val="24"/>
          <w:szCs w:val="24"/>
          <w:lang w:val="en-US" w:eastAsia="fr-FR"/>
        </w:rPr>
        <w:t xml:space="preserve">╟ </w:t>
      </w:r>
      <w:r w:rsidR="00FD6677">
        <w:rPr>
          <w:rFonts w:ascii="Times New Roman" w:eastAsia="Calibri" w:hAnsi="Times New Roman" w:cs="Times New Roman"/>
          <w:sz w:val="24"/>
          <w:szCs w:val="24"/>
          <w:lang w:val="en-US"/>
        </w:rPr>
        <w:t xml:space="preserve">S </w:t>
      </w:r>
      <w:r w:rsidR="00FD6677" w:rsidRPr="00825D54">
        <w:rPr>
          <w:rFonts w:ascii="Times New Roman" w:eastAsia="Calibri" w:hAnsi="Times New Roman" w:cs="Times New Roman"/>
          <w:sz w:val="24"/>
          <w:szCs w:val="24"/>
          <w:lang w:val="en-US"/>
        </w:rPr>
        <w:sym w:font="Symbol" w:char="F0AE"/>
      </w:r>
      <w:r w:rsidRPr="00825D54">
        <w:rPr>
          <w:rFonts w:ascii="Times New Roman" w:eastAsia="Calibri" w:hAnsi="Times New Roman" w:cs="Times New Roman"/>
          <w:sz w:val="24"/>
          <w:szCs w:val="24"/>
          <w:lang w:val="en-US"/>
        </w:rPr>
        <w:t xml:space="preserve"> </w:t>
      </w:r>
      <w:r w:rsidRPr="00825D54">
        <w:rPr>
          <w:rFonts w:ascii="Times New Roman" w:eastAsia="Calibri" w:hAnsi="Times New Roman" w:cs="Times New Roman"/>
          <w:sz w:val="24"/>
          <w:szCs w:val="24"/>
          <w:lang w:val="en-US"/>
        </w:rPr>
        <w:sym w:font="Symbol" w:char="F024"/>
      </w:r>
      <w:r w:rsidRPr="00825D54">
        <w:rPr>
          <w:rFonts w:ascii="Times New Roman" w:eastAsia="Calibri" w:hAnsi="Times New Roman" w:cs="Times New Roman"/>
          <w:sz w:val="24"/>
          <w:szCs w:val="24"/>
          <w:lang w:val="en-US"/>
        </w:rPr>
        <w:t xml:space="preserve">s(s </w:t>
      </w:r>
      <w:r w:rsidRPr="00825D54">
        <w:rPr>
          <w:rFonts w:ascii="Segoe UI Symbol" w:eastAsia="Times New Roman" w:hAnsi="Segoe UI Symbol" w:cs="Times New Roman"/>
          <w:sz w:val="24"/>
          <w:szCs w:val="24"/>
          <w:lang w:val="en-US" w:eastAsia="fr-FR"/>
        </w:rPr>
        <w:t>╟</w:t>
      </w:r>
      <w:r w:rsidRPr="00825D54">
        <w:rPr>
          <w:rFonts w:ascii="Times New Roman" w:eastAsia="Calibri" w:hAnsi="Times New Roman" w:cs="Times New Roman"/>
          <w:sz w:val="24"/>
          <w:szCs w:val="24"/>
          <w:lang w:val="en-US"/>
        </w:rPr>
        <w:t xml:space="preserve"> d &amp; s</w:t>
      </w:r>
      <w:r w:rsidR="00FD6677">
        <w:rPr>
          <w:rFonts w:ascii="Times New Roman" w:eastAsia="Calibri" w:hAnsi="Times New Roman" w:cs="Times New Roman"/>
          <w:sz w:val="24"/>
          <w:szCs w:val="24"/>
          <w:lang w:val="en-US"/>
        </w:rPr>
        <w:t>’ &lt; s</w:t>
      </w:r>
      <w:r w:rsidRPr="00825D54">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p>
    <w:p w:rsidR="00570913" w:rsidRPr="00AA2513" w:rsidRDefault="00570913" w:rsidP="00560FE6">
      <w:pPr>
        <w:spacing w:after="0" w:line="360" w:lineRule="auto"/>
        <w:rPr>
          <w:rFonts w:ascii="Times New Roman" w:eastAsia="Times New Roman" w:hAnsi="Times New Roman" w:cs="Times New Roman"/>
          <w:sz w:val="24"/>
          <w:szCs w:val="24"/>
          <w:lang w:val="en-US" w:eastAsia="fr-FR"/>
        </w:rPr>
      </w:pPr>
    </w:p>
    <w:p w:rsidR="00570913" w:rsidRPr="00821B31" w:rsidRDefault="00FD76B1" w:rsidP="00560FE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This </w:t>
      </w:r>
      <w:r w:rsidR="00A9692D">
        <w:rPr>
          <w:rFonts w:ascii="Times New Roman" w:eastAsia="Calibri" w:hAnsi="Times New Roman" w:cs="Times New Roman"/>
          <w:sz w:val="24"/>
          <w:szCs w:val="24"/>
          <w:lang w:val="en-US"/>
        </w:rPr>
        <w:t xml:space="preserve">simply </w:t>
      </w:r>
      <w:r>
        <w:rPr>
          <w:rFonts w:ascii="Times New Roman" w:eastAsia="Calibri" w:hAnsi="Times New Roman" w:cs="Times New Roman"/>
          <w:sz w:val="24"/>
          <w:szCs w:val="24"/>
          <w:lang w:val="en-US"/>
        </w:rPr>
        <w:t>means that</w:t>
      </w:r>
      <w:r w:rsidR="00570913" w:rsidRPr="00821B3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w:t>
      </w:r>
      <w:r w:rsidR="00570913" w:rsidRPr="00821B31">
        <w:rPr>
          <w:rFonts w:ascii="Times New Roman" w:eastAsia="Calibri" w:hAnsi="Times New Roman" w:cs="Times New Roman"/>
          <w:sz w:val="24"/>
          <w:szCs w:val="24"/>
          <w:lang w:val="en-US"/>
        </w:rPr>
        <w:t>content of S is a partial content of the content of d</w:t>
      </w:r>
      <w:r w:rsidR="00570913" w:rsidRPr="00821B3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in the sense of (14).</w:t>
      </w:r>
    </w:p>
    <w:p w:rsidR="00570913" w:rsidRDefault="00570913" w:rsidP="00560FE6">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B0BAE">
        <w:rPr>
          <w:rFonts w:ascii="Times New Roman" w:eastAsia="Calibri" w:hAnsi="Times New Roman" w:cs="Times New Roman"/>
          <w:sz w:val="24"/>
          <w:szCs w:val="24"/>
          <w:lang w:val="en-US"/>
        </w:rPr>
        <w:t>28</w:t>
      </w:r>
      <w:r>
        <w:rPr>
          <w:rFonts w:ascii="Times New Roman" w:eastAsia="Calibri" w:hAnsi="Times New Roman" w:cs="Times New Roman"/>
          <w:sz w:val="24"/>
          <w:szCs w:val="24"/>
          <w:lang w:val="en-US"/>
        </w:rPr>
        <w:t>)</w:t>
      </w:r>
      <w:r w:rsidRPr="004E5EE7">
        <w:rPr>
          <w:rFonts w:ascii="Times New Roman" w:eastAsia="Calibri" w:hAnsi="Times New Roman" w:cs="Times New Roman"/>
          <w:sz w:val="24"/>
          <w:szCs w:val="24"/>
          <w:lang w:val="en-US"/>
        </w:rPr>
        <w:t xml:space="preserve"> cannot</w:t>
      </w:r>
      <w:r>
        <w:rPr>
          <w:rFonts w:ascii="Times New Roman" w:eastAsia="Calibri" w:hAnsi="Times New Roman" w:cs="Times New Roman"/>
          <w:sz w:val="24"/>
          <w:szCs w:val="24"/>
          <w:lang w:val="en-US"/>
        </w:rPr>
        <w:t xml:space="preserve"> yet</w:t>
      </w:r>
      <w:r w:rsidRPr="004E5EE7">
        <w:rPr>
          <w:rFonts w:ascii="Times New Roman" w:eastAsia="Calibri" w:hAnsi="Times New Roman" w:cs="Times New Roman"/>
          <w:sz w:val="24"/>
          <w:szCs w:val="24"/>
          <w:lang w:val="en-US"/>
        </w:rPr>
        <w:t xml:space="preserve"> be adequate,</w:t>
      </w:r>
      <w:r>
        <w:rPr>
          <w:rFonts w:ascii="Times New Roman" w:eastAsia="Calibri" w:hAnsi="Times New Roman" w:cs="Times New Roman"/>
          <w:sz w:val="24"/>
          <w:szCs w:val="24"/>
          <w:lang w:val="en-US"/>
        </w:rPr>
        <w:t xml:space="preserve"> though,</w:t>
      </w:r>
      <w:r w:rsidRPr="004E5EE7">
        <w:rPr>
          <w:rFonts w:ascii="Times New Roman" w:eastAsia="Calibri" w:hAnsi="Times New Roman" w:cs="Times New Roman"/>
          <w:sz w:val="24"/>
          <w:szCs w:val="24"/>
          <w:lang w:val="en-US"/>
        </w:rPr>
        <w:t xml:space="preserve"> since </w:t>
      </w:r>
      <w:r>
        <w:rPr>
          <w:rFonts w:ascii="Times New Roman" w:eastAsia="Calibri" w:hAnsi="Times New Roman" w:cs="Times New Roman"/>
          <w:sz w:val="24"/>
          <w:szCs w:val="24"/>
          <w:lang w:val="en-US"/>
        </w:rPr>
        <w:t>it would not allow distinguishing</w:t>
      </w:r>
      <w:r w:rsidRPr="004E5EE7">
        <w:rPr>
          <w:rFonts w:ascii="Times New Roman" w:eastAsia="Calibri" w:hAnsi="Times New Roman" w:cs="Times New Roman"/>
          <w:sz w:val="24"/>
          <w:szCs w:val="24"/>
          <w:lang w:val="en-US"/>
        </w:rPr>
        <w:t xml:space="preserve"> necessity and po</w:t>
      </w:r>
      <w:r>
        <w:rPr>
          <w:rFonts w:ascii="Times New Roman" w:eastAsia="Calibri" w:hAnsi="Times New Roman" w:cs="Times New Roman"/>
          <w:sz w:val="24"/>
          <w:szCs w:val="24"/>
          <w:lang w:val="en-US"/>
        </w:rPr>
        <w:t>ssibility semantically. Given (</w:t>
      </w:r>
      <w:r w:rsidR="0096592C">
        <w:rPr>
          <w:rFonts w:ascii="Times New Roman" w:eastAsia="Calibri" w:hAnsi="Times New Roman" w:cs="Times New Roman"/>
          <w:sz w:val="24"/>
          <w:szCs w:val="24"/>
          <w:lang w:val="en-US"/>
        </w:rPr>
        <w:t>28</w:t>
      </w:r>
      <w:r w:rsidRPr="004E5EE7">
        <w:rPr>
          <w:rFonts w:ascii="Times New Roman" w:eastAsia="Calibri" w:hAnsi="Times New Roman" w:cs="Times New Roman"/>
          <w:sz w:val="24"/>
          <w:szCs w:val="24"/>
          <w:lang w:val="en-US"/>
        </w:rPr>
        <w:t xml:space="preserve">), </w:t>
      </w:r>
      <w:r w:rsidR="00CF4600">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 permission (for Mary to enter the house) could</w:t>
      </w:r>
      <w:r w:rsidRPr="004E5EE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be a modal object</w:t>
      </w:r>
      <w:r w:rsidRPr="004E5EE7">
        <w:rPr>
          <w:rFonts w:ascii="Times New Roman" w:eastAsia="Calibri" w:hAnsi="Times New Roman" w:cs="Times New Roman"/>
          <w:sz w:val="24"/>
          <w:szCs w:val="24"/>
          <w:lang w:val="en-US"/>
        </w:rPr>
        <w:t xml:space="preserve"> with the very same satisfaction conditions as </w:t>
      </w:r>
      <w:r>
        <w:rPr>
          <w:rFonts w:ascii="Times New Roman" w:eastAsia="Calibri" w:hAnsi="Times New Roman" w:cs="Times New Roman"/>
          <w:sz w:val="24"/>
          <w:szCs w:val="24"/>
          <w:lang w:val="en-US"/>
        </w:rPr>
        <w:t>an obligation (for Mary to enter the house).</w:t>
      </w:r>
      <w:r w:rsidRPr="004E5EE7">
        <w:rPr>
          <w:rFonts w:ascii="Times New Roman" w:eastAsia="Calibri" w:hAnsi="Times New Roman" w:cs="Times New Roman"/>
          <w:sz w:val="24"/>
          <w:szCs w:val="24"/>
          <w:lang w:val="en-US"/>
        </w:rPr>
        <w:t xml:space="preserve"> But the permission for </w:t>
      </w:r>
      <w:r>
        <w:rPr>
          <w:rFonts w:ascii="Times New Roman" w:eastAsia="Calibri" w:hAnsi="Times New Roman" w:cs="Times New Roman"/>
          <w:sz w:val="24"/>
          <w:szCs w:val="24"/>
          <w:lang w:val="en-US"/>
        </w:rPr>
        <w:t>Mary to enter the house</w:t>
      </w:r>
      <w:r w:rsidRPr="004E5EE7">
        <w:rPr>
          <w:rFonts w:ascii="Times New Roman" w:eastAsia="Calibri" w:hAnsi="Times New Roman" w:cs="Times New Roman"/>
          <w:sz w:val="24"/>
          <w:szCs w:val="24"/>
          <w:lang w:val="en-US"/>
        </w:rPr>
        <w:t xml:space="preserve"> is not an obligation for </w:t>
      </w:r>
      <w:r>
        <w:rPr>
          <w:rFonts w:ascii="Times New Roman" w:eastAsia="Calibri" w:hAnsi="Times New Roman" w:cs="Times New Roman"/>
          <w:sz w:val="24"/>
          <w:szCs w:val="24"/>
          <w:lang w:val="en-US"/>
        </w:rPr>
        <w:t>Mary to enter the house</w:t>
      </w:r>
      <w:r w:rsidRPr="004E5EE7">
        <w:rPr>
          <w:rFonts w:ascii="Times New Roman" w:eastAsia="Calibri" w:hAnsi="Times New Roman" w:cs="Times New Roman"/>
          <w:sz w:val="24"/>
          <w:szCs w:val="24"/>
          <w:lang w:val="en-US"/>
        </w:rPr>
        <w:t xml:space="preserve">. </w:t>
      </w:r>
    </w:p>
    <w:p w:rsidR="007C2F97" w:rsidRDefault="00570913" w:rsidP="00560FE6">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4E5EE7">
        <w:rPr>
          <w:rFonts w:ascii="Times New Roman" w:eastAsia="Calibri" w:hAnsi="Times New Roman" w:cs="Times New Roman"/>
          <w:sz w:val="24"/>
          <w:szCs w:val="24"/>
          <w:lang w:val="en-US"/>
        </w:rPr>
        <w:t xml:space="preserve">What distinguishes </w:t>
      </w:r>
      <w:r w:rsidR="003262E5">
        <w:rPr>
          <w:rFonts w:ascii="Times New Roman" w:eastAsia="Calibri" w:hAnsi="Times New Roman" w:cs="Times New Roman"/>
          <w:sz w:val="24"/>
          <w:szCs w:val="24"/>
          <w:lang w:val="en-US"/>
        </w:rPr>
        <w:t>a</w:t>
      </w:r>
      <w:r w:rsidR="006D452E">
        <w:rPr>
          <w:rFonts w:ascii="Times New Roman" w:eastAsia="Calibri" w:hAnsi="Times New Roman" w:cs="Times New Roman"/>
          <w:sz w:val="24"/>
          <w:szCs w:val="24"/>
          <w:lang w:val="en-US"/>
        </w:rPr>
        <w:t xml:space="preserve"> </w:t>
      </w:r>
      <w:r w:rsidRPr="004E5EE7">
        <w:rPr>
          <w:rFonts w:ascii="Times New Roman" w:eastAsia="Calibri" w:hAnsi="Times New Roman" w:cs="Times New Roman"/>
          <w:sz w:val="24"/>
          <w:szCs w:val="24"/>
          <w:lang w:val="en-US"/>
        </w:rPr>
        <w:t xml:space="preserve">permission from </w:t>
      </w:r>
      <w:r>
        <w:rPr>
          <w:rFonts w:ascii="Times New Roman" w:eastAsia="Calibri" w:hAnsi="Times New Roman" w:cs="Times New Roman"/>
          <w:sz w:val="24"/>
          <w:szCs w:val="24"/>
          <w:lang w:val="en-US"/>
        </w:rPr>
        <w:t>an</w:t>
      </w:r>
      <w:r w:rsidRPr="004E5EE7">
        <w:rPr>
          <w:rFonts w:ascii="Times New Roman" w:eastAsia="Calibri" w:hAnsi="Times New Roman" w:cs="Times New Roman"/>
          <w:sz w:val="24"/>
          <w:szCs w:val="24"/>
          <w:lang w:val="en-US"/>
        </w:rPr>
        <w:t xml:space="preserve"> obligation? Permissions allow </w:t>
      </w:r>
      <w:r>
        <w:rPr>
          <w:rFonts w:ascii="Times New Roman" w:eastAsia="Calibri" w:hAnsi="Times New Roman" w:cs="Times New Roman"/>
          <w:sz w:val="24"/>
          <w:szCs w:val="24"/>
          <w:lang w:val="en-US"/>
        </w:rPr>
        <w:t xml:space="preserve">for </w:t>
      </w:r>
      <w:r w:rsidRPr="004E5EE7">
        <w:rPr>
          <w:rFonts w:ascii="Times New Roman" w:eastAsia="Calibri" w:hAnsi="Times New Roman" w:cs="Times New Roman"/>
          <w:sz w:val="24"/>
          <w:szCs w:val="24"/>
          <w:lang w:val="en-US"/>
        </w:rPr>
        <w:t xml:space="preserve">certain actions, those they permit. Obligations allow for certain actions, those that comply with them, but they also exclude certain actions, those </w:t>
      </w:r>
      <w:r>
        <w:rPr>
          <w:rFonts w:ascii="Times New Roman" w:eastAsia="Calibri" w:hAnsi="Times New Roman" w:cs="Times New Roman"/>
          <w:sz w:val="24"/>
          <w:szCs w:val="24"/>
          <w:lang w:val="en-US"/>
        </w:rPr>
        <w:t>that violate</w:t>
      </w:r>
      <w:r w:rsidRPr="004E5EE7">
        <w:rPr>
          <w:rFonts w:ascii="Times New Roman" w:eastAsia="Calibri" w:hAnsi="Times New Roman" w:cs="Times New Roman"/>
          <w:sz w:val="24"/>
          <w:szCs w:val="24"/>
          <w:lang w:val="en-US"/>
        </w:rPr>
        <w:t xml:space="preserve"> them. The permission for </w:t>
      </w:r>
      <w:r>
        <w:rPr>
          <w:rFonts w:ascii="Times New Roman" w:eastAsia="Calibri" w:hAnsi="Times New Roman" w:cs="Times New Roman"/>
          <w:sz w:val="24"/>
          <w:szCs w:val="24"/>
          <w:lang w:val="en-US"/>
        </w:rPr>
        <w:t>Mary to enter the house</w:t>
      </w:r>
      <w:r w:rsidRPr="004E5EE7">
        <w:rPr>
          <w:rFonts w:ascii="Times New Roman" w:eastAsia="Calibri" w:hAnsi="Times New Roman" w:cs="Times New Roman"/>
          <w:sz w:val="24"/>
          <w:szCs w:val="24"/>
          <w:lang w:val="en-US"/>
        </w:rPr>
        <w:t xml:space="preserve"> allows for actions of </w:t>
      </w:r>
      <w:r>
        <w:rPr>
          <w:rFonts w:ascii="Times New Roman" w:eastAsia="Calibri" w:hAnsi="Times New Roman" w:cs="Times New Roman"/>
          <w:sz w:val="24"/>
          <w:szCs w:val="24"/>
          <w:lang w:val="en-US"/>
        </w:rPr>
        <w:t>Mary entering the house</w:t>
      </w:r>
      <w:r w:rsidRPr="004E5EE7">
        <w:rPr>
          <w:rFonts w:ascii="Times New Roman" w:eastAsia="Calibri" w:hAnsi="Times New Roman" w:cs="Times New Roman"/>
          <w:sz w:val="24"/>
          <w:szCs w:val="24"/>
          <w:lang w:val="en-US"/>
        </w:rPr>
        <w:t xml:space="preserve">, but does not exclude any other actions. By contrast, the obligation for </w:t>
      </w:r>
      <w:r>
        <w:rPr>
          <w:rFonts w:ascii="Times New Roman" w:eastAsia="Calibri" w:hAnsi="Times New Roman" w:cs="Times New Roman"/>
          <w:sz w:val="24"/>
          <w:szCs w:val="24"/>
          <w:lang w:val="en-US"/>
        </w:rPr>
        <w:t>Mary to enter the house</w:t>
      </w:r>
      <w:r w:rsidRPr="004E5EE7">
        <w:rPr>
          <w:rFonts w:ascii="Times New Roman" w:eastAsia="Calibri" w:hAnsi="Times New Roman" w:cs="Times New Roman"/>
          <w:sz w:val="24"/>
          <w:szCs w:val="24"/>
          <w:lang w:val="en-US"/>
        </w:rPr>
        <w:t xml:space="preserve"> allows for actions of </w:t>
      </w:r>
      <w:r>
        <w:rPr>
          <w:rFonts w:ascii="Times New Roman" w:eastAsia="Calibri" w:hAnsi="Times New Roman" w:cs="Times New Roman"/>
          <w:sz w:val="24"/>
          <w:szCs w:val="24"/>
          <w:lang w:val="en-US"/>
        </w:rPr>
        <w:t>Mary entering the house</w:t>
      </w:r>
      <w:r w:rsidRPr="004E5EE7">
        <w:rPr>
          <w:rFonts w:ascii="Times New Roman" w:eastAsia="Calibri" w:hAnsi="Times New Roman" w:cs="Times New Roman"/>
          <w:sz w:val="24"/>
          <w:szCs w:val="24"/>
          <w:lang w:val="en-US"/>
        </w:rPr>
        <w:t xml:space="preserve"> and excludes actions of </w:t>
      </w:r>
      <w:r>
        <w:rPr>
          <w:rFonts w:ascii="Times New Roman" w:eastAsia="Calibri" w:hAnsi="Times New Roman" w:cs="Times New Roman"/>
          <w:sz w:val="24"/>
          <w:szCs w:val="24"/>
          <w:lang w:val="en-US"/>
        </w:rPr>
        <w:t>Mary’s not doing so</w:t>
      </w:r>
      <w:r w:rsidRPr="004E5EE7">
        <w:rPr>
          <w:rFonts w:ascii="Times New Roman" w:eastAsia="Calibri" w:hAnsi="Times New Roman" w:cs="Times New Roman"/>
          <w:sz w:val="24"/>
          <w:szCs w:val="24"/>
          <w:lang w:val="en-US"/>
        </w:rPr>
        <w:t>. Th</w:t>
      </w:r>
      <w:r>
        <w:rPr>
          <w:rFonts w:ascii="Times New Roman" w:eastAsia="Calibri" w:hAnsi="Times New Roman" w:cs="Times New Roman"/>
          <w:sz w:val="24"/>
          <w:szCs w:val="24"/>
          <w:lang w:val="en-US"/>
        </w:rPr>
        <w:t xml:space="preserve">is means that </w:t>
      </w:r>
      <w:r w:rsidRPr="004E5EE7">
        <w:rPr>
          <w:rFonts w:ascii="Times New Roman" w:eastAsia="Calibri" w:hAnsi="Times New Roman" w:cs="Times New Roman"/>
          <w:sz w:val="24"/>
          <w:szCs w:val="24"/>
          <w:lang w:val="en-US"/>
        </w:rPr>
        <w:t xml:space="preserve">permissions have only satisfiers, whereas obligations have both satisfiers and violators. </w:t>
      </w:r>
    </w:p>
    <w:p w:rsidR="007C2F97" w:rsidRDefault="007C2F97" w:rsidP="00560FE6">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70913" w:rsidRPr="004E5EE7">
        <w:rPr>
          <w:rFonts w:ascii="Times New Roman" w:eastAsia="Calibri" w:hAnsi="Times New Roman" w:cs="Times New Roman"/>
          <w:sz w:val="24"/>
          <w:szCs w:val="24"/>
          <w:lang w:val="en-US"/>
        </w:rPr>
        <w:t xml:space="preserve">Also illocutionary products </w:t>
      </w:r>
      <w:r>
        <w:rPr>
          <w:rFonts w:ascii="Times New Roman" w:eastAsia="Calibri" w:hAnsi="Times New Roman" w:cs="Times New Roman"/>
          <w:sz w:val="24"/>
          <w:szCs w:val="24"/>
          <w:lang w:val="en-US"/>
        </w:rPr>
        <w:t>are distinguished in that way</w:t>
      </w:r>
      <w:r w:rsidR="00570913" w:rsidRPr="004E5EE7">
        <w:rPr>
          <w:rFonts w:ascii="Times New Roman" w:eastAsia="Calibri" w:hAnsi="Times New Roman" w:cs="Times New Roman"/>
          <w:sz w:val="24"/>
          <w:szCs w:val="24"/>
          <w:lang w:val="en-US"/>
        </w:rPr>
        <w:t>. An offer or invitation has only satisfiers, but no violators</w:t>
      </w:r>
      <w:r w:rsidR="00570913">
        <w:rPr>
          <w:rFonts w:ascii="Times New Roman" w:eastAsia="Calibri" w:hAnsi="Times New Roman" w:cs="Times New Roman"/>
          <w:sz w:val="24"/>
          <w:szCs w:val="24"/>
          <w:lang w:val="en-US"/>
        </w:rPr>
        <w:t>. By contrast, a</w:t>
      </w:r>
      <w:r w:rsidR="00570913" w:rsidRPr="004E5EE7">
        <w:rPr>
          <w:rFonts w:ascii="Times New Roman" w:eastAsia="Calibri" w:hAnsi="Times New Roman" w:cs="Times New Roman"/>
          <w:sz w:val="24"/>
          <w:szCs w:val="24"/>
          <w:lang w:val="en-US"/>
        </w:rPr>
        <w:t xml:space="preserve"> request or order has both satisfiers and violators.  </w:t>
      </w:r>
    </w:p>
    <w:p w:rsidR="00570913" w:rsidRDefault="007C2F97" w:rsidP="00560FE6">
      <w:pPr>
        <w:suppressAutoHyphens/>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018C2">
        <w:rPr>
          <w:rFonts w:ascii="Times New Roman" w:eastAsia="Calibri" w:hAnsi="Times New Roman" w:cs="Times New Roman"/>
          <w:sz w:val="24"/>
          <w:szCs w:val="24"/>
          <w:lang w:val="en-US"/>
        </w:rPr>
        <w:t xml:space="preserve">This </w:t>
      </w:r>
      <w:r w:rsidR="00570913">
        <w:rPr>
          <w:rFonts w:ascii="Times New Roman" w:eastAsia="Calibri" w:hAnsi="Times New Roman" w:cs="Times New Roman"/>
          <w:sz w:val="24"/>
          <w:szCs w:val="24"/>
          <w:lang w:val="en-US"/>
        </w:rPr>
        <w:t>d</w:t>
      </w:r>
      <w:r w:rsidR="007D0308">
        <w:rPr>
          <w:rFonts w:ascii="Times New Roman" w:eastAsia="Calibri" w:hAnsi="Times New Roman" w:cs="Times New Roman"/>
          <w:sz w:val="24"/>
          <w:szCs w:val="24"/>
          <w:lang w:val="en-US"/>
        </w:rPr>
        <w:t>ifference</w:t>
      </w:r>
      <w:r>
        <w:rPr>
          <w:rFonts w:ascii="Times New Roman" w:eastAsia="Calibri" w:hAnsi="Times New Roman" w:cs="Times New Roman"/>
          <w:sz w:val="24"/>
          <w:szCs w:val="24"/>
          <w:lang w:val="en-US"/>
        </w:rPr>
        <w:t xml:space="preserve"> between modal forces</w:t>
      </w:r>
      <w:r w:rsidR="008B0BAE">
        <w:rPr>
          <w:rFonts w:ascii="Times New Roman" w:eastAsia="Calibri" w:hAnsi="Times New Roman" w:cs="Times New Roman"/>
          <w:sz w:val="24"/>
          <w:szCs w:val="24"/>
          <w:lang w:val="en-US"/>
        </w:rPr>
        <w:t xml:space="preserve"> requires modifying (28</w:t>
      </w:r>
      <w:r w:rsidR="00570913">
        <w:rPr>
          <w:rFonts w:ascii="Times New Roman" w:eastAsia="Calibri" w:hAnsi="Times New Roman" w:cs="Times New Roman"/>
          <w:sz w:val="24"/>
          <w:szCs w:val="24"/>
          <w:lang w:val="en-US"/>
        </w:rPr>
        <w:t xml:space="preserve">) by adding a condition on the falsification or violation or the modal or attitudinal object, namely that every falsifier of the sentence also be a falsifier or violator of </w:t>
      </w:r>
      <w:r>
        <w:rPr>
          <w:rFonts w:ascii="Times New Roman" w:eastAsia="Calibri" w:hAnsi="Times New Roman" w:cs="Times New Roman"/>
          <w:sz w:val="24"/>
          <w:szCs w:val="24"/>
          <w:lang w:val="en-US"/>
        </w:rPr>
        <w:t xml:space="preserve">the modal or attitudinal object. </w:t>
      </w:r>
      <w:r w:rsidR="00570913">
        <w:rPr>
          <w:rFonts w:ascii="Times New Roman" w:eastAsia="Calibri" w:hAnsi="Times New Roman" w:cs="Times New Roman"/>
          <w:sz w:val="24"/>
          <w:szCs w:val="24"/>
          <w:lang w:val="en-US"/>
        </w:rPr>
        <w:t xml:space="preserve">The modified </w:t>
      </w:r>
      <w:r w:rsidR="00570913" w:rsidRPr="00A006A4">
        <w:rPr>
          <w:rFonts w:ascii="Times New Roman" w:eastAsia="Calibri" w:hAnsi="Times New Roman" w:cs="Times New Roman"/>
          <w:sz w:val="24"/>
          <w:szCs w:val="24"/>
          <w:lang w:val="en-US"/>
        </w:rPr>
        <w:t>meaning of a sentence S then is as follows</w:t>
      </w:r>
      <w:r w:rsidR="007D0308" w:rsidRPr="00A006A4">
        <w:rPr>
          <w:rFonts w:ascii="Times New Roman" w:eastAsia="Calibri" w:hAnsi="Times New Roman" w:cs="Times New Roman"/>
          <w:sz w:val="24"/>
          <w:szCs w:val="24"/>
          <w:lang w:val="en-US"/>
        </w:rPr>
        <w:t xml:space="preserve">, where the relation of falsification or violation </w:t>
      </w:r>
      <w:r w:rsidR="007D0308" w:rsidRPr="00A006A4">
        <w:rPr>
          <w:rFonts w:ascii="Segoe UI Symbol" w:eastAsia="Times New Roman" w:hAnsi="Segoe UI Symbol" w:cs="Calibri"/>
          <w:sz w:val="24"/>
          <w:szCs w:val="24"/>
          <w:lang w:val="en-US" w:eastAsia="fr-FR"/>
        </w:rPr>
        <w:t>╢</w:t>
      </w:r>
      <w:r w:rsidR="007D0308" w:rsidRPr="004E5EE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now also obtains</w:t>
      </w:r>
      <w:r w:rsidR="007D0308" w:rsidRPr="004E5EE7">
        <w:rPr>
          <w:rFonts w:ascii="Times New Roman" w:eastAsia="Calibri" w:hAnsi="Times New Roman" w:cs="Times New Roman"/>
          <w:sz w:val="24"/>
          <w:szCs w:val="24"/>
          <w:lang w:val="en-US"/>
        </w:rPr>
        <w:t xml:space="preserve"> between actions</w:t>
      </w:r>
      <w:r w:rsidR="007D0308">
        <w:rPr>
          <w:rFonts w:ascii="Times New Roman" w:eastAsia="Calibri" w:hAnsi="Times New Roman" w:cs="Times New Roman"/>
          <w:sz w:val="24"/>
          <w:szCs w:val="24"/>
          <w:lang w:val="en-US"/>
        </w:rPr>
        <w:t xml:space="preserve"> or situations</w:t>
      </w:r>
      <w:r w:rsidR="007D0308" w:rsidRPr="004E5EE7">
        <w:rPr>
          <w:rFonts w:ascii="Times New Roman" w:eastAsia="Calibri" w:hAnsi="Times New Roman" w:cs="Times New Roman"/>
          <w:sz w:val="24"/>
          <w:szCs w:val="24"/>
          <w:lang w:val="en-US"/>
        </w:rPr>
        <w:t xml:space="preserve"> and modal or attitudinal objects</w:t>
      </w:r>
      <w:r w:rsidR="00D25784">
        <w:rPr>
          <w:rFonts w:ascii="Times New Roman" w:eastAsia="Calibri" w:hAnsi="Times New Roman" w:cs="Times New Roman"/>
          <w:sz w:val="24"/>
          <w:szCs w:val="24"/>
          <w:lang w:val="en-US"/>
        </w:rPr>
        <w:t xml:space="preserve"> (Moltmann 2018a):</w:t>
      </w:r>
    </w:p>
    <w:p w:rsidR="00886514" w:rsidRPr="004E5EE7" w:rsidRDefault="00886514" w:rsidP="00560FE6">
      <w:pPr>
        <w:suppressAutoHyphens/>
        <w:spacing w:after="0" w:line="360" w:lineRule="auto"/>
        <w:jc w:val="both"/>
        <w:rPr>
          <w:rFonts w:ascii="Times New Roman" w:eastAsia="Calibri" w:hAnsi="Times New Roman" w:cs="Times New Roman"/>
          <w:sz w:val="24"/>
          <w:szCs w:val="24"/>
          <w:lang w:val="en-US"/>
        </w:rPr>
      </w:pPr>
    </w:p>
    <w:p w:rsidR="00CF4600" w:rsidRDefault="00570913" w:rsidP="00CF4600">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8B0BAE">
        <w:rPr>
          <w:rFonts w:ascii="Times New Roman" w:eastAsia="Times New Roman" w:hAnsi="Times New Roman" w:cs="Times New Roman"/>
          <w:sz w:val="24"/>
          <w:szCs w:val="24"/>
          <w:lang w:val="en-US" w:eastAsia="fr-FR"/>
        </w:rPr>
        <w:t>29</w:t>
      </w:r>
      <w:r w:rsidRPr="00825D54">
        <w:rPr>
          <w:rFonts w:ascii="Times New Roman" w:eastAsia="Times New Roman" w:hAnsi="Times New Roman" w:cs="Times New Roman"/>
          <w:sz w:val="24"/>
          <w:szCs w:val="24"/>
          <w:lang w:val="en-US" w:eastAsia="fr-FR"/>
        </w:rPr>
        <w:t>)</w:t>
      </w:r>
      <w:r w:rsidRPr="00825D54">
        <w:rPr>
          <w:rFonts w:ascii="Times New Roman" w:eastAsia="Calibri" w:hAnsi="Times New Roman" w:cs="Times New Roman"/>
          <w:sz w:val="24"/>
          <w:szCs w:val="24"/>
          <w:lang w:val="en-US"/>
        </w:rPr>
        <w:t xml:space="preserve"> [S] = </w:t>
      </w:r>
      <w:r w:rsidRPr="00825D54">
        <w:rPr>
          <w:rFonts w:ascii="Times New Roman" w:eastAsia="Calibri" w:hAnsi="Times New Roman" w:cs="Times New Roman"/>
          <w:sz w:val="24"/>
          <w:szCs w:val="24"/>
          <w:lang w:val="en-US"/>
        </w:rPr>
        <w:sym w:font="Symbol" w:char="F06C"/>
      </w:r>
      <w:r w:rsidRPr="00825D54">
        <w:rPr>
          <w:rFonts w:ascii="Times New Roman" w:eastAsia="Calibri" w:hAnsi="Times New Roman" w:cs="Times New Roman"/>
          <w:sz w:val="24"/>
          <w:szCs w:val="24"/>
          <w:lang w:val="en-US"/>
        </w:rPr>
        <w:t>d[</w:t>
      </w:r>
      <w:r w:rsidRPr="00825D54">
        <w:rPr>
          <w:rFonts w:ascii="Times New Roman" w:eastAsia="Calibri" w:hAnsi="Times New Roman" w:cs="Times New Roman"/>
          <w:sz w:val="24"/>
          <w:szCs w:val="24"/>
          <w:lang w:val="en-US"/>
        </w:rPr>
        <w:sym w:font="Symbol" w:char="F022"/>
      </w:r>
      <w:r w:rsidRPr="00825D54">
        <w:rPr>
          <w:rFonts w:ascii="Times New Roman" w:eastAsia="Calibri" w:hAnsi="Times New Roman" w:cs="Times New Roman"/>
          <w:sz w:val="24"/>
          <w:szCs w:val="24"/>
          <w:lang w:val="en-US"/>
        </w:rPr>
        <w:t xml:space="preserve">s(s </w:t>
      </w:r>
      <w:r w:rsidRPr="00825D54">
        <w:rPr>
          <w:rFonts w:ascii="Segoe UI Symbol" w:eastAsia="Times New Roman" w:hAnsi="Segoe UI Symbol" w:cs="Times New Roman"/>
          <w:sz w:val="24"/>
          <w:szCs w:val="24"/>
          <w:lang w:val="en-US" w:eastAsia="fr-FR"/>
        </w:rPr>
        <w:t>╟</w:t>
      </w:r>
      <w:r w:rsidRPr="00825D54">
        <w:rPr>
          <w:rFonts w:ascii="Times New Roman" w:eastAsia="Calibri" w:hAnsi="Times New Roman" w:cs="Times New Roman"/>
          <w:sz w:val="24"/>
          <w:szCs w:val="24"/>
          <w:lang w:val="en-US"/>
        </w:rPr>
        <w:t xml:space="preserve"> d </w:t>
      </w:r>
      <w:r w:rsidRPr="00825D54">
        <w:rPr>
          <w:rFonts w:ascii="Times New Roman" w:eastAsia="Calibri" w:hAnsi="Times New Roman" w:cs="Times New Roman"/>
          <w:sz w:val="24"/>
          <w:szCs w:val="24"/>
          <w:lang w:val="en-US"/>
        </w:rPr>
        <w:sym w:font="Symbol" w:char="F0AE"/>
      </w:r>
      <w:r w:rsidRPr="00825D54">
        <w:rPr>
          <w:rFonts w:ascii="Times New Roman" w:eastAsia="Calibri" w:hAnsi="Times New Roman" w:cs="Times New Roman"/>
          <w:sz w:val="24"/>
          <w:szCs w:val="24"/>
          <w:lang w:val="en-US"/>
        </w:rPr>
        <w:t xml:space="preserve"> </w:t>
      </w:r>
      <w:r w:rsidRPr="00825D54">
        <w:rPr>
          <w:rFonts w:ascii="Times New Roman" w:eastAsia="Calibri" w:hAnsi="Times New Roman" w:cs="Times New Roman"/>
          <w:sz w:val="24"/>
          <w:szCs w:val="24"/>
          <w:lang w:val="en-US"/>
        </w:rPr>
        <w:sym w:font="Symbol" w:char="F024"/>
      </w:r>
      <w:r w:rsidRPr="00825D54">
        <w:rPr>
          <w:rFonts w:ascii="Times New Roman" w:eastAsia="Calibri" w:hAnsi="Times New Roman" w:cs="Times New Roman"/>
          <w:sz w:val="24"/>
          <w:szCs w:val="24"/>
          <w:lang w:val="en-US"/>
        </w:rPr>
        <w:t>s’(s’</w:t>
      </w:r>
      <w:r w:rsidRPr="00825D54">
        <w:rPr>
          <w:rFonts w:ascii="Segoe UI Symbol" w:eastAsia="Times New Roman" w:hAnsi="Segoe UI Symbol" w:cs="Times New Roman"/>
          <w:sz w:val="24"/>
          <w:szCs w:val="24"/>
          <w:lang w:val="en-US" w:eastAsia="fr-FR"/>
        </w:rPr>
        <w:t xml:space="preserve">╟ </w:t>
      </w:r>
      <w:r w:rsidRPr="00825D54">
        <w:rPr>
          <w:rFonts w:ascii="Times New Roman" w:eastAsia="Calibri" w:hAnsi="Times New Roman" w:cs="Times New Roman"/>
          <w:sz w:val="24"/>
          <w:szCs w:val="24"/>
          <w:lang w:val="en-US"/>
        </w:rPr>
        <w:t>S &amp; s</w:t>
      </w:r>
      <w:r w:rsidR="00FD6677">
        <w:rPr>
          <w:rFonts w:ascii="Times New Roman" w:eastAsia="Calibri" w:hAnsi="Times New Roman" w:cs="Times New Roman"/>
          <w:sz w:val="24"/>
          <w:szCs w:val="24"/>
          <w:lang w:val="en-US"/>
        </w:rPr>
        <w:t>’ &lt; s</w:t>
      </w:r>
      <w:r w:rsidRPr="00825D54">
        <w:rPr>
          <w:rFonts w:ascii="Times New Roman" w:eastAsia="Calibri" w:hAnsi="Times New Roman" w:cs="Times New Roman"/>
          <w:sz w:val="24"/>
          <w:szCs w:val="24"/>
          <w:lang w:val="en-US"/>
        </w:rPr>
        <w:t xml:space="preserve">) &amp; </w:t>
      </w:r>
      <w:r w:rsidRPr="00825D54">
        <w:rPr>
          <w:rFonts w:ascii="Times New Roman" w:eastAsia="Calibri" w:hAnsi="Times New Roman" w:cs="Times New Roman"/>
          <w:sz w:val="24"/>
          <w:szCs w:val="24"/>
          <w:lang w:val="en-US"/>
        </w:rPr>
        <w:sym w:font="Symbol" w:char="F022"/>
      </w:r>
      <w:r w:rsidRPr="00825D54">
        <w:rPr>
          <w:rFonts w:ascii="Times New Roman" w:eastAsia="Calibri" w:hAnsi="Times New Roman" w:cs="Times New Roman"/>
          <w:sz w:val="24"/>
          <w:szCs w:val="24"/>
          <w:lang w:val="en-US"/>
        </w:rPr>
        <w:t>s’(s’</w:t>
      </w:r>
      <w:r w:rsidRPr="00825D54">
        <w:rPr>
          <w:rFonts w:ascii="Segoe UI Symbol" w:eastAsia="Times New Roman" w:hAnsi="Segoe UI Symbol" w:cs="Times New Roman"/>
          <w:sz w:val="24"/>
          <w:szCs w:val="24"/>
          <w:lang w:val="en-US" w:eastAsia="fr-FR"/>
        </w:rPr>
        <w:t xml:space="preserve">╟ </w:t>
      </w:r>
      <w:r w:rsidRPr="00825D54">
        <w:rPr>
          <w:rFonts w:ascii="Times New Roman" w:eastAsia="Calibri" w:hAnsi="Times New Roman" w:cs="Times New Roman"/>
          <w:sz w:val="24"/>
          <w:szCs w:val="24"/>
          <w:lang w:val="en-US"/>
        </w:rPr>
        <w:t xml:space="preserve">S  </w:t>
      </w:r>
      <w:r w:rsidRPr="00825D54">
        <w:rPr>
          <w:rFonts w:ascii="Times New Roman" w:eastAsia="Calibri" w:hAnsi="Times New Roman" w:cs="Times New Roman"/>
          <w:sz w:val="24"/>
          <w:szCs w:val="24"/>
          <w:lang w:val="en-US"/>
        </w:rPr>
        <w:sym w:font="Wingdings" w:char="F0E0"/>
      </w:r>
      <w:r w:rsidRPr="00825D54">
        <w:rPr>
          <w:rFonts w:ascii="Times New Roman" w:eastAsia="Calibri" w:hAnsi="Times New Roman" w:cs="Times New Roman"/>
          <w:sz w:val="24"/>
          <w:szCs w:val="24"/>
          <w:lang w:val="en-US"/>
        </w:rPr>
        <w:t xml:space="preserve"> </w:t>
      </w:r>
      <w:r w:rsidRPr="00825D54">
        <w:rPr>
          <w:rFonts w:ascii="Times New Roman" w:eastAsia="Calibri" w:hAnsi="Times New Roman" w:cs="Times New Roman"/>
          <w:sz w:val="24"/>
          <w:szCs w:val="24"/>
          <w:lang w:val="en-US"/>
        </w:rPr>
        <w:sym w:font="Symbol" w:char="F024"/>
      </w:r>
      <w:r w:rsidRPr="00825D54">
        <w:rPr>
          <w:rFonts w:ascii="Times New Roman" w:eastAsia="Calibri" w:hAnsi="Times New Roman" w:cs="Times New Roman"/>
          <w:sz w:val="24"/>
          <w:szCs w:val="24"/>
          <w:lang w:val="en-US"/>
        </w:rPr>
        <w:t xml:space="preserve">s(s </w:t>
      </w:r>
      <w:r w:rsidRPr="00825D54">
        <w:rPr>
          <w:rFonts w:ascii="Segoe UI Symbol" w:eastAsia="Times New Roman" w:hAnsi="Segoe UI Symbol" w:cs="Times New Roman"/>
          <w:sz w:val="24"/>
          <w:szCs w:val="24"/>
          <w:lang w:val="en-US" w:eastAsia="fr-FR"/>
        </w:rPr>
        <w:t>╟</w:t>
      </w:r>
      <w:r w:rsidRPr="00825D54">
        <w:rPr>
          <w:rFonts w:ascii="Times New Roman" w:eastAsia="Calibri" w:hAnsi="Times New Roman" w:cs="Times New Roman"/>
          <w:sz w:val="24"/>
          <w:szCs w:val="24"/>
          <w:lang w:val="en-US"/>
        </w:rPr>
        <w:t xml:space="preserve"> d &amp; s</w:t>
      </w:r>
      <w:r w:rsidR="00FD6677">
        <w:rPr>
          <w:rFonts w:ascii="Times New Roman" w:eastAsia="Calibri" w:hAnsi="Times New Roman" w:cs="Times New Roman"/>
          <w:sz w:val="24"/>
          <w:szCs w:val="24"/>
          <w:lang w:val="en-US"/>
        </w:rPr>
        <w:t>’ &lt; s</w:t>
      </w:r>
      <w:r w:rsidRPr="00825D54">
        <w:rPr>
          <w:rFonts w:ascii="Times New Roman" w:eastAsia="Calibri" w:hAnsi="Times New Roman" w:cs="Times New Roman"/>
          <w:sz w:val="24"/>
          <w:szCs w:val="24"/>
          <w:lang w:val="en-US"/>
        </w:rPr>
        <w:t>)) &amp;</w:t>
      </w:r>
      <w:r w:rsidR="00CF4600" w:rsidRPr="00CF4600">
        <w:rPr>
          <w:rFonts w:ascii="Times New Roman" w:eastAsia="Times New Roman" w:hAnsi="Times New Roman" w:cs="Times New Roman"/>
          <w:sz w:val="24"/>
          <w:szCs w:val="24"/>
          <w:lang w:val="en-US" w:eastAsia="fr-FR"/>
        </w:rPr>
        <w:t xml:space="preserve"> </w:t>
      </w:r>
      <w:r w:rsidR="00CF4600">
        <w:rPr>
          <w:rFonts w:ascii="Times New Roman" w:eastAsia="Times New Roman" w:hAnsi="Times New Roman" w:cs="Times New Roman"/>
          <w:sz w:val="24"/>
          <w:szCs w:val="24"/>
          <w:lang w:val="en-US" w:eastAsia="fr-FR"/>
        </w:rPr>
        <w:t>(</w:t>
      </w:r>
      <w:r w:rsidR="00FD76B1" w:rsidRPr="00825D54">
        <w:rPr>
          <w:rFonts w:ascii="Times New Roman" w:eastAsia="Calibri" w:hAnsi="Times New Roman" w:cs="Times New Roman"/>
          <w:sz w:val="24"/>
          <w:szCs w:val="24"/>
          <w:lang w:val="en-US"/>
        </w:rPr>
        <w:sym w:font="Symbol" w:char="F024"/>
      </w:r>
      <w:r w:rsidR="00FD76B1">
        <w:rPr>
          <w:rFonts w:ascii="Times New Roman" w:eastAsia="Calibri" w:hAnsi="Times New Roman" w:cs="Times New Roman"/>
          <w:sz w:val="24"/>
          <w:szCs w:val="24"/>
          <w:lang w:val="en-US"/>
        </w:rPr>
        <w:t xml:space="preserve">s </w:t>
      </w:r>
      <w:r w:rsidR="00FD76B1" w:rsidRPr="00825D54">
        <w:rPr>
          <w:rFonts w:ascii="Times New Roman" w:eastAsia="Calibri" w:hAnsi="Times New Roman" w:cs="Times New Roman"/>
          <w:sz w:val="24"/>
          <w:szCs w:val="24"/>
          <w:lang w:val="en-US"/>
        </w:rPr>
        <w:t xml:space="preserve">s </w:t>
      </w:r>
      <w:r w:rsidR="00FD6677" w:rsidRPr="00825D54">
        <w:rPr>
          <w:rFonts w:ascii="Segoe UI Symbol" w:eastAsia="Times New Roman" w:hAnsi="Segoe UI Symbol" w:cs="Times New Roman"/>
          <w:sz w:val="24"/>
          <w:szCs w:val="24"/>
          <w:lang w:val="en-US" w:eastAsia="fr-FR"/>
        </w:rPr>
        <w:t>╢</w:t>
      </w:r>
      <w:r w:rsidR="00FD76B1" w:rsidRPr="00825D54">
        <w:rPr>
          <w:rFonts w:ascii="Times New Roman" w:eastAsia="Calibri" w:hAnsi="Times New Roman" w:cs="Times New Roman"/>
          <w:sz w:val="24"/>
          <w:szCs w:val="24"/>
          <w:lang w:val="en-US"/>
        </w:rPr>
        <w:t xml:space="preserve"> d</w:t>
      </w:r>
      <w:r w:rsidR="00CF4600" w:rsidRPr="00825D54">
        <w:rPr>
          <w:rFonts w:ascii="Times New Roman" w:eastAsia="Times New Roman" w:hAnsi="Times New Roman" w:cs="Times New Roman"/>
          <w:sz w:val="24"/>
          <w:szCs w:val="24"/>
          <w:lang w:val="en-US" w:eastAsia="fr-FR"/>
        </w:rPr>
        <w:t xml:space="preserve"> </w:t>
      </w:r>
    </w:p>
    <w:p w:rsidR="00570913" w:rsidRDefault="00CF4600" w:rsidP="00886514">
      <w:pPr>
        <w:spacing w:after="0" w:line="36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Pr="00CF4600">
        <w:rPr>
          <w:rFonts w:ascii="Times New Roman" w:eastAsia="Times New Roman" w:hAnsi="Times New Roman" w:cs="Times New Roman"/>
          <w:sz w:val="24"/>
          <w:szCs w:val="24"/>
          <w:lang w:val="en-US" w:eastAsia="fr-FR"/>
        </w:rPr>
        <w:sym w:font="Wingdings" w:char="F0E0"/>
      </w:r>
      <w:r w:rsidR="00570913" w:rsidRPr="00825D54">
        <w:rPr>
          <w:rFonts w:ascii="Times New Roman" w:eastAsia="Calibri" w:hAnsi="Times New Roman" w:cs="Times New Roman"/>
          <w:sz w:val="24"/>
          <w:szCs w:val="24"/>
          <w:lang w:val="en-US"/>
        </w:rPr>
        <w:sym w:font="Symbol" w:char="F022"/>
      </w:r>
      <w:r w:rsidR="00570913" w:rsidRPr="00825D54">
        <w:rPr>
          <w:rFonts w:ascii="Times New Roman" w:eastAsia="Calibri" w:hAnsi="Times New Roman" w:cs="Times New Roman"/>
          <w:sz w:val="24"/>
          <w:szCs w:val="24"/>
          <w:lang w:val="en-US"/>
        </w:rPr>
        <w:t xml:space="preserve">s(s </w:t>
      </w:r>
      <w:r w:rsidR="00570913" w:rsidRPr="00825D54">
        <w:rPr>
          <w:rFonts w:ascii="Segoe UI Symbol" w:eastAsia="Times New Roman" w:hAnsi="Segoe UI Symbol" w:cs="Times New Roman"/>
          <w:sz w:val="24"/>
          <w:szCs w:val="24"/>
          <w:lang w:val="en-US" w:eastAsia="fr-FR"/>
        </w:rPr>
        <w:t>╢</w:t>
      </w:r>
      <w:r w:rsidR="00570913" w:rsidRPr="00825D54">
        <w:rPr>
          <w:rFonts w:ascii="Times New Roman" w:eastAsia="Calibri" w:hAnsi="Times New Roman" w:cs="Times New Roman"/>
          <w:sz w:val="24"/>
          <w:szCs w:val="24"/>
          <w:lang w:val="en-US"/>
        </w:rPr>
        <w:t xml:space="preserve"> S </w:t>
      </w:r>
      <w:r w:rsidR="00570913" w:rsidRPr="00825D54">
        <w:rPr>
          <w:rFonts w:ascii="Times New Roman" w:eastAsia="Calibri" w:hAnsi="Times New Roman" w:cs="Times New Roman"/>
          <w:sz w:val="24"/>
          <w:szCs w:val="24"/>
          <w:lang w:val="en-US"/>
        </w:rPr>
        <w:sym w:font="Symbol" w:char="F0AE"/>
      </w:r>
      <w:r w:rsidR="00570913" w:rsidRPr="00825D54">
        <w:rPr>
          <w:rFonts w:ascii="Times New Roman" w:eastAsia="Calibri" w:hAnsi="Times New Roman" w:cs="Times New Roman"/>
          <w:sz w:val="24"/>
          <w:szCs w:val="24"/>
          <w:lang w:val="en-US"/>
        </w:rPr>
        <w:t xml:space="preserve"> s </w:t>
      </w:r>
      <w:r w:rsidR="00570913" w:rsidRPr="00825D54">
        <w:rPr>
          <w:rFonts w:ascii="Segoe UI Symbol" w:eastAsia="Times New Roman" w:hAnsi="Segoe UI Symbol" w:cs="Times New Roman"/>
          <w:sz w:val="24"/>
          <w:szCs w:val="24"/>
          <w:lang w:val="en-US" w:eastAsia="fr-FR"/>
        </w:rPr>
        <w:t>╢</w:t>
      </w:r>
      <w:r w:rsidR="00570913" w:rsidRPr="00825D54">
        <w:rPr>
          <w:rFonts w:ascii="Times New Roman" w:eastAsia="Calibri" w:hAnsi="Times New Roman" w:cs="Times New Roman"/>
          <w:sz w:val="24"/>
          <w:szCs w:val="24"/>
          <w:lang w:val="en-US"/>
        </w:rPr>
        <w:t xml:space="preserve"> d</w:t>
      </w:r>
      <w:r>
        <w:rPr>
          <w:rFonts w:ascii="Times New Roman" w:eastAsia="Calibri" w:hAnsi="Times New Roman" w:cs="Times New Roman"/>
          <w:sz w:val="24"/>
          <w:szCs w:val="24"/>
          <w:lang w:val="en-US"/>
        </w:rPr>
        <w:t>))]</w:t>
      </w:r>
      <w:r w:rsidR="00570913" w:rsidRPr="00825D54">
        <w:rPr>
          <w:rFonts w:ascii="Times New Roman" w:eastAsia="Times New Roman" w:hAnsi="Times New Roman" w:cs="Times New Roman"/>
          <w:sz w:val="24"/>
          <w:szCs w:val="24"/>
          <w:lang w:val="en-US" w:eastAsia="fr-FR"/>
        </w:rPr>
        <w:t xml:space="preserve"> </w:t>
      </w:r>
    </w:p>
    <w:p w:rsidR="00886514" w:rsidRPr="00886514" w:rsidRDefault="00886514" w:rsidP="00886514">
      <w:pPr>
        <w:spacing w:after="0" w:line="360" w:lineRule="auto"/>
        <w:rPr>
          <w:rFonts w:ascii="Times New Roman" w:eastAsia="Calibri" w:hAnsi="Times New Roman" w:cs="Times New Roman"/>
          <w:sz w:val="24"/>
          <w:szCs w:val="24"/>
          <w:lang w:val="en-US"/>
        </w:rPr>
      </w:pPr>
    </w:p>
    <w:p w:rsidR="00570913" w:rsidRPr="00A006A4" w:rsidRDefault="00570913" w:rsidP="00560FE6">
      <w:pPr>
        <w:suppressAutoHyphens/>
        <w:spacing w:after="0" w:line="360" w:lineRule="auto"/>
        <w:jc w:val="both"/>
        <w:rPr>
          <w:rFonts w:ascii="Times New Roman" w:eastAsia="Calibri" w:hAnsi="Times New Roman" w:cs="Times New Roman"/>
          <w:sz w:val="24"/>
          <w:szCs w:val="24"/>
          <w:lang w:val="en-US"/>
        </w:rPr>
      </w:pPr>
      <w:r w:rsidRPr="00A006A4">
        <w:rPr>
          <w:rFonts w:ascii="Times New Roman" w:eastAsia="Calibri" w:hAnsi="Times New Roman" w:cs="Times New Roman"/>
          <w:sz w:val="24"/>
          <w:szCs w:val="24"/>
          <w:lang w:val="en-US"/>
        </w:rPr>
        <w:t xml:space="preserve">That is, a sentence S expresses the property that holds of a modal or attitudinal object d just in case the content of S is a partial content of d </w:t>
      </w:r>
      <w:r w:rsidR="007D0308" w:rsidRPr="00A006A4">
        <w:rPr>
          <w:rFonts w:ascii="Times New Roman" w:eastAsia="Calibri" w:hAnsi="Times New Roman" w:cs="Times New Roman"/>
          <w:sz w:val="24"/>
          <w:szCs w:val="24"/>
          <w:lang w:val="en-US"/>
        </w:rPr>
        <w:t xml:space="preserve">and </w:t>
      </w:r>
      <w:r w:rsidRPr="00A006A4">
        <w:rPr>
          <w:rFonts w:ascii="Times New Roman" w:eastAsia="Calibri" w:hAnsi="Times New Roman" w:cs="Times New Roman"/>
          <w:sz w:val="24"/>
          <w:szCs w:val="24"/>
          <w:lang w:val="en-US"/>
        </w:rPr>
        <w:t>every falsifier of S is</w:t>
      </w:r>
      <w:r w:rsidR="007D0308" w:rsidRPr="00A006A4">
        <w:rPr>
          <w:rFonts w:ascii="Times New Roman" w:eastAsia="Calibri" w:hAnsi="Times New Roman" w:cs="Times New Roman"/>
          <w:sz w:val="24"/>
          <w:szCs w:val="24"/>
          <w:lang w:val="en-US"/>
        </w:rPr>
        <w:t xml:space="preserve"> a</w:t>
      </w:r>
      <w:r w:rsidRPr="00A006A4">
        <w:rPr>
          <w:rFonts w:ascii="Times New Roman" w:eastAsia="Calibri" w:hAnsi="Times New Roman" w:cs="Times New Roman"/>
          <w:sz w:val="24"/>
          <w:szCs w:val="24"/>
          <w:lang w:val="en-US"/>
        </w:rPr>
        <w:t xml:space="preserve"> </w:t>
      </w:r>
      <w:r w:rsidR="007D0308" w:rsidRPr="00A006A4">
        <w:rPr>
          <w:rFonts w:ascii="Times New Roman" w:eastAsia="Calibri" w:hAnsi="Times New Roman" w:cs="Times New Roman"/>
          <w:sz w:val="24"/>
          <w:szCs w:val="24"/>
          <w:lang w:val="en-US"/>
        </w:rPr>
        <w:t xml:space="preserve">violator </w:t>
      </w:r>
      <w:r w:rsidRPr="00A006A4">
        <w:rPr>
          <w:rFonts w:ascii="Times New Roman" w:eastAsia="Calibri" w:hAnsi="Times New Roman" w:cs="Times New Roman"/>
          <w:sz w:val="24"/>
          <w:szCs w:val="24"/>
          <w:lang w:val="en-US"/>
        </w:rPr>
        <w:t xml:space="preserve">of d, should there be </w:t>
      </w:r>
      <w:r w:rsidR="007D0308" w:rsidRPr="00A006A4">
        <w:rPr>
          <w:rFonts w:ascii="Times New Roman" w:eastAsia="Calibri" w:hAnsi="Times New Roman" w:cs="Times New Roman"/>
          <w:sz w:val="24"/>
          <w:szCs w:val="24"/>
          <w:lang w:val="en-US"/>
        </w:rPr>
        <w:t>a</w:t>
      </w:r>
      <w:r w:rsidRPr="00A006A4">
        <w:rPr>
          <w:rFonts w:ascii="Times New Roman" w:eastAsia="Calibri" w:hAnsi="Times New Roman" w:cs="Times New Roman"/>
          <w:sz w:val="24"/>
          <w:szCs w:val="24"/>
          <w:lang w:val="en-US"/>
        </w:rPr>
        <w:t xml:space="preserve"> violator of d.</w:t>
      </w:r>
    </w:p>
    <w:p w:rsidR="00570913" w:rsidRDefault="00570913" w:rsidP="00560FE6">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Calibri" w:hAnsi="Times New Roman" w:cs="Times New Roman"/>
          <w:sz w:val="24"/>
          <w:szCs w:val="24"/>
          <w:lang w:val="en-US"/>
        </w:rPr>
        <w:t xml:space="preserve">      </w:t>
      </w:r>
      <w:r w:rsidRPr="004E5EE7">
        <w:rPr>
          <w:rFonts w:ascii="Times New Roman" w:eastAsia="Calibri" w:hAnsi="Times New Roman" w:cs="Times New Roman"/>
          <w:sz w:val="24"/>
          <w:szCs w:val="24"/>
          <w:lang w:val="en-US"/>
        </w:rPr>
        <w:t xml:space="preserve">On this account, </w:t>
      </w:r>
      <w:r w:rsidR="007D0308">
        <w:rPr>
          <w:rFonts w:ascii="Times New Roman" w:eastAsia="Calibri" w:hAnsi="Times New Roman" w:cs="Times New Roman"/>
          <w:sz w:val="24"/>
          <w:szCs w:val="24"/>
          <w:lang w:val="en-US"/>
        </w:rPr>
        <w:t>sentences conveying necessity and</w:t>
      </w:r>
      <w:r w:rsidRPr="004E5EE7">
        <w:rPr>
          <w:rFonts w:ascii="Times New Roman" w:eastAsia="Calibri" w:hAnsi="Times New Roman" w:cs="Times New Roman"/>
          <w:sz w:val="24"/>
          <w:szCs w:val="24"/>
          <w:lang w:val="en-US"/>
        </w:rPr>
        <w:t xml:space="preserve"> </w:t>
      </w:r>
      <w:r w:rsidR="007C2F97">
        <w:rPr>
          <w:rFonts w:ascii="Times New Roman" w:eastAsia="Calibri" w:hAnsi="Times New Roman" w:cs="Times New Roman"/>
          <w:sz w:val="24"/>
          <w:szCs w:val="24"/>
          <w:lang w:val="en-US"/>
        </w:rPr>
        <w:t>sentences conveyi</w:t>
      </w:r>
      <w:r w:rsidR="007D0308">
        <w:rPr>
          <w:rFonts w:ascii="Times New Roman" w:eastAsia="Calibri" w:hAnsi="Times New Roman" w:cs="Times New Roman"/>
          <w:sz w:val="24"/>
          <w:szCs w:val="24"/>
          <w:lang w:val="en-US"/>
        </w:rPr>
        <w:t xml:space="preserve">ng </w:t>
      </w:r>
      <w:r w:rsidRPr="004E5EE7">
        <w:rPr>
          <w:rFonts w:ascii="Times New Roman" w:eastAsia="Calibri" w:hAnsi="Times New Roman" w:cs="Times New Roman"/>
          <w:sz w:val="24"/>
          <w:szCs w:val="24"/>
          <w:lang w:val="en-US"/>
        </w:rPr>
        <w:t xml:space="preserve">possibility </w:t>
      </w:r>
      <w:r w:rsidR="007D0308">
        <w:rPr>
          <w:rFonts w:ascii="Times New Roman" w:eastAsia="Calibri" w:hAnsi="Times New Roman" w:cs="Times New Roman"/>
          <w:sz w:val="24"/>
          <w:szCs w:val="24"/>
          <w:lang w:val="en-US"/>
        </w:rPr>
        <w:t>will have</w:t>
      </w:r>
      <w:r>
        <w:rPr>
          <w:rFonts w:ascii="Times New Roman" w:eastAsia="Calibri" w:hAnsi="Times New Roman" w:cs="Times New Roman"/>
          <w:sz w:val="24"/>
          <w:szCs w:val="24"/>
          <w:lang w:val="en-US"/>
        </w:rPr>
        <w:t xml:space="preserve"> exactly the same logical form; </w:t>
      </w:r>
      <w:r w:rsidRPr="004E5EE7">
        <w:rPr>
          <w:rFonts w:ascii="Times New Roman" w:eastAsia="Calibri" w:hAnsi="Times New Roman" w:cs="Times New Roman"/>
          <w:sz w:val="24"/>
          <w:szCs w:val="24"/>
          <w:lang w:val="en-US"/>
        </w:rPr>
        <w:t xml:space="preserve">but they involve different sorts of modal </w:t>
      </w:r>
      <w:r w:rsidR="007D0308">
        <w:rPr>
          <w:rFonts w:ascii="Times New Roman" w:eastAsia="Calibri" w:hAnsi="Times New Roman" w:cs="Times New Roman"/>
          <w:sz w:val="24"/>
          <w:szCs w:val="24"/>
          <w:lang w:val="en-US"/>
        </w:rPr>
        <w:t xml:space="preserve">or attitudinal </w:t>
      </w:r>
      <w:r w:rsidRPr="004E5EE7">
        <w:rPr>
          <w:rFonts w:ascii="Times New Roman" w:eastAsia="Calibri" w:hAnsi="Times New Roman" w:cs="Times New Roman"/>
          <w:sz w:val="24"/>
          <w:szCs w:val="24"/>
          <w:lang w:val="en-US"/>
        </w:rPr>
        <w:t>objects with different satisfaction and violation conditions</w:t>
      </w:r>
      <w:r>
        <w:rPr>
          <w:rFonts w:ascii="Times New Roman" w:eastAsia="Calibri" w:hAnsi="Times New Roman" w:cs="Times New Roman"/>
          <w:sz w:val="24"/>
          <w:szCs w:val="24"/>
          <w:lang w:val="en-US"/>
        </w:rPr>
        <w:t xml:space="preserve">. </w:t>
      </w:r>
      <w:r w:rsidR="007D0308">
        <w:rPr>
          <w:rFonts w:ascii="Times New Roman" w:eastAsia="Calibri" w:hAnsi="Times New Roman" w:cs="Times New Roman"/>
          <w:sz w:val="24"/>
          <w:szCs w:val="24"/>
          <w:lang w:val="en-US"/>
        </w:rPr>
        <w:t>This is given for</w:t>
      </w:r>
      <w:r>
        <w:rPr>
          <w:rFonts w:ascii="Times New Roman" w:eastAsia="Calibri" w:hAnsi="Times New Roman" w:cs="Times New Roman"/>
          <w:sz w:val="24"/>
          <w:szCs w:val="24"/>
          <w:lang w:val="en-US"/>
        </w:rPr>
        <w:t xml:space="preserve"> (</w:t>
      </w:r>
      <w:r w:rsidR="00FD6677">
        <w:rPr>
          <w:rFonts w:ascii="Times New Roman" w:eastAsia="Calibri" w:hAnsi="Times New Roman" w:cs="Times New Roman"/>
          <w:sz w:val="24"/>
          <w:szCs w:val="24"/>
          <w:lang w:val="en-US"/>
        </w:rPr>
        <w:t>30</w:t>
      </w:r>
      <w:r>
        <w:rPr>
          <w:rFonts w:ascii="Times New Roman" w:eastAsia="Calibri" w:hAnsi="Times New Roman" w:cs="Times New Roman"/>
          <w:sz w:val="24"/>
          <w:szCs w:val="24"/>
          <w:lang w:val="en-US"/>
        </w:rPr>
        <w:t>a) and (</w:t>
      </w:r>
      <w:r w:rsidR="00FD6677">
        <w:rPr>
          <w:rFonts w:ascii="Times New Roman" w:eastAsia="Calibri" w:hAnsi="Times New Roman" w:cs="Times New Roman"/>
          <w:sz w:val="24"/>
          <w:szCs w:val="24"/>
          <w:lang w:val="en-US"/>
        </w:rPr>
        <w:t>30</w:t>
      </w:r>
      <w:r>
        <w:rPr>
          <w:rFonts w:ascii="Times New Roman" w:eastAsia="Calibri" w:hAnsi="Times New Roman" w:cs="Times New Roman"/>
          <w:sz w:val="24"/>
          <w:szCs w:val="24"/>
          <w:lang w:val="en-US"/>
        </w:rPr>
        <w:t xml:space="preserve">b) </w:t>
      </w:r>
      <w:r>
        <w:rPr>
          <w:rFonts w:ascii="Times New Roman" w:eastAsia="Calibri" w:hAnsi="Times New Roman" w:cs="Times New Roman"/>
          <w:sz w:val="24"/>
          <w:szCs w:val="24"/>
          <w:lang w:val="en-US"/>
        </w:rPr>
        <w:lastRenderedPageBreak/>
        <w:t>in (</w:t>
      </w:r>
      <w:r w:rsidR="00FD6677">
        <w:rPr>
          <w:rFonts w:ascii="Times New Roman" w:eastAsia="Calibri" w:hAnsi="Times New Roman" w:cs="Times New Roman"/>
          <w:sz w:val="24"/>
          <w:szCs w:val="24"/>
          <w:lang w:val="en-US"/>
        </w:rPr>
        <w:t>31</w:t>
      </w:r>
      <w:r>
        <w:rPr>
          <w:rFonts w:ascii="Times New Roman" w:eastAsia="Calibri" w:hAnsi="Times New Roman" w:cs="Times New Roman"/>
          <w:sz w:val="24"/>
          <w:szCs w:val="24"/>
          <w:lang w:val="en-US"/>
        </w:rPr>
        <w:t>a) and (</w:t>
      </w:r>
      <w:r w:rsidR="00FD6677">
        <w:rPr>
          <w:rFonts w:ascii="Times New Roman" w:eastAsia="Calibri" w:hAnsi="Times New Roman" w:cs="Times New Roman"/>
          <w:sz w:val="24"/>
          <w:szCs w:val="24"/>
          <w:lang w:val="en-US"/>
        </w:rPr>
        <w:t>31</w:t>
      </w:r>
      <w:r>
        <w:rPr>
          <w:rFonts w:ascii="Times New Roman" w:eastAsia="Calibri" w:hAnsi="Times New Roman" w:cs="Times New Roman"/>
          <w:sz w:val="24"/>
          <w:szCs w:val="24"/>
          <w:lang w:val="en-US"/>
        </w:rPr>
        <w:t xml:space="preserve">b) respectively, </w:t>
      </w:r>
      <w:r w:rsidR="007D0308">
        <w:rPr>
          <w:rFonts w:ascii="Times New Roman" w:eastAsia="Calibri" w:hAnsi="Times New Roman" w:cs="Times New Roman"/>
          <w:sz w:val="24"/>
          <w:szCs w:val="24"/>
          <w:lang w:val="en-US"/>
        </w:rPr>
        <w:t xml:space="preserve">based on </w:t>
      </w:r>
      <w:r>
        <w:rPr>
          <w:rFonts w:ascii="Times New Roman" w:eastAsia="Calibri" w:hAnsi="Times New Roman" w:cs="Times New Roman"/>
          <w:sz w:val="24"/>
          <w:szCs w:val="24"/>
          <w:lang w:val="en-US"/>
        </w:rPr>
        <w:t>the same meaning</w:t>
      </w:r>
      <w:r w:rsidR="00A61891">
        <w:rPr>
          <w:rFonts w:ascii="Times New Roman" w:eastAsia="Calibri" w:hAnsi="Times New Roman" w:cs="Times New Roman"/>
          <w:sz w:val="24"/>
          <w:szCs w:val="24"/>
          <w:lang w:val="en-US"/>
        </w:rPr>
        <w:t xml:space="preserve"> of t</w:t>
      </w:r>
      <w:r w:rsidR="00C67A21">
        <w:rPr>
          <w:rFonts w:ascii="Times New Roman" w:eastAsia="Calibri" w:hAnsi="Times New Roman" w:cs="Times New Roman"/>
          <w:sz w:val="24"/>
          <w:szCs w:val="24"/>
          <w:lang w:val="en-US"/>
        </w:rPr>
        <w:t>he complement clause</w:t>
      </w:r>
      <w:r w:rsidR="00F176E2">
        <w:rPr>
          <w:rFonts w:ascii="Times New Roman" w:eastAsia="Calibri" w:hAnsi="Times New Roman" w:cs="Times New Roman"/>
          <w:sz w:val="24"/>
          <w:szCs w:val="24"/>
          <w:lang w:val="en-US"/>
        </w:rPr>
        <w:t xml:space="preserve"> (</w:t>
      </w:r>
      <w:r w:rsidR="00D25784">
        <w:rPr>
          <w:rFonts w:ascii="Times New Roman" w:eastAsia="Calibri" w:hAnsi="Times New Roman" w:cs="Times New Roman"/>
          <w:sz w:val="24"/>
          <w:szCs w:val="24"/>
          <w:lang w:val="en-US"/>
        </w:rPr>
        <w:t xml:space="preserve">which is, syntactically simplified, taken to be </w:t>
      </w:r>
      <w:r w:rsidR="00D25784" w:rsidRPr="00D25784">
        <w:rPr>
          <w:rFonts w:ascii="Times New Roman" w:eastAsia="Calibri" w:hAnsi="Times New Roman" w:cs="Times New Roman"/>
          <w:i/>
          <w:sz w:val="24"/>
          <w:szCs w:val="24"/>
          <w:lang w:val="en-US"/>
        </w:rPr>
        <w:t>Mary to leave</w:t>
      </w:r>
      <w:r w:rsidR="00FD6677" w:rsidRPr="00FD6677">
        <w:rPr>
          <w:rFonts w:ascii="Times New Roman" w:eastAsia="Calibri" w:hAnsi="Times New Roman" w:cs="Times New Roman"/>
          <w:i/>
          <w:sz w:val="24"/>
          <w:szCs w:val="24"/>
          <w:lang w:val="en-US"/>
        </w:rPr>
        <w:t xml:space="preserve"> the house</w:t>
      </w:r>
      <w:r w:rsidR="00FD6677">
        <w:rPr>
          <w:rFonts w:ascii="Times New Roman" w:eastAsia="Calibri" w:hAnsi="Times New Roman" w:cs="Times New Roman"/>
          <w:sz w:val="24"/>
          <w:szCs w:val="24"/>
          <w:lang w:val="en-US"/>
        </w:rPr>
        <w:t>)</w:t>
      </w:r>
      <w:r w:rsidR="00F176E2">
        <w:rPr>
          <w:rFonts w:ascii="Times New Roman" w:eastAsia="Calibri" w:hAnsi="Times New Roman" w:cs="Times New Roman"/>
          <w:sz w:val="24"/>
          <w:szCs w:val="24"/>
          <w:lang w:val="en-US"/>
        </w:rPr>
        <w:t>:</w:t>
      </w:r>
    </w:p>
    <w:p w:rsidR="000F5991" w:rsidRDefault="000F5991" w:rsidP="00560FE6">
      <w:pPr>
        <w:suppressAutoHyphens/>
        <w:spacing w:after="0" w:line="360" w:lineRule="auto"/>
        <w:jc w:val="both"/>
        <w:rPr>
          <w:rFonts w:ascii="Times New Roman" w:eastAsia="Times New Roman" w:hAnsi="Times New Roman" w:cs="Times New Roman"/>
          <w:sz w:val="24"/>
          <w:szCs w:val="24"/>
          <w:lang w:val="en-US" w:eastAsia="fr-FR"/>
        </w:rPr>
      </w:pPr>
    </w:p>
    <w:p w:rsidR="00570913" w:rsidRPr="00B2046A" w:rsidRDefault="00570913" w:rsidP="00560FE6">
      <w:pPr>
        <w:suppressAutoHyphens/>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8B0BAE">
        <w:rPr>
          <w:rFonts w:ascii="Times New Roman" w:hAnsi="Times New Roman" w:cs="Times New Roman"/>
          <w:sz w:val="24"/>
          <w:szCs w:val="24"/>
          <w:lang w:val="en-US"/>
        </w:rPr>
        <w:t>30</w:t>
      </w:r>
      <w:r>
        <w:rPr>
          <w:rFonts w:ascii="Times New Roman" w:hAnsi="Times New Roman" w:cs="Times New Roman"/>
          <w:sz w:val="24"/>
          <w:szCs w:val="24"/>
          <w:lang w:val="en-US"/>
        </w:rPr>
        <w:t xml:space="preserve">) a. John asked Mary to </w:t>
      </w:r>
      <w:r w:rsidR="00791EF9">
        <w:rPr>
          <w:rFonts w:ascii="Times New Roman" w:hAnsi="Times New Roman" w:cs="Times New Roman"/>
          <w:sz w:val="24"/>
          <w:szCs w:val="24"/>
          <w:lang w:val="en-US"/>
        </w:rPr>
        <w:t>leave the house</w:t>
      </w:r>
      <w:r>
        <w:rPr>
          <w:rFonts w:ascii="Times New Roman" w:hAnsi="Times New Roman" w:cs="Times New Roman"/>
          <w:sz w:val="24"/>
          <w:szCs w:val="24"/>
          <w:lang w:val="en-US"/>
        </w:rPr>
        <w:t>.</w:t>
      </w:r>
    </w:p>
    <w:p w:rsidR="008C3F78" w:rsidRDefault="005158A3" w:rsidP="00A7664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1891">
        <w:rPr>
          <w:rFonts w:ascii="Times New Roman" w:hAnsi="Times New Roman" w:cs="Times New Roman"/>
          <w:sz w:val="24"/>
          <w:szCs w:val="24"/>
          <w:lang w:val="en-US"/>
        </w:rPr>
        <w:t xml:space="preserve">   </w:t>
      </w:r>
      <w:r w:rsidR="00570913">
        <w:rPr>
          <w:rFonts w:ascii="Times New Roman" w:hAnsi="Times New Roman" w:cs="Times New Roman"/>
          <w:sz w:val="24"/>
          <w:szCs w:val="24"/>
          <w:lang w:val="en-US"/>
        </w:rPr>
        <w:t xml:space="preserve"> b. </w:t>
      </w:r>
      <w:r w:rsidR="00570913" w:rsidRPr="003B5BC8">
        <w:rPr>
          <w:rFonts w:ascii="Times New Roman" w:hAnsi="Times New Roman" w:cs="Times New Roman"/>
          <w:sz w:val="24"/>
          <w:szCs w:val="24"/>
          <w:lang w:val="en-US"/>
        </w:rPr>
        <w:t xml:space="preserve">John </w:t>
      </w:r>
      <w:r w:rsidR="00570913">
        <w:rPr>
          <w:rFonts w:ascii="Times New Roman" w:hAnsi="Times New Roman" w:cs="Times New Roman"/>
          <w:sz w:val="24"/>
          <w:szCs w:val="24"/>
          <w:lang w:val="en-US"/>
        </w:rPr>
        <w:t>allowed</w:t>
      </w:r>
      <w:r w:rsidR="00570913" w:rsidRPr="003B5BC8">
        <w:rPr>
          <w:rFonts w:ascii="Times New Roman" w:hAnsi="Times New Roman" w:cs="Times New Roman"/>
          <w:sz w:val="24"/>
          <w:szCs w:val="24"/>
          <w:lang w:val="en-US"/>
        </w:rPr>
        <w:t xml:space="preserve"> Mary </w:t>
      </w:r>
      <w:r w:rsidR="00570913">
        <w:rPr>
          <w:rFonts w:ascii="Times New Roman" w:hAnsi="Times New Roman" w:cs="Times New Roman"/>
          <w:sz w:val="24"/>
          <w:szCs w:val="24"/>
          <w:lang w:val="en-US"/>
        </w:rPr>
        <w:t xml:space="preserve">to </w:t>
      </w:r>
      <w:r w:rsidR="00791EF9">
        <w:rPr>
          <w:rFonts w:ascii="Times New Roman" w:hAnsi="Times New Roman" w:cs="Times New Roman"/>
          <w:sz w:val="24"/>
          <w:szCs w:val="24"/>
          <w:lang w:val="en-US"/>
        </w:rPr>
        <w:t>leave the</w:t>
      </w:r>
      <w:r w:rsidR="00570913">
        <w:rPr>
          <w:rFonts w:ascii="Times New Roman" w:hAnsi="Times New Roman" w:cs="Times New Roman"/>
          <w:sz w:val="24"/>
          <w:szCs w:val="24"/>
          <w:lang w:val="en-US"/>
        </w:rPr>
        <w:t xml:space="preserve"> house.</w:t>
      </w:r>
    </w:p>
    <w:p w:rsidR="00570913" w:rsidRPr="003B5BC8" w:rsidRDefault="00570913" w:rsidP="00560FE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8B0BAE">
        <w:rPr>
          <w:rFonts w:ascii="Times New Roman" w:hAnsi="Times New Roman" w:cs="Times New Roman"/>
          <w:sz w:val="24"/>
          <w:szCs w:val="24"/>
          <w:lang w:val="en-US"/>
        </w:rPr>
        <w:t>31</w:t>
      </w:r>
      <w:r>
        <w:rPr>
          <w:rFonts w:ascii="Times New Roman" w:hAnsi="Times New Roman" w:cs="Times New Roman"/>
          <w:sz w:val="24"/>
          <w:szCs w:val="24"/>
          <w:lang w:val="en-US"/>
        </w:rPr>
        <w:t xml:space="preserve">) a.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e(ask(e, j, m) &amp; [</w:t>
      </w:r>
      <w:r w:rsidRPr="0045626E">
        <w:rPr>
          <w:rFonts w:ascii="Times New Roman" w:hAnsi="Times New Roman" w:cs="Times New Roman"/>
          <w:i/>
          <w:sz w:val="24"/>
          <w:szCs w:val="24"/>
          <w:lang w:val="en-US"/>
        </w:rPr>
        <w:t>Mary</w:t>
      </w:r>
      <w:r w:rsidR="0096592C">
        <w:rPr>
          <w:rFonts w:ascii="Times New Roman" w:hAnsi="Times New Roman" w:cs="Times New Roman"/>
          <w:i/>
          <w:sz w:val="24"/>
          <w:szCs w:val="24"/>
          <w:lang w:val="en-US"/>
        </w:rPr>
        <w:t xml:space="preserve"> to </w:t>
      </w:r>
      <w:r w:rsidR="00791EF9">
        <w:rPr>
          <w:rFonts w:ascii="Times New Roman" w:hAnsi="Times New Roman" w:cs="Times New Roman"/>
          <w:i/>
          <w:sz w:val="24"/>
          <w:szCs w:val="24"/>
          <w:lang w:val="en-US"/>
        </w:rPr>
        <w:t>leave the</w:t>
      </w:r>
      <w:r>
        <w:rPr>
          <w:rFonts w:ascii="Times New Roman" w:hAnsi="Times New Roman" w:cs="Times New Roman"/>
          <w:i/>
          <w:sz w:val="24"/>
          <w:szCs w:val="24"/>
          <w:lang w:val="en-US"/>
        </w:rPr>
        <w:t xml:space="preserve"> house</w:t>
      </w:r>
      <w:r>
        <w:rPr>
          <w:rFonts w:ascii="Times New Roman" w:hAnsi="Times New Roman" w:cs="Times New Roman"/>
          <w:sz w:val="24"/>
          <w:szCs w:val="24"/>
          <w:lang w:val="en-US"/>
        </w:rPr>
        <w:t>](</w:t>
      </w:r>
      <w:r w:rsidR="007D0308">
        <w:rPr>
          <w:rFonts w:ascii="Times New Roman" w:hAnsi="Times New Roman" w:cs="Times New Roman"/>
          <w:sz w:val="24"/>
          <w:szCs w:val="24"/>
          <w:lang w:val="en-US"/>
        </w:rPr>
        <w:t>att-obj</w:t>
      </w:r>
      <w:r>
        <w:rPr>
          <w:rFonts w:ascii="Times New Roman" w:hAnsi="Times New Roman" w:cs="Times New Roman"/>
          <w:sz w:val="24"/>
          <w:szCs w:val="24"/>
          <w:lang w:val="en-US"/>
        </w:rPr>
        <w:t>(e)))</w:t>
      </w:r>
    </w:p>
    <w:p w:rsidR="00570913" w:rsidRDefault="00A61891" w:rsidP="00560FE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0913">
        <w:rPr>
          <w:rFonts w:ascii="Times New Roman" w:hAnsi="Times New Roman" w:cs="Times New Roman"/>
          <w:sz w:val="24"/>
          <w:szCs w:val="24"/>
          <w:lang w:val="en-US"/>
        </w:rPr>
        <w:t xml:space="preserve"> b. </w:t>
      </w:r>
      <w:r w:rsidR="00570913">
        <w:rPr>
          <w:rFonts w:ascii="Times New Roman" w:hAnsi="Times New Roman" w:cs="Times New Roman"/>
          <w:sz w:val="24"/>
          <w:szCs w:val="24"/>
          <w:lang w:val="en-US"/>
        </w:rPr>
        <w:sym w:font="Symbol" w:char="F024"/>
      </w:r>
      <w:r w:rsidR="00570913">
        <w:rPr>
          <w:rFonts w:ascii="Times New Roman" w:hAnsi="Times New Roman" w:cs="Times New Roman"/>
          <w:sz w:val="24"/>
          <w:szCs w:val="24"/>
          <w:lang w:val="en-US"/>
        </w:rPr>
        <w:t>e(allow(e, j, m) &amp; [</w:t>
      </w:r>
      <w:r w:rsidR="0096592C">
        <w:rPr>
          <w:rFonts w:ascii="Times New Roman" w:hAnsi="Times New Roman" w:cs="Times New Roman"/>
          <w:i/>
          <w:sz w:val="24"/>
          <w:szCs w:val="24"/>
          <w:lang w:val="en-US"/>
        </w:rPr>
        <w:t xml:space="preserve">Mary to </w:t>
      </w:r>
      <w:r w:rsidR="00791EF9">
        <w:rPr>
          <w:rFonts w:ascii="Times New Roman" w:hAnsi="Times New Roman" w:cs="Times New Roman"/>
          <w:i/>
          <w:sz w:val="24"/>
          <w:szCs w:val="24"/>
          <w:lang w:val="en-US"/>
        </w:rPr>
        <w:t>leave the</w:t>
      </w:r>
      <w:r w:rsidR="00570913">
        <w:rPr>
          <w:rFonts w:ascii="Times New Roman" w:hAnsi="Times New Roman" w:cs="Times New Roman"/>
          <w:i/>
          <w:sz w:val="24"/>
          <w:szCs w:val="24"/>
          <w:lang w:val="en-US"/>
        </w:rPr>
        <w:t xml:space="preserve"> house</w:t>
      </w:r>
      <w:r w:rsidR="00570913">
        <w:rPr>
          <w:rFonts w:ascii="Times New Roman" w:hAnsi="Times New Roman" w:cs="Times New Roman"/>
          <w:sz w:val="24"/>
          <w:szCs w:val="24"/>
          <w:lang w:val="en-US"/>
        </w:rPr>
        <w:t>](</w:t>
      </w:r>
      <w:r w:rsidR="007D0308">
        <w:rPr>
          <w:rFonts w:ascii="Times New Roman" w:hAnsi="Times New Roman" w:cs="Times New Roman"/>
          <w:sz w:val="24"/>
          <w:szCs w:val="24"/>
          <w:lang w:val="en-US"/>
        </w:rPr>
        <w:t>att-obj</w:t>
      </w:r>
      <w:r w:rsidR="00570913">
        <w:rPr>
          <w:rFonts w:ascii="Times New Roman" w:hAnsi="Times New Roman" w:cs="Times New Roman"/>
          <w:sz w:val="24"/>
          <w:szCs w:val="24"/>
          <w:lang w:val="en-US"/>
        </w:rPr>
        <w:t>(e)))</w:t>
      </w:r>
    </w:p>
    <w:p w:rsidR="009F6955" w:rsidRDefault="009F6955" w:rsidP="00C6290A">
      <w:pPr>
        <w:spacing w:after="0" w:line="360" w:lineRule="auto"/>
        <w:rPr>
          <w:rFonts w:ascii="Times New Roman" w:hAnsi="Times New Roman" w:cs="Times New Roman"/>
          <w:b/>
          <w:sz w:val="24"/>
          <w:szCs w:val="24"/>
          <w:lang w:val="en-US"/>
        </w:rPr>
      </w:pPr>
    </w:p>
    <w:p w:rsidR="007F7247" w:rsidRPr="007F7247" w:rsidRDefault="007F7247" w:rsidP="00C6290A">
      <w:pPr>
        <w:spacing w:after="0" w:line="360" w:lineRule="auto"/>
        <w:rPr>
          <w:rFonts w:ascii="Times New Roman" w:hAnsi="Times New Roman" w:cs="Times New Roman"/>
          <w:sz w:val="24"/>
          <w:szCs w:val="24"/>
          <w:lang w:val="en-US"/>
        </w:rPr>
      </w:pPr>
      <w:r w:rsidRPr="007F7247">
        <w:rPr>
          <w:rFonts w:ascii="Times New Roman" w:hAnsi="Times New Roman" w:cs="Times New Roman"/>
          <w:sz w:val="24"/>
          <w:szCs w:val="24"/>
          <w:lang w:val="en-US"/>
        </w:rPr>
        <w:t>In (</w:t>
      </w:r>
      <w:r w:rsidR="008B0BAE">
        <w:rPr>
          <w:rFonts w:ascii="Times New Roman" w:hAnsi="Times New Roman" w:cs="Times New Roman"/>
          <w:sz w:val="24"/>
          <w:szCs w:val="24"/>
          <w:lang w:val="en-US"/>
        </w:rPr>
        <w:t>30</w:t>
      </w:r>
      <w:r>
        <w:rPr>
          <w:rFonts w:ascii="Times New Roman" w:hAnsi="Times New Roman" w:cs="Times New Roman"/>
          <w:sz w:val="24"/>
          <w:szCs w:val="24"/>
          <w:lang w:val="en-US"/>
        </w:rPr>
        <w:t>a</w:t>
      </w:r>
      <w:r w:rsidRPr="007F7247">
        <w:rPr>
          <w:rFonts w:ascii="Times New Roman" w:hAnsi="Times New Roman" w:cs="Times New Roman"/>
          <w:sz w:val="24"/>
          <w:szCs w:val="24"/>
          <w:lang w:val="en-US"/>
        </w:rPr>
        <w:t xml:space="preserve">) </w:t>
      </w:r>
      <w:r w:rsidR="008B0BAE">
        <w:rPr>
          <w:rFonts w:ascii="Times New Roman" w:hAnsi="Times New Roman" w:cs="Times New Roman"/>
          <w:sz w:val="24"/>
          <w:szCs w:val="24"/>
          <w:lang w:val="en-US"/>
        </w:rPr>
        <w:t>and (30</w:t>
      </w:r>
      <w:r>
        <w:rPr>
          <w:rFonts w:ascii="Times New Roman" w:hAnsi="Times New Roman" w:cs="Times New Roman"/>
          <w:sz w:val="24"/>
          <w:szCs w:val="24"/>
          <w:lang w:val="en-US"/>
        </w:rPr>
        <w:t xml:space="preserve">b) </w:t>
      </w:r>
      <w:r w:rsidRPr="007F7247">
        <w:rPr>
          <w:rFonts w:ascii="Times New Roman" w:hAnsi="Times New Roman" w:cs="Times New Roman"/>
          <w:sz w:val="24"/>
          <w:szCs w:val="24"/>
          <w:lang w:val="en-US"/>
        </w:rPr>
        <w:t>the function att-obj maps the Davidsonian event argument</w:t>
      </w:r>
      <w:r>
        <w:rPr>
          <w:rFonts w:ascii="Times New Roman" w:hAnsi="Times New Roman" w:cs="Times New Roman"/>
          <w:sz w:val="24"/>
          <w:szCs w:val="24"/>
          <w:lang w:val="en-US"/>
        </w:rPr>
        <w:t xml:space="preserve"> of the verb onto the attitudinal object associated with that event. The complement clause acts as a predicate of that attitudinal object, with the property of (atti</w:t>
      </w:r>
      <w:r w:rsidR="00FD6677">
        <w:rPr>
          <w:rFonts w:ascii="Times New Roman" w:hAnsi="Times New Roman" w:cs="Times New Roman"/>
          <w:sz w:val="24"/>
          <w:szCs w:val="24"/>
          <w:lang w:val="en-US"/>
        </w:rPr>
        <w:t>tudinal or modal) objects in (29</w:t>
      </w:r>
      <w:r>
        <w:rPr>
          <w:rFonts w:ascii="Times New Roman" w:hAnsi="Times New Roman" w:cs="Times New Roman"/>
          <w:sz w:val="24"/>
          <w:szCs w:val="24"/>
          <w:lang w:val="en-US"/>
        </w:rPr>
        <w:t>) as its meaning.</w:t>
      </w:r>
    </w:p>
    <w:p w:rsidR="00A3224B" w:rsidRPr="00202AA0" w:rsidRDefault="00791EF9" w:rsidP="00595BB4">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595BB4">
        <w:rPr>
          <w:rFonts w:ascii="Times New Roman" w:hAnsi="Times New Roman" w:cs="Times New Roman"/>
          <w:sz w:val="24"/>
          <w:szCs w:val="24"/>
          <w:lang w:val="en-US"/>
        </w:rPr>
        <w:t>Similarly, modal sentences</w:t>
      </w:r>
      <w:r>
        <w:rPr>
          <w:rFonts w:ascii="Times New Roman" w:hAnsi="Times New Roman" w:cs="Times New Roman"/>
          <w:sz w:val="24"/>
          <w:szCs w:val="24"/>
          <w:lang w:val="en-US"/>
        </w:rPr>
        <w:t xml:space="preserve"> </w:t>
      </w:r>
      <w:r w:rsidR="00595BB4">
        <w:rPr>
          <w:rFonts w:ascii="Times New Roman" w:hAnsi="Times New Roman" w:cs="Times New Roman"/>
          <w:sz w:val="24"/>
          <w:szCs w:val="24"/>
          <w:lang w:val="en-US"/>
        </w:rPr>
        <w:t xml:space="preserve">involve predication of the </w:t>
      </w:r>
      <w:r>
        <w:rPr>
          <w:rFonts w:ascii="Times New Roman" w:hAnsi="Times New Roman" w:cs="Times New Roman"/>
          <w:sz w:val="24"/>
          <w:szCs w:val="24"/>
          <w:lang w:val="en-US"/>
        </w:rPr>
        <w:t>sentential</w:t>
      </w:r>
      <w:r w:rsidR="00595B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unit </w:t>
      </w:r>
      <w:r w:rsidR="00595BB4">
        <w:rPr>
          <w:rFonts w:ascii="Times New Roman" w:hAnsi="Times New Roman" w:cs="Times New Roman"/>
          <w:sz w:val="24"/>
          <w:szCs w:val="24"/>
          <w:lang w:val="en-US"/>
        </w:rPr>
        <w:t xml:space="preserve">associated with the modal </w:t>
      </w:r>
      <w:r w:rsidR="004A2371">
        <w:rPr>
          <w:rFonts w:ascii="Times New Roman" w:hAnsi="Times New Roman" w:cs="Times New Roman"/>
          <w:sz w:val="24"/>
          <w:szCs w:val="24"/>
          <w:lang w:val="en-US"/>
        </w:rPr>
        <w:t xml:space="preserve">predicate </w:t>
      </w:r>
      <w:r w:rsidR="00595BB4">
        <w:rPr>
          <w:rFonts w:ascii="Times New Roman" w:hAnsi="Times New Roman" w:cs="Times New Roman"/>
          <w:sz w:val="24"/>
          <w:szCs w:val="24"/>
          <w:lang w:val="en-US"/>
        </w:rPr>
        <w:t xml:space="preserve">of the </w:t>
      </w:r>
      <w:r w:rsidR="007F7247">
        <w:rPr>
          <w:rFonts w:ascii="Times New Roman" w:hAnsi="Times New Roman" w:cs="Times New Roman"/>
          <w:sz w:val="24"/>
          <w:szCs w:val="24"/>
          <w:lang w:val="en-US"/>
        </w:rPr>
        <w:t xml:space="preserve">relevant </w:t>
      </w:r>
      <w:r w:rsidR="00595BB4">
        <w:rPr>
          <w:rFonts w:ascii="Times New Roman" w:hAnsi="Times New Roman" w:cs="Times New Roman"/>
          <w:sz w:val="24"/>
          <w:szCs w:val="24"/>
          <w:lang w:val="en-US"/>
        </w:rPr>
        <w:t>modal object</w:t>
      </w:r>
      <w:r w:rsidR="000F5991">
        <w:rPr>
          <w:rFonts w:ascii="Times New Roman" w:hAnsi="Times New Roman" w:cs="Times New Roman"/>
          <w:sz w:val="24"/>
          <w:szCs w:val="24"/>
          <w:lang w:val="en-US"/>
        </w:rPr>
        <w:t xml:space="preserve">. Taking the </w:t>
      </w:r>
      <w:r w:rsidR="00A018C2">
        <w:rPr>
          <w:rFonts w:ascii="Times New Roman" w:hAnsi="Times New Roman" w:cs="Times New Roman"/>
          <w:sz w:val="24"/>
          <w:szCs w:val="24"/>
          <w:lang w:val="en-US"/>
        </w:rPr>
        <w:t>m</w:t>
      </w:r>
      <w:r w:rsidR="000F5991">
        <w:rPr>
          <w:rFonts w:ascii="Times New Roman" w:hAnsi="Times New Roman" w:cs="Times New Roman"/>
          <w:sz w:val="24"/>
          <w:szCs w:val="24"/>
          <w:lang w:val="en-US"/>
        </w:rPr>
        <w:t xml:space="preserve">odal object to be the </w:t>
      </w:r>
      <w:r w:rsidR="00595BB4">
        <w:rPr>
          <w:rFonts w:ascii="Times New Roman" w:hAnsi="Times New Roman" w:cs="Times New Roman"/>
          <w:sz w:val="24"/>
          <w:szCs w:val="24"/>
          <w:lang w:val="en-US"/>
        </w:rPr>
        <w:t>event argument itself</w:t>
      </w:r>
      <w:r w:rsidR="000F5991">
        <w:rPr>
          <w:rFonts w:ascii="Times New Roman" w:hAnsi="Times New Roman" w:cs="Times New Roman"/>
          <w:sz w:val="24"/>
          <w:szCs w:val="24"/>
          <w:lang w:val="en-US"/>
        </w:rPr>
        <w:t>,</w:t>
      </w:r>
      <w:r w:rsidR="00D25784">
        <w:rPr>
          <w:rFonts w:ascii="Times New Roman" w:eastAsia="Calibri" w:hAnsi="Times New Roman" w:cs="Times New Roman"/>
          <w:sz w:val="24"/>
          <w:szCs w:val="24"/>
          <w:lang w:val="en-US"/>
        </w:rPr>
        <w:t xml:space="preserve"> (3</w:t>
      </w:r>
      <w:r w:rsidR="008B0BAE">
        <w:rPr>
          <w:rFonts w:ascii="Times New Roman" w:eastAsia="Calibri" w:hAnsi="Times New Roman" w:cs="Times New Roman"/>
          <w:sz w:val="24"/>
          <w:szCs w:val="24"/>
          <w:lang w:val="en-US"/>
        </w:rPr>
        <w:t>2a) and (33</w:t>
      </w:r>
      <w:r w:rsidR="00A3224B" w:rsidRPr="00202AA0">
        <w:rPr>
          <w:rFonts w:ascii="Times New Roman" w:eastAsia="Calibri" w:hAnsi="Times New Roman" w:cs="Times New Roman"/>
          <w:sz w:val="24"/>
          <w:szCs w:val="24"/>
          <w:lang w:val="en-US"/>
        </w:rPr>
        <w:t>a) will t</w:t>
      </w:r>
      <w:r w:rsidR="00140152">
        <w:rPr>
          <w:rFonts w:ascii="Times New Roman" w:eastAsia="Calibri" w:hAnsi="Times New Roman" w:cs="Times New Roman"/>
          <w:sz w:val="24"/>
          <w:szCs w:val="24"/>
          <w:lang w:val="en-US"/>
        </w:rPr>
        <w:t>h</w:t>
      </w:r>
      <w:r w:rsidR="008B0BAE">
        <w:rPr>
          <w:rFonts w:ascii="Times New Roman" w:eastAsia="Calibri" w:hAnsi="Times New Roman" w:cs="Times New Roman"/>
          <w:sz w:val="24"/>
          <w:szCs w:val="24"/>
          <w:lang w:val="en-US"/>
        </w:rPr>
        <w:t>en have the logical forms in (32b) and (33</w:t>
      </w:r>
      <w:r w:rsidR="00A3224B" w:rsidRPr="00202AA0">
        <w:rPr>
          <w:rFonts w:ascii="Times New Roman" w:eastAsia="Calibri" w:hAnsi="Times New Roman" w:cs="Times New Roman"/>
          <w:sz w:val="24"/>
          <w:szCs w:val="24"/>
          <w:lang w:val="en-US"/>
        </w:rPr>
        <w:t>b) respectively:</w:t>
      </w:r>
    </w:p>
    <w:p w:rsidR="00A3224B" w:rsidRPr="00202AA0" w:rsidRDefault="00A3224B" w:rsidP="00A3224B">
      <w:pPr>
        <w:spacing w:after="0" w:line="360" w:lineRule="auto"/>
        <w:rPr>
          <w:rFonts w:ascii="Times New Roman" w:eastAsia="Calibri" w:hAnsi="Times New Roman" w:cs="Times New Roman"/>
          <w:sz w:val="24"/>
          <w:szCs w:val="24"/>
          <w:lang w:val="en-US"/>
        </w:rPr>
      </w:pPr>
    </w:p>
    <w:p w:rsidR="00A3224B" w:rsidRPr="00202AA0" w:rsidRDefault="003262E5" w:rsidP="00A3224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w:t>
      </w:r>
      <w:r w:rsidR="008B0BAE">
        <w:rPr>
          <w:rFonts w:ascii="Times New Roman" w:eastAsia="Times New Roman" w:hAnsi="Times New Roman" w:cs="Times New Roman"/>
          <w:sz w:val="24"/>
          <w:szCs w:val="24"/>
          <w:lang w:val="en-US" w:eastAsia="fr-FR"/>
        </w:rPr>
        <w:t>2</w:t>
      </w:r>
      <w:r w:rsidR="00A3224B" w:rsidRPr="00202AA0">
        <w:rPr>
          <w:rFonts w:ascii="Times New Roman" w:eastAsia="Times New Roman" w:hAnsi="Times New Roman" w:cs="Times New Roman"/>
          <w:sz w:val="24"/>
          <w:szCs w:val="24"/>
          <w:lang w:val="en-US" w:eastAsia="fr-FR"/>
        </w:rPr>
        <w:t>) a. John needs to leave.</w:t>
      </w:r>
    </w:p>
    <w:p w:rsidR="00A3224B" w:rsidRPr="00202AA0" w:rsidRDefault="00A3224B" w:rsidP="00A3224B">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sym w:font="Symbol" w:char="F024"/>
      </w:r>
      <w:r w:rsidRPr="00202AA0">
        <w:rPr>
          <w:rFonts w:ascii="Times New Roman" w:eastAsia="Times New Roman" w:hAnsi="Times New Roman" w:cs="Times New Roman"/>
          <w:sz w:val="24"/>
          <w:szCs w:val="24"/>
          <w:lang w:val="en-US" w:eastAsia="fr-FR"/>
        </w:rPr>
        <w:t>d(need(d) &amp; [</w:t>
      </w:r>
      <w:r w:rsidRPr="00202AA0">
        <w:rPr>
          <w:rFonts w:ascii="Times New Roman" w:eastAsia="Times New Roman" w:hAnsi="Times New Roman" w:cs="Times New Roman"/>
          <w:i/>
          <w:sz w:val="24"/>
          <w:szCs w:val="24"/>
          <w:lang w:val="en-US" w:eastAsia="fr-FR"/>
        </w:rPr>
        <w:t>John to leave</w:t>
      </w:r>
      <w:r w:rsidRPr="00202AA0">
        <w:rPr>
          <w:rFonts w:ascii="Times New Roman" w:eastAsia="Times New Roman" w:hAnsi="Times New Roman" w:cs="Times New Roman"/>
          <w:sz w:val="24"/>
          <w:szCs w:val="24"/>
          <w:lang w:val="en-US" w:eastAsia="fr-FR"/>
        </w:rPr>
        <w:t>](d))</w:t>
      </w:r>
    </w:p>
    <w:p w:rsidR="00A3224B" w:rsidRDefault="008B0BAE" w:rsidP="00A3224B">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(33</w:t>
      </w:r>
      <w:r w:rsidR="00A3224B" w:rsidRPr="00202AA0">
        <w:rPr>
          <w:rFonts w:ascii="Times New Roman" w:eastAsia="Times New Roman" w:hAnsi="Times New Roman" w:cs="Times New Roman"/>
          <w:sz w:val="24"/>
          <w:szCs w:val="24"/>
          <w:lang w:val="en-US" w:eastAsia="fr-FR"/>
        </w:rPr>
        <w:t xml:space="preserve">) a. </w:t>
      </w:r>
      <w:r w:rsidR="00E4062F">
        <w:rPr>
          <w:rFonts w:ascii="Times New Roman" w:eastAsia="Times New Roman" w:hAnsi="Times New Roman" w:cs="Times New Roman"/>
          <w:sz w:val="24"/>
          <w:szCs w:val="24"/>
          <w:lang w:val="en-US" w:eastAsia="fr-FR"/>
        </w:rPr>
        <w:t>Mary</w:t>
      </w:r>
      <w:r w:rsidR="00A3224B" w:rsidRPr="00202AA0">
        <w:rPr>
          <w:rFonts w:ascii="Times New Roman" w:eastAsia="Times New Roman" w:hAnsi="Times New Roman" w:cs="Times New Roman"/>
          <w:sz w:val="24"/>
          <w:szCs w:val="24"/>
          <w:lang w:val="en-US" w:eastAsia="fr-FR"/>
        </w:rPr>
        <w:t xml:space="preserve"> is permitted to </w:t>
      </w:r>
      <w:r w:rsidR="00E4062F">
        <w:rPr>
          <w:rFonts w:ascii="Times New Roman" w:eastAsia="Times New Roman" w:hAnsi="Times New Roman" w:cs="Times New Roman"/>
          <w:sz w:val="24"/>
          <w:szCs w:val="24"/>
          <w:lang w:val="en-US" w:eastAsia="fr-FR"/>
        </w:rPr>
        <w:t>take a walk</w:t>
      </w:r>
      <w:r w:rsidR="00A3224B" w:rsidRPr="00202AA0">
        <w:rPr>
          <w:rFonts w:ascii="Times New Roman" w:eastAsia="Times New Roman" w:hAnsi="Times New Roman" w:cs="Times New Roman"/>
          <w:sz w:val="24"/>
          <w:szCs w:val="24"/>
          <w:lang w:val="en-US" w:eastAsia="fr-FR"/>
        </w:rPr>
        <w:t>.</w:t>
      </w:r>
    </w:p>
    <w:p w:rsidR="00595BB4" w:rsidRPr="00202AA0" w:rsidRDefault="00595BB4" w:rsidP="00A3224B">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sym w:font="Symbol" w:char="F024"/>
      </w:r>
      <w:r w:rsidRPr="00202AA0">
        <w:rPr>
          <w:rFonts w:ascii="Times New Roman" w:eastAsia="Times New Roman" w:hAnsi="Times New Roman" w:cs="Times New Roman"/>
          <w:sz w:val="24"/>
          <w:szCs w:val="24"/>
          <w:lang w:val="en-US" w:eastAsia="fr-FR"/>
        </w:rPr>
        <w:t>d(</w:t>
      </w:r>
      <w:r>
        <w:rPr>
          <w:rFonts w:ascii="Times New Roman" w:eastAsia="Times New Roman" w:hAnsi="Times New Roman" w:cs="Times New Roman"/>
          <w:sz w:val="24"/>
          <w:szCs w:val="24"/>
          <w:lang w:val="en-US" w:eastAsia="fr-FR"/>
        </w:rPr>
        <w:t>is permitted</w:t>
      </w:r>
      <w:r w:rsidRPr="00202AA0">
        <w:rPr>
          <w:rFonts w:ascii="Times New Roman" w:eastAsia="Times New Roman" w:hAnsi="Times New Roman" w:cs="Times New Roman"/>
          <w:sz w:val="24"/>
          <w:szCs w:val="24"/>
          <w:lang w:val="en-US" w:eastAsia="fr-FR"/>
        </w:rPr>
        <w:t>(d) &amp; [</w:t>
      </w:r>
      <w:r w:rsidR="00E4062F">
        <w:rPr>
          <w:rFonts w:ascii="Times New Roman" w:eastAsia="Times New Roman" w:hAnsi="Times New Roman" w:cs="Times New Roman"/>
          <w:i/>
          <w:sz w:val="24"/>
          <w:szCs w:val="24"/>
          <w:lang w:val="en-US" w:eastAsia="fr-FR"/>
        </w:rPr>
        <w:t>Mary to take a walk</w:t>
      </w:r>
      <w:r>
        <w:rPr>
          <w:rFonts w:ascii="Times New Roman" w:eastAsia="Times New Roman" w:hAnsi="Times New Roman" w:cs="Times New Roman"/>
          <w:sz w:val="24"/>
          <w:szCs w:val="24"/>
          <w:lang w:val="en-US" w:eastAsia="fr-FR"/>
        </w:rPr>
        <w:t>](d))</w:t>
      </w:r>
    </w:p>
    <w:p w:rsidR="00560FE6" w:rsidRDefault="00560FE6" w:rsidP="001D4771">
      <w:pPr>
        <w:spacing w:after="0" w:line="360" w:lineRule="auto"/>
        <w:rPr>
          <w:rFonts w:ascii="Times New Roman" w:eastAsia="Times New Roman" w:hAnsi="Times New Roman" w:cs="Times New Roman"/>
          <w:sz w:val="24"/>
          <w:szCs w:val="24"/>
          <w:lang w:val="en-US" w:eastAsia="fr-FR"/>
        </w:rPr>
      </w:pPr>
    </w:p>
    <w:p w:rsidR="007F7247" w:rsidRDefault="00FD6677" w:rsidP="00E4062F">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8B0BAE">
        <w:rPr>
          <w:rFonts w:ascii="Times New Roman" w:eastAsia="Calibri" w:hAnsi="Times New Roman" w:cs="Times New Roman"/>
          <w:sz w:val="24"/>
          <w:szCs w:val="24"/>
          <w:lang w:val="en-US"/>
        </w:rPr>
        <w:t>n (32b) and (33</w:t>
      </w:r>
      <w:r w:rsidR="007F7247">
        <w:rPr>
          <w:rFonts w:ascii="Times New Roman" w:eastAsia="Calibri" w:hAnsi="Times New Roman" w:cs="Times New Roman"/>
          <w:sz w:val="24"/>
          <w:szCs w:val="24"/>
          <w:lang w:val="en-US"/>
        </w:rPr>
        <w:t xml:space="preserve">b), the sentential units </w:t>
      </w:r>
      <w:r w:rsidR="007F7247" w:rsidRPr="007B5DE0">
        <w:rPr>
          <w:rFonts w:ascii="Times New Roman" w:eastAsia="Calibri" w:hAnsi="Times New Roman" w:cs="Times New Roman"/>
          <w:i/>
          <w:sz w:val="24"/>
          <w:szCs w:val="24"/>
          <w:lang w:val="en-US"/>
        </w:rPr>
        <w:t>John to leave</w:t>
      </w:r>
      <w:r w:rsidR="007B5DE0">
        <w:rPr>
          <w:rFonts w:ascii="Times New Roman" w:eastAsia="Calibri" w:hAnsi="Times New Roman" w:cs="Times New Roman"/>
          <w:sz w:val="24"/>
          <w:szCs w:val="24"/>
          <w:lang w:val="en-US"/>
        </w:rPr>
        <w:t xml:space="preserve"> and </w:t>
      </w:r>
      <w:r w:rsidR="007B5DE0" w:rsidRPr="007B5DE0">
        <w:rPr>
          <w:rFonts w:ascii="Times New Roman" w:eastAsia="Calibri" w:hAnsi="Times New Roman" w:cs="Times New Roman"/>
          <w:i/>
          <w:sz w:val="24"/>
          <w:szCs w:val="24"/>
          <w:lang w:val="en-US"/>
        </w:rPr>
        <w:t xml:space="preserve">Mary to </w:t>
      </w:r>
      <w:r w:rsidR="007F7247" w:rsidRPr="007B5DE0">
        <w:rPr>
          <w:rFonts w:ascii="Times New Roman" w:eastAsia="Calibri" w:hAnsi="Times New Roman" w:cs="Times New Roman"/>
          <w:i/>
          <w:sz w:val="24"/>
          <w:szCs w:val="24"/>
          <w:lang w:val="en-US"/>
        </w:rPr>
        <w:t>take a walk</w:t>
      </w:r>
      <w:r w:rsidR="007F7247">
        <w:rPr>
          <w:rFonts w:ascii="Times New Roman" w:eastAsia="Calibri" w:hAnsi="Times New Roman" w:cs="Times New Roman"/>
          <w:sz w:val="24"/>
          <w:szCs w:val="24"/>
          <w:lang w:val="en-US"/>
        </w:rPr>
        <w:t xml:space="preserve"> will ha</w:t>
      </w:r>
      <w:r>
        <w:rPr>
          <w:rFonts w:ascii="Times New Roman" w:eastAsia="Calibri" w:hAnsi="Times New Roman" w:cs="Times New Roman"/>
          <w:sz w:val="24"/>
          <w:szCs w:val="24"/>
          <w:lang w:val="en-US"/>
        </w:rPr>
        <w:t>ve the very same sort of property in (29</w:t>
      </w:r>
      <w:r w:rsidR="007F7247">
        <w:rPr>
          <w:rFonts w:ascii="Times New Roman" w:eastAsia="Calibri" w:hAnsi="Times New Roman" w:cs="Times New Roman"/>
          <w:sz w:val="24"/>
          <w:szCs w:val="24"/>
          <w:lang w:val="en-US"/>
        </w:rPr>
        <w:t xml:space="preserve">) as their meaning and attribute that property to </w:t>
      </w:r>
      <w:r w:rsidR="007B5DE0">
        <w:rPr>
          <w:rFonts w:ascii="Times New Roman" w:eastAsia="Calibri" w:hAnsi="Times New Roman" w:cs="Times New Roman"/>
          <w:sz w:val="24"/>
          <w:szCs w:val="24"/>
          <w:lang w:val="en-US"/>
        </w:rPr>
        <w:t>the respective modal objects, the</w:t>
      </w:r>
      <w:r w:rsidR="007F7247">
        <w:rPr>
          <w:rFonts w:ascii="Times New Roman" w:eastAsia="Calibri" w:hAnsi="Times New Roman" w:cs="Times New Roman"/>
          <w:sz w:val="24"/>
          <w:szCs w:val="24"/>
          <w:lang w:val="en-US"/>
        </w:rPr>
        <w:t xml:space="preserve"> need and </w:t>
      </w:r>
      <w:r w:rsidR="007B5DE0">
        <w:rPr>
          <w:rFonts w:ascii="Times New Roman" w:eastAsia="Calibri" w:hAnsi="Times New Roman" w:cs="Times New Roman"/>
          <w:sz w:val="24"/>
          <w:szCs w:val="24"/>
          <w:lang w:val="en-US"/>
        </w:rPr>
        <w:t xml:space="preserve">the </w:t>
      </w:r>
      <w:r w:rsidR="007F7247">
        <w:rPr>
          <w:rFonts w:ascii="Times New Roman" w:eastAsia="Calibri" w:hAnsi="Times New Roman" w:cs="Times New Roman"/>
          <w:sz w:val="24"/>
          <w:szCs w:val="24"/>
          <w:lang w:val="en-US"/>
        </w:rPr>
        <w:t xml:space="preserve">permission. </w:t>
      </w:r>
    </w:p>
    <w:p w:rsidR="003F35C4" w:rsidRDefault="007B5DE0" w:rsidP="00E4062F">
      <w:pPr>
        <w:spacing w:after="0" w:line="36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7D0308">
        <w:rPr>
          <w:rFonts w:ascii="Times New Roman" w:eastAsia="Calibri" w:hAnsi="Times New Roman" w:cs="Times New Roman"/>
          <w:sz w:val="24"/>
          <w:szCs w:val="24"/>
          <w:lang w:val="en-US"/>
        </w:rPr>
        <w:t xml:space="preserve">Unlike possible-worlds semantics, this gives an adequate account of </w:t>
      </w:r>
      <w:r w:rsidR="007E5283">
        <w:rPr>
          <w:rFonts w:ascii="Times New Roman" w:eastAsia="Calibri" w:hAnsi="Times New Roman" w:cs="Times New Roman"/>
          <w:sz w:val="24"/>
          <w:szCs w:val="24"/>
          <w:lang w:val="en-US"/>
        </w:rPr>
        <w:t>strong</w:t>
      </w:r>
      <w:r w:rsidR="00A0602F">
        <w:rPr>
          <w:rFonts w:ascii="Times New Roman" w:eastAsia="Calibri" w:hAnsi="Times New Roman" w:cs="Times New Roman"/>
          <w:sz w:val="24"/>
          <w:szCs w:val="24"/>
          <w:lang w:val="en-US"/>
        </w:rPr>
        <w:t xml:space="preserve"> </w:t>
      </w:r>
      <w:r w:rsidR="00406380">
        <w:rPr>
          <w:rFonts w:ascii="Times New Roman" w:eastAsia="Calibri" w:hAnsi="Times New Roman" w:cs="Times New Roman"/>
          <w:sz w:val="24"/>
          <w:szCs w:val="24"/>
          <w:lang w:val="en-US"/>
        </w:rPr>
        <w:t>(explicit) permissions</w:t>
      </w:r>
      <w:r w:rsidR="00E4062F">
        <w:rPr>
          <w:rFonts w:ascii="Times New Roman" w:eastAsia="Calibri" w:hAnsi="Times New Roman" w:cs="Times New Roman"/>
          <w:sz w:val="24"/>
          <w:szCs w:val="24"/>
          <w:lang w:val="en-US"/>
        </w:rPr>
        <w:t xml:space="preserve"> (</w:t>
      </w:r>
      <w:r w:rsidR="00E4062F">
        <w:rPr>
          <w:rFonts w:ascii="Times New Roman" w:eastAsia="Times New Roman" w:hAnsi="Times New Roman" w:cs="Times New Roman"/>
          <w:sz w:val="24"/>
          <w:szCs w:val="24"/>
          <w:lang w:val="en-US" w:eastAsia="fr-FR"/>
        </w:rPr>
        <w:t xml:space="preserve">the only reading of </w:t>
      </w:r>
      <w:r w:rsidR="00E4062F" w:rsidRPr="00E4062F">
        <w:rPr>
          <w:rFonts w:ascii="Times New Roman" w:eastAsia="Times New Roman" w:hAnsi="Times New Roman" w:cs="Times New Roman"/>
          <w:i/>
          <w:sz w:val="24"/>
          <w:szCs w:val="24"/>
          <w:lang w:val="en-US" w:eastAsia="fr-FR"/>
        </w:rPr>
        <w:t>Mary has permission to take a walk</w:t>
      </w:r>
      <w:r w:rsidR="00E4062F">
        <w:rPr>
          <w:rFonts w:ascii="Times New Roman" w:eastAsia="Times New Roman" w:hAnsi="Times New Roman" w:cs="Times New Roman"/>
          <w:sz w:val="24"/>
          <w:szCs w:val="24"/>
          <w:lang w:val="en-US" w:eastAsia="fr-FR"/>
        </w:rPr>
        <w:t>).</w:t>
      </w:r>
      <w:r w:rsidR="007D0308">
        <w:rPr>
          <w:rFonts w:ascii="Times New Roman" w:eastAsia="Calibri" w:hAnsi="Times New Roman" w:cs="Times New Roman"/>
          <w:sz w:val="24"/>
          <w:szCs w:val="24"/>
          <w:lang w:val="en-US"/>
        </w:rPr>
        <w:t xml:space="preserve"> </w:t>
      </w:r>
      <w:r w:rsidR="0011346C" w:rsidRPr="00202AA0">
        <w:rPr>
          <w:rFonts w:ascii="Times New Roman" w:hAnsi="Times New Roman" w:cs="Times New Roman"/>
          <w:sz w:val="24"/>
          <w:szCs w:val="24"/>
          <w:lang w:val="en-US"/>
        </w:rPr>
        <w:t xml:space="preserve">If the </w:t>
      </w:r>
      <w:r w:rsidR="00E4062F">
        <w:rPr>
          <w:rFonts w:ascii="Times New Roman" w:hAnsi="Times New Roman" w:cs="Times New Roman"/>
          <w:sz w:val="24"/>
          <w:szCs w:val="24"/>
          <w:lang w:val="en-US"/>
        </w:rPr>
        <w:t xml:space="preserve">modal </w:t>
      </w:r>
      <w:r w:rsidR="0011346C" w:rsidRPr="00202AA0">
        <w:rPr>
          <w:rFonts w:ascii="Times New Roman" w:hAnsi="Times New Roman" w:cs="Times New Roman"/>
          <w:sz w:val="24"/>
          <w:szCs w:val="24"/>
          <w:lang w:val="en-US"/>
        </w:rPr>
        <w:t xml:space="preserve">object </w:t>
      </w:r>
      <w:r w:rsidR="0011346C" w:rsidRPr="000F5991">
        <w:rPr>
          <w:rFonts w:ascii="Times New Roman" w:hAnsi="Times New Roman" w:cs="Times New Roman"/>
          <w:sz w:val="24"/>
          <w:szCs w:val="24"/>
          <w:lang w:val="en-US"/>
        </w:rPr>
        <w:t>d</w:t>
      </w:r>
      <w:r w:rsidR="00406380">
        <w:rPr>
          <w:rFonts w:ascii="Times New Roman" w:hAnsi="Times New Roman" w:cs="Times New Roman"/>
          <w:sz w:val="24"/>
          <w:szCs w:val="24"/>
          <w:lang w:val="en-US"/>
        </w:rPr>
        <w:t xml:space="preserve"> is </w:t>
      </w:r>
      <w:r w:rsidR="00E4062F">
        <w:rPr>
          <w:rFonts w:ascii="Times New Roman" w:hAnsi="Times New Roman" w:cs="Times New Roman"/>
          <w:sz w:val="24"/>
          <w:szCs w:val="24"/>
          <w:lang w:val="en-US"/>
        </w:rPr>
        <w:t>an explicit permission</w:t>
      </w:r>
      <w:r w:rsidR="0011346C" w:rsidRPr="00202AA0">
        <w:rPr>
          <w:rFonts w:ascii="Times New Roman" w:hAnsi="Times New Roman" w:cs="Times New Roman"/>
          <w:sz w:val="24"/>
          <w:szCs w:val="24"/>
          <w:lang w:val="en-US"/>
        </w:rPr>
        <w:t xml:space="preserve">, the </w:t>
      </w:r>
      <w:r w:rsidR="00791EF9">
        <w:rPr>
          <w:rFonts w:ascii="Times New Roman" w:hAnsi="Times New Roman" w:cs="Times New Roman"/>
          <w:sz w:val="24"/>
          <w:szCs w:val="24"/>
          <w:lang w:val="en-US"/>
        </w:rPr>
        <w:t>sentential unit</w:t>
      </w:r>
      <w:r w:rsidR="0011346C" w:rsidRPr="00202AA0">
        <w:rPr>
          <w:rFonts w:ascii="Times New Roman" w:hAnsi="Times New Roman" w:cs="Times New Roman"/>
          <w:sz w:val="24"/>
          <w:szCs w:val="24"/>
          <w:lang w:val="en-US"/>
        </w:rPr>
        <w:t xml:space="preserve"> will specify which sorts of actions will be exact satisfiers of </w:t>
      </w:r>
      <w:r w:rsidR="00791EF9">
        <w:rPr>
          <w:rFonts w:ascii="Times New Roman" w:hAnsi="Times New Roman" w:cs="Times New Roman"/>
          <w:sz w:val="24"/>
          <w:szCs w:val="24"/>
          <w:lang w:val="en-US"/>
        </w:rPr>
        <w:t>d</w:t>
      </w:r>
      <w:r w:rsidR="00406380">
        <w:rPr>
          <w:rFonts w:ascii="Times New Roman" w:hAnsi="Times New Roman" w:cs="Times New Roman"/>
          <w:sz w:val="24"/>
          <w:szCs w:val="24"/>
          <w:lang w:val="en-US"/>
        </w:rPr>
        <w:t>, and not just</w:t>
      </w:r>
      <w:r w:rsidR="0011346C" w:rsidRPr="00202AA0">
        <w:rPr>
          <w:rFonts w:ascii="Times New Roman" w:hAnsi="Times New Roman" w:cs="Times New Roman"/>
          <w:sz w:val="24"/>
          <w:szCs w:val="24"/>
          <w:lang w:val="en-US"/>
        </w:rPr>
        <w:t xml:space="preserve"> what is true in some world </w:t>
      </w:r>
      <w:r w:rsidR="00A05C49">
        <w:rPr>
          <w:rFonts w:ascii="Times New Roman" w:hAnsi="Times New Roman" w:cs="Times New Roman"/>
          <w:sz w:val="24"/>
          <w:szCs w:val="24"/>
          <w:lang w:val="en-US"/>
        </w:rPr>
        <w:t>compatible with what is obligatory</w:t>
      </w:r>
      <w:r w:rsidR="00E1397A">
        <w:rPr>
          <w:rFonts w:ascii="Times New Roman" w:hAnsi="Times New Roman" w:cs="Times New Roman"/>
          <w:sz w:val="24"/>
          <w:szCs w:val="24"/>
          <w:lang w:val="en-US"/>
        </w:rPr>
        <w:t xml:space="preserve">. The latter may count as satisfiers only of a state of </w:t>
      </w:r>
      <w:r w:rsidR="007E5283">
        <w:rPr>
          <w:rFonts w:ascii="Times New Roman" w:hAnsi="Times New Roman" w:cs="Times New Roman"/>
          <w:sz w:val="24"/>
          <w:szCs w:val="24"/>
          <w:lang w:val="en-US"/>
        </w:rPr>
        <w:t>weak</w:t>
      </w:r>
      <w:r w:rsidR="00406380">
        <w:rPr>
          <w:rFonts w:ascii="Times New Roman" w:hAnsi="Times New Roman" w:cs="Times New Roman"/>
          <w:sz w:val="24"/>
          <w:szCs w:val="24"/>
          <w:lang w:val="en-US"/>
        </w:rPr>
        <w:t xml:space="preserve"> permission</w:t>
      </w:r>
      <w:r w:rsidR="00E4062F">
        <w:rPr>
          <w:rFonts w:ascii="Times New Roman" w:hAnsi="Times New Roman" w:cs="Times New Roman"/>
          <w:sz w:val="24"/>
          <w:szCs w:val="24"/>
          <w:lang w:val="en-US"/>
        </w:rPr>
        <w:t xml:space="preserve"> which is individuated in relation to what is obligatory</w:t>
      </w:r>
      <w:r w:rsidR="00406380">
        <w:rPr>
          <w:rFonts w:ascii="Times New Roman" w:hAnsi="Times New Roman" w:cs="Times New Roman"/>
          <w:sz w:val="24"/>
          <w:szCs w:val="24"/>
          <w:lang w:val="en-US"/>
        </w:rPr>
        <w:t xml:space="preserve"> (Moltmann 2018</w:t>
      </w:r>
      <w:r w:rsidR="00E1397A">
        <w:rPr>
          <w:rFonts w:ascii="Times New Roman" w:hAnsi="Times New Roman" w:cs="Times New Roman"/>
          <w:sz w:val="24"/>
          <w:szCs w:val="24"/>
          <w:lang w:val="en-US"/>
        </w:rPr>
        <w:t>a</w:t>
      </w:r>
      <w:r w:rsidR="00406380">
        <w:rPr>
          <w:rFonts w:ascii="Times New Roman" w:hAnsi="Times New Roman" w:cs="Times New Roman"/>
          <w:sz w:val="24"/>
          <w:szCs w:val="24"/>
          <w:lang w:val="en-US"/>
        </w:rPr>
        <w:t>).</w:t>
      </w:r>
    </w:p>
    <w:p w:rsidR="00A01007" w:rsidRDefault="007B5DE0" w:rsidP="00E4062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There is a further important argument for the truthmaker account and against the possible worlds ac</w:t>
      </w:r>
      <w:r w:rsidR="0096592C">
        <w:rPr>
          <w:rFonts w:ascii="Times New Roman" w:hAnsi="Times New Roman" w:cs="Times New Roman"/>
          <w:sz w:val="24"/>
          <w:szCs w:val="24"/>
          <w:lang w:val="en-US"/>
        </w:rPr>
        <w:t>count and that is that possible-</w:t>
      </w:r>
      <w:r>
        <w:rPr>
          <w:rFonts w:ascii="Times New Roman" w:hAnsi="Times New Roman" w:cs="Times New Roman"/>
          <w:sz w:val="24"/>
          <w:szCs w:val="24"/>
          <w:lang w:val="en-US"/>
        </w:rPr>
        <w:t xml:space="preserve">worlds semantics would not permit a single property </w:t>
      </w:r>
      <w:r>
        <w:rPr>
          <w:rFonts w:ascii="Times New Roman" w:hAnsi="Times New Roman" w:cs="Times New Roman"/>
          <w:sz w:val="24"/>
          <w:szCs w:val="24"/>
          <w:lang w:val="en-US"/>
        </w:rPr>
        <w:lastRenderedPageBreak/>
        <w:t>of clauses that could hold of attitudinal and modal objects of necessity and of possibility</w:t>
      </w:r>
      <w:r w:rsidR="002B7D32">
        <w:rPr>
          <w:rFonts w:ascii="Times New Roman" w:hAnsi="Times New Roman" w:cs="Times New Roman"/>
          <w:sz w:val="24"/>
          <w:szCs w:val="24"/>
          <w:lang w:val="en-US"/>
        </w:rPr>
        <w:t xml:space="preserve">. </w:t>
      </w:r>
      <w:r w:rsidR="00A90863">
        <w:rPr>
          <w:rFonts w:ascii="Times New Roman" w:hAnsi="Times New Roman" w:cs="Times New Roman"/>
          <w:sz w:val="24"/>
          <w:szCs w:val="24"/>
          <w:lang w:val="en-US"/>
        </w:rPr>
        <w:t>M</w:t>
      </w:r>
      <w:r w:rsidR="0073598A">
        <w:rPr>
          <w:rFonts w:ascii="Times New Roman" w:hAnsi="Times New Roman" w:cs="Times New Roman"/>
          <w:sz w:val="24"/>
          <w:szCs w:val="24"/>
          <w:lang w:val="en-US"/>
        </w:rPr>
        <w:t>o</w:t>
      </w:r>
      <w:r w:rsidR="002B7D32">
        <w:rPr>
          <w:rFonts w:ascii="Times New Roman" w:hAnsi="Times New Roman" w:cs="Times New Roman"/>
          <w:sz w:val="24"/>
          <w:szCs w:val="24"/>
          <w:lang w:val="en-US"/>
        </w:rPr>
        <w:t>ulton</w:t>
      </w:r>
      <w:r w:rsidR="0073598A">
        <w:rPr>
          <w:rFonts w:ascii="Times New Roman" w:hAnsi="Times New Roman" w:cs="Times New Roman"/>
          <w:sz w:val="24"/>
          <w:szCs w:val="24"/>
          <w:lang w:val="en-US"/>
        </w:rPr>
        <w:t xml:space="preserve"> (2015)</w:t>
      </w:r>
      <w:r w:rsidR="002B7D32">
        <w:rPr>
          <w:rFonts w:ascii="Times New Roman" w:hAnsi="Times New Roman" w:cs="Times New Roman"/>
          <w:sz w:val="24"/>
          <w:szCs w:val="24"/>
          <w:lang w:val="en-US"/>
        </w:rPr>
        <w:t xml:space="preserve">, </w:t>
      </w:r>
      <w:r w:rsidR="0073598A">
        <w:rPr>
          <w:rFonts w:ascii="Times New Roman" w:hAnsi="Times New Roman" w:cs="Times New Roman"/>
          <w:sz w:val="24"/>
          <w:szCs w:val="24"/>
          <w:lang w:val="en-US"/>
        </w:rPr>
        <w:t>who</w:t>
      </w:r>
      <w:r w:rsidR="005158A3">
        <w:rPr>
          <w:rFonts w:ascii="Times New Roman" w:hAnsi="Times New Roman" w:cs="Times New Roman"/>
          <w:sz w:val="24"/>
          <w:szCs w:val="24"/>
          <w:lang w:val="en-US"/>
        </w:rPr>
        <w:t xml:space="preserve"> (</w:t>
      </w:r>
      <w:r w:rsidR="002B7D32">
        <w:rPr>
          <w:rFonts w:ascii="Times New Roman" w:hAnsi="Times New Roman" w:cs="Times New Roman"/>
          <w:sz w:val="24"/>
          <w:szCs w:val="24"/>
          <w:lang w:val="en-US"/>
        </w:rPr>
        <w:t xml:space="preserve">following talks by </w:t>
      </w:r>
      <w:r w:rsidR="005158A3">
        <w:rPr>
          <w:rFonts w:ascii="Times New Roman" w:hAnsi="Times New Roman" w:cs="Times New Roman"/>
          <w:sz w:val="24"/>
          <w:szCs w:val="24"/>
          <w:lang w:val="en-US"/>
        </w:rPr>
        <w:t xml:space="preserve">Angelika </w:t>
      </w:r>
      <w:r w:rsidR="002B7D32">
        <w:rPr>
          <w:rFonts w:ascii="Times New Roman" w:hAnsi="Times New Roman" w:cs="Times New Roman"/>
          <w:sz w:val="24"/>
          <w:szCs w:val="24"/>
          <w:lang w:val="en-US"/>
        </w:rPr>
        <w:t>Kratzer</w:t>
      </w:r>
      <w:r w:rsidR="005158A3">
        <w:rPr>
          <w:rFonts w:ascii="Times New Roman" w:hAnsi="Times New Roman" w:cs="Times New Roman"/>
          <w:sz w:val="24"/>
          <w:szCs w:val="24"/>
          <w:lang w:val="en-US"/>
        </w:rPr>
        <w:t>)</w:t>
      </w:r>
      <w:r w:rsidR="002B7D32">
        <w:rPr>
          <w:rFonts w:ascii="Times New Roman" w:hAnsi="Times New Roman" w:cs="Times New Roman"/>
          <w:sz w:val="24"/>
          <w:szCs w:val="24"/>
          <w:lang w:val="en-US"/>
        </w:rPr>
        <w:t xml:space="preserve"> proposes the prope</w:t>
      </w:r>
      <w:r w:rsidR="008B0BAE">
        <w:rPr>
          <w:rFonts w:ascii="Times New Roman" w:hAnsi="Times New Roman" w:cs="Times New Roman"/>
          <w:sz w:val="24"/>
          <w:szCs w:val="24"/>
          <w:lang w:val="en-US"/>
        </w:rPr>
        <w:t>rty in (34</w:t>
      </w:r>
      <w:r w:rsidR="002B7D32">
        <w:rPr>
          <w:rFonts w:ascii="Times New Roman" w:hAnsi="Times New Roman" w:cs="Times New Roman"/>
          <w:sz w:val="24"/>
          <w:szCs w:val="24"/>
          <w:lang w:val="en-US"/>
        </w:rPr>
        <w:t xml:space="preserve">a) as the meaning of </w:t>
      </w:r>
      <w:r w:rsidR="002B7D32" w:rsidRPr="0073598A">
        <w:rPr>
          <w:rFonts w:ascii="Times New Roman" w:hAnsi="Times New Roman" w:cs="Times New Roman"/>
          <w:i/>
          <w:sz w:val="24"/>
          <w:szCs w:val="24"/>
          <w:lang w:val="en-US"/>
        </w:rPr>
        <w:t>that</w:t>
      </w:r>
      <w:r w:rsidR="002B7D32">
        <w:rPr>
          <w:rFonts w:ascii="Times New Roman" w:hAnsi="Times New Roman" w:cs="Times New Roman"/>
          <w:sz w:val="24"/>
          <w:szCs w:val="24"/>
          <w:lang w:val="en-US"/>
        </w:rPr>
        <w:t xml:space="preserve">-clauses, based on the notion of the content </w:t>
      </w:r>
      <w:r w:rsidR="005158A3">
        <w:rPr>
          <w:rFonts w:ascii="Times New Roman" w:hAnsi="Times New Roman" w:cs="Times New Roman"/>
          <w:sz w:val="24"/>
          <w:szCs w:val="24"/>
          <w:lang w:val="en-US"/>
        </w:rPr>
        <w:t>cont(x</w:t>
      </w:r>
      <w:r w:rsidR="005158A3" w:rsidRPr="005158A3">
        <w:rPr>
          <w:rFonts w:ascii="Times New Roman" w:hAnsi="Times New Roman" w:cs="Times New Roman"/>
          <w:sz w:val="24"/>
          <w:szCs w:val="24"/>
          <w:vertAlign w:val="subscript"/>
          <w:lang w:val="en-US"/>
        </w:rPr>
        <w:t>c</w:t>
      </w:r>
      <w:r w:rsidR="005158A3">
        <w:rPr>
          <w:rFonts w:ascii="Times New Roman" w:hAnsi="Times New Roman" w:cs="Times New Roman"/>
          <w:sz w:val="24"/>
          <w:szCs w:val="24"/>
          <w:lang w:val="en-US"/>
        </w:rPr>
        <w:t xml:space="preserve">) </w:t>
      </w:r>
      <w:r w:rsidR="002B7D32">
        <w:rPr>
          <w:rFonts w:ascii="Times New Roman" w:hAnsi="Times New Roman" w:cs="Times New Roman"/>
          <w:sz w:val="24"/>
          <w:szCs w:val="24"/>
          <w:lang w:val="en-US"/>
        </w:rPr>
        <w:t>of a</w:t>
      </w:r>
      <w:r w:rsidR="0096592C">
        <w:rPr>
          <w:rFonts w:ascii="Times New Roman" w:hAnsi="Times New Roman" w:cs="Times New Roman"/>
          <w:sz w:val="24"/>
          <w:szCs w:val="24"/>
          <w:lang w:val="en-US"/>
        </w:rPr>
        <w:t xml:space="preserve"> contextually given</w:t>
      </w:r>
      <w:r w:rsidR="002B7D32">
        <w:rPr>
          <w:rFonts w:ascii="Times New Roman" w:hAnsi="Times New Roman" w:cs="Times New Roman"/>
          <w:sz w:val="24"/>
          <w:szCs w:val="24"/>
          <w:lang w:val="en-US"/>
        </w:rPr>
        <w:t xml:space="preserve"> content bearer </w:t>
      </w:r>
      <w:r w:rsidR="005158A3">
        <w:rPr>
          <w:rFonts w:ascii="Times New Roman" w:hAnsi="Times New Roman" w:cs="Times New Roman"/>
          <w:sz w:val="24"/>
          <w:szCs w:val="24"/>
          <w:lang w:val="en-US"/>
        </w:rPr>
        <w:t>x</w:t>
      </w:r>
      <w:r w:rsidR="005158A3" w:rsidRPr="005158A3">
        <w:rPr>
          <w:rFonts w:ascii="Times New Roman" w:hAnsi="Times New Roman" w:cs="Times New Roman"/>
          <w:sz w:val="24"/>
          <w:szCs w:val="24"/>
          <w:vertAlign w:val="subscript"/>
          <w:lang w:val="en-US"/>
        </w:rPr>
        <w:t>c</w:t>
      </w:r>
      <w:r w:rsidR="005158A3">
        <w:rPr>
          <w:rFonts w:ascii="Times New Roman" w:hAnsi="Times New Roman" w:cs="Times New Roman"/>
          <w:sz w:val="24"/>
          <w:szCs w:val="24"/>
          <w:lang w:val="en-US"/>
        </w:rPr>
        <w:t xml:space="preserve"> </w:t>
      </w:r>
      <w:r w:rsidR="002B7D32">
        <w:rPr>
          <w:rFonts w:ascii="Times New Roman" w:hAnsi="Times New Roman" w:cs="Times New Roman"/>
          <w:sz w:val="24"/>
          <w:szCs w:val="24"/>
          <w:lang w:val="en-US"/>
        </w:rPr>
        <w:t xml:space="preserve">(e.g. </w:t>
      </w:r>
      <w:r w:rsidR="005158A3">
        <w:rPr>
          <w:rFonts w:ascii="Times New Roman" w:hAnsi="Times New Roman" w:cs="Times New Roman"/>
          <w:sz w:val="24"/>
          <w:szCs w:val="24"/>
          <w:lang w:val="en-US"/>
        </w:rPr>
        <w:t xml:space="preserve">an </w:t>
      </w:r>
      <w:r w:rsidR="002B7D32">
        <w:rPr>
          <w:rFonts w:ascii="Times New Roman" w:hAnsi="Times New Roman" w:cs="Times New Roman"/>
          <w:sz w:val="24"/>
          <w:szCs w:val="24"/>
          <w:lang w:val="en-US"/>
        </w:rPr>
        <w:t>attitudinal object)</w:t>
      </w:r>
      <w:r w:rsidR="008B0BAE">
        <w:rPr>
          <w:rFonts w:ascii="Times New Roman" w:hAnsi="Times New Roman" w:cs="Times New Roman"/>
          <w:sz w:val="24"/>
          <w:szCs w:val="24"/>
          <w:lang w:val="en-US"/>
        </w:rPr>
        <w:t xml:space="preserve"> in (34</w:t>
      </w:r>
      <w:r w:rsidR="0073598A">
        <w:rPr>
          <w:rFonts w:ascii="Times New Roman" w:hAnsi="Times New Roman" w:cs="Times New Roman"/>
          <w:sz w:val="24"/>
          <w:szCs w:val="24"/>
          <w:lang w:val="en-US"/>
        </w:rPr>
        <w:t>b):</w:t>
      </w:r>
    </w:p>
    <w:p w:rsidR="00A01007" w:rsidRDefault="00A01007" w:rsidP="00E4062F">
      <w:pPr>
        <w:spacing w:after="0" w:line="360" w:lineRule="auto"/>
        <w:jc w:val="both"/>
        <w:rPr>
          <w:rFonts w:ascii="Times New Roman" w:hAnsi="Times New Roman" w:cs="Times New Roman"/>
          <w:sz w:val="24"/>
          <w:szCs w:val="24"/>
          <w:lang w:val="en-US"/>
        </w:rPr>
      </w:pPr>
    </w:p>
    <w:p w:rsidR="002B7D32" w:rsidRDefault="008B0BAE" w:rsidP="00E4062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(34</w:t>
      </w:r>
      <w:r w:rsidR="00A01007" w:rsidRPr="00A01007">
        <w:rPr>
          <w:rFonts w:ascii="Times New Roman" w:hAnsi="Times New Roman" w:cs="Times New Roman"/>
          <w:sz w:val="24"/>
          <w:szCs w:val="24"/>
          <w:lang w:val="en-US"/>
        </w:rPr>
        <w:t>) a.</w:t>
      </w:r>
      <w:r w:rsidR="00A01007">
        <w:rPr>
          <w:rFonts w:ascii="Times New Roman" w:hAnsi="Times New Roman" w:cs="Times New Roman"/>
          <w:sz w:val="24"/>
          <w:szCs w:val="24"/>
          <w:lang w:val="en-US"/>
        </w:rPr>
        <w:t xml:space="preserve"> [</w:t>
      </w:r>
      <w:r w:rsidR="00A01007" w:rsidRPr="002B7D32">
        <w:rPr>
          <w:rFonts w:ascii="Times New Roman" w:hAnsi="Times New Roman" w:cs="Times New Roman"/>
          <w:i/>
          <w:sz w:val="24"/>
          <w:szCs w:val="24"/>
          <w:lang w:val="en-US"/>
        </w:rPr>
        <w:t>that</w:t>
      </w:r>
      <w:r w:rsidR="00A01007">
        <w:rPr>
          <w:rFonts w:ascii="Times New Roman" w:hAnsi="Times New Roman" w:cs="Times New Roman"/>
          <w:sz w:val="24"/>
          <w:szCs w:val="24"/>
          <w:lang w:val="en-US"/>
        </w:rPr>
        <w:t xml:space="preserve"> S]</w:t>
      </w:r>
      <w:r w:rsidR="0073598A">
        <w:rPr>
          <w:rFonts w:ascii="Times New Roman" w:hAnsi="Times New Roman" w:cs="Times New Roman"/>
          <w:sz w:val="24"/>
          <w:szCs w:val="24"/>
          <w:lang w:val="en-US"/>
        </w:rPr>
        <w:t xml:space="preserve"> =</w:t>
      </w:r>
      <w:r w:rsidR="00A01007">
        <w:rPr>
          <w:rFonts w:ascii="Times New Roman" w:hAnsi="Times New Roman" w:cs="Times New Roman"/>
          <w:sz w:val="24"/>
          <w:szCs w:val="24"/>
          <w:lang w:val="en-US"/>
        </w:rPr>
        <w:t xml:space="preserve">  </w:t>
      </w:r>
      <w:r w:rsidR="002B7D32" w:rsidRPr="002B7D32">
        <w:rPr>
          <w:rFonts w:ascii="Times New Roman" w:hAnsi="Times New Roman" w:cs="Times New Roman"/>
          <w:sz w:val="24"/>
          <w:szCs w:val="24"/>
          <w:lang w:val="en-US"/>
        </w:rPr>
        <w:t>λx</w:t>
      </w:r>
      <w:r w:rsidR="002B7D32" w:rsidRPr="002B7D32">
        <w:rPr>
          <w:rFonts w:ascii="Times New Roman" w:hAnsi="Times New Roman" w:cs="Times New Roman"/>
          <w:sz w:val="24"/>
          <w:szCs w:val="24"/>
          <w:vertAlign w:val="subscript"/>
          <w:lang w:val="en-US"/>
        </w:rPr>
        <w:t>c</w:t>
      </w:r>
      <w:r w:rsidR="002B7D32" w:rsidRPr="002B7D32">
        <w:rPr>
          <w:rFonts w:ascii="Times New Roman" w:hAnsi="Times New Roman" w:cs="Times New Roman"/>
          <w:sz w:val="24"/>
          <w:szCs w:val="24"/>
          <w:lang w:val="en-US"/>
        </w:rPr>
        <w:t>λw</w:t>
      </w:r>
      <w:r w:rsidR="002B7D32">
        <w:rPr>
          <w:rFonts w:ascii="Times New Roman" w:hAnsi="Times New Roman" w:cs="Times New Roman"/>
          <w:sz w:val="24"/>
          <w:szCs w:val="24"/>
          <w:lang w:val="en-US"/>
        </w:rPr>
        <w:t xml:space="preserve"> [cont(x</w:t>
      </w:r>
      <w:r w:rsidR="002B7D32" w:rsidRPr="002B7D32">
        <w:rPr>
          <w:rFonts w:ascii="Times New Roman" w:hAnsi="Times New Roman" w:cs="Times New Roman"/>
          <w:sz w:val="24"/>
          <w:szCs w:val="24"/>
          <w:vertAlign w:val="subscript"/>
          <w:lang w:val="en-US"/>
        </w:rPr>
        <w:t>c</w:t>
      </w:r>
      <w:r w:rsidR="002B7D32">
        <w:rPr>
          <w:rFonts w:ascii="Times New Roman" w:hAnsi="Times New Roman" w:cs="Times New Roman"/>
          <w:sz w:val="24"/>
          <w:szCs w:val="24"/>
          <w:lang w:val="en-US"/>
        </w:rPr>
        <w:t>)(w) = λw’[S is true in</w:t>
      </w:r>
      <w:r w:rsidR="002B7D32" w:rsidRPr="002B7D32">
        <w:rPr>
          <w:rFonts w:ascii="Times New Roman" w:hAnsi="Times New Roman" w:cs="Times New Roman"/>
          <w:sz w:val="24"/>
          <w:szCs w:val="24"/>
          <w:lang w:val="en-US"/>
        </w:rPr>
        <w:t xml:space="preserve"> w’</w:t>
      </w:r>
      <w:r w:rsidR="002B7D32">
        <w:rPr>
          <w:rFonts w:ascii="Times New Roman" w:hAnsi="Times New Roman" w:cs="Times New Roman"/>
          <w:sz w:val="24"/>
          <w:szCs w:val="24"/>
          <w:lang w:val="en-US"/>
        </w:rPr>
        <w:t>]</w:t>
      </w:r>
    </w:p>
    <w:p w:rsidR="007B5DE0" w:rsidRPr="0096592C" w:rsidRDefault="002B7D32" w:rsidP="00E4062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59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Pr="00A01007">
        <w:rPr>
          <w:rFonts w:ascii="Times New Roman" w:hAnsi="Times New Roman" w:cs="Times New Roman"/>
          <w:sz w:val="24"/>
          <w:szCs w:val="24"/>
          <w:lang w:val="en-US"/>
        </w:rPr>
        <w:t>cont(x</w:t>
      </w:r>
      <w:r w:rsidRPr="003A3F04">
        <w:rPr>
          <w:rFonts w:ascii="Times New Roman" w:hAnsi="Times New Roman" w:cs="Times New Roman"/>
          <w:sz w:val="24"/>
          <w:szCs w:val="24"/>
          <w:vertAlign w:val="subscript"/>
          <w:lang w:val="en-US"/>
        </w:rPr>
        <w:t>c</w:t>
      </w:r>
      <w:r w:rsidR="0073598A">
        <w:rPr>
          <w:rFonts w:ascii="Times New Roman" w:hAnsi="Times New Roman" w:cs="Times New Roman"/>
          <w:sz w:val="24"/>
          <w:szCs w:val="24"/>
          <w:lang w:val="en-US"/>
        </w:rPr>
        <w:t xml:space="preserve">)(w) = {w′ | </w:t>
      </w:r>
      <w:r w:rsidRPr="00A01007">
        <w:rPr>
          <w:rFonts w:ascii="Times New Roman" w:hAnsi="Times New Roman" w:cs="Times New Roman"/>
          <w:sz w:val="24"/>
          <w:szCs w:val="24"/>
          <w:lang w:val="en-US"/>
        </w:rPr>
        <w:t xml:space="preserve">w ′ is compatible with </w:t>
      </w:r>
      <w:r w:rsidR="0096592C">
        <w:rPr>
          <w:rFonts w:ascii="Times New Roman" w:hAnsi="Times New Roman" w:cs="Times New Roman"/>
          <w:sz w:val="24"/>
          <w:szCs w:val="24"/>
          <w:lang w:val="en-US"/>
        </w:rPr>
        <w:t>the</w:t>
      </w:r>
      <w:r w:rsidRPr="00A01007">
        <w:rPr>
          <w:rFonts w:ascii="Times New Roman" w:hAnsi="Times New Roman" w:cs="Times New Roman"/>
          <w:sz w:val="24"/>
          <w:szCs w:val="24"/>
          <w:lang w:val="en-US"/>
        </w:rPr>
        <w:t xml:space="preserve"> content </w:t>
      </w:r>
      <w:r w:rsidR="0096592C">
        <w:rPr>
          <w:rFonts w:ascii="Times New Roman" w:hAnsi="Times New Roman" w:cs="Times New Roman"/>
          <w:sz w:val="24"/>
          <w:szCs w:val="24"/>
          <w:lang w:val="en-US"/>
        </w:rPr>
        <w:t>of</w:t>
      </w:r>
      <w:r w:rsidRPr="00A01007">
        <w:rPr>
          <w:rFonts w:ascii="Times New Roman" w:hAnsi="Times New Roman" w:cs="Times New Roman"/>
          <w:sz w:val="24"/>
          <w:szCs w:val="24"/>
          <w:lang w:val="en-US"/>
        </w:rPr>
        <w:t xml:space="preserve"> x</w:t>
      </w:r>
      <w:r w:rsidRPr="003A3F04">
        <w:rPr>
          <w:rFonts w:ascii="Times New Roman" w:hAnsi="Times New Roman" w:cs="Times New Roman"/>
          <w:sz w:val="24"/>
          <w:szCs w:val="24"/>
          <w:vertAlign w:val="subscript"/>
          <w:lang w:val="en-US"/>
        </w:rPr>
        <w:t>c</w:t>
      </w:r>
      <w:r w:rsidRPr="00A01007">
        <w:rPr>
          <w:rFonts w:ascii="Times New Roman" w:hAnsi="Times New Roman" w:cs="Times New Roman"/>
          <w:sz w:val="24"/>
          <w:szCs w:val="24"/>
          <w:lang w:val="en-US"/>
        </w:rPr>
        <w:t xml:space="preserve"> in w</w:t>
      </w:r>
      <w:r w:rsidR="0073598A">
        <w:rPr>
          <w:rFonts w:ascii="Times New Roman" w:hAnsi="Times New Roman" w:cs="Times New Roman"/>
          <w:sz w:val="24"/>
          <w:szCs w:val="24"/>
          <w:lang w:val="en-US"/>
        </w:rPr>
        <w:t>}</w:t>
      </w:r>
    </w:p>
    <w:p w:rsidR="00B7439C" w:rsidRDefault="00B7439C" w:rsidP="00B7439C">
      <w:pPr>
        <w:spacing w:after="0" w:line="360" w:lineRule="auto"/>
        <w:rPr>
          <w:rFonts w:ascii="Times New Roman" w:hAnsi="Times New Roman" w:cs="Times New Roman"/>
          <w:sz w:val="24"/>
          <w:szCs w:val="24"/>
          <w:lang w:val="en-US"/>
        </w:rPr>
      </w:pPr>
    </w:p>
    <w:p w:rsidR="002B7D32" w:rsidRDefault="0073598A" w:rsidP="00B7439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One problem with this account is of course that it is based on possible worlds, leading to the usual problems</w:t>
      </w:r>
      <w:r w:rsidR="008664F5">
        <w:rPr>
          <w:rFonts w:ascii="Times New Roman" w:hAnsi="Times New Roman" w:cs="Times New Roman"/>
          <w:sz w:val="24"/>
          <w:szCs w:val="24"/>
          <w:lang w:val="en-US"/>
        </w:rPr>
        <w:t xml:space="preserve"> of a too coarse-grained semantics for various sorts of attitudes</w:t>
      </w:r>
      <w:r>
        <w:rPr>
          <w:rFonts w:ascii="Times New Roman" w:hAnsi="Times New Roman" w:cs="Times New Roman"/>
          <w:sz w:val="24"/>
          <w:szCs w:val="24"/>
          <w:lang w:val="en-US"/>
        </w:rPr>
        <w:t xml:space="preserve">. The second problem is that it treats </w:t>
      </w:r>
      <w:r w:rsidR="005158A3">
        <w:rPr>
          <w:rFonts w:ascii="Times New Roman" w:hAnsi="Times New Roman" w:cs="Times New Roman"/>
          <w:sz w:val="24"/>
          <w:szCs w:val="24"/>
          <w:lang w:val="en-US"/>
        </w:rPr>
        <w:t>content bearers</w:t>
      </w:r>
      <w:r>
        <w:rPr>
          <w:rFonts w:ascii="Times New Roman" w:hAnsi="Times New Roman" w:cs="Times New Roman"/>
          <w:sz w:val="24"/>
          <w:szCs w:val="24"/>
          <w:lang w:val="en-US"/>
        </w:rPr>
        <w:t xml:space="preserve"> with the force of possibility and with the force of necessity </w:t>
      </w:r>
      <w:r w:rsidR="005158A3">
        <w:rPr>
          <w:rFonts w:ascii="Times New Roman" w:hAnsi="Times New Roman" w:cs="Times New Roman"/>
          <w:sz w:val="24"/>
          <w:szCs w:val="24"/>
          <w:lang w:val="en-US"/>
        </w:rPr>
        <w:t>exactly the same</w:t>
      </w:r>
      <w:r w:rsidR="008664F5">
        <w:rPr>
          <w:rFonts w:ascii="Times New Roman" w:hAnsi="Times New Roman" w:cs="Times New Roman"/>
          <w:sz w:val="24"/>
          <w:szCs w:val="24"/>
          <w:lang w:val="en-US"/>
        </w:rPr>
        <w:t xml:space="preserve">. This makes it impossible to account for the connections between </w:t>
      </w:r>
      <w:r w:rsidR="005158A3">
        <w:rPr>
          <w:rFonts w:ascii="Times New Roman" w:hAnsi="Times New Roman" w:cs="Times New Roman"/>
          <w:sz w:val="24"/>
          <w:szCs w:val="24"/>
          <w:lang w:val="en-US"/>
        </w:rPr>
        <w:t>attitude reports and modals as mentioned earlier</w:t>
      </w:r>
      <w:r w:rsidR="008664F5">
        <w:rPr>
          <w:rFonts w:ascii="Times New Roman" w:hAnsi="Times New Roman" w:cs="Times New Roman"/>
          <w:sz w:val="24"/>
          <w:szCs w:val="24"/>
          <w:lang w:val="en-US"/>
        </w:rPr>
        <w:t xml:space="preserve"> (</w:t>
      </w:r>
      <w:r w:rsidR="005158A3">
        <w:rPr>
          <w:rFonts w:ascii="Times New Roman" w:hAnsi="Times New Roman" w:cs="Times New Roman"/>
          <w:sz w:val="24"/>
          <w:szCs w:val="24"/>
          <w:lang w:val="en-US"/>
        </w:rPr>
        <w:t>s</w:t>
      </w:r>
      <w:r w:rsidR="008664F5">
        <w:rPr>
          <w:rFonts w:ascii="Times New Roman" w:hAnsi="Times New Roman" w:cs="Times New Roman"/>
          <w:sz w:val="24"/>
          <w:szCs w:val="24"/>
          <w:lang w:val="en-US"/>
        </w:rPr>
        <w:t>ee</w:t>
      </w:r>
      <w:r w:rsidR="005158A3">
        <w:rPr>
          <w:rFonts w:ascii="Times New Roman" w:hAnsi="Times New Roman" w:cs="Times New Roman"/>
          <w:sz w:val="24"/>
          <w:szCs w:val="24"/>
          <w:lang w:val="en-US"/>
        </w:rPr>
        <w:t xml:space="preserve"> also</w:t>
      </w:r>
      <w:r w:rsidR="008664F5">
        <w:rPr>
          <w:rFonts w:ascii="Times New Roman" w:hAnsi="Times New Roman" w:cs="Times New Roman"/>
          <w:sz w:val="24"/>
          <w:szCs w:val="24"/>
          <w:lang w:val="en-US"/>
        </w:rPr>
        <w:t xml:space="preserve"> Section</w:t>
      </w:r>
      <w:r w:rsidR="005158A3">
        <w:rPr>
          <w:rFonts w:ascii="Times New Roman" w:hAnsi="Times New Roman" w:cs="Times New Roman"/>
          <w:sz w:val="24"/>
          <w:szCs w:val="24"/>
          <w:lang w:val="en-US"/>
        </w:rPr>
        <w:t>11.2.</w:t>
      </w:r>
      <w:r w:rsidR="008664F5">
        <w:rPr>
          <w:rFonts w:ascii="Times New Roman" w:hAnsi="Times New Roman" w:cs="Times New Roman"/>
          <w:sz w:val="24"/>
          <w:szCs w:val="24"/>
          <w:lang w:val="en-US"/>
        </w:rPr>
        <w:t>). In fact</w:t>
      </w:r>
      <w:r w:rsidR="00B16B85">
        <w:rPr>
          <w:rFonts w:ascii="Times New Roman" w:hAnsi="Times New Roman" w:cs="Times New Roman"/>
          <w:sz w:val="24"/>
          <w:szCs w:val="24"/>
          <w:lang w:val="en-US"/>
        </w:rPr>
        <w:t>,</w:t>
      </w:r>
      <w:r w:rsidR="008664F5">
        <w:rPr>
          <w:rFonts w:ascii="Times New Roman" w:hAnsi="Times New Roman" w:cs="Times New Roman"/>
          <w:sz w:val="24"/>
          <w:szCs w:val="24"/>
          <w:lang w:val="en-US"/>
        </w:rPr>
        <w:t xml:space="preserve"> it is not clear how the account could apply to modals such as </w:t>
      </w:r>
      <w:r w:rsidR="008664F5" w:rsidRPr="008664F5">
        <w:rPr>
          <w:rFonts w:ascii="Times New Roman" w:hAnsi="Times New Roman" w:cs="Times New Roman"/>
          <w:i/>
          <w:sz w:val="24"/>
          <w:szCs w:val="24"/>
          <w:lang w:val="en-US"/>
        </w:rPr>
        <w:t>must, can,</w:t>
      </w:r>
      <w:r w:rsidR="008664F5">
        <w:rPr>
          <w:rFonts w:ascii="Times New Roman" w:hAnsi="Times New Roman" w:cs="Times New Roman"/>
          <w:sz w:val="24"/>
          <w:szCs w:val="24"/>
          <w:lang w:val="en-US"/>
        </w:rPr>
        <w:t xml:space="preserve"> or </w:t>
      </w:r>
      <w:r w:rsidR="008664F5" w:rsidRPr="008664F5">
        <w:rPr>
          <w:rFonts w:ascii="Times New Roman" w:hAnsi="Times New Roman" w:cs="Times New Roman"/>
          <w:i/>
          <w:sz w:val="24"/>
          <w:szCs w:val="24"/>
          <w:lang w:val="en-US"/>
        </w:rPr>
        <w:t>need</w:t>
      </w:r>
      <w:r w:rsidR="005158A3">
        <w:rPr>
          <w:rFonts w:ascii="Times New Roman" w:hAnsi="Times New Roman" w:cs="Times New Roman"/>
          <w:sz w:val="24"/>
          <w:szCs w:val="24"/>
          <w:lang w:val="en-US"/>
        </w:rPr>
        <w:t xml:space="preserve"> in the first place, </w:t>
      </w:r>
      <w:r w:rsidR="00FD6677">
        <w:rPr>
          <w:rFonts w:ascii="Times New Roman" w:hAnsi="Times New Roman" w:cs="Times New Roman"/>
          <w:sz w:val="24"/>
          <w:szCs w:val="24"/>
          <w:lang w:val="en-US"/>
        </w:rPr>
        <w:t xml:space="preserve"> since modals need</w:t>
      </w:r>
      <w:r w:rsidR="008664F5">
        <w:rPr>
          <w:rFonts w:ascii="Times New Roman" w:hAnsi="Times New Roman" w:cs="Times New Roman"/>
          <w:sz w:val="24"/>
          <w:szCs w:val="24"/>
          <w:lang w:val="en-US"/>
        </w:rPr>
        <w:t xml:space="preserve"> not involve an object associated with a specific propositional content,</w:t>
      </w:r>
      <w:r w:rsidR="008664F5" w:rsidRPr="008664F5">
        <w:rPr>
          <w:rFonts w:ascii="Times New Roman" w:hAnsi="Times New Roman" w:cs="Times New Roman"/>
          <w:sz w:val="24"/>
          <w:szCs w:val="24"/>
          <w:lang w:val="en-US"/>
        </w:rPr>
        <w:t xml:space="preserve"> </w:t>
      </w:r>
      <w:r w:rsidR="008664F5">
        <w:rPr>
          <w:rFonts w:ascii="Times New Roman" w:hAnsi="Times New Roman" w:cs="Times New Roman"/>
          <w:sz w:val="24"/>
          <w:szCs w:val="24"/>
          <w:lang w:val="en-US"/>
        </w:rPr>
        <w:t>for example when they convey weak permission or obligation.</w:t>
      </w:r>
    </w:p>
    <w:p w:rsidR="002B7D32" w:rsidRPr="00B7439C" w:rsidRDefault="002B7D32" w:rsidP="00B7439C">
      <w:pPr>
        <w:spacing w:after="0" w:line="360" w:lineRule="auto"/>
        <w:rPr>
          <w:rFonts w:ascii="Times New Roman" w:hAnsi="Times New Roman" w:cs="Times New Roman"/>
          <w:sz w:val="24"/>
          <w:szCs w:val="24"/>
          <w:lang w:val="en-US"/>
        </w:rPr>
      </w:pPr>
    </w:p>
    <w:p w:rsidR="009C3D17" w:rsidRPr="009C3D17" w:rsidRDefault="00830585" w:rsidP="00C821E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9</w:t>
      </w:r>
      <w:r w:rsidR="009A4573">
        <w:rPr>
          <w:rFonts w:ascii="Times New Roman" w:hAnsi="Times New Roman" w:cs="Times New Roman"/>
          <w:b/>
          <w:sz w:val="24"/>
          <w:szCs w:val="24"/>
          <w:lang w:val="en-US"/>
        </w:rPr>
        <w:t xml:space="preserve">. </w:t>
      </w:r>
      <w:r w:rsidR="00A229E8">
        <w:rPr>
          <w:rFonts w:ascii="Times New Roman" w:hAnsi="Times New Roman" w:cs="Times New Roman"/>
          <w:b/>
          <w:sz w:val="24"/>
          <w:szCs w:val="24"/>
          <w:lang w:val="en-US"/>
        </w:rPr>
        <w:t>The s</w:t>
      </w:r>
      <w:r w:rsidR="009C3D17" w:rsidRPr="009C3D17">
        <w:rPr>
          <w:rFonts w:ascii="Times New Roman" w:hAnsi="Times New Roman" w:cs="Times New Roman"/>
          <w:b/>
          <w:sz w:val="24"/>
          <w:szCs w:val="24"/>
          <w:lang w:val="en-US"/>
        </w:rPr>
        <w:t xml:space="preserve">emantics of </w:t>
      </w:r>
      <w:r w:rsidR="00DB06F3">
        <w:rPr>
          <w:rFonts w:ascii="Times New Roman" w:hAnsi="Times New Roman" w:cs="Times New Roman"/>
          <w:b/>
          <w:sz w:val="24"/>
          <w:szCs w:val="24"/>
          <w:lang w:val="en-US"/>
        </w:rPr>
        <w:t>response stance-verbs and factive verbs</w:t>
      </w:r>
    </w:p>
    <w:p w:rsidR="00C821EE" w:rsidRPr="00202AA0" w:rsidRDefault="00C821EE" w:rsidP="00551BB7">
      <w:pPr>
        <w:spacing w:after="0" w:line="360" w:lineRule="auto"/>
        <w:rPr>
          <w:rFonts w:ascii="Times New Roman" w:eastAsia="Times New Roman" w:hAnsi="Times New Roman" w:cs="Times New Roman"/>
          <w:sz w:val="24"/>
          <w:szCs w:val="24"/>
          <w:lang w:val="en-US" w:eastAsia="fr-FR"/>
        </w:rPr>
      </w:pPr>
    </w:p>
    <w:p w:rsidR="00F441E9" w:rsidRDefault="001D32A0" w:rsidP="00B2317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Not all attitude verbs </w:t>
      </w:r>
      <w:r w:rsidR="007411FA">
        <w:rPr>
          <w:rFonts w:ascii="Times New Roman" w:eastAsia="Calibri" w:hAnsi="Times New Roman" w:cs="Times New Roman"/>
          <w:sz w:val="24"/>
          <w:szCs w:val="24"/>
          <w:lang w:val="en-US"/>
        </w:rPr>
        <w:t xml:space="preserve">have </w:t>
      </w:r>
      <w:r w:rsidR="00884F88">
        <w:rPr>
          <w:rFonts w:ascii="Times New Roman" w:eastAsia="Calibri" w:hAnsi="Times New Roman" w:cs="Times New Roman"/>
          <w:sz w:val="24"/>
          <w:szCs w:val="24"/>
          <w:lang w:val="en-US"/>
        </w:rPr>
        <w:t xml:space="preserve">a semantics on which their clausal complement is just predicated of the attitudinal object </w:t>
      </w:r>
      <w:r w:rsidR="009D327A">
        <w:rPr>
          <w:rFonts w:ascii="Times New Roman" w:eastAsia="Calibri" w:hAnsi="Times New Roman" w:cs="Times New Roman"/>
          <w:sz w:val="24"/>
          <w:szCs w:val="24"/>
          <w:lang w:val="en-US"/>
        </w:rPr>
        <w:t>associated with the event argument of</w:t>
      </w:r>
      <w:r w:rsidR="00884F88">
        <w:rPr>
          <w:rFonts w:ascii="Times New Roman" w:eastAsia="Calibri" w:hAnsi="Times New Roman" w:cs="Times New Roman"/>
          <w:sz w:val="24"/>
          <w:szCs w:val="24"/>
          <w:lang w:val="en-US"/>
        </w:rPr>
        <w:t xml:space="preserve"> the verb</w:t>
      </w:r>
      <w:r>
        <w:rPr>
          <w:rFonts w:ascii="Times New Roman" w:eastAsia="Calibri" w:hAnsi="Times New Roman" w:cs="Times New Roman"/>
          <w:sz w:val="24"/>
          <w:szCs w:val="24"/>
          <w:lang w:val="en-US"/>
        </w:rPr>
        <w:t xml:space="preserve">. </w:t>
      </w:r>
      <w:r w:rsidR="00E72C58">
        <w:rPr>
          <w:rFonts w:ascii="Times New Roman" w:eastAsia="Calibri" w:hAnsi="Times New Roman" w:cs="Times New Roman"/>
          <w:sz w:val="24"/>
          <w:szCs w:val="24"/>
          <w:lang w:val="en-US"/>
        </w:rPr>
        <w:t>With one</w:t>
      </w:r>
      <w:r w:rsidR="00DB06F3">
        <w:rPr>
          <w:rFonts w:ascii="Times New Roman" w:eastAsia="Calibri" w:hAnsi="Times New Roman" w:cs="Times New Roman"/>
          <w:sz w:val="24"/>
          <w:szCs w:val="24"/>
          <w:lang w:val="en-US"/>
        </w:rPr>
        <w:t xml:space="preserve"> class of attitude verbs</w:t>
      </w:r>
      <w:r w:rsidR="00E72C58">
        <w:rPr>
          <w:rFonts w:ascii="Times New Roman" w:eastAsia="Calibri" w:hAnsi="Times New Roman" w:cs="Times New Roman"/>
          <w:sz w:val="24"/>
          <w:szCs w:val="24"/>
          <w:lang w:val="en-US"/>
        </w:rPr>
        <w:t xml:space="preserve">, </w:t>
      </w:r>
      <w:r w:rsidR="00884F88">
        <w:rPr>
          <w:rFonts w:ascii="Times New Roman" w:eastAsia="Calibri" w:hAnsi="Times New Roman" w:cs="Times New Roman"/>
          <w:sz w:val="24"/>
          <w:szCs w:val="24"/>
          <w:lang w:val="en-US"/>
        </w:rPr>
        <w:t xml:space="preserve">the clausal complement </w:t>
      </w:r>
      <w:r w:rsidR="00D77999">
        <w:rPr>
          <w:rFonts w:ascii="Times New Roman" w:eastAsia="Calibri" w:hAnsi="Times New Roman" w:cs="Times New Roman"/>
          <w:sz w:val="24"/>
          <w:szCs w:val="24"/>
          <w:lang w:val="en-US"/>
        </w:rPr>
        <w:t xml:space="preserve">in addition </w:t>
      </w:r>
      <w:r w:rsidR="00884F88">
        <w:rPr>
          <w:rFonts w:ascii="Times New Roman" w:eastAsia="Calibri" w:hAnsi="Times New Roman" w:cs="Times New Roman"/>
          <w:sz w:val="24"/>
          <w:szCs w:val="24"/>
          <w:lang w:val="en-US"/>
        </w:rPr>
        <w:t>serves as a predicate</w:t>
      </w:r>
      <w:r>
        <w:rPr>
          <w:rFonts w:ascii="Times New Roman" w:eastAsia="Calibri" w:hAnsi="Times New Roman" w:cs="Times New Roman"/>
          <w:sz w:val="24"/>
          <w:szCs w:val="24"/>
          <w:lang w:val="en-US"/>
        </w:rPr>
        <w:t xml:space="preserve"> of a contextually given attitudinal object</w:t>
      </w:r>
      <w:r w:rsidR="00E72C58">
        <w:rPr>
          <w:rFonts w:ascii="Times New Roman" w:eastAsia="Calibri" w:hAnsi="Times New Roman" w:cs="Times New Roman"/>
          <w:sz w:val="24"/>
          <w:szCs w:val="24"/>
          <w:lang w:val="en-US"/>
        </w:rPr>
        <w:t>, which</w:t>
      </w:r>
      <w:r w:rsidR="00842835">
        <w:rPr>
          <w:rFonts w:ascii="Times New Roman" w:eastAsia="Calibri" w:hAnsi="Times New Roman" w:cs="Times New Roman"/>
          <w:sz w:val="24"/>
          <w:szCs w:val="24"/>
          <w:lang w:val="en-US"/>
        </w:rPr>
        <w:t xml:space="preserve"> gives further support for </w:t>
      </w:r>
      <w:r w:rsidR="00DB06F3">
        <w:rPr>
          <w:rFonts w:ascii="Times New Roman" w:eastAsia="Calibri" w:hAnsi="Times New Roman" w:cs="Times New Roman"/>
          <w:sz w:val="24"/>
          <w:szCs w:val="24"/>
          <w:lang w:val="en-US"/>
        </w:rPr>
        <w:t>the semantics of attitude reports based on attitudinal objects</w:t>
      </w:r>
      <w:r w:rsidR="00842835">
        <w:rPr>
          <w:rFonts w:ascii="Times New Roman" w:eastAsia="Calibri" w:hAnsi="Times New Roman" w:cs="Times New Roman"/>
          <w:sz w:val="24"/>
          <w:szCs w:val="24"/>
          <w:lang w:val="en-US"/>
        </w:rPr>
        <w:t xml:space="preserve">. </w:t>
      </w:r>
      <w:r w:rsidR="00884F88">
        <w:rPr>
          <w:rFonts w:ascii="Times New Roman" w:eastAsia="Calibri" w:hAnsi="Times New Roman" w:cs="Times New Roman"/>
          <w:sz w:val="24"/>
          <w:szCs w:val="24"/>
          <w:lang w:val="en-US"/>
        </w:rPr>
        <w:t>Th</w:t>
      </w:r>
      <w:r w:rsidR="00842835">
        <w:rPr>
          <w:rFonts w:ascii="Times New Roman" w:eastAsia="Calibri" w:hAnsi="Times New Roman" w:cs="Times New Roman"/>
          <w:sz w:val="24"/>
          <w:szCs w:val="24"/>
          <w:lang w:val="en-US"/>
        </w:rPr>
        <w:t>e</w:t>
      </w:r>
      <w:r w:rsidR="00DB06F3">
        <w:rPr>
          <w:rFonts w:ascii="Times New Roman" w:eastAsia="Calibri" w:hAnsi="Times New Roman" w:cs="Times New Roman"/>
          <w:sz w:val="24"/>
          <w:szCs w:val="24"/>
          <w:lang w:val="en-US"/>
        </w:rPr>
        <w:t xml:space="preserve"> class of verbs consists in</w:t>
      </w:r>
      <w:r w:rsidR="00842835">
        <w:rPr>
          <w:rFonts w:ascii="Times New Roman" w:eastAsia="Calibri" w:hAnsi="Times New Roman" w:cs="Times New Roman"/>
          <w:sz w:val="24"/>
          <w:szCs w:val="24"/>
          <w:lang w:val="en-US"/>
        </w:rPr>
        <w:t xml:space="preserve"> </w:t>
      </w:r>
      <w:r w:rsidR="00884F88">
        <w:rPr>
          <w:rFonts w:ascii="Times New Roman" w:eastAsia="Calibri" w:hAnsi="Times New Roman" w:cs="Times New Roman"/>
          <w:sz w:val="24"/>
          <w:szCs w:val="24"/>
          <w:lang w:val="en-US"/>
        </w:rPr>
        <w:t xml:space="preserve">what Cattell (1978) called </w:t>
      </w:r>
      <w:r w:rsidRPr="00703CFA">
        <w:rPr>
          <w:rFonts w:ascii="Times New Roman" w:eastAsia="Calibri" w:hAnsi="Times New Roman" w:cs="Times New Roman"/>
          <w:i/>
          <w:sz w:val="24"/>
          <w:szCs w:val="24"/>
          <w:lang w:val="en-US"/>
        </w:rPr>
        <w:t>response-stance verbs</w:t>
      </w:r>
      <w:r w:rsidR="00842835">
        <w:rPr>
          <w:rFonts w:ascii="Times New Roman" w:eastAsia="Calibri" w:hAnsi="Times New Roman" w:cs="Times New Roman"/>
          <w:sz w:val="24"/>
          <w:szCs w:val="24"/>
          <w:lang w:val="en-US"/>
        </w:rPr>
        <w:t xml:space="preserve"> and include</w:t>
      </w:r>
      <w:r w:rsidR="00E72C58">
        <w:rPr>
          <w:rFonts w:ascii="Times New Roman" w:eastAsia="Calibri" w:hAnsi="Times New Roman" w:cs="Times New Roman"/>
          <w:sz w:val="24"/>
          <w:szCs w:val="24"/>
          <w:lang w:val="en-US"/>
        </w:rPr>
        <w:t>s</w:t>
      </w:r>
      <w:r w:rsidRPr="0053509A">
        <w:rPr>
          <w:rFonts w:ascii="Times New Roman" w:eastAsia="Calibri" w:hAnsi="Times New Roman" w:cs="Times New Roman"/>
          <w:i/>
          <w:sz w:val="24"/>
          <w:szCs w:val="24"/>
          <w:lang w:val="en-US"/>
        </w:rPr>
        <w:t xml:space="preserve"> repeat</w:t>
      </w:r>
      <w:r>
        <w:rPr>
          <w:rFonts w:ascii="Times New Roman" w:eastAsia="Calibri" w:hAnsi="Times New Roman" w:cs="Times New Roman"/>
          <w:sz w:val="24"/>
          <w:szCs w:val="24"/>
          <w:lang w:val="en-US"/>
        </w:rPr>
        <w:t xml:space="preserve">, </w:t>
      </w:r>
      <w:r w:rsidRPr="00BC5ED6">
        <w:rPr>
          <w:rFonts w:ascii="Times New Roman" w:eastAsia="Calibri" w:hAnsi="Times New Roman" w:cs="Times New Roman"/>
          <w:i/>
          <w:sz w:val="24"/>
          <w:szCs w:val="24"/>
          <w:lang w:val="en-US"/>
        </w:rPr>
        <w:t>confirm, agree</w:t>
      </w:r>
      <w:r>
        <w:rPr>
          <w:rFonts w:ascii="Times New Roman" w:eastAsia="Calibri" w:hAnsi="Times New Roman" w:cs="Times New Roman"/>
          <w:sz w:val="24"/>
          <w:szCs w:val="24"/>
          <w:lang w:val="en-US"/>
        </w:rPr>
        <w:t xml:space="preserve">, and </w:t>
      </w:r>
      <w:r w:rsidRPr="00BC5ED6">
        <w:rPr>
          <w:rFonts w:ascii="Times New Roman" w:eastAsia="Calibri" w:hAnsi="Times New Roman" w:cs="Times New Roman"/>
          <w:i/>
          <w:sz w:val="24"/>
          <w:szCs w:val="24"/>
          <w:lang w:val="en-US"/>
        </w:rPr>
        <w:t>remind</w:t>
      </w:r>
      <w:r w:rsidR="00F441E9">
        <w:rPr>
          <w:rFonts w:ascii="Times New Roman" w:eastAsia="Calibri" w:hAnsi="Times New Roman" w:cs="Times New Roman"/>
          <w:sz w:val="24"/>
          <w:szCs w:val="24"/>
          <w:lang w:val="en-US"/>
        </w:rPr>
        <w:t>, as in the sentences below:</w:t>
      </w:r>
      <w:r w:rsidR="00884F88">
        <w:rPr>
          <w:rFonts w:ascii="Times New Roman" w:eastAsia="Calibri" w:hAnsi="Times New Roman" w:cs="Times New Roman"/>
          <w:sz w:val="24"/>
          <w:szCs w:val="24"/>
          <w:lang w:val="en-US"/>
        </w:rPr>
        <w:t xml:space="preserve"> </w:t>
      </w:r>
    </w:p>
    <w:p w:rsidR="00F441E9" w:rsidRDefault="00F441E9" w:rsidP="00B23175">
      <w:pPr>
        <w:spacing w:after="0" w:line="360" w:lineRule="auto"/>
        <w:rPr>
          <w:rFonts w:ascii="Times New Roman" w:eastAsia="Calibri" w:hAnsi="Times New Roman" w:cs="Times New Roman"/>
          <w:sz w:val="24"/>
          <w:szCs w:val="24"/>
          <w:lang w:val="en-US"/>
        </w:rPr>
      </w:pPr>
    </w:p>
    <w:p w:rsidR="00332372" w:rsidRDefault="00F441E9" w:rsidP="00B2317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874A3">
        <w:rPr>
          <w:rFonts w:ascii="Times New Roman" w:eastAsia="Calibri" w:hAnsi="Times New Roman" w:cs="Times New Roman"/>
          <w:sz w:val="24"/>
          <w:szCs w:val="24"/>
          <w:lang w:val="en-US"/>
        </w:rPr>
        <w:t>35</w:t>
      </w:r>
      <w:r>
        <w:rPr>
          <w:rFonts w:ascii="Times New Roman" w:eastAsia="Calibri" w:hAnsi="Times New Roman" w:cs="Times New Roman"/>
          <w:sz w:val="24"/>
          <w:szCs w:val="24"/>
          <w:lang w:val="en-US"/>
        </w:rPr>
        <w:t xml:space="preserve">) </w:t>
      </w:r>
      <w:r w:rsidR="005E0CFB">
        <w:rPr>
          <w:rFonts w:ascii="Times New Roman" w:eastAsia="Calibri" w:hAnsi="Times New Roman" w:cs="Times New Roman"/>
          <w:sz w:val="24"/>
          <w:szCs w:val="24"/>
          <w:lang w:val="en-US"/>
        </w:rPr>
        <w:t xml:space="preserve">a. </w:t>
      </w:r>
      <w:r w:rsidR="00332372">
        <w:rPr>
          <w:rFonts w:ascii="Times New Roman" w:eastAsia="Calibri" w:hAnsi="Times New Roman" w:cs="Times New Roman"/>
          <w:sz w:val="24"/>
          <w:szCs w:val="24"/>
          <w:lang w:val="en-US"/>
        </w:rPr>
        <w:t>John</w:t>
      </w:r>
      <w:r>
        <w:rPr>
          <w:rFonts w:ascii="Times New Roman" w:eastAsia="Calibri" w:hAnsi="Times New Roman" w:cs="Times New Roman"/>
          <w:sz w:val="24"/>
          <w:szCs w:val="24"/>
          <w:lang w:val="en-US"/>
        </w:rPr>
        <w:t xml:space="preserve"> repeated that it will rain.</w:t>
      </w:r>
    </w:p>
    <w:p w:rsidR="00332372" w:rsidRDefault="007165CD" w:rsidP="00B2317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60796">
        <w:rPr>
          <w:rFonts w:ascii="Times New Roman" w:eastAsia="Calibri" w:hAnsi="Times New Roman" w:cs="Times New Roman"/>
          <w:sz w:val="24"/>
          <w:szCs w:val="24"/>
          <w:lang w:val="en-US"/>
        </w:rPr>
        <w:t xml:space="preserve">   </w:t>
      </w:r>
      <w:r w:rsidR="00332372">
        <w:rPr>
          <w:rFonts w:ascii="Times New Roman" w:eastAsia="Calibri" w:hAnsi="Times New Roman" w:cs="Times New Roman"/>
          <w:sz w:val="24"/>
          <w:szCs w:val="24"/>
          <w:lang w:val="en-US"/>
        </w:rPr>
        <w:t xml:space="preserve">   b. John confirmed that it was raining.</w:t>
      </w:r>
    </w:p>
    <w:p w:rsidR="00F441E9" w:rsidRDefault="00332372" w:rsidP="00B2317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165CD">
        <w:rPr>
          <w:rFonts w:ascii="Times New Roman" w:eastAsia="Calibri" w:hAnsi="Times New Roman" w:cs="Times New Roman"/>
          <w:sz w:val="24"/>
          <w:szCs w:val="24"/>
          <w:lang w:val="en-US"/>
        </w:rPr>
        <w:t xml:space="preserve">  </w:t>
      </w:r>
      <w:r w:rsidR="0086079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c</w:t>
      </w:r>
      <w:r w:rsidR="00F441E9">
        <w:rPr>
          <w:rFonts w:ascii="Times New Roman" w:eastAsia="Calibri" w:hAnsi="Times New Roman" w:cs="Times New Roman"/>
          <w:sz w:val="24"/>
          <w:szCs w:val="24"/>
          <w:lang w:val="en-US"/>
        </w:rPr>
        <w:t xml:space="preserve">. </w:t>
      </w:r>
      <w:r w:rsidR="005E0CFB">
        <w:rPr>
          <w:rFonts w:ascii="Times New Roman" w:eastAsia="Calibri" w:hAnsi="Times New Roman" w:cs="Times New Roman"/>
          <w:sz w:val="24"/>
          <w:szCs w:val="24"/>
          <w:lang w:val="en-US"/>
        </w:rPr>
        <w:t xml:space="preserve">John agreed to surrender. </w:t>
      </w:r>
    </w:p>
    <w:p w:rsidR="00C441F7" w:rsidRDefault="007165CD" w:rsidP="00B2317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32372">
        <w:rPr>
          <w:rFonts w:ascii="Times New Roman" w:eastAsia="Calibri" w:hAnsi="Times New Roman" w:cs="Times New Roman"/>
          <w:sz w:val="24"/>
          <w:szCs w:val="24"/>
          <w:lang w:val="en-US"/>
        </w:rPr>
        <w:t xml:space="preserve">  </w:t>
      </w:r>
      <w:r w:rsidR="008A6389">
        <w:rPr>
          <w:rFonts w:ascii="Times New Roman" w:eastAsia="Calibri" w:hAnsi="Times New Roman" w:cs="Times New Roman"/>
          <w:sz w:val="24"/>
          <w:szCs w:val="24"/>
          <w:lang w:val="en-US"/>
        </w:rPr>
        <w:t xml:space="preserve"> </w:t>
      </w:r>
      <w:r w:rsidR="00332372">
        <w:rPr>
          <w:rFonts w:ascii="Times New Roman" w:eastAsia="Calibri" w:hAnsi="Times New Roman" w:cs="Times New Roman"/>
          <w:sz w:val="24"/>
          <w:szCs w:val="24"/>
          <w:lang w:val="en-US"/>
        </w:rPr>
        <w:t xml:space="preserve">  d. John re</w:t>
      </w:r>
      <w:r w:rsidR="00A823C6">
        <w:rPr>
          <w:rFonts w:ascii="Times New Roman" w:eastAsia="Calibri" w:hAnsi="Times New Roman" w:cs="Times New Roman"/>
          <w:sz w:val="24"/>
          <w:szCs w:val="24"/>
          <w:lang w:val="en-US"/>
        </w:rPr>
        <w:t>minded Mary to return the keys.</w:t>
      </w:r>
    </w:p>
    <w:p w:rsidR="008E1E10" w:rsidRDefault="008E1E10" w:rsidP="008E1E10">
      <w:pPr>
        <w:spacing w:after="0" w:line="360" w:lineRule="auto"/>
        <w:rPr>
          <w:rFonts w:ascii="Times New Roman" w:eastAsia="Calibri" w:hAnsi="Times New Roman" w:cs="Times New Roman"/>
          <w:sz w:val="24"/>
          <w:szCs w:val="24"/>
          <w:lang w:val="en-US"/>
        </w:rPr>
      </w:pPr>
    </w:p>
    <w:p w:rsidR="008C51B4" w:rsidRDefault="008E1E10" w:rsidP="00B2317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general, response-stance verbs have a clausal complement that serves to characterize both the reported attitudinal object and a contextually given attitudinal object. Thus, i</w:t>
      </w:r>
      <w:r w:rsidR="00F441E9">
        <w:rPr>
          <w:rFonts w:ascii="Times New Roman" w:eastAsia="Calibri" w:hAnsi="Times New Roman" w:cs="Times New Roman"/>
          <w:sz w:val="24"/>
          <w:szCs w:val="24"/>
          <w:lang w:val="en-US"/>
        </w:rPr>
        <w:t xml:space="preserve">n </w:t>
      </w:r>
      <w:r w:rsidR="00C441F7">
        <w:rPr>
          <w:rFonts w:ascii="Times New Roman" w:eastAsia="Calibri" w:hAnsi="Times New Roman" w:cs="Times New Roman"/>
          <w:sz w:val="24"/>
          <w:szCs w:val="24"/>
          <w:lang w:val="en-US"/>
        </w:rPr>
        <w:t>(</w:t>
      </w:r>
      <w:r w:rsidR="00B16B85">
        <w:rPr>
          <w:rFonts w:ascii="Times New Roman" w:eastAsia="Calibri" w:hAnsi="Times New Roman" w:cs="Times New Roman"/>
          <w:sz w:val="24"/>
          <w:szCs w:val="24"/>
          <w:lang w:val="en-US"/>
        </w:rPr>
        <w:t>35</w:t>
      </w:r>
      <w:r w:rsidR="00860796">
        <w:rPr>
          <w:rFonts w:ascii="Times New Roman" w:eastAsia="Calibri" w:hAnsi="Times New Roman" w:cs="Times New Roman"/>
          <w:sz w:val="24"/>
          <w:szCs w:val="24"/>
          <w:lang w:val="en-US"/>
        </w:rPr>
        <w:t>a</w:t>
      </w:r>
      <w:r w:rsidR="00C441F7">
        <w:rPr>
          <w:rFonts w:ascii="Times New Roman" w:eastAsia="Calibri" w:hAnsi="Times New Roman" w:cs="Times New Roman"/>
          <w:sz w:val="24"/>
          <w:szCs w:val="24"/>
          <w:lang w:val="en-US"/>
        </w:rPr>
        <w:t>)</w:t>
      </w:r>
      <w:r w:rsidR="00DC1FD6">
        <w:rPr>
          <w:rFonts w:ascii="Times New Roman" w:eastAsia="Calibri" w:hAnsi="Times New Roman" w:cs="Times New Roman"/>
          <w:sz w:val="24"/>
          <w:szCs w:val="24"/>
          <w:lang w:val="en-US"/>
        </w:rPr>
        <w:t xml:space="preserve"> </w:t>
      </w:r>
      <w:r w:rsidR="00C441F7">
        <w:rPr>
          <w:rFonts w:ascii="Times New Roman" w:eastAsia="Calibri" w:hAnsi="Times New Roman" w:cs="Times New Roman"/>
          <w:sz w:val="24"/>
          <w:szCs w:val="24"/>
          <w:lang w:val="en-US"/>
        </w:rPr>
        <w:t>the complement clause</w:t>
      </w:r>
      <w:r w:rsidR="008C51B4">
        <w:rPr>
          <w:rFonts w:ascii="Times New Roman" w:eastAsia="Calibri" w:hAnsi="Times New Roman" w:cs="Times New Roman"/>
          <w:sz w:val="24"/>
          <w:szCs w:val="24"/>
          <w:lang w:val="en-US"/>
        </w:rPr>
        <w:t xml:space="preserve"> gives the content of two attitudinal objects</w:t>
      </w:r>
      <w:r w:rsidR="009868E1">
        <w:rPr>
          <w:rFonts w:ascii="Times New Roman" w:eastAsia="Calibri" w:hAnsi="Times New Roman" w:cs="Times New Roman"/>
          <w:sz w:val="24"/>
          <w:szCs w:val="24"/>
          <w:lang w:val="en-US"/>
        </w:rPr>
        <w:t>:</w:t>
      </w:r>
      <w:r w:rsidR="00C441F7">
        <w:rPr>
          <w:rFonts w:ascii="Times New Roman" w:eastAsia="Calibri" w:hAnsi="Times New Roman" w:cs="Times New Roman"/>
          <w:sz w:val="24"/>
          <w:szCs w:val="24"/>
          <w:lang w:val="en-US"/>
        </w:rPr>
        <w:t xml:space="preserve"> John’s asserti</w:t>
      </w:r>
      <w:r w:rsidR="00E162E6">
        <w:rPr>
          <w:rFonts w:ascii="Times New Roman" w:eastAsia="Calibri" w:hAnsi="Times New Roman" w:cs="Times New Roman"/>
          <w:sz w:val="24"/>
          <w:szCs w:val="24"/>
          <w:lang w:val="en-US"/>
        </w:rPr>
        <w:t xml:space="preserve">on (or perhaps </w:t>
      </w:r>
      <w:r w:rsidR="00E162E6">
        <w:rPr>
          <w:rFonts w:ascii="Times New Roman" w:eastAsia="Calibri" w:hAnsi="Times New Roman" w:cs="Times New Roman"/>
          <w:sz w:val="24"/>
          <w:szCs w:val="24"/>
          <w:lang w:val="en-US"/>
        </w:rPr>
        <w:lastRenderedPageBreak/>
        <w:t xml:space="preserve">just </w:t>
      </w:r>
      <w:r w:rsidR="00E72C58">
        <w:rPr>
          <w:rFonts w:ascii="Times New Roman" w:eastAsia="Calibri" w:hAnsi="Times New Roman" w:cs="Times New Roman"/>
          <w:sz w:val="24"/>
          <w:szCs w:val="24"/>
          <w:lang w:val="en-US"/>
        </w:rPr>
        <w:t xml:space="preserve">his </w:t>
      </w:r>
      <w:r w:rsidR="00DC1FD6">
        <w:rPr>
          <w:rFonts w:ascii="Times New Roman" w:eastAsia="Calibri" w:hAnsi="Times New Roman" w:cs="Times New Roman"/>
          <w:sz w:val="24"/>
          <w:szCs w:val="24"/>
          <w:lang w:val="en-US"/>
        </w:rPr>
        <w:t>act of saying</w:t>
      </w:r>
      <w:r w:rsidR="00E162E6">
        <w:rPr>
          <w:rFonts w:ascii="Times New Roman" w:eastAsia="Calibri" w:hAnsi="Times New Roman" w:cs="Times New Roman"/>
          <w:sz w:val="24"/>
          <w:szCs w:val="24"/>
          <w:lang w:val="en-US"/>
        </w:rPr>
        <w:t>)</w:t>
      </w:r>
      <w:r w:rsidR="009868E1">
        <w:rPr>
          <w:rFonts w:ascii="Times New Roman" w:eastAsia="Calibri" w:hAnsi="Times New Roman" w:cs="Times New Roman"/>
          <w:sz w:val="24"/>
          <w:szCs w:val="24"/>
          <w:lang w:val="en-US"/>
        </w:rPr>
        <w:t xml:space="preserve"> and </w:t>
      </w:r>
      <w:r w:rsidR="00C441F7">
        <w:rPr>
          <w:rFonts w:ascii="Times New Roman" w:eastAsia="Calibri" w:hAnsi="Times New Roman" w:cs="Times New Roman"/>
          <w:sz w:val="24"/>
          <w:szCs w:val="24"/>
          <w:lang w:val="en-US"/>
        </w:rPr>
        <w:t>a contextually given claim</w:t>
      </w:r>
      <w:r w:rsidR="00E162E6">
        <w:rPr>
          <w:rFonts w:ascii="Times New Roman" w:eastAsia="Calibri" w:hAnsi="Times New Roman" w:cs="Times New Roman"/>
          <w:sz w:val="24"/>
          <w:szCs w:val="24"/>
          <w:lang w:val="en-US"/>
        </w:rPr>
        <w:t>, which may be John’s or another person’s previous claim. In (</w:t>
      </w:r>
      <w:r w:rsidR="00B16B85">
        <w:rPr>
          <w:rFonts w:ascii="Times New Roman" w:eastAsia="Calibri" w:hAnsi="Times New Roman" w:cs="Times New Roman"/>
          <w:sz w:val="24"/>
          <w:szCs w:val="24"/>
          <w:lang w:val="en-US"/>
        </w:rPr>
        <w:t>35</w:t>
      </w:r>
      <w:r w:rsidR="000145B6">
        <w:rPr>
          <w:rFonts w:ascii="Times New Roman" w:eastAsia="Calibri" w:hAnsi="Times New Roman" w:cs="Times New Roman"/>
          <w:sz w:val="24"/>
          <w:szCs w:val="24"/>
          <w:lang w:val="en-US"/>
        </w:rPr>
        <w:t>b</w:t>
      </w:r>
      <w:r w:rsidR="00E162E6">
        <w:rPr>
          <w:rFonts w:ascii="Times New Roman" w:eastAsia="Calibri" w:hAnsi="Times New Roman" w:cs="Times New Roman"/>
          <w:sz w:val="24"/>
          <w:szCs w:val="24"/>
          <w:lang w:val="en-US"/>
        </w:rPr>
        <w:t>)</w:t>
      </w:r>
      <w:r w:rsidR="00860796">
        <w:rPr>
          <w:rFonts w:ascii="Times New Roman" w:eastAsia="Calibri" w:hAnsi="Times New Roman" w:cs="Times New Roman"/>
          <w:sz w:val="24"/>
          <w:szCs w:val="24"/>
          <w:lang w:val="en-US"/>
        </w:rPr>
        <w:t>,</w:t>
      </w:r>
      <w:r w:rsidR="00E162E6">
        <w:rPr>
          <w:rFonts w:ascii="Times New Roman" w:eastAsia="Calibri" w:hAnsi="Times New Roman" w:cs="Times New Roman"/>
          <w:sz w:val="24"/>
          <w:szCs w:val="24"/>
          <w:lang w:val="en-US"/>
        </w:rPr>
        <w:t xml:space="preserve"> the clausal complement gives the satisfaction condition of John’s assertion</w:t>
      </w:r>
      <w:r w:rsidR="004A0C9B">
        <w:rPr>
          <w:rFonts w:ascii="Times New Roman" w:eastAsia="Calibri" w:hAnsi="Times New Roman" w:cs="Times New Roman"/>
          <w:sz w:val="24"/>
          <w:szCs w:val="24"/>
          <w:lang w:val="en-US"/>
        </w:rPr>
        <w:t xml:space="preserve"> as well as </w:t>
      </w:r>
      <w:r w:rsidR="00E72C58">
        <w:rPr>
          <w:rFonts w:ascii="Times New Roman" w:eastAsia="Calibri" w:hAnsi="Times New Roman" w:cs="Times New Roman"/>
          <w:sz w:val="24"/>
          <w:szCs w:val="24"/>
          <w:lang w:val="en-US"/>
        </w:rPr>
        <w:t xml:space="preserve">that of </w:t>
      </w:r>
      <w:r w:rsidR="004A0C9B">
        <w:rPr>
          <w:rFonts w:ascii="Times New Roman" w:eastAsia="Calibri" w:hAnsi="Times New Roman" w:cs="Times New Roman"/>
          <w:sz w:val="24"/>
          <w:szCs w:val="24"/>
          <w:lang w:val="en-US"/>
        </w:rPr>
        <w:t xml:space="preserve">a previous </w:t>
      </w:r>
      <w:r w:rsidR="009D5F5A">
        <w:rPr>
          <w:rFonts w:ascii="Times New Roman" w:eastAsia="Calibri" w:hAnsi="Times New Roman" w:cs="Times New Roman"/>
          <w:sz w:val="24"/>
          <w:szCs w:val="24"/>
          <w:lang w:val="en-US"/>
        </w:rPr>
        <w:t>assertion or acceptance</w:t>
      </w:r>
      <w:r w:rsidR="004A0C9B">
        <w:rPr>
          <w:rFonts w:ascii="Times New Roman" w:eastAsia="Calibri" w:hAnsi="Times New Roman" w:cs="Times New Roman"/>
          <w:sz w:val="24"/>
          <w:szCs w:val="24"/>
          <w:lang w:val="en-US"/>
        </w:rPr>
        <w:t xml:space="preserve"> with a much weaker illocutionary force. In (</w:t>
      </w:r>
      <w:r w:rsidR="00B16B85">
        <w:rPr>
          <w:rFonts w:ascii="Times New Roman" w:eastAsia="Calibri" w:hAnsi="Times New Roman" w:cs="Times New Roman"/>
          <w:sz w:val="24"/>
          <w:szCs w:val="24"/>
          <w:lang w:val="en-US"/>
        </w:rPr>
        <w:t>35</w:t>
      </w:r>
      <w:r w:rsidR="00860796">
        <w:rPr>
          <w:rFonts w:ascii="Times New Roman" w:eastAsia="Calibri" w:hAnsi="Times New Roman" w:cs="Times New Roman"/>
          <w:sz w:val="24"/>
          <w:szCs w:val="24"/>
          <w:lang w:val="en-US"/>
        </w:rPr>
        <w:t>c</w:t>
      </w:r>
      <w:r w:rsidR="004A0C9B">
        <w:rPr>
          <w:rFonts w:ascii="Times New Roman" w:eastAsia="Calibri" w:hAnsi="Times New Roman" w:cs="Times New Roman"/>
          <w:sz w:val="24"/>
          <w:szCs w:val="24"/>
          <w:lang w:val="en-US"/>
        </w:rPr>
        <w:t>)</w:t>
      </w:r>
      <w:r w:rsidR="00860796">
        <w:rPr>
          <w:rFonts w:ascii="Times New Roman" w:eastAsia="Calibri" w:hAnsi="Times New Roman" w:cs="Times New Roman"/>
          <w:sz w:val="24"/>
          <w:szCs w:val="24"/>
          <w:lang w:val="en-US"/>
        </w:rPr>
        <w:t>,</w:t>
      </w:r>
      <w:r w:rsidR="004A0C9B">
        <w:rPr>
          <w:rFonts w:ascii="Times New Roman" w:eastAsia="Calibri" w:hAnsi="Times New Roman" w:cs="Times New Roman"/>
          <w:sz w:val="24"/>
          <w:szCs w:val="24"/>
          <w:lang w:val="en-US"/>
        </w:rPr>
        <w:t xml:space="preserve"> the infinitival complement specifies act</w:t>
      </w:r>
      <w:r w:rsidR="009868E1">
        <w:rPr>
          <w:rFonts w:ascii="Times New Roman" w:eastAsia="Calibri" w:hAnsi="Times New Roman" w:cs="Times New Roman"/>
          <w:sz w:val="24"/>
          <w:szCs w:val="24"/>
          <w:lang w:val="en-US"/>
        </w:rPr>
        <w:t xml:space="preserve">ions </w:t>
      </w:r>
      <w:r w:rsidR="004A0C9B">
        <w:rPr>
          <w:rFonts w:ascii="Times New Roman" w:eastAsia="Calibri" w:hAnsi="Times New Roman" w:cs="Times New Roman"/>
          <w:sz w:val="24"/>
          <w:szCs w:val="24"/>
          <w:lang w:val="en-US"/>
        </w:rPr>
        <w:t>as satisfiers of John’s statement of intent as well as</w:t>
      </w:r>
      <w:r w:rsidR="009868E1">
        <w:rPr>
          <w:rFonts w:ascii="Times New Roman" w:eastAsia="Calibri" w:hAnsi="Times New Roman" w:cs="Times New Roman"/>
          <w:sz w:val="24"/>
          <w:szCs w:val="24"/>
          <w:lang w:val="en-US"/>
        </w:rPr>
        <w:t>, say,</w:t>
      </w:r>
      <w:r w:rsidR="004A0C9B">
        <w:rPr>
          <w:rFonts w:ascii="Times New Roman" w:eastAsia="Calibri" w:hAnsi="Times New Roman" w:cs="Times New Roman"/>
          <w:sz w:val="24"/>
          <w:szCs w:val="24"/>
          <w:lang w:val="en-US"/>
        </w:rPr>
        <w:t xml:space="preserve"> a previous request. In (</w:t>
      </w:r>
      <w:r w:rsidR="00B16B85">
        <w:rPr>
          <w:rFonts w:ascii="Times New Roman" w:eastAsia="Calibri" w:hAnsi="Times New Roman" w:cs="Times New Roman"/>
          <w:sz w:val="24"/>
          <w:szCs w:val="24"/>
          <w:lang w:val="en-US"/>
        </w:rPr>
        <w:t>35</w:t>
      </w:r>
      <w:r w:rsidR="004A0C9B">
        <w:rPr>
          <w:rFonts w:ascii="Times New Roman" w:eastAsia="Calibri" w:hAnsi="Times New Roman" w:cs="Times New Roman"/>
          <w:sz w:val="24"/>
          <w:szCs w:val="24"/>
          <w:lang w:val="en-US"/>
        </w:rPr>
        <w:t>d)</w:t>
      </w:r>
      <w:r w:rsidR="009868E1">
        <w:rPr>
          <w:rFonts w:ascii="Times New Roman" w:eastAsia="Calibri" w:hAnsi="Times New Roman" w:cs="Times New Roman"/>
          <w:sz w:val="24"/>
          <w:szCs w:val="24"/>
          <w:lang w:val="en-US"/>
        </w:rPr>
        <w:t>,</w:t>
      </w:r>
      <w:r w:rsidR="004A0C9B">
        <w:rPr>
          <w:rFonts w:ascii="Times New Roman" w:eastAsia="Calibri" w:hAnsi="Times New Roman" w:cs="Times New Roman"/>
          <w:sz w:val="24"/>
          <w:szCs w:val="24"/>
          <w:lang w:val="en-US"/>
        </w:rPr>
        <w:t xml:space="preserve"> the complement clause </w:t>
      </w:r>
      <w:r w:rsidR="009868E1">
        <w:rPr>
          <w:rFonts w:ascii="Times New Roman" w:eastAsia="Calibri" w:hAnsi="Times New Roman" w:cs="Times New Roman"/>
          <w:sz w:val="24"/>
          <w:szCs w:val="24"/>
          <w:lang w:val="en-US"/>
        </w:rPr>
        <w:t xml:space="preserve">gives the satisfaction conditions of </w:t>
      </w:r>
      <w:r w:rsidR="004A0C9B">
        <w:rPr>
          <w:rFonts w:ascii="Times New Roman" w:eastAsia="Calibri" w:hAnsi="Times New Roman" w:cs="Times New Roman"/>
          <w:sz w:val="24"/>
          <w:szCs w:val="24"/>
          <w:lang w:val="en-US"/>
        </w:rPr>
        <w:t xml:space="preserve">Mary’s </w:t>
      </w:r>
      <w:r w:rsidR="00741369">
        <w:rPr>
          <w:rFonts w:ascii="Times New Roman" w:eastAsia="Calibri" w:hAnsi="Times New Roman" w:cs="Times New Roman"/>
          <w:sz w:val="24"/>
          <w:szCs w:val="24"/>
          <w:lang w:val="en-US"/>
        </w:rPr>
        <w:t>decision</w:t>
      </w:r>
      <w:r w:rsidR="009D5F5A">
        <w:rPr>
          <w:rFonts w:ascii="Times New Roman" w:eastAsia="Calibri" w:hAnsi="Times New Roman" w:cs="Times New Roman"/>
          <w:sz w:val="24"/>
          <w:szCs w:val="24"/>
          <w:lang w:val="en-US"/>
        </w:rPr>
        <w:t xml:space="preserve"> or intention</w:t>
      </w:r>
      <w:r w:rsidR="00741369">
        <w:rPr>
          <w:rFonts w:ascii="Times New Roman" w:eastAsia="Calibri" w:hAnsi="Times New Roman" w:cs="Times New Roman"/>
          <w:sz w:val="24"/>
          <w:szCs w:val="24"/>
          <w:lang w:val="en-US"/>
        </w:rPr>
        <w:t xml:space="preserve"> that </w:t>
      </w:r>
      <w:r w:rsidR="004A0C9B">
        <w:rPr>
          <w:rFonts w:ascii="Times New Roman" w:eastAsia="Calibri" w:hAnsi="Times New Roman" w:cs="Times New Roman"/>
          <w:sz w:val="24"/>
          <w:szCs w:val="24"/>
          <w:lang w:val="en-US"/>
        </w:rPr>
        <w:t>John’</w:t>
      </w:r>
      <w:r w:rsidR="00206B82">
        <w:rPr>
          <w:rFonts w:ascii="Times New Roman" w:eastAsia="Calibri" w:hAnsi="Times New Roman" w:cs="Times New Roman"/>
          <w:sz w:val="24"/>
          <w:szCs w:val="24"/>
          <w:lang w:val="en-US"/>
        </w:rPr>
        <w:t>s</w:t>
      </w:r>
      <w:r w:rsidR="009868E1">
        <w:rPr>
          <w:rFonts w:ascii="Times New Roman" w:eastAsia="Calibri" w:hAnsi="Times New Roman" w:cs="Times New Roman"/>
          <w:sz w:val="24"/>
          <w:szCs w:val="24"/>
          <w:lang w:val="en-US"/>
        </w:rPr>
        <w:t xml:space="preserve"> locutionary act</w:t>
      </w:r>
      <w:r w:rsidR="00741369">
        <w:rPr>
          <w:rFonts w:ascii="Times New Roman" w:eastAsia="Calibri" w:hAnsi="Times New Roman" w:cs="Times New Roman"/>
          <w:sz w:val="24"/>
          <w:szCs w:val="24"/>
          <w:lang w:val="en-US"/>
        </w:rPr>
        <w:t xml:space="preserve"> aims to trigger, </w:t>
      </w:r>
      <w:r w:rsidR="004A0C9B">
        <w:rPr>
          <w:rFonts w:ascii="Times New Roman" w:eastAsia="Calibri" w:hAnsi="Times New Roman" w:cs="Times New Roman"/>
          <w:sz w:val="24"/>
          <w:szCs w:val="24"/>
          <w:lang w:val="en-US"/>
        </w:rPr>
        <w:t>as well as</w:t>
      </w:r>
      <w:r w:rsidR="00791EF9">
        <w:rPr>
          <w:rFonts w:ascii="Times New Roman" w:eastAsia="Calibri" w:hAnsi="Times New Roman" w:cs="Times New Roman"/>
          <w:sz w:val="24"/>
          <w:szCs w:val="24"/>
          <w:lang w:val="en-US"/>
        </w:rPr>
        <w:t xml:space="preserve"> those</w:t>
      </w:r>
      <w:r w:rsidR="004A0C9B">
        <w:rPr>
          <w:rFonts w:ascii="Times New Roman" w:eastAsia="Calibri" w:hAnsi="Times New Roman" w:cs="Times New Roman"/>
          <w:sz w:val="24"/>
          <w:szCs w:val="24"/>
          <w:lang w:val="en-US"/>
        </w:rPr>
        <w:t xml:space="preserve"> </w:t>
      </w:r>
      <w:r w:rsidR="009868E1">
        <w:rPr>
          <w:rFonts w:ascii="Times New Roman" w:eastAsia="Calibri" w:hAnsi="Times New Roman" w:cs="Times New Roman"/>
          <w:sz w:val="24"/>
          <w:szCs w:val="24"/>
          <w:lang w:val="en-US"/>
        </w:rPr>
        <w:t xml:space="preserve">of </w:t>
      </w:r>
      <w:r w:rsidR="004A0C9B">
        <w:rPr>
          <w:rFonts w:ascii="Times New Roman" w:eastAsia="Calibri" w:hAnsi="Times New Roman" w:cs="Times New Roman"/>
          <w:sz w:val="24"/>
          <w:szCs w:val="24"/>
          <w:lang w:val="en-US"/>
        </w:rPr>
        <w:t>a previous thought</w:t>
      </w:r>
      <w:r w:rsidR="00741369">
        <w:rPr>
          <w:rFonts w:ascii="Times New Roman" w:eastAsia="Calibri" w:hAnsi="Times New Roman" w:cs="Times New Roman"/>
          <w:sz w:val="24"/>
          <w:szCs w:val="24"/>
          <w:lang w:val="en-US"/>
        </w:rPr>
        <w:t>, decision,</w:t>
      </w:r>
      <w:r w:rsidR="004A0C9B">
        <w:rPr>
          <w:rFonts w:ascii="Times New Roman" w:eastAsia="Calibri" w:hAnsi="Times New Roman" w:cs="Times New Roman"/>
          <w:sz w:val="24"/>
          <w:szCs w:val="24"/>
          <w:lang w:val="en-US"/>
        </w:rPr>
        <w:t xml:space="preserve"> or intention of Mary’s. </w:t>
      </w:r>
      <w:r w:rsidR="009868E1">
        <w:rPr>
          <w:rFonts w:ascii="Times New Roman" w:eastAsia="Calibri" w:hAnsi="Times New Roman" w:cs="Times New Roman"/>
          <w:sz w:val="24"/>
          <w:szCs w:val="24"/>
          <w:lang w:val="en-US"/>
        </w:rPr>
        <w:t xml:space="preserve">The lexical meaning of the </w:t>
      </w:r>
      <w:r w:rsidR="00AC6EA0">
        <w:rPr>
          <w:rFonts w:ascii="Times New Roman" w:eastAsia="Calibri" w:hAnsi="Times New Roman" w:cs="Times New Roman"/>
          <w:sz w:val="24"/>
          <w:szCs w:val="24"/>
          <w:lang w:val="en-US"/>
        </w:rPr>
        <w:t xml:space="preserve">response stance </w:t>
      </w:r>
      <w:r w:rsidR="009868E1">
        <w:rPr>
          <w:rFonts w:ascii="Times New Roman" w:eastAsia="Calibri" w:hAnsi="Times New Roman" w:cs="Times New Roman"/>
          <w:sz w:val="24"/>
          <w:szCs w:val="24"/>
          <w:lang w:val="en-US"/>
        </w:rPr>
        <w:t xml:space="preserve">verb constrains the nature </w:t>
      </w:r>
      <w:r w:rsidR="00C32D04">
        <w:rPr>
          <w:rFonts w:ascii="Times New Roman" w:eastAsia="Calibri" w:hAnsi="Times New Roman" w:cs="Times New Roman"/>
          <w:sz w:val="24"/>
          <w:szCs w:val="24"/>
          <w:lang w:val="en-US"/>
        </w:rPr>
        <w:t>of the contextually</w:t>
      </w:r>
      <w:r w:rsidR="00E72C58">
        <w:rPr>
          <w:rFonts w:ascii="Times New Roman" w:eastAsia="Calibri" w:hAnsi="Times New Roman" w:cs="Times New Roman"/>
          <w:sz w:val="24"/>
          <w:szCs w:val="24"/>
          <w:lang w:val="en-US"/>
        </w:rPr>
        <w:t xml:space="preserve"> given</w:t>
      </w:r>
      <w:r w:rsidR="009868E1">
        <w:rPr>
          <w:rFonts w:ascii="Times New Roman" w:eastAsia="Calibri" w:hAnsi="Times New Roman" w:cs="Times New Roman"/>
          <w:sz w:val="24"/>
          <w:szCs w:val="24"/>
          <w:lang w:val="en-US"/>
        </w:rPr>
        <w:t xml:space="preserve"> attitudinal</w:t>
      </w:r>
      <w:r w:rsidR="00C32D04">
        <w:rPr>
          <w:rFonts w:ascii="Times New Roman" w:eastAsia="Calibri" w:hAnsi="Times New Roman" w:cs="Times New Roman"/>
          <w:sz w:val="24"/>
          <w:szCs w:val="24"/>
          <w:lang w:val="en-US"/>
        </w:rPr>
        <w:t xml:space="preserve"> object and its relation to the attitudinal object of the reported agent.</w:t>
      </w:r>
    </w:p>
    <w:p w:rsidR="00B23175" w:rsidRPr="00884F88" w:rsidRDefault="004A0C9B" w:rsidP="00B23175">
      <w:pPr>
        <w:spacing w:after="0" w:line="36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AC6EA0">
        <w:rPr>
          <w:rFonts w:ascii="Times New Roman" w:eastAsia="Times New Roman" w:hAnsi="Times New Roman" w:cs="Times New Roman"/>
          <w:sz w:val="24"/>
          <w:szCs w:val="24"/>
          <w:lang w:val="en-US" w:eastAsia="fr-FR"/>
        </w:rPr>
        <w:t>What is t</w:t>
      </w:r>
      <w:r w:rsidR="00FF145F">
        <w:rPr>
          <w:rFonts w:ascii="Times New Roman" w:eastAsia="Times New Roman" w:hAnsi="Times New Roman" w:cs="Times New Roman"/>
          <w:sz w:val="24"/>
          <w:szCs w:val="24"/>
          <w:lang w:val="en-US" w:eastAsia="fr-FR"/>
        </w:rPr>
        <w:t>he logical for</w:t>
      </w:r>
      <w:r w:rsidR="00AC6EA0">
        <w:rPr>
          <w:rFonts w:ascii="Times New Roman" w:eastAsia="Times New Roman" w:hAnsi="Times New Roman" w:cs="Times New Roman"/>
          <w:sz w:val="24"/>
          <w:szCs w:val="24"/>
          <w:lang w:val="en-US" w:eastAsia="fr-FR"/>
        </w:rPr>
        <w:t xml:space="preserve">m of a sentence with a response </w:t>
      </w:r>
      <w:r w:rsidR="00FF145F">
        <w:rPr>
          <w:rFonts w:ascii="Times New Roman" w:eastAsia="Times New Roman" w:hAnsi="Times New Roman" w:cs="Times New Roman"/>
          <w:sz w:val="24"/>
          <w:szCs w:val="24"/>
          <w:lang w:val="en-US" w:eastAsia="fr-FR"/>
        </w:rPr>
        <w:t>stance verb</w:t>
      </w:r>
      <w:r w:rsidR="00AC6EA0">
        <w:rPr>
          <w:rFonts w:ascii="Times New Roman" w:eastAsia="Times New Roman" w:hAnsi="Times New Roman" w:cs="Times New Roman"/>
          <w:sz w:val="24"/>
          <w:szCs w:val="24"/>
          <w:lang w:val="en-US" w:eastAsia="fr-FR"/>
        </w:rPr>
        <w:t xml:space="preserve">? A first option is </w:t>
      </w:r>
      <w:r w:rsidR="00B23175" w:rsidRPr="00202AA0">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36</w:t>
      </w:r>
      <w:r w:rsidR="00B23175" w:rsidRPr="00202AA0">
        <w:rPr>
          <w:rFonts w:ascii="Times New Roman" w:eastAsia="Times New Roman" w:hAnsi="Times New Roman" w:cs="Times New Roman"/>
          <w:sz w:val="24"/>
          <w:szCs w:val="24"/>
          <w:lang w:val="en-US" w:eastAsia="fr-FR"/>
        </w:rPr>
        <w:t>b)</w:t>
      </w:r>
      <w:r w:rsidR="00FF145F">
        <w:rPr>
          <w:rFonts w:ascii="Times New Roman" w:eastAsia="Times New Roman" w:hAnsi="Times New Roman" w:cs="Times New Roman"/>
          <w:sz w:val="24"/>
          <w:szCs w:val="24"/>
          <w:lang w:val="en-US" w:eastAsia="fr-FR"/>
        </w:rPr>
        <w:t xml:space="preserve"> for (</w:t>
      </w:r>
      <w:r w:rsidR="005874A3">
        <w:rPr>
          <w:rFonts w:ascii="Times New Roman" w:eastAsia="Times New Roman" w:hAnsi="Times New Roman" w:cs="Times New Roman"/>
          <w:sz w:val="24"/>
          <w:szCs w:val="24"/>
          <w:lang w:val="en-US" w:eastAsia="fr-FR"/>
        </w:rPr>
        <w:t>36</w:t>
      </w:r>
      <w:r w:rsidR="00FF145F">
        <w:rPr>
          <w:rFonts w:ascii="Times New Roman" w:eastAsia="Times New Roman" w:hAnsi="Times New Roman" w:cs="Times New Roman"/>
          <w:sz w:val="24"/>
          <w:szCs w:val="24"/>
          <w:lang w:val="en-US" w:eastAsia="fr-FR"/>
        </w:rPr>
        <w:t>a),</w:t>
      </w:r>
      <w:r w:rsidR="00B23175" w:rsidRPr="00202AA0">
        <w:rPr>
          <w:rFonts w:ascii="Times New Roman" w:eastAsia="Times New Roman" w:hAnsi="Times New Roman" w:cs="Times New Roman"/>
          <w:sz w:val="24"/>
          <w:szCs w:val="24"/>
          <w:lang w:val="en-US" w:eastAsia="fr-FR"/>
        </w:rPr>
        <w:t xml:space="preserve"> where </w:t>
      </w:r>
      <w:r w:rsidR="00B23175" w:rsidRPr="00202AA0">
        <w:rPr>
          <w:rFonts w:ascii="Times New Roman" w:eastAsia="Times New Roman" w:hAnsi="Times New Roman" w:cs="Times New Roman"/>
          <w:i/>
          <w:sz w:val="24"/>
          <w:szCs w:val="24"/>
          <w:lang w:val="en-US" w:eastAsia="fr-FR"/>
        </w:rPr>
        <w:t>d</w:t>
      </w:r>
      <w:r w:rsidR="00B23175" w:rsidRPr="00202AA0">
        <w:rPr>
          <w:rFonts w:ascii="Times New Roman" w:eastAsia="Times New Roman" w:hAnsi="Times New Roman" w:cs="Times New Roman"/>
          <w:sz w:val="24"/>
          <w:szCs w:val="24"/>
          <w:lang w:val="en-US" w:eastAsia="fr-FR"/>
        </w:rPr>
        <w:t xml:space="preserve"> is </w:t>
      </w:r>
      <w:r w:rsidR="00DC1FD6">
        <w:rPr>
          <w:rFonts w:ascii="Times New Roman" w:eastAsia="Times New Roman" w:hAnsi="Times New Roman" w:cs="Times New Roman"/>
          <w:sz w:val="24"/>
          <w:szCs w:val="24"/>
          <w:lang w:val="en-US" w:eastAsia="fr-FR"/>
        </w:rPr>
        <w:t xml:space="preserve">the </w:t>
      </w:r>
      <w:r w:rsidR="00B23175" w:rsidRPr="00202AA0">
        <w:rPr>
          <w:rFonts w:ascii="Times New Roman" w:eastAsia="Times New Roman" w:hAnsi="Times New Roman" w:cs="Times New Roman"/>
          <w:sz w:val="24"/>
          <w:szCs w:val="24"/>
          <w:lang w:val="en-US" w:eastAsia="fr-FR"/>
        </w:rPr>
        <w:t>con</w:t>
      </w:r>
      <w:r w:rsidR="00DC1FD6">
        <w:rPr>
          <w:rFonts w:ascii="Times New Roman" w:eastAsia="Times New Roman" w:hAnsi="Times New Roman" w:cs="Times New Roman"/>
          <w:sz w:val="24"/>
          <w:szCs w:val="24"/>
          <w:lang w:val="en-US" w:eastAsia="fr-FR"/>
        </w:rPr>
        <w:t xml:space="preserve">textually given </w:t>
      </w:r>
      <w:r w:rsidR="00D25784">
        <w:rPr>
          <w:rFonts w:ascii="Times New Roman" w:eastAsia="Times New Roman" w:hAnsi="Times New Roman" w:cs="Times New Roman"/>
          <w:sz w:val="24"/>
          <w:szCs w:val="24"/>
          <w:lang w:val="en-US" w:eastAsia="fr-FR"/>
        </w:rPr>
        <w:t>attitudinal object</w:t>
      </w:r>
      <w:r w:rsidR="00DC1FD6">
        <w:rPr>
          <w:rFonts w:ascii="Times New Roman" w:eastAsia="Times New Roman" w:hAnsi="Times New Roman" w:cs="Times New Roman"/>
          <w:sz w:val="24"/>
          <w:szCs w:val="24"/>
          <w:lang w:val="en-US" w:eastAsia="fr-FR"/>
        </w:rPr>
        <w:t>:</w:t>
      </w:r>
    </w:p>
    <w:p w:rsidR="00B23175" w:rsidRPr="00202AA0" w:rsidRDefault="00B23175" w:rsidP="00B23175">
      <w:pPr>
        <w:spacing w:after="0" w:line="360" w:lineRule="auto"/>
        <w:rPr>
          <w:rFonts w:ascii="Times New Roman" w:eastAsia="Times New Roman" w:hAnsi="Times New Roman" w:cs="Times New Roman"/>
          <w:sz w:val="24"/>
          <w:szCs w:val="24"/>
          <w:lang w:val="en-US" w:eastAsia="fr-FR"/>
        </w:rPr>
      </w:pPr>
    </w:p>
    <w:p w:rsidR="00B23175" w:rsidRPr="00202AA0" w:rsidRDefault="00B23175" w:rsidP="00B23175">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36</w:t>
      </w:r>
      <w:r w:rsidRPr="00202AA0">
        <w:rPr>
          <w:rFonts w:ascii="Times New Roman" w:eastAsia="Times New Roman" w:hAnsi="Times New Roman" w:cs="Times New Roman"/>
          <w:sz w:val="24"/>
          <w:szCs w:val="24"/>
          <w:lang w:val="en-US" w:eastAsia="fr-FR"/>
        </w:rPr>
        <w:t xml:space="preserve">) a. John </w:t>
      </w:r>
      <w:r w:rsidR="00C809AB">
        <w:rPr>
          <w:rFonts w:ascii="Times New Roman" w:eastAsia="Times New Roman" w:hAnsi="Times New Roman" w:cs="Times New Roman"/>
          <w:sz w:val="24"/>
          <w:szCs w:val="24"/>
          <w:lang w:val="en-US" w:eastAsia="fr-FR"/>
        </w:rPr>
        <w:t>agreed that S</w:t>
      </w:r>
      <w:r w:rsidRPr="00202AA0">
        <w:rPr>
          <w:rFonts w:ascii="Times New Roman" w:eastAsia="Times New Roman" w:hAnsi="Times New Roman" w:cs="Times New Roman"/>
          <w:sz w:val="24"/>
          <w:szCs w:val="24"/>
          <w:lang w:val="en-US" w:eastAsia="fr-FR"/>
        </w:rPr>
        <w:t>.</w:t>
      </w:r>
    </w:p>
    <w:p w:rsidR="00B23175" w:rsidRDefault="00B23175" w:rsidP="00B23175">
      <w:pPr>
        <w:spacing w:after="0" w:line="360" w:lineRule="auto"/>
        <w:rPr>
          <w:rFonts w:ascii="Times New Roman" w:eastAsia="Calibri" w:hAnsi="Times New Roman" w:cs="Times New Roman"/>
          <w:sz w:val="24"/>
          <w:szCs w:val="24"/>
          <w:lang w:val="en-US"/>
        </w:rPr>
      </w:pPr>
      <w:r w:rsidRPr="00202AA0">
        <w:rPr>
          <w:rFonts w:ascii="Times New Roman" w:eastAsia="Times New Roman" w:hAnsi="Times New Roman" w:cs="Times New Roman"/>
          <w:sz w:val="24"/>
          <w:szCs w:val="24"/>
          <w:lang w:val="en-US" w:eastAsia="fr-FR"/>
        </w:rPr>
        <w:t xml:space="preserve">        </w:t>
      </w:r>
      <w:r w:rsidR="00C809AB">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xml:space="preserve">. </w:t>
      </w:r>
      <w:r w:rsidRPr="00202AA0">
        <w:rPr>
          <w:rFonts w:ascii="Times New Roman" w:eastAsia="Calibri" w:hAnsi="Times New Roman" w:cs="Times New Roman"/>
          <w:sz w:val="24"/>
          <w:szCs w:val="24"/>
          <w:lang w:val="en-US"/>
        </w:rPr>
        <w:sym w:font="Symbol" w:char="F024"/>
      </w:r>
      <w:r w:rsidRPr="00202AA0">
        <w:rPr>
          <w:rFonts w:ascii="Times New Roman" w:eastAsia="Calibri" w:hAnsi="Times New Roman" w:cs="Times New Roman"/>
          <w:sz w:val="24"/>
          <w:szCs w:val="24"/>
          <w:lang w:val="en-US"/>
        </w:rPr>
        <w:t>e(agree(e, John) &amp; [</w:t>
      </w:r>
      <w:r w:rsidRPr="006D452E">
        <w:rPr>
          <w:rFonts w:ascii="Times New Roman" w:eastAsia="Calibri" w:hAnsi="Times New Roman" w:cs="Times New Roman"/>
          <w:i/>
          <w:sz w:val="24"/>
          <w:szCs w:val="24"/>
          <w:lang w:val="en-US"/>
        </w:rPr>
        <w:t>that</w:t>
      </w:r>
      <w:r w:rsidRPr="00172529">
        <w:rPr>
          <w:rFonts w:ascii="Times New Roman" w:eastAsia="Calibri" w:hAnsi="Times New Roman" w:cs="Times New Roman"/>
          <w:sz w:val="24"/>
          <w:szCs w:val="24"/>
          <w:lang w:val="en-US"/>
        </w:rPr>
        <w:t xml:space="preserve"> S</w:t>
      </w:r>
      <w:r w:rsidRPr="00202AA0">
        <w:rPr>
          <w:rFonts w:ascii="Times New Roman" w:eastAsia="Calibri" w:hAnsi="Times New Roman" w:cs="Times New Roman"/>
          <w:sz w:val="24"/>
          <w:szCs w:val="24"/>
          <w:lang w:val="en-US"/>
        </w:rPr>
        <w:t>](</w:t>
      </w:r>
      <w:r w:rsidR="009A25DB">
        <w:rPr>
          <w:rFonts w:ascii="Times New Roman" w:eastAsia="Calibri" w:hAnsi="Times New Roman" w:cs="Times New Roman"/>
          <w:sz w:val="24"/>
          <w:szCs w:val="24"/>
          <w:lang w:val="en-US"/>
        </w:rPr>
        <w:t>att-obj</w:t>
      </w:r>
      <w:r w:rsidRPr="00202AA0">
        <w:rPr>
          <w:rFonts w:ascii="Times New Roman" w:eastAsia="Calibri" w:hAnsi="Times New Roman" w:cs="Times New Roman"/>
          <w:sz w:val="24"/>
          <w:szCs w:val="24"/>
          <w:lang w:val="en-US"/>
        </w:rPr>
        <w:t>(e)) &amp; [</w:t>
      </w:r>
      <w:r w:rsidRPr="00172529">
        <w:rPr>
          <w:rFonts w:ascii="Times New Roman" w:eastAsia="Calibri" w:hAnsi="Times New Roman" w:cs="Times New Roman"/>
          <w:sz w:val="24"/>
          <w:szCs w:val="24"/>
          <w:lang w:val="en-US"/>
        </w:rPr>
        <w:t xml:space="preserve">that </w:t>
      </w:r>
      <w:r w:rsidR="0096592C">
        <w:rPr>
          <w:rFonts w:ascii="Times New Roman" w:eastAsia="Calibri" w:hAnsi="Times New Roman" w:cs="Times New Roman"/>
          <w:sz w:val="24"/>
          <w:szCs w:val="24"/>
          <w:lang w:val="en-US"/>
        </w:rPr>
        <w:t>S]</w:t>
      </w:r>
      <w:r w:rsidR="00414B6E">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w:t>
      </w:r>
    </w:p>
    <w:p w:rsidR="001D32A0" w:rsidRDefault="001D32A0" w:rsidP="00A27414">
      <w:pPr>
        <w:spacing w:after="0" w:line="360" w:lineRule="auto"/>
        <w:ind w:firstLine="708"/>
        <w:rPr>
          <w:rFonts w:ascii="Times New Roman" w:eastAsia="Calibri" w:hAnsi="Times New Roman" w:cs="Times New Roman"/>
          <w:sz w:val="24"/>
          <w:szCs w:val="24"/>
          <w:lang w:val="en-US"/>
        </w:rPr>
      </w:pPr>
    </w:p>
    <w:p w:rsidR="00EC1986" w:rsidRDefault="00AC6EA0" w:rsidP="00AD761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However, this cannot be right</w:t>
      </w:r>
      <w:r w:rsidR="00A27414">
        <w:rPr>
          <w:rFonts w:ascii="Times New Roman" w:eastAsia="Calibri" w:hAnsi="Times New Roman" w:cs="Times New Roman"/>
          <w:sz w:val="24"/>
          <w:szCs w:val="24"/>
          <w:lang w:val="en-US"/>
        </w:rPr>
        <w:t xml:space="preserve"> because </w:t>
      </w:r>
      <w:r w:rsidR="00D25784">
        <w:rPr>
          <w:rFonts w:ascii="Times New Roman" w:eastAsia="Calibri" w:hAnsi="Times New Roman" w:cs="Times New Roman"/>
          <w:sz w:val="24"/>
          <w:szCs w:val="24"/>
          <w:lang w:val="en-US"/>
        </w:rPr>
        <w:t xml:space="preserve">an </w:t>
      </w:r>
      <w:r w:rsidR="00741369">
        <w:rPr>
          <w:rFonts w:ascii="Times New Roman" w:eastAsia="Calibri" w:hAnsi="Times New Roman" w:cs="Times New Roman"/>
          <w:sz w:val="24"/>
          <w:szCs w:val="24"/>
          <w:lang w:val="en-US"/>
        </w:rPr>
        <w:t>act can be an act of agreeing</w:t>
      </w:r>
      <w:r w:rsidR="00D25784">
        <w:rPr>
          <w:rFonts w:ascii="Times New Roman" w:eastAsia="Calibri" w:hAnsi="Times New Roman" w:cs="Times New Roman"/>
          <w:sz w:val="24"/>
          <w:szCs w:val="24"/>
          <w:lang w:val="en-US"/>
        </w:rPr>
        <w:t xml:space="preserve"> not </w:t>
      </w:r>
      <w:r>
        <w:rPr>
          <w:rFonts w:ascii="Times New Roman" w:eastAsia="Calibri" w:hAnsi="Times New Roman" w:cs="Times New Roman"/>
          <w:sz w:val="24"/>
          <w:szCs w:val="24"/>
          <w:lang w:val="en-US"/>
        </w:rPr>
        <w:t>on its own</w:t>
      </w:r>
      <w:r w:rsidR="00D25784">
        <w:rPr>
          <w:rFonts w:ascii="Times New Roman" w:eastAsia="Calibri" w:hAnsi="Times New Roman" w:cs="Times New Roman"/>
          <w:sz w:val="24"/>
          <w:szCs w:val="24"/>
          <w:lang w:val="en-US"/>
        </w:rPr>
        <w:t>, but</w:t>
      </w:r>
      <w:r w:rsidR="00741369">
        <w:rPr>
          <w:rFonts w:ascii="Times New Roman" w:eastAsia="Calibri" w:hAnsi="Times New Roman" w:cs="Times New Roman"/>
          <w:sz w:val="24"/>
          <w:szCs w:val="24"/>
          <w:lang w:val="en-US"/>
        </w:rPr>
        <w:t xml:space="preserve"> only in relation to a</w:t>
      </w:r>
      <w:r w:rsidR="00A27414">
        <w:rPr>
          <w:rFonts w:ascii="Times New Roman" w:eastAsia="Calibri" w:hAnsi="Times New Roman" w:cs="Times New Roman"/>
          <w:sz w:val="24"/>
          <w:szCs w:val="24"/>
          <w:lang w:val="en-US"/>
        </w:rPr>
        <w:t xml:space="preserve"> contextually given speech act. </w:t>
      </w:r>
      <w:r w:rsidR="00AD761E">
        <w:rPr>
          <w:rFonts w:ascii="Times New Roman" w:eastAsia="Calibri" w:hAnsi="Times New Roman" w:cs="Times New Roman"/>
          <w:sz w:val="24"/>
          <w:szCs w:val="24"/>
          <w:lang w:val="en-US"/>
        </w:rPr>
        <w:t xml:space="preserve">A better </w:t>
      </w:r>
      <w:r>
        <w:rPr>
          <w:rFonts w:ascii="Times New Roman" w:eastAsia="Calibri" w:hAnsi="Times New Roman" w:cs="Times New Roman"/>
          <w:sz w:val="24"/>
          <w:szCs w:val="24"/>
          <w:lang w:val="en-US"/>
        </w:rPr>
        <w:t xml:space="preserve">option is </w:t>
      </w:r>
      <w:r w:rsidR="008E1E10">
        <w:rPr>
          <w:rFonts w:ascii="Times New Roman" w:eastAsia="Calibri" w:hAnsi="Times New Roman" w:cs="Times New Roman"/>
          <w:sz w:val="24"/>
          <w:szCs w:val="24"/>
          <w:lang w:val="en-US"/>
        </w:rPr>
        <w:t>(</w:t>
      </w:r>
      <w:r w:rsidR="002B7D32">
        <w:rPr>
          <w:rFonts w:ascii="Times New Roman" w:eastAsia="Calibri" w:hAnsi="Times New Roman" w:cs="Times New Roman"/>
          <w:sz w:val="24"/>
          <w:szCs w:val="24"/>
          <w:lang w:val="en-US"/>
        </w:rPr>
        <w:t>3</w:t>
      </w:r>
      <w:r w:rsidR="005874A3">
        <w:rPr>
          <w:rFonts w:ascii="Times New Roman" w:eastAsia="Calibri" w:hAnsi="Times New Roman" w:cs="Times New Roman"/>
          <w:sz w:val="24"/>
          <w:szCs w:val="24"/>
          <w:lang w:val="en-US"/>
        </w:rPr>
        <w:t>7</w:t>
      </w:r>
      <w:r w:rsidR="008E1E10">
        <w:rPr>
          <w:rFonts w:ascii="Times New Roman" w:eastAsia="Calibri" w:hAnsi="Times New Roman" w:cs="Times New Roman"/>
          <w:sz w:val="24"/>
          <w:szCs w:val="24"/>
          <w:lang w:val="en-US"/>
        </w:rPr>
        <w:t>), w</w:t>
      </w:r>
      <w:r w:rsidR="009A25DB">
        <w:rPr>
          <w:rFonts w:ascii="Times New Roman" w:eastAsia="Calibri" w:hAnsi="Times New Roman" w:cs="Times New Roman"/>
          <w:sz w:val="24"/>
          <w:szCs w:val="24"/>
          <w:lang w:val="en-US"/>
        </w:rPr>
        <w:t xml:space="preserve">here </w:t>
      </w:r>
      <w:r w:rsidR="009A25DB" w:rsidRPr="009A25DB">
        <w:rPr>
          <w:rFonts w:ascii="Times New Roman" w:eastAsia="Calibri" w:hAnsi="Times New Roman" w:cs="Times New Roman"/>
          <w:i/>
          <w:sz w:val="24"/>
          <w:szCs w:val="24"/>
          <w:lang w:val="en-US"/>
        </w:rPr>
        <w:t>agree</w:t>
      </w:r>
      <w:r w:rsidR="009A25DB">
        <w:rPr>
          <w:rFonts w:ascii="Times New Roman" w:eastAsia="Calibri" w:hAnsi="Times New Roman" w:cs="Times New Roman"/>
          <w:sz w:val="24"/>
          <w:szCs w:val="24"/>
          <w:lang w:val="en-US"/>
        </w:rPr>
        <w:t xml:space="preserve"> is now a three-</w:t>
      </w:r>
      <w:r w:rsidR="00EC1986">
        <w:rPr>
          <w:rFonts w:ascii="Times New Roman" w:eastAsia="Calibri" w:hAnsi="Times New Roman" w:cs="Times New Roman"/>
          <w:sz w:val="24"/>
          <w:szCs w:val="24"/>
          <w:lang w:val="en-US"/>
        </w:rPr>
        <w:t>place predicate taking the contextually give</w:t>
      </w:r>
      <w:r w:rsidR="009A25DB">
        <w:rPr>
          <w:rFonts w:ascii="Times New Roman" w:eastAsia="Calibri" w:hAnsi="Times New Roman" w:cs="Times New Roman"/>
          <w:sz w:val="24"/>
          <w:szCs w:val="24"/>
          <w:lang w:val="en-US"/>
        </w:rPr>
        <w:t xml:space="preserve">n attitudinal object </w:t>
      </w:r>
      <w:r w:rsidR="00C809AB">
        <w:rPr>
          <w:rFonts w:ascii="Times New Roman" w:eastAsia="Calibri" w:hAnsi="Times New Roman" w:cs="Times New Roman"/>
          <w:sz w:val="24"/>
          <w:szCs w:val="24"/>
          <w:lang w:val="en-US"/>
        </w:rPr>
        <w:t xml:space="preserve">d </w:t>
      </w:r>
      <w:r w:rsidR="009A25DB">
        <w:rPr>
          <w:rFonts w:ascii="Times New Roman" w:eastAsia="Calibri" w:hAnsi="Times New Roman" w:cs="Times New Roman"/>
          <w:sz w:val="24"/>
          <w:szCs w:val="24"/>
          <w:lang w:val="en-US"/>
        </w:rPr>
        <w:t>as a third</w:t>
      </w:r>
      <w:r w:rsidR="00EC1986">
        <w:rPr>
          <w:rFonts w:ascii="Times New Roman" w:eastAsia="Calibri" w:hAnsi="Times New Roman" w:cs="Times New Roman"/>
          <w:sz w:val="24"/>
          <w:szCs w:val="24"/>
          <w:lang w:val="en-US"/>
        </w:rPr>
        <w:t xml:space="preserve"> argument:</w:t>
      </w:r>
      <w:r w:rsidR="008664F5">
        <w:rPr>
          <w:rStyle w:val="FootnoteReference"/>
          <w:rFonts w:ascii="Times New Roman" w:eastAsia="Calibri" w:hAnsi="Times New Roman" w:cs="Times New Roman"/>
          <w:sz w:val="24"/>
          <w:szCs w:val="24"/>
          <w:lang w:val="en-US"/>
        </w:rPr>
        <w:footnoteReference w:id="22"/>
      </w:r>
    </w:p>
    <w:p w:rsidR="00EC1986" w:rsidRDefault="00EC1986" w:rsidP="00A27414">
      <w:pPr>
        <w:spacing w:after="0" w:line="360" w:lineRule="auto"/>
        <w:rPr>
          <w:rFonts w:ascii="Times New Roman" w:eastAsia="Calibri" w:hAnsi="Times New Roman" w:cs="Times New Roman"/>
          <w:sz w:val="24"/>
          <w:szCs w:val="24"/>
          <w:lang w:val="en-US"/>
        </w:rPr>
      </w:pPr>
    </w:p>
    <w:p w:rsidR="00860796" w:rsidRDefault="008E1E10" w:rsidP="008E1E10">
      <w:pPr>
        <w:tabs>
          <w:tab w:val="left" w:pos="701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2B7D32">
        <w:rPr>
          <w:rFonts w:ascii="Times New Roman" w:eastAsia="Calibri" w:hAnsi="Times New Roman" w:cs="Times New Roman"/>
          <w:sz w:val="24"/>
          <w:szCs w:val="24"/>
          <w:lang w:val="en-US"/>
        </w:rPr>
        <w:t>3</w:t>
      </w:r>
      <w:r w:rsidR="005874A3">
        <w:rPr>
          <w:rFonts w:ascii="Times New Roman" w:eastAsia="Calibri" w:hAnsi="Times New Roman" w:cs="Times New Roman"/>
          <w:sz w:val="24"/>
          <w:szCs w:val="24"/>
          <w:lang w:val="en-US"/>
        </w:rPr>
        <w:t>7</w:t>
      </w:r>
      <w:r>
        <w:rPr>
          <w:rFonts w:ascii="Times New Roman" w:eastAsia="Calibri" w:hAnsi="Times New Roman" w:cs="Times New Roman"/>
          <w:sz w:val="24"/>
          <w:szCs w:val="24"/>
          <w:lang w:val="en-US"/>
        </w:rPr>
        <w:t>)</w:t>
      </w:r>
      <w:r w:rsidRPr="00202AA0">
        <w:rPr>
          <w:rFonts w:ascii="Times New Roman" w:eastAsia="Times New Roman" w:hAnsi="Times New Roman" w:cs="Times New Roman"/>
          <w:sz w:val="24"/>
          <w:szCs w:val="24"/>
          <w:lang w:val="en-US" w:eastAsia="fr-FR"/>
        </w:rPr>
        <w:t xml:space="preserve"> </w:t>
      </w:r>
      <w:r w:rsidRPr="00202AA0">
        <w:rPr>
          <w:rFonts w:ascii="Times New Roman" w:eastAsia="Calibri" w:hAnsi="Times New Roman" w:cs="Times New Roman"/>
          <w:sz w:val="24"/>
          <w:szCs w:val="24"/>
          <w:lang w:val="en-US"/>
        </w:rPr>
        <w:sym w:font="Symbol" w:char="F024"/>
      </w:r>
      <w:r w:rsidRPr="00202AA0">
        <w:rPr>
          <w:rFonts w:ascii="Times New Roman" w:eastAsia="Calibri" w:hAnsi="Times New Roman" w:cs="Times New Roman"/>
          <w:sz w:val="24"/>
          <w:szCs w:val="24"/>
          <w:lang w:val="en-US"/>
        </w:rPr>
        <w:t>e(agree(e, John</w:t>
      </w:r>
      <w:r w:rsidR="000227E5">
        <w:rPr>
          <w:rFonts w:ascii="Times New Roman" w:eastAsia="Calibri" w:hAnsi="Times New Roman" w:cs="Times New Roman"/>
          <w:sz w:val="24"/>
          <w:szCs w:val="24"/>
          <w:lang w:val="en-US"/>
        </w:rPr>
        <w:t>, d</w:t>
      </w:r>
      <w:r w:rsidRPr="00202AA0">
        <w:rPr>
          <w:rFonts w:ascii="Times New Roman" w:eastAsia="Calibri" w:hAnsi="Times New Roman" w:cs="Times New Roman"/>
          <w:sz w:val="24"/>
          <w:szCs w:val="24"/>
          <w:lang w:val="en-US"/>
        </w:rPr>
        <w:t>) &amp; [</w:t>
      </w:r>
      <w:r w:rsidRPr="006D452E">
        <w:rPr>
          <w:rFonts w:ascii="Times New Roman" w:eastAsia="Calibri" w:hAnsi="Times New Roman" w:cs="Times New Roman"/>
          <w:i/>
          <w:sz w:val="24"/>
          <w:szCs w:val="24"/>
          <w:lang w:val="en-US"/>
        </w:rPr>
        <w:t>that</w:t>
      </w:r>
      <w:r w:rsidRPr="00172529">
        <w:rPr>
          <w:rFonts w:ascii="Times New Roman" w:eastAsia="Calibri" w:hAnsi="Times New Roman" w:cs="Times New Roman"/>
          <w:sz w:val="24"/>
          <w:szCs w:val="24"/>
          <w:lang w:val="en-US"/>
        </w:rPr>
        <w:t xml:space="preserve"> S</w:t>
      </w:r>
      <w:r w:rsidRPr="00202AA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att-obj</w:t>
      </w:r>
      <w:r w:rsidRPr="00202AA0">
        <w:rPr>
          <w:rFonts w:ascii="Times New Roman" w:eastAsia="Calibri" w:hAnsi="Times New Roman" w:cs="Times New Roman"/>
          <w:sz w:val="24"/>
          <w:szCs w:val="24"/>
          <w:lang w:val="en-US"/>
        </w:rPr>
        <w:t>(e)) &amp; [</w:t>
      </w:r>
      <w:r w:rsidRPr="00172529">
        <w:rPr>
          <w:rFonts w:ascii="Times New Roman" w:eastAsia="Calibri" w:hAnsi="Times New Roman" w:cs="Times New Roman"/>
          <w:sz w:val="24"/>
          <w:szCs w:val="24"/>
          <w:lang w:val="en-US"/>
        </w:rPr>
        <w:t xml:space="preserve">that </w:t>
      </w:r>
      <w:r w:rsidR="000227E5">
        <w:rPr>
          <w:rFonts w:ascii="Times New Roman" w:eastAsia="Calibri" w:hAnsi="Times New Roman" w:cs="Times New Roman"/>
          <w:sz w:val="24"/>
          <w:szCs w:val="24"/>
          <w:lang w:val="en-US"/>
        </w:rPr>
        <w:t>S](d</w:t>
      </w:r>
      <w:r>
        <w:rPr>
          <w:rFonts w:ascii="Times New Roman" w:eastAsia="Calibri" w:hAnsi="Times New Roman" w:cs="Times New Roman"/>
          <w:sz w:val="24"/>
          <w:szCs w:val="24"/>
          <w:lang w:val="en-US"/>
        </w:rPr>
        <w:t>))</w:t>
      </w:r>
    </w:p>
    <w:p w:rsidR="008E1E10" w:rsidRDefault="008E1E10" w:rsidP="008E1E10">
      <w:pPr>
        <w:tabs>
          <w:tab w:val="left" w:pos="701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
    <w:p w:rsidR="008E1E10" w:rsidRDefault="008E1E10" w:rsidP="008E1E10">
      <w:pPr>
        <w:tabs>
          <w:tab w:val="left" w:pos="701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There is </w:t>
      </w:r>
      <w:r w:rsidR="0097773B">
        <w:rPr>
          <w:rFonts w:ascii="Times New Roman" w:eastAsia="Calibri" w:hAnsi="Times New Roman" w:cs="Times New Roman"/>
          <w:sz w:val="24"/>
          <w:szCs w:val="24"/>
          <w:lang w:val="en-US"/>
        </w:rPr>
        <w:t>specific support for (</w:t>
      </w:r>
      <w:r w:rsidR="002B7D32">
        <w:rPr>
          <w:rFonts w:ascii="Times New Roman" w:eastAsia="Calibri" w:hAnsi="Times New Roman" w:cs="Times New Roman"/>
          <w:sz w:val="24"/>
          <w:szCs w:val="24"/>
          <w:lang w:val="en-US"/>
        </w:rPr>
        <w:t>3</w:t>
      </w:r>
      <w:r w:rsidR="005874A3">
        <w:rPr>
          <w:rFonts w:ascii="Times New Roman" w:eastAsia="Calibri" w:hAnsi="Times New Roman" w:cs="Times New Roman"/>
          <w:sz w:val="24"/>
          <w:szCs w:val="24"/>
          <w:lang w:val="en-US"/>
        </w:rPr>
        <w:t>7</w:t>
      </w:r>
      <w:r w:rsidR="0097773B">
        <w:rPr>
          <w:rFonts w:ascii="Times New Roman" w:eastAsia="Calibri" w:hAnsi="Times New Roman" w:cs="Times New Roman"/>
          <w:sz w:val="24"/>
          <w:szCs w:val="24"/>
          <w:lang w:val="en-US"/>
        </w:rPr>
        <w:t>), and that is the general substitutability of the clausal complement by an NP explicitly referring to the contextually given attitudinal object</w:t>
      </w:r>
      <w:r w:rsidR="000227E5">
        <w:rPr>
          <w:rFonts w:ascii="Times New Roman" w:eastAsia="Calibri" w:hAnsi="Times New Roman" w:cs="Times New Roman"/>
          <w:sz w:val="24"/>
          <w:szCs w:val="24"/>
          <w:lang w:val="en-US"/>
        </w:rPr>
        <w:t xml:space="preserve"> </w:t>
      </w:r>
      <w:r w:rsidR="0097773B">
        <w:rPr>
          <w:rFonts w:ascii="Times New Roman" w:eastAsia="Calibri" w:hAnsi="Times New Roman" w:cs="Times New Roman"/>
          <w:sz w:val="24"/>
          <w:szCs w:val="24"/>
          <w:lang w:val="en-US"/>
        </w:rPr>
        <w:t>(plus sometimes a preposition):</w:t>
      </w:r>
      <w:r w:rsidR="00FC3DAE">
        <w:rPr>
          <w:rStyle w:val="FootnoteReference"/>
          <w:rFonts w:ascii="Times New Roman" w:eastAsia="Calibri" w:hAnsi="Times New Roman" w:cs="Times New Roman"/>
          <w:sz w:val="24"/>
          <w:szCs w:val="24"/>
          <w:lang w:val="en-US"/>
        </w:rPr>
        <w:footnoteReference w:id="23"/>
      </w:r>
    </w:p>
    <w:p w:rsidR="0097773B" w:rsidRDefault="0097773B" w:rsidP="008E1E10">
      <w:pPr>
        <w:tabs>
          <w:tab w:val="left" w:pos="7018"/>
        </w:tabs>
        <w:spacing w:after="0" w:line="360" w:lineRule="auto"/>
        <w:rPr>
          <w:rFonts w:ascii="Times New Roman" w:eastAsia="Calibri" w:hAnsi="Times New Roman" w:cs="Times New Roman"/>
          <w:sz w:val="24"/>
          <w:szCs w:val="24"/>
          <w:lang w:val="en-US"/>
        </w:rPr>
      </w:pPr>
    </w:p>
    <w:p w:rsidR="0097773B" w:rsidRDefault="0097773B" w:rsidP="008E1E10">
      <w:pPr>
        <w:tabs>
          <w:tab w:val="left" w:pos="701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874A3">
        <w:rPr>
          <w:rFonts w:ascii="Times New Roman" w:eastAsia="Calibri" w:hAnsi="Times New Roman" w:cs="Times New Roman"/>
          <w:sz w:val="24"/>
          <w:szCs w:val="24"/>
          <w:lang w:val="en-US"/>
        </w:rPr>
        <w:t>38</w:t>
      </w:r>
      <w:r>
        <w:rPr>
          <w:rFonts w:ascii="Times New Roman" w:eastAsia="Calibri" w:hAnsi="Times New Roman" w:cs="Times New Roman"/>
          <w:sz w:val="24"/>
          <w:szCs w:val="24"/>
          <w:lang w:val="en-US"/>
        </w:rPr>
        <w:t>) a. John agreed with the request to leave.</w:t>
      </w:r>
    </w:p>
    <w:p w:rsidR="0097773B" w:rsidRDefault="008A6389" w:rsidP="008E1E10">
      <w:pPr>
        <w:tabs>
          <w:tab w:val="left" w:pos="701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60796">
        <w:rPr>
          <w:rFonts w:ascii="Times New Roman" w:eastAsia="Calibri" w:hAnsi="Times New Roman" w:cs="Times New Roman"/>
          <w:sz w:val="24"/>
          <w:szCs w:val="24"/>
          <w:lang w:val="en-US"/>
        </w:rPr>
        <w:t xml:space="preserve">  </w:t>
      </w:r>
      <w:r w:rsidR="0097773B">
        <w:rPr>
          <w:rFonts w:ascii="Times New Roman" w:eastAsia="Calibri" w:hAnsi="Times New Roman" w:cs="Times New Roman"/>
          <w:sz w:val="24"/>
          <w:szCs w:val="24"/>
          <w:lang w:val="en-US"/>
        </w:rPr>
        <w:t xml:space="preserve">    b. John repeated the claim that it is raining. </w:t>
      </w:r>
    </w:p>
    <w:p w:rsidR="007165CD" w:rsidRDefault="003776E1" w:rsidP="008E1E10">
      <w:pPr>
        <w:tabs>
          <w:tab w:val="left" w:pos="701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8A6389">
        <w:rPr>
          <w:rFonts w:ascii="Times New Roman" w:eastAsia="Calibri" w:hAnsi="Times New Roman" w:cs="Times New Roman"/>
          <w:sz w:val="24"/>
          <w:szCs w:val="24"/>
          <w:lang w:val="en-US"/>
        </w:rPr>
        <w:t xml:space="preserve"> </w:t>
      </w:r>
      <w:r w:rsidR="0086079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c. </w:t>
      </w:r>
      <w:r w:rsidR="007165CD">
        <w:rPr>
          <w:rFonts w:ascii="Times New Roman" w:eastAsia="Calibri" w:hAnsi="Times New Roman" w:cs="Times New Roman"/>
          <w:sz w:val="24"/>
          <w:szCs w:val="24"/>
          <w:lang w:val="en-US"/>
        </w:rPr>
        <w:t>John confirmed the speculation that it was raining.</w:t>
      </w:r>
    </w:p>
    <w:p w:rsidR="007165CD" w:rsidRDefault="007165CD" w:rsidP="008E1E10">
      <w:pPr>
        <w:tabs>
          <w:tab w:val="left" w:pos="701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6079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d. Joh</w:t>
      </w:r>
      <w:r w:rsidR="00206B82">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 xml:space="preserve"> reminded Mary of the requirement / request to return the key.</w:t>
      </w:r>
    </w:p>
    <w:p w:rsidR="0097773B" w:rsidRDefault="0097773B" w:rsidP="008E1E10">
      <w:pPr>
        <w:tabs>
          <w:tab w:val="left" w:pos="7018"/>
        </w:tabs>
        <w:spacing w:after="0" w:line="360" w:lineRule="auto"/>
        <w:rPr>
          <w:rFonts w:ascii="Times New Roman" w:eastAsia="Calibri" w:hAnsi="Times New Roman" w:cs="Times New Roman"/>
          <w:sz w:val="24"/>
          <w:szCs w:val="24"/>
          <w:lang w:val="en-US"/>
        </w:rPr>
      </w:pPr>
    </w:p>
    <w:p w:rsidR="00D94694" w:rsidRPr="00D94694" w:rsidRDefault="009C0C12" w:rsidP="00D9469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Additional</w:t>
      </w:r>
      <w:r w:rsidR="007165CD">
        <w:rPr>
          <w:rFonts w:ascii="Times New Roman" w:eastAsia="Calibri" w:hAnsi="Times New Roman" w:cs="Times New Roman"/>
          <w:sz w:val="24"/>
          <w:szCs w:val="24"/>
          <w:lang w:val="en-US"/>
        </w:rPr>
        <w:t xml:space="preserve"> support for </w:t>
      </w:r>
      <w:r w:rsidR="00C67A21">
        <w:rPr>
          <w:rFonts w:ascii="Times New Roman" w:eastAsia="Calibri" w:hAnsi="Times New Roman" w:cs="Times New Roman"/>
          <w:sz w:val="24"/>
          <w:szCs w:val="24"/>
          <w:lang w:val="en-US"/>
        </w:rPr>
        <w:t>(</w:t>
      </w:r>
      <w:r w:rsidR="005874A3">
        <w:rPr>
          <w:rFonts w:ascii="Times New Roman" w:eastAsia="Calibri" w:hAnsi="Times New Roman" w:cs="Times New Roman"/>
          <w:sz w:val="24"/>
          <w:szCs w:val="24"/>
          <w:lang w:val="en-US"/>
        </w:rPr>
        <w:t>37</w:t>
      </w:r>
      <w:r w:rsidR="009A25DB">
        <w:rPr>
          <w:rFonts w:ascii="Times New Roman" w:eastAsia="Calibri" w:hAnsi="Times New Roman" w:cs="Times New Roman"/>
          <w:sz w:val="24"/>
          <w:szCs w:val="24"/>
          <w:lang w:val="en-US"/>
        </w:rPr>
        <w:t>)</w:t>
      </w:r>
      <w:r w:rsidR="007165CD">
        <w:rPr>
          <w:rFonts w:ascii="Times New Roman" w:eastAsia="Calibri" w:hAnsi="Times New Roman" w:cs="Times New Roman"/>
          <w:sz w:val="24"/>
          <w:szCs w:val="24"/>
          <w:lang w:val="en-US"/>
        </w:rPr>
        <w:t xml:space="preserve"> comes from</w:t>
      </w:r>
      <w:r w:rsidR="00D94694">
        <w:rPr>
          <w:rFonts w:ascii="Times New Roman" w:eastAsia="Calibri" w:hAnsi="Times New Roman" w:cs="Times New Roman"/>
          <w:sz w:val="24"/>
          <w:szCs w:val="24"/>
          <w:lang w:val="en-US"/>
        </w:rPr>
        <w:t xml:space="preserve"> the reading of the modifier </w:t>
      </w:r>
      <w:r w:rsidR="00D94694" w:rsidRPr="00FD4E81">
        <w:rPr>
          <w:rFonts w:ascii="Times New Roman" w:eastAsia="Calibri" w:hAnsi="Times New Roman" w:cs="Times New Roman"/>
          <w:i/>
          <w:sz w:val="24"/>
          <w:szCs w:val="24"/>
          <w:lang w:val="en-US"/>
        </w:rPr>
        <w:t>partly</w:t>
      </w:r>
      <w:r w:rsidR="00FD4BE9">
        <w:rPr>
          <w:rFonts w:ascii="Times New Roman" w:eastAsia="Calibri" w:hAnsi="Times New Roman" w:cs="Times New Roman"/>
          <w:sz w:val="24"/>
          <w:szCs w:val="24"/>
          <w:lang w:val="en-US"/>
        </w:rPr>
        <w:t xml:space="preserve"> with </w:t>
      </w:r>
      <w:r w:rsidR="00C36296">
        <w:rPr>
          <w:rFonts w:ascii="Times New Roman" w:eastAsia="Calibri" w:hAnsi="Times New Roman" w:cs="Times New Roman"/>
          <w:sz w:val="24"/>
          <w:szCs w:val="24"/>
          <w:lang w:val="en-US"/>
        </w:rPr>
        <w:t xml:space="preserve">response </w:t>
      </w:r>
      <w:r w:rsidR="00D94694">
        <w:rPr>
          <w:rFonts w:ascii="Times New Roman" w:eastAsia="Calibri" w:hAnsi="Times New Roman" w:cs="Times New Roman"/>
          <w:sz w:val="24"/>
          <w:szCs w:val="24"/>
          <w:lang w:val="en-US"/>
        </w:rPr>
        <w:t>stance verbs</w:t>
      </w:r>
      <w:r w:rsidR="00C36296">
        <w:rPr>
          <w:rFonts w:ascii="Times New Roman" w:eastAsia="Calibri" w:hAnsi="Times New Roman" w:cs="Times New Roman"/>
          <w:sz w:val="24"/>
          <w:szCs w:val="24"/>
          <w:lang w:val="en-US"/>
        </w:rPr>
        <w:t xml:space="preserve"> (Moltmann 2017c)</w:t>
      </w:r>
      <w:r w:rsidR="00FD4BE9">
        <w:rPr>
          <w:rFonts w:ascii="Times New Roman" w:eastAsia="Calibri" w:hAnsi="Times New Roman" w:cs="Times New Roman"/>
          <w:sz w:val="24"/>
          <w:szCs w:val="24"/>
          <w:lang w:val="en-US"/>
        </w:rPr>
        <w:t xml:space="preserve">. With </w:t>
      </w:r>
      <w:r w:rsidR="00D94694">
        <w:rPr>
          <w:rFonts w:ascii="Times New Roman" w:hAnsi="Times New Roman" w:cs="Times New Roman"/>
          <w:sz w:val="24"/>
          <w:szCs w:val="24"/>
          <w:lang w:val="en-US"/>
        </w:rPr>
        <w:t xml:space="preserve">verbs </w:t>
      </w:r>
      <w:r w:rsidR="00D94694" w:rsidRPr="009A25DB">
        <w:rPr>
          <w:rFonts w:ascii="Times New Roman" w:hAnsi="Times New Roman" w:cs="Times New Roman"/>
          <w:sz w:val="24"/>
          <w:szCs w:val="24"/>
          <w:lang w:val="en-US"/>
        </w:rPr>
        <w:t xml:space="preserve">such as </w:t>
      </w:r>
      <w:r w:rsidR="002953A8">
        <w:rPr>
          <w:rFonts w:ascii="Times New Roman" w:hAnsi="Times New Roman" w:cs="Times New Roman"/>
          <w:i/>
          <w:sz w:val="24"/>
          <w:szCs w:val="24"/>
          <w:lang w:val="en-US"/>
        </w:rPr>
        <w:t>mention</w:t>
      </w:r>
      <w:r w:rsidR="00D94694" w:rsidRPr="009A25DB">
        <w:rPr>
          <w:rFonts w:ascii="Times New Roman" w:hAnsi="Times New Roman" w:cs="Times New Roman"/>
          <w:i/>
          <w:sz w:val="24"/>
          <w:szCs w:val="24"/>
          <w:lang w:val="en-US"/>
        </w:rPr>
        <w:t xml:space="preserve"> </w:t>
      </w:r>
      <w:r w:rsidR="00D94694" w:rsidRPr="009A25DB">
        <w:rPr>
          <w:rFonts w:ascii="Times New Roman" w:hAnsi="Times New Roman" w:cs="Times New Roman"/>
          <w:sz w:val="24"/>
          <w:szCs w:val="24"/>
          <w:lang w:val="en-US"/>
        </w:rPr>
        <w:t xml:space="preserve">and </w:t>
      </w:r>
      <w:r w:rsidR="00D94694" w:rsidRPr="009A25DB">
        <w:rPr>
          <w:rFonts w:ascii="Times New Roman" w:hAnsi="Times New Roman" w:cs="Times New Roman"/>
          <w:i/>
          <w:sz w:val="24"/>
          <w:szCs w:val="24"/>
          <w:lang w:val="en-US"/>
        </w:rPr>
        <w:t>think</w:t>
      </w:r>
      <w:r w:rsidR="00FD4BE9">
        <w:rPr>
          <w:rFonts w:ascii="Times New Roman" w:hAnsi="Times New Roman" w:cs="Times New Roman"/>
          <w:sz w:val="24"/>
          <w:szCs w:val="24"/>
          <w:lang w:val="en-US"/>
        </w:rPr>
        <w:t xml:space="preserve">, that is, with </w:t>
      </w:r>
      <w:r w:rsidR="00FD4BE9" w:rsidRPr="009A25DB">
        <w:rPr>
          <w:rFonts w:ascii="Times New Roman" w:eastAsia="Calibri" w:hAnsi="Times New Roman" w:cs="Times New Roman"/>
          <w:sz w:val="24"/>
          <w:szCs w:val="24"/>
          <w:lang w:val="en-US"/>
        </w:rPr>
        <w:t xml:space="preserve">what </w:t>
      </w:r>
      <w:r w:rsidR="00FD4BE9" w:rsidRPr="009A25DB">
        <w:rPr>
          <w:rFonts w:ascii="Times New Roman" w:hAnsi="Times New Roman" w:cs="Times New Roman"/>
          <w:sz w:val="24"/>
          <w:szCs w:val="24"/>
          <w:lang w:val="en-US"/>
        </w:rPr>
        <w:t xml:space="preserve">Cattell (1978) calls </w:t>
      </w:r>
      <w:r w:rsidR="00FD4BE9">
        <w:rPr>
          <w:rFonts w:ascii="Times New Roman" w:eastAsia="Calibri" w:hAnsi="Times New Roman" w:cs="Times New Roman"/>
          <w:i/>
          <w:sz w:val="24"/>
          <w:szCs w:val="24"/>
          <w:lang w:val="en-US"/>
        </w:rPr>
        <w:t>volunteered-stance verbs, p</w:t>
      </w:r>
      <w:r w:rsidR="00D94694" w:rsidRPr="00D94694">
        <w:rPr>
          <w:rFonts w:ascii="Times New Roman" w:eastAsia="Calibri" w:hAnsi="Times New Roman" w:cs="Times New Roman"/>
          <w:i/>
          <w:sz w:val="24"/>
          <w:szCs w:val="24"/>
          <w:lang w:val="en-US"/>
        </w:rPr>
        <w:t>artly</w:t>
      </w:r>
      <w:r w:rsidR="00FD4BE9">
        <w:rPr>
          <w:rFonts w:ascii="Times New Roman" w:eastAsia="Calibri" w:hAnsi="Times New Roman" w:cs="Times New Roman"/>
          <w:sz w:val="24"/>
          <w:szCs w:val="24"/>
          <w:lang w:val="en-US"/>
        </w:rPr>
        <w:t xml:space="preserve"> </w:t>
      </w:r>
      <w:r w:rsidR="00D94694">
        <w:rPr>
          <w:rFonts w:ascii="Times New Roman" w:eastAsia="Calibri" w:hAnsi="Times New Roman" w:cs="Times New Roman"/>
          <w:sz w:val="24"/>
          <w:szCs w:val="24"/>
          <w:lang w:val="en-US"/>
        </w:rPr>
        <w:t>fails to have a reading on which it relates to the content of the clausal complement:</w:t>
      </w:r>
    </w:p>
    <w:p w:rsidR="00D94694" w:rsidRDefault="00D94694" w:rsidP="00D94694">
      <w:pPr>
        <w:spacing w:after="0" w:line="360" w:lineRule="auto"/>
        <w:rPr>
          <w:rFonts w:ascii="Times New Roman" w:eastAsia="Calibri" w:hAnsi="Times New Roman" w:cs="Times New Roman"/>
          <w:sz w:val="24"/>
          <w:szCs w:val="24"/>
          <w:lang w:val="en-US"/>
        </w:rPr>
      </w:pPr>
    </w:p>
    <w:p w:rsidR="00D94694" w:rsidRDefault="00FD4BE9" w:rsidP="00D9469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874A3">
        <w:rPr>
          <w:rFonts w:ascii="Times New Roman" w:eastAsia="Calibri" w:hAnsi="Times New Roman" w:cs="Times New Roman"/>
          <w:sz w:val="24"/>
          <w:szCs w:val="24"/>
          <w:lang w:val="en-US"/>
        </w:rPr>
        <w:t>39</w:t>
      </w:r>
      <w:r w:rsidR="00D94694">
        <w:rPr>
          <w:rFonts w:ascii="Times New Roman" w:eastAsia="Calibri" w:hAnsi="Times New Roman" w:cs="Times New Roman"/>
          <w:sz w:val="24"/>
          <w:szCs w:val="24"/>
          <w:lang w:val="en-US"/>
        </w:rPr>
        <w:t xml:space="preserve">) a. ??? John partly </w:t>
      </w:r>
      <w:r w:rsidR="002953A8">
        <w:rPr>
          <w:rFonts w:ascii="Times New Roman" w:eastAsia="Calibri" w:hAnsi="Times New Roman" w:cs="Times New Roman"/>
          <w:sz w:val="24"/>
          <w:szCs w:val="24"/>
          <w:lang w:val="en-US"/>
        </w:rPr>
        <w:t>mentioned that the house needed</w:t>
      </w:r>
      <w:r w:rsidR="00D94694">
        <w:rPr>
          <w:rFonts w:ascii="Times New Roman" w:eastAsia="Calibri" w:hAnsi="Times New Roman" w:cs="Times New Roman"/>
          <w:sz w:val="24"/>
          <w:szCs w:val="24"/>
          <w:lang w:val="en-US"/>
        </w:rPr>
        <w:t xml:space="preserve"> to be renovated</w:t>
      </w:r>
      <w:r w:rsidR="00D00813">
        <w:rPr>
          <w:rFonts w:ascii="Times New Roman" w:eastAsia="Calibri" w:hAnsi="Times New Roman" w:cs="Times New Roman"/>
          <w:sz w:val="24"/>
          <w:szCs w:val="24"/>
          <w:lang w:val="en-US"/>
        </w:rPr>
        <w:t>.</w:t>
      </w:r>
    </w:p>
    <w:p w:rsidR="00D94694" w:rsidRDefault="00D94694" w:rsidP="00D9469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John partly </w:t>
      </w:r>
      <w:r w:rsidR="002953A8">
        <w:rPr>
          <w:rFonts w:ascii="Times New Roman" w:eastAsia="Calibri" w:hAnsi="Times New Roman" w:cs="Times New Roman"/>
          <w:sz w:val="24"/>
          <w:szCs w:val="24"/>
          <w:lang w:val="en-US"/>
        </w:rPr>
        <w:t>thought</w:t>
      </w:r>
      <w:r>
        <w:rPr>
          <w:rFonts w:ascii="Times New Roman" w:eastAsia="Calibri" w:hAnsi="Times New Roman" w:cs="Times New Roman"/>
          <w:sz w:val="24"/>
          <w:szCs w:val="24"/>
          <w:lang w:val="en-US"/>
        </w:rPr>
        <w:t xml:space="preserve"> that the students </w:t>
      </w:r>
      <w:r w:rsidR="00D00813">
        <w:rPr>
          <w:rFonts w:ascii="Times New Roman" w:eastAsia="Calibri" w:hAnsi="Times New Roman" w:cs="Times New Roman"/>
          <w:sz w:val="24"/>
          <w:szCs w:val="24"/>
          <w:lang w:val="en-US"/>
        </w:rPr>
        <w:t>were</w:t>
      </w:r>
      <w:r>
        <w:rPr>
          <w:rFonts w:ascii="Times New Roman" w:eastAsia="Calibri" w:hAnsi="Times New Roman" w:cs="Times New Roman"/>
          <w:sz w:val="24"/>
          <w:szCs w:val="24"/>
          <w:lang w:val="en-US"/>
        </w:rPr>
        <w:t xml:space="preserve"> </w:t>
      </w:r>
      <w:r w:rsidR="00D00813">
        <w:rPr>
          <w:rFonts w:ascii="Times New Roman" w:eastAsia="Calibri" w:hAnsi="Times New Roman" w:cs="Times New Roman"/>
          <w:sz w:val="24"/>
          <w:szCs w:val="24"/>
          <w:lang w:val="en-US"/>
        </w:rPr>
        <w:t>talented</w:t>
      </w:r>
      <w:r>
        <w:rPr>
          <w:rFonts w:ascii="Times New Roman" w:eastAsia="Calibri" w:hAnsi="Times New Roman" w:cs="Times New Roman"/>
          <w:sz w:val="24"/>
          <w:szCs w:val="24"/>
          <w:lang w:val="en-US"/>
        </w:rPr>
        <w:t>.</w:t>
      </w:r>
    </w:p>
    <w:p w:rsidR="00D94694" w:rsidRDefault="00D94694" w:rsidP="00D94694">
      <w:pPr>
        <w:spacing w:after="0" w:line="360" w:lineRule="auto"/>
        <w:rPr>
          <w:rFonts w:ascii="Times New Roman" w:eastAsia="Times New Roman" w:hAnsi="Times New Roman" w:cs="Times New Roman"/>
          <w:sz w:val="24"/>
          <w:szCs w:val="24"/>
          <w:lang w:val="en-US" w:eastAsia="fr-FR"/>
        </w:rPr>
      </w:pPr>
    </w:p>
    <w:p w:rsidR="001D32A0" w:rsidRPr="00D00813" w:rsidRDefault="00FD4BE9" w:rsidP="00D77999">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39</w:t>
      </w:r>
      <w:r w:rsidR="00D94694">
        <w:rPr>
          <w:rFonts w:ascii="Times New Roman" w:eastAsia="Times New Roman" w:hAnsi="Times New Roman" w:cs="Times New Roman"/>
          <w:sz w:val="24"/>
          <w:szCs w:val="24"/>
          <w:lang w:val="en-US" w:eastAsia="fr-FR"/>
        </w:rPr>
        <w:t xml:space="preserve">a) has a conceivable reading on </w:t>
      </w:r>
      <w:r w:rsidR="00D94694" w:rsidRPr="00464C2D">
        <w:rPr>
          <w:rFonts w:ascii="Times New Roman" w:eastAsia="Times New Roman" w:hAnsi="Times New Roman" w:cs="Times New Roman"/>
          <w:sz w:val="24"/>
          <w:szCs w:val="24"/>
          <w:lang w:val="en-US" w:eastAsia="fr-FR"/>
        </w:rPr>
        <w:t xml:space="preserve">which </w:t>
      </w:r>
      <w:r w:rsidR="00D94694">
        <w:rPr>
          <w:rFonts w:ascii="Times New Roman" w:eastAsia="Times New Roman" w:hAnsi="Times New Roman" w:cs="Times New Roman"/>
          <w:sz w:val="24"/>
          <w:szCs w:val="24"/>
          <w:lang w:val="en-US" w:eastAsia="fr-FR"/>
        </w:rPr>
        <w:t xml:space="preserve">it means that John </w:t>
      </w:r>
      <w:r w:rsidR="00D00813">
        <w:rPr>
          <w:rFonts w:ascii="Times New Roman" w:eastAsia="Times New Roman" w:hAnsi="Times New Roman" w:cs="Times New Roman"/>
          <w:sz w:val="24"/>
          <w:szCs w:val="24"/>
          <w:lang w:val="en-US" w:eastAsia="fr-FR"/>
        </w:rPr>
        <w:t>mentioned that part of the house needed to be renovated</w:t>
      </w:r>
      <w:r w:rsidR="00AD761E">
        <w:rPr>
          <w:rFonts w:ascii="Times New Roman" w:eastAsia="Times New Roman" w:hAnsi="Times New Roman" w:cs="Times New Roman"/>
          <w:sz w:val="24"/>
          <w:szCs w:val="24"/>
          <w:lang w:val="en-US" w:eastAsia="fr-FR"/>
        </w:rPr>
        <w:t>, and (</w:t>
      </w:r>
      <w:r w:rsidR="005874A3">
        <w:rPr>
          <w:rFonts w:ascii="Times New Roman" w:eastAsia="Times New Roman" w:hAnsi="Times New Roman" w:cs="Times New Roman"/>
          <w:sz w:val="24"/>
          <w:szCs w:val="24"/>
          <w:lang w:val="en-US" w:eastAsia="fr-FR"/>
        </w:rPr>
        <w:t>39</w:t>
      </w:r>
      <w:r w:rsidR="00D94694">
        <w:rPr>
          <w:rFonts w:ascii="Times New Roman" w:eastAsia="Times New Roman" w:hAnsi="Times New Roman" w:cs="Times New Roman"/>
          <w:sz w:val="24"/>
          <w:szCs w:val="24"/>
          <w:lang w:val="en-US" w:eastAsia="fr-FR"/>
        </w:rPr>
        <w:t>b) on which it means that John thinks that</w:t>
      </w:r>
      <w:r w:rsidR="00FD4E81">
        <w:rPr>
          <w:rFonts w:ascii="Times New Roman" w:eastAsia="Times New Roman" w:hAnsi="Times New Roman" w:cs="Times New Roman"/>
          <w:sz w:val="24"/>
          <w:szCs w:val="24"/>
          <w:lang w:val="en-US" w:eastAsia="fr-FR"/>
        </w:rPr>
        <w:t xml:space="preserve"> only some of the students a</w:t>
      </w:r>
      <w:r w:rsidR="00D00813">
        <w:rPr>
          <w:rFonts w:ascii="Times New Roman" w:eastAsia="Times New Roman" w:hAnsi="Times New Roman" w:cs="Times New Roman"/>
          <w:sz w:val="24"/>
          <w:szCs w:val="24"/>
          <w:lang w:val="en-US" w:eastAsia="fr-FR"/>
        </w:rPr>
        <w:t xml:space="preserve">re </w:t>
      </w:r>
      <w:r w:rsidR="00D94694">
        <w:rPr>
          <w:rFonts w:ascii="Times New Roman" w:eastAsia="Times New Roman" w:hAnsi="Times New Roman" w:cs="Times New Roman"/>
          <w:sz w:val="24"/>
          <w:szCs w:val="24"/>
          <w:lang w:val="en-US" w:eastAsia="fr-FR"/>
        </w:rPr>
        <w:t xml:space="preserve">talented. </w:t>
      </w:r>
      <w:r w:rsidR="00FD4E81">
        <w:rPr>
          <w:rFonts w:ascii="Times New Roman" w:eastAsia="Times New Roman" w:hAnsi="Times New Roman" w:cs="Times New Roman"/>
          <w:sz w:val="24"/>
          <w:szCs w:val="24"/>
          <w:lang w:val="en-US" w:eastAsia="fr-FR"/>
        </w:rPr>
        <w:t>But such readings are not available.</w:t>
      </w:r>
      <w:r w:rsidR="00D00813">
        <w:rPr>
          <w:rFonts w:ascii="Times New Roman" w:eastAsia="Times New Roman" w:hAnsi="Times New Roman" w:cs="Times New Roman"/>
          <w:sz w:val="24"/>
          <w:szCs w:val="24"/>
          <w:lang w:val="en-US" w:eastAsia="fr-FR"/>
        </w:rPr>
        <w:t xml:space="preserve"> </w:t>
      </w:r>
      <w:r w:rsidR="00D94694">
        <w:rPr>
          <w:rFonts w:ascii="Times New Roman" w:eastAsia="Calibri" w:hAnsi="Times New Roman" w:cs="Times New Roman"/>
          <w:sz w:val="24"/>
          <w:szCs w:val="24"/>
          <w:lang w:val="en-US"/>
        </w:rPr>
        <w:t xml:space="preserve">By contrast, </w:t>
      </w:r>
      <w:r w:rsidR="001D32A0">
        <w:rPr>
          <w:rFonts w:ascii="Times New Roman" w:eastAsia="Calibri" w:hAnsi="Times New Roman" w:cs="Times New Roman"/>
          <w:sz w:val="24"/>
          <w:szCs w:val="24"/>
          <w:lang w:val="en-US"/>
        </w:rPr>
        <w:t xml:space="preserve">response-stance verbs </w:t>
      </w:r>
      <w:r w:rsidR="00D94694">
        <w:rPr>
          <w:rFonts w:ascii="Times New Roman" w:eastAsia="Calibri" w:hAnsi="Times New Roman" w:cs="Times New Roman"/>
          <w:sz w:val="24"/>
          <w:szCs w:val="24"/>
          <w:lang w:val="en-US"/>
        </w:rPr>
        <w:t xml:space="preserve">do </w:t>
      </w:r>
      <w:r w:rsidR="001D32A0">
        <w:rPr>
          <w:rFonts w:ascii="Times New Roman" w:eastAsia="Calibri" w:hAnsi="Times New Roman" w:cs="Times New Roman"/>
          <w:sz w:val="24"/>
          <w:szCs w:val="24"/>
          <w:lang w:val="en-US"/>
        </w:rPr>
        <w:t xml:space="preserve">permit a reading of </w:t>
      </w:r>
      <w:r w:rsidR="00EF586D">
        <w:rPr>
          <w:rFonts w:ascii="Times New Roman" w:eastAsia="Calibri" w:hAnsi="Times New Roman" w:cs="Times New Roman"/>
          <w:i/>
          <w:sz w:val="24"/>
          <w:szCs w:val="24"/>
          <w:lang w:val="en-US"/>
        </w:rPr>
        <w:t>part</w:t>
      </w:r>
      <w:r w:rsidR="001D32A0" w:rsidRPr="00960998">
        <w:rPr>
          <w:rFonts w:ascii="Times New Roman" w:eastAsia="Calibri" w:hAnsi="Times New Roman" w:cs="Times New Roman"/>
          <w:i/>
          <w:sz w:val="24"/>
          <w:szCs w:val="24"/>
          <w:lang w:val="en-US"/>
        </w:rPr>
        <w:t xml:space="preserve">ly </w:t>
      </w:r>
      <w:r>
        <w:rPr>
          <w:rFonts w:ascii="Times New Roman" w:eastAsia="Calibri" w:hAnsi="Times New Roman" w:cs="Times New Roman"/>
          <w:sz w:val="24"/>
          <w:szCs w:val="24"/>
          <w:lang w:val="en-US"/>
        </w:rPr>
        <w:t>on which it relates</w:t>
      </w:r>
      <w:r w:rsidR="00D94694">
        <w:rPr>
          <w:rFonts w:ascii="Times New Roman" w:eastAsia="Calibri" w:hAnsi="Times New Roman" w:cs="Times New Roman"/>
          <w:sz w:val="24"/>
          <w:szCs w:val="24"/>
          <w:lang w:val="en-US"/>
        </w:rPr>
        <w:t xml:space="preserve"> to part</w:t>
      </w:r>
      <w:r w:rsidR="001D32A0">
        <w:rPr>
          <w:rFonts w:ascii="Times New Roman" w:eastAsia="Calibri" w:hAnsi="Times New Roman" w:cs="Times New Roman"/>
          <w:sz w:val="24"/>
          <w:szCs w:val="24"/>
          <w:lang w:val="en-US"/>
        </w:rPr>
        <w:t xml:space="preserve"> of the content of the contextually given attitudinal object</w:t>
      </w:r>
      <w:r w:rsidR="00500BE9">
        <w:rPr>
          <w:rFonts w:ascii="Times New Roman" w:eastAsia="Calibri" w:hAnsi="Times New Roman" w:cs="Times New Roman"/>
          <w:sz w:val="24"/>
          <w:szCs w:val="24"/>
          <w:lang w:val="en-US"/>
        </w:rPr>
        <w:t>:</w:t>
      </w:r>
    </w:p>
    <w:p w:rsidR="00DF6ECE" w:rsidRDefault="00DF6ECE" w:rsidP="00DF6ECE">
      <w:pPr>
        <w:spacing w:after="0" w:line="360" w:lineRule="auto"/>
        <w:rPr>
          <w:rFonts w:ascii="Times New Roman" w:hAnsi="Times New Roman" w:cs="Times New Roman"/>
          <w:sz w:val="24"/>
          <w:szCs w:val="24"/>
          <w:lang w:val="en-US"/>
        </w:rPr>
      </w:pPr>
    </w:p>
    <w:p w:rsidR="00DF6ECE" w:rsidRDefault="00F94D14" w:rsidP="00DF6EC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874A3">
        <w:rPr>
          <w:rFonts w:ascii="Times New Roman" w:hAnsi="Times New Roman" w:cs="Times New Roman"/>
          <w:sz w:val="24"/>
          <w:szCs w:val="24"/>
          <w:lang w:val="en-US"/>
        </w:rPr>
        <w:t>40</w:t>
      </w:r>
      <w:r w:rsidR="00DF6ECE">
        <w:rPr>
          <w:rFonts w:ascii="Times New Roman" w:hAnsi="Times New Roman" w:cs="Times New Roman"/>
          <w:sz w:val="24"/>
          <w:szCs w:val="24"/>
          <w:lang w:val="en-US"/>
        </w:rPr>
        <w:t>) a.</w:t>
      </w:r>
      <w:r w:rsidR="008331C8">
        <w:rPr>
          <w:rFonts w:ascii="Times New Roman" w:hAnsi="Times New Roman" w:cs="Times New Roman"/>
          <w:sz w:val="24"/>
          <w:szCs w:val="24"/>
          <w:lang w:val="en-US"/>
        </w:rPr>
        <w:t xml:space="preserve"> John partly agreed that the house needs to be renovated.</w:t>
      </w:r>
    </w:p>
    <w:p w:rsidR="00DF6ECE" w:rsidRDefault="00DF6ECE" w:rsidP="00DF6EC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partly denied that the students </w:t>
      </w:r>
      <w:r w:rsidR="008331C8">
        <w:rPr>
          <w:rFonts w:ascii="Times New Roman" w:hAnsi="Times New Roman" w:cs="Times New Roman"/>
          <w:sz w:val="24"/>
          <w:szCs w:val="24"/>
          <w:lang w:val="en-US"/>
        </w:rPr>
        <w:t>are lazy.</w:t>
      </w:r>
    </w:p>
    <w:p w:rsidR="00913B5C" w:rsidRDefault="00913B5C" w:rsidP="001D32A0">
      <w:pPr>
        <w:spacing w:after="0" w:line="360" w:lineRule="auto"/>
        <w:rPr>
          <w:rFonts w:ascii="Times New Roman" w:eastAsia="Calibri" w:hAnsi="Times New Roman" w:cs="Times New Roman"/>
          <w:sz w:val="24"/>
          <w:szCs w:val="24"/>
          <w:lang w:val="en-US"/>
        </w:rPr>
      </w:pPr>
    </w:p>
    <w:p w:rsidR="006E40E8" w:rsidRDefault="000C68F6" w:rsidP="001D32A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w:t>
      </w:r>
      <w:r w:rsidR="005874A3">
        <w:rPr>
          <w:rFonts w:ascii="Times New Roman" w:eastAsia="Calibri" w:hAnsi="Times New Roman" w:cs="Times New Roman"/>
          <w:sz w:val="24"/>
          <w:szCs w:val="24"/>
          <w:lang w:val="en-US"/>
        </w:rPr>
        <w:t>40</w:t>
      </w:r>
      <w:r>
        <w:rPr>
          <w:rFonts w:ascii="Times New Roman" w:eastAsia="Calibri" w:hAnsi="Times New Roman" w:cs="Times New Roman"/>
          <w:sz w:val="24"/>
          <w:szCs w:val="24"/>
          <w:lang w:val="en-US"/>
        </w:rPr>
        <w:t xml:space="preserve">a) </w:t>
      </w:r>
      <w:r w:rsidRPr="000C68F6">
        <w:rPr>
          <w:rFonts w:ascii="Times New Roman" w:eastAsia="Calibri" w:hAnsi="Times New Roman" w:cs="Times New Roman"/>
          <w:i/>
          <w:sz w:val="24"/>
          <w:szCs w:val="24"/>
          <w:lang w:val="en-US"/>
        </w:rPr>
        <w:t>partly</w:t>
      </w:r>
      <w:r>
        <w:rPr>
          <w:rFonts w:ascii="Times New Roman" w:eastAsia="Calibri" w:hAnsi="Times New Roman" w:cs="Times New Roman"/>
          <w:sz w:val="24"/>
          <w:szCs w:val="24"/>
          <w:lang w:val="en-US"/>
        </w:rPr>
        <w:t xml:space="preserve"> means </w:t>
      </w:r>
      <w:r w:rsidR="00FD4E8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part of the content of the claim that the house needs to be renovated</w:t>
      </w:r>
      <w:r w:rsidR="00FD4E81">
        <w:rPr>
          <w:rFonts w:ascii="Times New Roman" w:eastAsia="Calibri" w:hAnsi="Times New Roman" w:cs="Times New Roman"/>
          <w:sz w:val="24"/>
          <w:szCs w:val="24"/>
          <w:lang w:val="en-US"/>
        </w:rPr>
        <w:t>’ (</w:t>
      </w:r>
      <w:r>
        <w:rPr>
          <w:rFonts w:ascii="Times New Roman" w:eastAsia="Calibri" w:hAnsi="Times New Roman" w:cs="Times New Roman"/>
          <w:sz w:val="24"/>
          <w:szCs w:val="24"/>
          <w:lang w:val="en-US"/>
        </w:rPr>
        <w:t>which may be that part of the house needs to be renovated</w:t>
      </w:r>
      <w:r w:rsidR="00FD4E8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In (</w:t>
      </w:r>
      <w:r w:rsidR="005874A3">
        <w:rPr>
          <w:rFonts w:ascii="Times New Roman" w:eastAsia="Calibri" w:hAnsi="Times New Roman" w:cs="Times New Roman"/>
          <w:sz w:val="24"/>
          <w:szCs w:val="24"/>
          <w:lang w:val="en-US"/>
        </w:rPr>
        <w:t>40</w:t>
      </w:r>
      <w:r>
        <w:rPr>
          <w:rFonts w:ascii="Times New Roman" w:eastAsia="Calibri" w:hAnsi="Times New Roman" w:cs="Times New Roman"/>
          <w:sz w:val="24"/>
          <w:szCs w:val="24"/>
          <w:lang w:val="en-US"/>
        </w:rPr>
        <w:t xml:space="preserve">b), </w:t>
      </w:r>
      <w:r w:rsidRPr="000C68F6">
        <w:rPr>
          <w:rFonts w:ascii="Times New Roman" w:eastAsia="Calibri" w:hAnsi="Times New Roman" w:cs="Times New Roman"/>
          <w:i/>
          <w:sz w:val="24"/>
          <w:szCs w:val="24"/>
          <w:lang w:val="en-US"/>
        </w:rPr>
        <w:t>partly</w:t>
      </w:r>
      <w:r>
        <w:rPr>
          <w:rFonts w:ascii="Times New Roman" w:eastAsia="Calibri" w:hAnsi="Times New Roman" w:cs="Times New Roman"/>
          <w:sz w:val="24"/>
          <w:szCs w:val="24"/>
          <w:lang w:val="en-US"/>
        </w:rPr>
        <w:t xml:space="preserve"> picks out a parti</w:t>
      </w:r>
      <w:r w:rsidR="00D94694">
        <w:rPr>
          <w:rFonts w:ascii="Times New Roman" w:eastAsia="Calibri" w:hAnsi="Times New Roman" w:cs="Times New Roman"/>
          <w:sz w:val="24"/>
          <w:szCs w:val="24"/>
          <w:lang w:val="en-US"/>
        </w:rPr>
        <w:t>al</w:t>
      </w:r>
      <w:r>
        <w:rPr>
          <w:rFonts w:ascii="Times New Roman" w:eastAsia="Calibri" w:hAnsi="Times New Roman" w:cs="Times New Roman"/>
          <w:sz w:val="24"/>
          <w:szCs w:val="24"/>
          <w:lang w:val="en-US"/>
        </w:rPr>
        <w:t xml:space="preserve"> cont</w:t>
      </w:r>
      <w:r w:rsidR="00D94694">
        <w:rPr>
          <w:rFonts w:ascii="Times New Roman" w:eastAsia="Calibri" w:hAnsi="Times New Roman" w:cs="Times New Roman"/>
          <w:sz w:val="24"/>
          <w:szCs w:val="24"/>
          <w:lang w:val="en-US"/>
        </w:rPr>
        <w:t>ent</w:t>
      </w:r>
      <w:r>
        <w:rPr>
          <w:rFonts w:ascii="Times New Roman" w:eastAsia="Calibri" w:hAnsi="Times New Roman" w:cs="Times New Roman"/>
          <w:sz w:val="24"/>
          <w:szCs w:val="24"/>
          <w:lang w:val="en-US"/>
        </w:rPr>
        <w:t xml:space="preserve"> of the claim that the students are lazy, which </w:t>
      </w:r>
      <w:r w:rsidR="00D94694">
        <w:rPr>
          <w:rFonts w:ascii="Times New Roman" w:eastAsia="Calibri" w:hAnsi="Times New Roman" w:cs="Times New Roman"/>
          <w:sz w:val="24"/>
          <w:szCs w:val="24"/>
          <w:lang w:val="en-US"/>
        </w:rPr>
        <w:t>m</w:t>
      </w:r>
      <w:r>
        <w:rPr>
          <w:rFonts w:ascii="Times New Roman" w:eastAsia="Calibri" w:hAnsi="Times New Roman" w:cs="Times New Roman"/>
          <w:sz w:val="24"/>
          <w:szCs w:val="24"/>
          <w:lang w:val="en-US"/>
        </w:rPr>
        <w:t xml:space="preserve">ay </w:t>
      </w:r>
      <w:r w:rsidR="00D94694">
        <w:rPr>
          <w:rFonts w:ascii="Times New Roman" w:eastAsia="Calibri" w:hAnsi="Times New Roman" w:cs="Times New Roman"/>
          <w:sz w:val="24"/>
          <w:szCs w:val="24"/>
          <w:lang w:val="en-US"/>
        </w:rPr>
        <w:t>be t</w:t>
      </w:r>
      <w:r>
        <w:rPr>
          <w:rFonts w:ascii="Times New Roman" w:eastAsia="Calibri" w:hAnsi="Times New Roman" w:cs="Times New Roman"/>
          <w:sz w:val="24"/>
          <w:szCs w:val="24"/>
          <w:lang w:val="en-US"/>
        </w:rPr>
        <w:t xml:space="preserve">hat part of the students are lazy. </w:t>
      </w:r>
      <w:r w:rsidR="00EF586D">
        <w:rPr>
          <w:rFonts w:ascii="Times New Roman" w:eastAsia="Calibri" w:hAnsi="Times New Roman" w:cs="Times New Roman"/>
          <w:sz w:val="24"/>
          <w:szCs w:val="24"/>
          <w:lang w:val="en-US"/>
        </w:rPr>
        <w:t>Th</w:t>
      </w:r>
      <w:r w:rsidR="00FD4E81">
        <w:rPr>
          <w:rFonts w:ascii="Times New Roman" w:eastAsia="Calibri" w:hAnsi="Times New Roman" w:cs="Times New Roman"/>
          <w:sz w:val="24"/>
          <w:szCs w:val="24"/>
          <w:lang w:val="en-US"/>
        </w:rPr>
        <w:t xml:space="preserve">e same </w:t>
      </w:r>
      <w:r w:rsidR="00EF586D">
        <w:rPr>
          <w:rFonts w:ascii="Times New Roman" w:eastAsia="Calibri" w:hAnsi="Times New Roman" w:cs="Times New Roman"/>
          <w:sz w:val="24"/>
          <w:szCs w:val="24"/>
          <w:lang w:val="en-US"/>
        </w:rPr>
        <w:t xml:space="preserve">sort of reading of </w:t>
      </w:r>
      <w:r w:rsidR="00EF586D" w:rsidRPr="00EF586D">
        <w:rPr>
          <w:rFonts w:ascii="Times New Roman" w:eastAsia="Calibri" w:hAnsi="Times New Roman" w:cs="Times New Roman"/>
          <w:i/>
          <w:sz w:val="24"/>
          <w:szCs w:val="24"/>
          <w:lang w:val="en-US"/>
        </w:rPr>
        <w:t>partly</w:t>
      </w:r>
      <w:r w:rsidR="006E40E8">
        <w:rPr>
          <w:rFonts w:ascii="Times New Roman" w:eastAsia="Calibri" w:hAnsi="Times New Roman" w:cs="Times New Roman"/>
          <w:sz w:val="24"/>
          <w:szCs w:val="24"/>
          <w:lang w:val="en-US"/>
        </w:rPr>
        <w:t xml:space="preserve"> is generally available</w:t>
      </w:r>
      <w:r w:rsidR="00D10AF0">
        <w:rPr>
          <w:rFonts w:ascii="Times New Roman" w:eastAsia="Calibri" w:hAnsi="Times New Roman" w:cs="Times New Roman"/>
          <w:sz w:val="24"/>
          <w:szCs w:val="24"/>
          <w:lang w:val="en-US"/>
        </w:rPr>
        <w:t xml:space="preserve"> </w:t>
      </w:r>
      <w:r w:rsidR="006E40E8">
        <w:rPr>
          <w:rFonts w:ascii="Times New Roman" w:eastAsia="Calibri" w:hAnsi="Times New Roman" w:cs="Times New Roman"/>
          <w:sz w:val="24"/>
          <w:szCs w:val="24"/>
          <w:lang w:val="en-US"/>
        </w:rPr>
        <w:t>with transitive verbs</w:t>
      </w:r>
      <w:r w:rsidR="009A25DB">
        <w:rPr>
          <w:rFonts w:ascii="Times New Roman" w:eastAsia="Calibri" w:hAnsi="Times New Roman" w:cs="Times New Roman"/>
          <w:sz w:val="24"/>
          <w:szCs w:val="24"/>
          <w:lang w:val="en-US"/>
        </w:rPr>
        <w:t>:</w:t>
      </w:r>
    </w:p>
    <w:p w:rsidR="006E40E8" w:rsidRDefault="006E40E8" w:rsidP="001D32A0">
      <w:pPr>
        <w:spacing w:after="0" w:line="360" w:lineRule="auto"/>
        <w:rPr>
          <w:rFonts w:ascii="Times New Roman" w:eastAsia="Calibri" w:hAnsi="Times New Roman" w:cs="Times New Roman"/>
          <w:sz w:val="24"/>
          <w:szCs w:val="24"/>
          <w:lang w:val="en-US"/>
        </w:rPr>
      </w:pPr>
    </w:p>
    <w:p w:rsidR="006A30A3" w:rsidRDefault="006E40E8" w:rsidP="001D32A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874A3">
        <w:rPr>
          <w:rFonts w:ascii="Times New Roman" w:eastAsia="Calibri" w:hAnsi="Times New Roman" w:cs="Times New Roman"/>
          <w:sz w:val="24"/>
          <w:szCs w:val="24"/>
          <w:lang w:val="en-US"/>
        </w:rPr>
        <w:t>41</w:t>
      </w:r>
      <w:r>
        <w:rPr>
          <w:rFonts w:ascii="Times New Roman" w:eastAsia="Calibri" w:hAnsi="Times New Roman" w:cs="Times New Roman"/>
          <w:sz w:val="24"/>
          <w:szCs w:val="24"/>
          <w:lang w:val="en-US"/>
        </w:rPr>
        <w:t xml:space="preserve">) </w:t>
      </w:r>
      <w:r w:rsidR="006A30A3">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John</w:t>
      </w:r>
      <w:r w:rsidR="006A30A3">
        <w:rPr>
          <w:rFonts w:ascii="Times New Roman" w:eastAsia="Calibri" w:hAnsi="Times New Roman" w:cs="Times New Roman"/>
          <w:sz w:val="24"/>
          <w:szCs w:val="24"/>
          <w:lang w:val="en-US"/>
        </w:rPr>
        <w:t xml:space="preserve"> partly ate the </w:t>
      </w:r>
      <w:r w:rsidR="00162184">
        <w:rPr>
          <w:rFonts w:ascii="Times New Roman" w:eastAsia="Calibri" w:hAnsi="Times New Roman" w:cs="Times New Roman"/>
          <w:sz w:val="24"/>
          <w:szCs w:val="24"/>
          <w:lang w:val="en-US"/>
        </w:rPr>
        <w:t>chicken</w:t>
      </w:r>
      <w:r w:rsidR="006A30A3">
        <w:rPr>
          <w:rFonts w:ascii="Times New Roman" w:eastAsia="Calibri" w:hAnsi="Times New Roman" w:cs="Times New Roman"/>
          <w:sz w:val="24"/>
          <w:szCs w:val="24"/>
          <w:lang w:val="en-US"/>
        </w:rPr>
        <w:t>.</w:t>
      </w:r>
    </w:p>
    <w:p w:rsidR="006E40E8" w:rsidRDefault="00860796" w:rsidP="001D32A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A30A3">
        <w:rPr>
          <w:rFonts w:ascii="Times New Roman" w:eastAsia="Calibri" w:hAnsi="Times New Roman" w:cs="Times New Roman"/>
          <w:sz w:val="24"/>
          <w:szCs w:val="24"/>
          <w:lang w:val="en-US"/>
        </w:rPr>
        <w:t xml:space="preserve">   b. John partly</w:t>
      </w:r>
      <w:r w:rsidR="006E40E8">
        <w:rPr>
          <w:rFonts w:ascii="Times New Roman" w:eastAsia="Calibri" w:hAnsi="Times New Roman" w:cs="Times New Roman"/>
          <w:sz w:val="24"/>
          <w:szCs w:val="24"/>
          <w:lang w:val="en-US"/>
        </w:rPr>
        <w:t xml:space="preserve"> </w:t>
      </w:r>
      <w:r w:rsidR="006A30A3">
        <w:rPr>
          <w:rFonts w:ascii="Times New Roman" w:eastAsia="Calibri" w:hAnsi="Times New Roman" w:cs="Times New Roman"/>
          <w:sz w:val="24"/>
          <w:szCs w:val="24"/>
          <w:lang w:val="en-US"/>
        </w:rPr>
        <w:t>liked the concert</w:t>
      </w:r>
      <w:r w:rsidR="006E40E8">
        <w:rPr>
          <w:rFonts w:ascii="Times New Roman" w:eastAsia="Calibri" w:hAnsi="Times New Roman" w:cs="Times New Roman"/>
          <w:sz w:val="24"/>
          <w:szCs w:val="24"/>
          <w:lang w:val="en-US"/>
        </w:rPr>
        <w:t xml:space="preserve">. </w:t>
      </w:r>
    </w:p>
    <w:p w:rsidR="00E373D4" w:rsidRDefault="00E373D4" w:rsidP="001D32A0">
      <w:pPr>
        <w:spacing w:after="0" w:line="360" w:lineRule="auto"/>
        <w:rPr>
          <w:rFonts w:ascii="Times New Roman" w:eastAsia="Calibri" w:hAnsi="Times New Roman" w:cs="Times New Roman"/>
          <w:sz w:val="24"/>
          <w:szCs w:val="24"/>
          <w:lang w:val="en-US"/>
        </w:rPr>
      </w:pPr>
    </w:p>
    <w:p w:rsidR="003365E8" w:rsidRPr="00162184" w:rsidRDefault="00162184" w:rsidP="003365E8">
      <w:pPr>
        <w:tabs>
          <w:tab w:val="left" w:pos="7018"/>
        </w:tabs>
        <w:spacing w:after="0" w:line="360" w:lineRule="auto"/>
        <w:rPr>
          <w:rFonts w:ascii="Times New Roman" w:eastAsia="Calibri" w:hAnsi="Times New Roman" w:cs="Times New Roman"/>
          <w:sz w:val="24"/>
          <w:szCs w:val="24"/>
          <w:lang w:val="en-US"/>
        </w:rPr>
      </w:pPr>
      <w:r w:rsidRPr="00162184">
        <w:rPr>
          <w:rFonts w:ascii="Times New Roman" w:eastAsia="Calibri" w:hAnsi="Times New Roman" w:cs="Times New Roman"/>
          <w:sz w:val="24"/>
          <w:szCs w:val="24"/>
          <w:lang w:val="en-US"/>
        </w:rPr>
        <w:t xml:space="preserve">Given Davidsonian event semantics, the general meaning of </w:t>
      </w:r>
      <w:r w:rsidRPr="00162184">
        <w:rPr>
          <w:rFonts w:ascii="Times New Roman" w:eastAsia="Calibri" w:hAnsi="Times New Roman" w:cs="Times New Roman"/>
          <w:i/>
          <w:sz w:val="24"/>
          <w:szCs w:val="24"/>
          <w:lang w:val="en-US"/>
        </w:rPr>
        <w:t>p</w:t>
      </w:r>
      <w:r w:rsidR="003365E8" w:rsidRPr="00162184">
        <w:rPr>
          <w:rFonts w:ascii="Times New Roman" w:eastAsia="Calibri" w:hAnsi="Times New Roman" w:cs="Times New Roman"/>
          <w:i/>
          <w:sz w:val="24"/>
          <w:szCs w:val="24"/>
          <w:lang w:val="en-US"/>
        </w:rPr>
        <w:t>artly</w:t>
      </w:r>
      <w:r w:rsidR="003365E8" w:rsidRPr="00162184">
        <w:rPr>
          <w:rFonts w:ascii="Times New Roman" w:eastAsia="Calibri" w:hAnsi="Times New Roman" w:cs="Times New Roman"/>
          <w:sz w:val="24"/>
          <w:szCs w:val="24"/>
          <w:lang w:val="en-US"/>
        </w:rPr>
        <w:t xml:space="preserve"> </w:t>
      </w:r>
      <w:r w:rsidR="000F5991">
        <w:rPr>
          <w:rFonts w:ascii="Times New Roman" w:eastAsia="Calibri" w:hAnsi="Times New Roman" w:cs="Times New Roman"/>
          <w:sz w:val="24"/>
          <w:szCs w:val="24"/>
          <w:lang w:val="en-US"/>
        </w:rPr>
        <w:t xml:space="preserve">can be taken to be </w:t>
      </w:r>
      <w:r w:rsidRPr="00162184">
        <w:rPr>
          <w:rFonts w:ascii="Times New Roman" w:eastAsia="Calibri" w:hAnsi="Times New Roman" w:cs="Times New Roman"/>
          <w:sz w:val="24"/>
          <w:szCs w:val="24"/>
          <w:lang w:val="en-US"/>
        </w:rPr>
        <w:t>that of a</w:t>
      </w:r>
      <w:r w:rsidR="00290DAD">
        <w:rPr>
          <w:rFonts w:ascii="Times New Roman" w:eastAsia="Calibri" w:hAnsi="Times New Roman" w:cs="Times New Roman"/>
          <w:sz w:val="24"/>
          <w:szCs w:val="24"/>
          <w:lang w:val="en-US"/>
        </w:rPr>
        <w:t xml:space="preserve"> </w:t>
      </w:r>
      <w:r w:rsidR="003365E8" w:rsidRPr="00FD4E81">
        <w:rPr>
          <w:rFonts w:ascii="Times New Roman" w:eastAsia="Calibri" w:hAnsi="Times New Roman" w:cs="Times New Roman"/>
          <w:sz w:val="24"/>
          <w:szCs w:val="24"/>
          <w:lang w:val="en-US"/>
        </w:rPr>
        <w:t xml:space="preserve">relation between </w:t>
      </w:r>
      <w:r w:rsidR="00FD4E81" w:rsidRPr="00FD4E81">
        <w:rPr>
          <w:rFonts w:ascii="Times New Roman" w:eastAsia="Calibri" w:hAnsi="Times New Roman" w:cs="Times New Roman"/>
          <w:sz w:val="24"/>
          <w:szCs w:val="24"/>
          <w:lang w:val="en-US"/>
        </w:rPr>
        <w:t>an event e</w:t>
      </w:r>
      <w:r w:rsidR="003365E8" w:rsidRPr="00FD4E81">
        <w:rPr>
          <w:rFonts w:ascii="Times New Roman" w:eastAsia="Calibri" w:hAnsi="Times New Roman" w:cs="Times New Roman"/>
          <w:sz w:val="24"/>
          <w:szCs w:val="24"/>
          <w:lang w:val="en-US"/>
        </w:rPr>
        <w:t xml:space="preserve"> and</w:t>
      </w:r>
      <w:r w:rsidR="00FD4E81" w:rsidRPr="00FD4E81">
        <w:rPr>
          <w:rFonts w:ascii="Times New Roman" w:eastAsia="Calibri" w:hAnsi="Times New Roman" w:cs="Times New Roman"/>
          <w:sz w:val="24"/>
          <w:szCs w:val="24"/>
          <w:lang w:val="en-US"/>
        </w:rPr>
        <w:t xml:space="preserve"> a type of event E which holds </w:t>
      </w:r>
      <w:r w:rsidR="00C36296">
        <w:rPr>
          <w:rFonts w:ascii="Times New Roman" w:eastAsia="Calibri" w:hAnsi="Times New Roman" w:cs="Times New Roman"/>
          <w:sz w:val="24"/>
          <w:szCs w:val="24"/>
          <w:lang w:val="en-US"/>
        </w:rPr>
        <w:t xml:space="preserve">just </w:t>
      </w:r>
      <w:r w:rsidR="00FD4E81" w:rsidRPr="00FD4E81">
        <w:rPr>
          <w:rFonts w:ascii="Times New Roman" w:eastAsia="Calibri" w:hAnsi="Times New Roman" w:cs="Times New Roman"/>
          <w:sz w:val="24"/>
          <w:szCs w:val="24"/>
          <w:lang w:val="en-US"/>
        </w:rPr>
        <w:t>in case e instantiates part of E.</w:t>
      </w:r>
      <w:r w:rsidR="00FD4E81">
        <w:rPr>
          <w:rFonts w:ascii="Times New Roman" w:eastAsia="Calibri" w:hAnsi="Times New Roman" w:cs="Times New Roman"/>
          <w:sz w:val="24"/>
          <w:szCs w:val="24"/>
          <w:lang w:val="en-US"/>
        </w:rPr>
        <w:t xml:space="preserve"> </w:t>
      </w:r>
      <w:r w:rsidRPr="00162184">
        <w:rPr>
          <w:rFonts w:ascii="Times New Roman" w:eastAsia="Calibri" w:hAnsi="Times New Roman" w:cs="Times New Roman"/>
          <w:sz w:val="24"/>
          <w:szCs w:val="24"/>
          <w:lang w:val="en-US"/>
        </w:rPr>
        <w:t>The logical form of (</w:t>
      </w:r>
      <w:r w:rsidR="005874A3">
        <w:rPr>
          <w:rFonts w:ascii="Times New Roman" w:eastAsia="Calibri" w:hAnsi="Times New Roman" w:cs="Times New Roman"/>
          <w:sz w:val="24"/>
          <w:szCs w:val="24"/>
          <w:lang w:val="en-US"/>
        </w:rPr>
        <w:t>41</w:t>
      </w:r>
      <w:r w:rsidRPr="00162184">
        <w:rPr>
          <w:rFonts w:ascii="Times New Roman" w:eastAsia="Calibri" w:hAnsi="Times New Roman" w:cs="Times New Roman"/>
          <w:sz w:val="24"/>
          <w:szCs w:val="24"/>
          <w:lang w:val="en-US"/>
        </w:rPr>
        <w:t xml:space="preserve">a) </w:t>
      </w:r>
      <w:r w:rsidR="00FD4E81">
        <w:rPr>
          <w:rFonts w:ascii="Times New Roman" w:eastAsia="Calibri" w:hAnsi="Times New Roman" w:cs="Times New Roman"/>
          <w:sz w:val="24"/>
          <w:szCs w:val="24"/>
          <w:lang w:val="en-US"/>
        </w:rPr>
        <w:t>will then</w:t>
      </w:r>
      <w:r w:rsidRPr="00162184">
        <w:rPr>
          <w:rFonts w:ascii="Times New Roman" w:eastAsia="Calibri" w:hAnsi="Times New Roman" w:cs="Times New Roman"/>
          <w:sz w:val="24"/>
          <w:szCs w:val="24"/>
          <w:lang w:val="en-US"/>
        </w:rPr>
        <w:t xml:space="preserve"> be as in (</w:t>
      </w:r>
      <w:r w:rsidR="005874A3">
        <w:rPr>
          <w:rFonts w:ascii="Times New Roman" w:eastAsia="Calibri" w:hAnsi="Times New Roman" w:cs="Times New Roman"/>
          <w:sz w:val="24"/>
          <w:szCs w:val="24"/>
          <w:lang w:val="en-US"/>
        </w:rPr>
        <w:t>42</w:t>
      </w:r>
      <w:r w:rsidRPr="00162184">
        <w:rPr>
          <w:rFonts w:ascii="Times New Roman" w:eastAsia="Calibri" w:hAnsi="Times New Roman" w:cs="Times New Roman"/>
          <w:sz w:val="24"/>
          <w:szCs w:val="24"/>
          <w:lang w:val="en-US"/>
        </w:rPr>
        <w:t>a) and the one of (</w:t>
      </w:r>
      <w:r w:rsidR="005874A3">
        <w:rPr>
          <w:rFonts w:ascii="Times New Roman" w:eastAsia="Calibri" w:hAnsi="Times New Roman" w:cs="Times New Roman"/>
          <w:sz w:val="24"/>
          <w:szCs w:val="24"/>
          <w:lang w:val="en-US"/>
        </w:rPr>
        <w:t>41</w:t>
      </w:r>
      <w:r w:rsidR="00280E64">
        <w:rPr>
          <w:rFonts w:ascii="Times New Roman" w:eastAsia="Calibri" w:hAnsi="Times New Roman" w:cs="Times New Roman"/>
          <w:sz w:val="24"/>
          <w:szCs w:val="24"/>
          <w:lang w:val="en-US"/>
        </w:rPr>
        <w:t>b</w:t>
      </w:r>
      <w:r w:rsidRPr="00162184">
        <w:rPr>
          <w:rFonts w:ascii="Times New Roman" w:eastAsia="Calibri" w:hAnsi="Times New Roman" w:cs="Times New Roman"/>
          <w:sz w:val="24"/>
          <w:szCs w:val="24"/>
          <w:lang w:val="en-US"/>
        </w:rPr>
        <w:t>) as in (</w:t>
      </w:r>
      <w:r w:rsidR="005874A3">
        <w:rPr>
          <w:rFonts w:ascii="Times New Roman" w:eastAsia="Calibri" w:hAnsi="Times New Roman" w:cs="Times New Roman"/>
          <w:sz w:val="24"/>
          <w:szCs w:val="24"/>
          <w:lang w:val="en-US"/>
        </w:rPr>
        <w:t>42</w:t>
      </w:r>
      <w:r w:rsidR="00AD761E">
        <w:rPr>
          <w:rFonts w:ascii="Times New Roman" w:eastAsia="Calibri" w:hAnsi="Times New Roman" w:cs="Times New Roman"/>
          <w:sz w:val="24"/>
          <w:szCs w:val="24"/>
          <w:lang w:val="en-US"/>
        </w:rPr>
        <w:t>b</w:t>
      </w:r>
      <w:r w:rsidRPr="00162184">
        <w:rPr>
          <w:rFonts w:ascii="Times New Roman" w:eastAsia="Calibri" w:hAnsi="Times New Roman" w:cs="Times New Roman"/>
          <w:sz w:val="24"/>
          <w:szCs w:val="24"/>
          <w:lang w:val="en-US"/>
        </w:rPr>
        <w:t>)</w:t>
      </w:r>
      <w:r w:rsidR="00C65397">
        <w:rPr>
          <w:rFonts w:ascii="Times New Roman" w:eastAsia="Calibri" w:hAnsi="Times New Roman" w:cs="Times New Roman"/>
          <w:sz w:val="24"/>
          <w:szCs w:val="24"/>
          <w:lang w:val="en-US"/>
        </w:rPr>
        <w:t>, where ^ is an abstractor for event types</w:t>
      </w:r>
      <w:r w:rsidRPr="00162184">
        <w:rPr>
          <w:rFonts w:ascii="Times New Roman" w:eastAsia="Calibri" w:hAnsi="Times New Roman" w:cs="Times New Roman"/>
          <w:sz w:val="24"/>
          <w:szCs w:val="24"/>
          <w:lang w:val="en-US"/>
        </w:rPr>
        <w:t>:</w:t>
      </w:r>
    </w:p>
    <w:p w:rsidR="00162184" w:rsidRPr="00355035" w:rsidRDefault="00162184" w:rsidP="003365E8">
      <w:pPr>
        <w:tabs>
          <w:tab w:val="left" w:pos="7018"/>
        </w:tabs>
        <w:spacing w:after="0" w:line="360" w:lineRule="auto"/>
        <w:rPr>
          <w:rFonts w:ascii="Times New Roman" w:eastAsia="Calibri" w:hAnsi="Times New Roman" w:cs="Times New Roman"/>
          <w:sz w:val="24"/>
          <w:szCs w:val="24"/>
          <w:u w:val="single"/>
          <w:lang w:val="en-US"/>
        </w:rPr>
      </w:pPr>
    </w:p>
    <w:p w:rsidR="003365E8" w:rsidRDefault="003365E8" w:rsidP="003365E8">
      <w:pPr>
        <w:tabs>
          <w:tab w:val="left" w:pos="701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874A3">
        <w:rPr>
          <w:rFonts w:ascii="Times New Roman" w:eastAsia="Calibri" w:hAnsi="Times New Roman" w:cs="Times New Roman"/>
          <w:sz w:val="24"/>
          <w:szCs w:val="24"/>
          <w:lang w:val="en-US"/>
        </w:rPr>
        <w:t>42</w:t>
      </w:r>
      <w:r>
        <w:rPr>
          <w:rFonts w:ascii="Times New Roman" w:eastAsia="Calibri" w:hAnsi="Times New Roman" w:cs="Times New Roman"/>
          <w:sz w:val="24"/>
          <w:szCs w:val="24"/>
          <w:lang w:val="en-US"/>
        </w:rPr>
        <w:t xml:space="preserve">) a.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e’(partly(e’, ê[eat(e, John, the chicken)]))</w:t>
      </w:r>
    </w:p>
    <w:p w:rsidR="003365E8" w:rsidRDefault="003365E8" w:rsidP="003365E8">
      <w:pPr>
        <w:tabs>
          <w:tab w:val="left" w:pos="701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b.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e’(partly(e’, ê[agree(e, John, d)])</w:t>
      </w:r>
      <w:r w:rsidRPr="00355035">
        <w:rPr>
          <w:rFonts w:ascii="Times New Roman" w:eastAsia="Calibri" w:hAnsi="Times New Roman" w:cs="Times New Roman"/>
          <w:sz w:val="24"/>
          <w:szCs w:val="24"/>
          <w:lang w:val="en-US"/>
        </w:rPr>
        <w:t xml:space="preserve"> </w:t>
      </w:r>
      <w:r w:rsidRPr="00202AA0">
        <w:rPr>
          <w:rFonts w:ascii="Times New Roman" w:eastAsia="Calibri" w:hAnsi="Times New Roman" w:cs="Times New Roman"/>
          <w:sz w:val="24"/>
          <w:szCs w:val="24"/>
          <w:lang w:val="en-US"/>
        </w:rPr>
        <w:t>&amp; [</w:t>
      </w:r>
      <w:r w:rsidRPr="00172529">
        <w:rPr>
          <w:rFonts w:ascii="Times New Roman" w:eastAsia="Calibri" w:hAnsi="Times New Roman" w:cs="Times New Roman"/>
          <w:sz w:val="24"/>
          <w:szCs w:val="24"/>
          <w:lang w:val="en-US"/>
        </w:rPr>
        <w:t>that</w:t>
      </w:r>
      <w:r w:rsidRPr="00202AA0">
        <w:rPr>
          <w:rFonts w:ascii="Times New Roman" w:eastAsia="Calibri" w:hAnsi="Times New Roman" w:cs="Times New Roman"/>
          <w:i/>
          <w:sz w:val="24"/>
          <w:szCs w:val="24"/>
          <w:lang w:val="en-US"/>
        </w:rPr>
        <w:t xml:space="preserve"> </w:t>
      </w:r>
      <w:r w:rsidRPr="00C36296">
        <w:rPr>
          <w:rFonts w:ascii="Times New Roman" w:eastAsia="Calibri" w:hAnsi="Times New Roman" w:cs="Times New Roman"/>
          <w:sz w:val="24"/>
          <w:szCs w:val="24"/>
          <w:lang w:val="en-US"/>
        </w:rPr>
        <w:t>S</w:t>
      </w:r>
      <w:r w:rsidRPr="00202AA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att-obj</w:t>
      </w:r>
      <w:r w:rsidRPr="00202AA0">
        <w:rPr>
          <w:rFonts w:ascii="Times New Roman" w:eastAsia="Calibri" w:hAnsi="Times New Roman" w:cs="Times New Roman"/>
          <w:sz w:val="24"/>
          <w:szCs w:val="24"/>
          <w:lang w:val="en-US"/>
        </w:rPr>
        <w:t>(e</w:t>
      </w:r>
      <w:r>
        <w:rPr>
          <w:rFonts w:ascii="Times New Roman" w:eastAsia="Calibri" w:hAnsi="Times New Roman" w:cs="Times New Roman"/>
          <w:sz w:val="24"/>
          <w:szCs w:val="24"/>
          <w:lang w:val="en-US"/>
        </w:rPr>
        <w:t>’</w:t>
      </w:r>
      <w:r w:rsidRPr="00202AA0">
        <w:rPr>
          <w:rFonts w:ascii="Times New Roman" w:eastAsia="Calibri" w:hAnsi="Times New Roman" w:cs="Times New Roman"/>
          <w:sz w:val="24"/>
          <w:szCs w:val="24"/>
          <w:lang w:val="en-US"/>
        </w:rPr>
        <w:t>)) &amp; [</w:t>
      </w:r>
      <w:r w:rsidRPr="00172529">
        <w:rPr>
          <w:rFonts w:ascii="Times New Roman" w:eastAsia="Calibri" w:hAnsi="Times New Roman" w:cs="Times New Roman"/>
          <w:sz w:val="24"/>
          <w:szCs w:val="24"/>
          <w:lang w:val="en-US"/>
        </w:rPr>
        <w:t xml:space="preserve">that </w:t>
      </w:r>
      <w:r>
        <w:rPr>
          <w:rFonts w:ascii="Times New Roman" w:eastAsia="Calibri" w:hAnsi="Times New Roman" w:cs="Times New Roman"/>
          <w:sz w:val="24"/>
          <w:szCs w:val="24"/>
          <w:lang w:val="en-US"/>
        </w:rPr>
        <w:t>S](d))</w:t>
      </w:r>
    </w:p>
    <w:p w:rsidR="003365E8" w:rsidRDefault="003365E8" w:rsidP="001D32A0">
      <w:pPr>
        <w:spacing w:after="0" w:line="360" w:lineRule="auto"/>
        <w:rPr>
          <w:rFonts w:ascii="Times New Roman" w:eastAsia="Calibri" w:hAnsi="Times New Roman" w:cs="Times New Roman"/>
          <w:sz w:val="24"/>
          <w:szCs w:val="24"/>
          <w:lang w:val="en-US"/>
        </w:rPr>
      </w:pPr>
    </w:p>
    <w:p w:rsidR="007C207A" w:rsidRDefault="00351E29" w:rsidP="00162184">
      <w:pPr>
        <w:tabs>
          <w:tab w:val="left" w:pos="7018"/>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With a </w:t>
      </w:r>
      <w:r w:rsidR="00290DAD">
        <w:rPr>
          <w:rFonts w:ascii="Times New Roman" w:eastAsia="Calibri" w:hAnsi="Times New Roman" w:cs="Times New Roman"/>
          <w:sz w:val="24"/>
          <w:szCs w:val="24"/>
          <w:lang w:val="en-US"/>
        </w:rPr>
        <w:t>verb</w:t>
      </w:r>
      <w:r>
        <w:rPr>
          <w:rFonts w:ascii="Times New Roman" w:eastAsia="Calibri" w:hAnsi="Times New Roman" w:cs="Times New Roman"/>
          <w:sz w:val="24"/>
          <w:szCs w:val="24"/>
          <w:lang w:val="en-US"/>
        </w:rPr>
        <w:t xml:space="preserve"> like </w:t>
      </w:r>
      <w:r w:rsidRPr="00351E29">
        <w:rPr>
          <w:rFonts w:ascii="Times New Roman" w:eastAsia="Calibri" w:hAnsi="Times New Roman" w:cs="Times New Roman"/>
          <w:i/>
          <w:sz w:val="24"/>
          <w:szCs w:val="24"/>
          <w:lang w:val="en-US"/>
        </w:rPr>
        <w:t>eat</w:t>
      </w:r>
      <w:r>
        <w:rPr>
          <w:rFonts w:ascii="Times New Roman" w:eastAsia="Calibri" w:hAnsi="Times New Roman" w:cs="Times New Roman"/>
          <w:sz w:val="24"/>
          <w:szCs w:val="24"/>
          <w:lang w:val="en-US"/>
        </w:rPr>
        <w:t>, the p</w:t>
      </w:r>
      <w:r w:rsidR="00162184">
        <w:rPr>
          <w:rFonts w:ascii="Times New Roman" w:eastAsia="Calibri" w:hAnsi="Times New Roman" w:cs="Times New Roman"/>
          <w:sz w:val="24"/>
          <w:szCs w:val="24"/>
          <w:lang w:val="en-US"/>
        </w:rPr>
        <w:t>art structure of the event</w:t>
      </w:r>
      <w:r>
        <w:rPr>
          <w:rFonts w:ascii="Times New Roman" w:eastAsia="Calibri" w:hAnsi="Times New Roman" w:cs="Times New Roman"/>
          <w:sz w:val="24"/>
          <w:szCs w:val="24"/>
          <w:lang w:val="en-US"/>
        </w:rPr>
        <w:t xml:space="preserve"> is inherited </w:t>
      </w:r>
      <w:r w:rsidR="00162184">
        <w:rPr>
          <w:rFonts w:ascii="Times New Roman" w:eastAsia="Calibri" w:hAnsi="Times New Roman" w:cs="Times New Roman"/>
          <w:sz w:val="24"/>
          <w:szCs w:val="24"/>
          <w:lang w:val="en-US"/>
        </w:rPr>
        <w:t>from the part st</w:t>
      </w:r>
      <w:r>
        <w:rPr>
          <w:rFonts w:ascii="Times New Roman" w:eastAsia="Calibri" w:hAnsi="Times New Roman" w:cs="Times New Roman"/>
          <w:sz w:val="24"/>
          <w:szCs w:val="24"/>
          <w:lang w:val="en-US"/>
        </w:rPr>
        <w:t>ructure of the object argument</w:t>
      </w:r>
      <w:r w:rsidR="00290DAD">
        <w:rPr>
          <w:rFonts w:ascii="Times New Roman" w:eastAsia="Calibri" w:hAnsi="Times New Roman" w:cs="Times New Roman"/>
          <w:sz w:val="24"/>
          <w:szCs w:val="24"/>
          <w:lang w:val="en-US"/>
        </w:rPr>
        <w:t>. Analogously, with a verb like</w:t>
      </w:r>
      <w:r w:rsidR="00290DAD" w:rsidRPr="002B708B">
        <w:rPr>
          <w:rFonts w:ascii="Times New Roman" w:eastAsia="Calibri" w:hAnsi="Times New Roman" w:cs="Times New Roman"/>
          <w:i/>
          <w:sz w:val="24"/>
          <w:szCs w:val="24"/>
          <w:lang w:val="en-US"/>
        </w:rPr>
        <w:t xml:space="preserve"> agree</w:t>
      </w:r>
      <w:r w:rsidR="00290DA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part structure of </w:t>
      </w:r>
      <w:r w:rsidR="00290DAD">
        <w:rPr>
          <w:rFonts w:ascii="Times New Roman" w:eastAsia="Calibri" w:hAnsi="Times New Roman" w:cs="Times New Roman"/>
          <w:sz w:val="24"/>
          <w:szCs w:val="24"/>
          <w:lang w:val="en-US"/>
        </w:rPr>
        <w:t>the</w:t>
      </w:r>
      <w:r>
        <w:rPr>
          <w:rFonts w:ascii="Times New Roman" w:eastAsia="Calibri" w:hAnsi="Times New Roman" w:cs="Times New Roman"/>
          <w:sz w:val="24"/>
          <w:szCs w:val="24"/>
          <w:lang w:val="en-US"/>
        </w:rPr>
        <w:t xml:space="preserve"> event of agreeing </w:t>
      </w:r>
      <w:r w:rsidR="002B708B">
        <w:rPr>
          <w:rFonts w:ascii="Times New Roman" w:eastAsia="Calibri" w:hAnsi="Times New Roman" w:cs="Times New Roman"/>
          <w:sz w:val="24"/>
          <w:szCs w:val="24"/>
          <w:lang w:val="en-US"/>
        </w:rPr>
        <w:t>is</w:t>
      </w:r>
      <w:r>
        <w:rPr>
          <w:rFonts w:ascii="Times New Roman" w:eastAsia="Calibri" w:hAnsi="Times New Roman" w:cs="Times New Roman"/>
          <w:sz w:val="24"/>
          <w:szCs w:val="24"/>
          <w:lang w:val="en-US"/>
        </w:rPr>
        <w:t xml:space="preserve"> inherited from the partial-content-based </w:t>
      </w:r>
      <w:r w:rsidR="0096592C">
        <w:rPr>
          <w:rFonts w:ascii="Times New Roman" w:eastAsia="Calibri" w:hAnsi="Times New Roman" w:cs="Times New Roman"/>
          <w:sz w:val="24"/>
          <w:szCs w:val="24"/>
          <w:lang w:val="en-US"/>
        </w:rPr>
        <w:t xml:space="preserve">part </w:t>
      </w:r>
      <w:r>
        <w:rPr>
          <w:rFonts w:ascii="Times New Roman" w:eastAsia="Calibri" w:hAnsi="Times New Roman" w:cs="Times New Roman"/>
          <w:sz w:val="24"/>
          <w:szCs w:val="24"/>
          <w:lang w:val="en-US"/>
        </w:rPr>
        <w:t xml:space="preserve">structure of the attitudinal object. </w:t>
      </w:r>
      <w:r w:rsidR="00C20D50" w:rsidRPr="00C20D50">
        <w:rPr>
          <w:rFonts w:ascii="Times New Roman" w:eastAsia="Calibri" w:hAnsi="Times New Roman" w:cs="Times New Roman"/>
          <w:i/>
          <w:sz w:val="24"/>
          <w:szCs w:val="24"/>
          <w:lang w:val="en-US"/>
        </w:rPr>
        <w:t>Partly</w:t>
      </w:r>
      <w:r w:rsidR="00C20D50">
        <w:rPr>
          <w:rFonts w:ascii="Times New Roman" w:eastAsia="Calibri" w:hAnsi="Times New Roman" w:cs="Times New Roman"/>
          <w:sz w:val="24"/>
          <w:szCs w:val="24"/>
          <w:lang w:val="en-US"/>
        </w:rPr>
        <w:t xml:space="preserve"> then says that </w:t>
      </w:r>
      <w:r w:rsidR="00290DAD">
        <w:rPr>
          <w:rFonts w:ascii="Times New Roman" w:eastAsia="Calibri" w:hAnsi="Times New Roman" w:cs="Times New Roman"/>
          <w:sz w:val="24"/>
          <w:szCs w:val="24"/>
          <w:lang w:val="en-US"/>
        </w:rPr>
        <w:t>the</w:t>
      </w:r>
      <w:r w:rsidR="00C20D50">
        <w:rPr>
          <w:rFonts w:ascii="Times New Roman" w:eastAsia="Calibri" w:hAnsi="Times New Roman" w:cs="Times New Roman"/>
          <w:sz w:val="24"/>
          <w:szCs w:val="24"/>
          <w:lang w:val="en-US"/>
        </w:rPr>
        <w:t xml:space="preserve"> event argument</w:t>
      </w:r>
      <w:r w:rsidR="00290DAD">
        <w:rPr>
          <w:rFonts w:ascii="Times New Roman" w:eastAsia="Calibri" w:hAnsi="Times New Roman" w:cs="Times New Roman"/>
          <w:sz w:val="24"/>
          <w:szCs w:val="24"/>
          <w:lang w:val="en-US"/>
        </w:rPr>
        <w:t xml:space="preserve"> of the verb</w:t>
      </w:r>
      <w:r w:rsidR="00C20D50">
        <w:rPr>
          <w:rFonts w:ascii="Times New Roman" w:eastAsia="Calibri" w:hAnsi="Times New Roman" w:cs="Times New Roman"/>
          <w:sz w:val="24"/>
          <w:szCs w:val="24"/>
          <w:lang w:val="en-US"/>
        </w:rPr>
        <w:t xml:space="preserve"> instantiates part of the type of the event described by the VP.</w:t>
      </w:r>
    </w:p>
    <w:p w:rsidR="00E373D4" w:rsidRDefault="00D10AF0" w:rsidP="00E373D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D77999">
        <w:rPr>
          <w:rFonts w:ascii="Times New Roman" w:eastAsia="Times New Roman" w:hAnsi="Times New Roman" w:cs="Times New Roman"/>
          <w:sz w:val="24"/>
          <w:szCs w:val="24"/>
          <w:lang w:val="en-US" w:eastAsia="fr-FR"/>
        </w:rPr>
        <w:t>Response-stance verbs pattern together with factive verb</w:t>
      </w:r>
      <w:r w:rsidR="00465425">
        <w:rPr>
          <w:rFonts w:ascii="Times New Roman" w:eastAsia="Times New Roman" w:hAnsi="Times New Roman" w:cs="Times New Roman"/>
          <w:sz w:val="24"/>
          <w:szCs w:val="24"/>
          <w:lang w:val="en-US" w:eastAsia="fr-FR"/>
        </w:rPr>
        <w:t>s</w:t>
      </w:r>
      <w:r w:rsidR="00D77999">
        <w:rPr>
          <w:rFonts w:ascii="Times New Roman" w:eastAsia="Times New Roman" w:hAnsi="Times New Roman" w:cs="Times New Roman"/>
          <w:sz w:val="24"/>
          <w:szCs w:val="24"/>
          <w:lang w:val="en-US" w:eastAsia="fr-FR"/>
        </w:rPr>
        <w:t xml:space="preserve"> with respect to</w:t>
      </w:r>
      <w:r w:rsidR="007E5541">
        <w:rPr>
          <w:rFonts w:ascii="Times New Roman" w:eastAsia="Times New Roman" w:hAnsi="Times New Roman" w:cs="Times New Roman"/>
          <w:sz w:val="24"/>
          <w:szCs w:val="24"/>
          <w:lang w:val="en-US" w:eastAsia="fr-FR"/>
        </w:rPr>
        <w:t xml:space="preserve"> </w:t>
      </w:r>
      <w:r w:rsidR="00D77999">
        <w:rPr>
          <w:rFonts w:ascii="Times New Roman" w:eastAsia="Times New Roman" w:hAnsi="Times New Roman" w:cs="Times New Roman"/>
          <w:sz w:val="24"/>
          <w:szCs w:val="24"/>
          <w:lang w:val="en-US" w:eastAsia="fr-FR"/>
        </w:rPr>
        <w:t>their syntactic behavior (for examp</w:t>
      </w:r>
      <w:r w:rsidR="00BE20D7">
        <w:rPr>
          <w:rFonts w:ascii="Times New Roman" w:eastAsia="Times New Roman" w:hAnsi="Times New Roman" w:cs="Times New Roman"/>
          <w:sz w:val="24"/>
          <w:szCs w:val="24"/>
          <w:lang w:val="en-US" w:eastAsia="fr-FR"/>
        </w:rPr>
        <w:t>le</w:t>
      </w:r>
      <w:r w:rsidR="00C65397">
        <w:rPr>
          <w:rFonts w:ascii="Times New Roman" w:eastAsia="Times New Roman" w:hAnsi="Times New Roman" w:cs="Times New Roman"/>
          <w:sz w:val="24"/>
          <w:szCs w:val="24"/>
          <w:lang w:val="en-US" w:eastAsia="fr-FR"/>
        </w:rPr>
        <w:t xml:space="preserve"> disallowing</w:t>
      </w:r>
      <w:r w:rsidR="00BE20D7">
        <w:rPr>
          <w:rFonts w:ascii="Times New Roman" w:eastAsia="Times New Roman" w:hAnsi="Times New Roman" w:cs="Times New Roman"/>
          <w:sz w:val="24"/>
          <w:szCs w:val="24"/>
          <w:lang w:val="en-US" w:eastAsia="fr-FR"/>
        </w:rPr>
        <w:t xml:space="preserve"> adjunct extraction) (Cattell</w:t>
      </w:r>
      <w:r w:rsidR="00D77999">
        <w:rPr>
          <w:rFonts w:ascii="Times New Roman" w:eastAsia="Times New Roman" w:hAnsi="Times New Roman" w:cs="Times New Roman"/>
          <w:sz w:val="24"/>
          <w:szCs w:val="24"/>
          <w:lang w:val="en-US" w:eastAsia="fr-FR"/>
        </w:rPr>
        <w:t xml:space="preserve"> </w:t>
      </w:r>
      <w:r w:rsidR="00325E26">
        <w:rPr>
          <w:rFonts w:ascii="Times New Roman" w:eastAsia="Times New Roman" w:hAnsi="Times New Roman" w:cs="Times New Roman"/>
          <w:sz w:val="24"/>
          <w:szCs w:val="24"/>
          <w:lang w:val="en-US" w:eastAsia="fr-FR"/>
        </w:rPr>
        <w:t>1978</w:t>
      </w:r>
      <w:r w:rsidR="00A63410">
        <w:rPr>
          <w:rFonts w:ascii="Times New Roman" w:eastAsia="Times New Roman" w:hAnsi="Times New Roman" w:cs="Times New Roman"/>
          <w:sz w:val="24"/>
          <w:szCs w:val="24"/>
          <w:lang w:val="en-US" w:eastAsia="fr-FR"/>
        </w:rPr>
        <w:t xml:space="preserve">). </w:t>
      </w:r>
      <w:r w:rsidR="00504270">
        <w:rPr>
          <w:rFonts w:ascii="Times New Roman" w:eastAsia="Times New Roman" w:hAnsi="Times New Roman" w:cs="Times New Roman"/>
          <w:sz w:val="24"/>
          <w:szCs w:val="24"/>
          <w:lang w:val="en-US" w:eastAsia="fr-FR"/>
        </w:rPr>
        <w:t>Factive verbs</w:t>
      </w:r>
      <w:r w:rsidR="00A63410">
        <w:rPr>
          <w:rFonts w:ascii="Times New Roman" w:eastAsia="Times New Roman" w:hAnsi="Times New Roman" w:cs="Times New Roman"/>
          <w:sz w:val="24"/>
          <w:szCs w:val="24"/>
          <w:lang w:val="en-US" w:eastAsia="fr-FR"/>
        </w:rPr>
        <w:t xml:space="preserve"> also exhibit the same reading of </w:t>
      </w:r>
      <w:r w:rsidR="00A63410" w:rsidRPr="000E3CB2">
        <w:rPr>
          <w:rFonts w:ascii="Times New Roman" w:eastAsia="Times New Roman" w:hAnsi="Times New Roman" w:cs="Times New Roman"/>
          <w:i/>
          <w:sz w:val="24"/>
          <w:szCs w:val="24"/>
          <w:lang w:val="en-US" w:eastAsia="fr-FR"/>
        </w:rPr>
        <w:t>partly</w:t>
      </w:r>
      <w:r w:rsidR="00A63410">
        <w:rPr>
          <w:rFonts w:ascii="Times New Roman" w:eastAsia="Times New Roman" w:hAnsi="Times New Roman" w:cs="Times New Roman"/>
          <w:sz w:val="24"/>
          <w:szCs w:val="24"/>
          <w:lang w:val="en-US" w:eastAsia="fr-FR"/>
        </w:rPr>
        <w:t>:</w:t>
      </w:r>
      <w:r w:rsidR="00D77999">
        <w:rPr>
          <w:rFonts w:ascii="Times New Roman" w:eastAsia="Times New Roman" w:hAnsi="Times New Roman" w:cs="Times New Roman"/>
          <w:sz w:val="24"/>
          <w:szCs w:val="24"/>
          <w:lang w:val="en-US" w:eastAsia="fr-FR"/>
        </w:rPr>
        <w:t xml:space="preserve"> </w:t>
      </w:r>
    </w:p>
    <w:p w:rsidR="00D11985" w:rsidRDefault="00D11985" w:rsidP="00E373D4">
      <w:pPr>
        <w:spacing w:after="0" w:line="360" w:lineRule="auto"/>
        <w:rPr>
          <w:rFonts w:ascii="Times New Roman" w:eastAsia="Times New Roman" w:hAnsi="Times New Roman" w:cs="Times New Roman"/>
          <w:sz w:val="24"/>
          <w:szCs w:val="24"/>
          <w:lang w:val="en-US" w:eastAsia="fr-FR"/>
        </w:rPr>
      </w:pPr>
    </w:p>
    <w:p w:rsidR="00E373D4" w:rsidRDefault="005874A3" w:rsidP="00E373D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(43</w:t>
      </w:r>
      <w:r w:rsidR="00E373D4">
        <w:rPr>
          <w:rFonts w:ascii="Times New Roman" w:hAnsi="Times New Roman" w:cs="Times New Roman"/>
          <w:sz w:val="24"/>
          <w:szCs w:val="24"/>
          <w:lang w:val="en-US"/>
        </w:rPr>
        <w:t xml:space="preserve">) a. John partly recognizes that he failed.  </w:t>
      </w:r>
    </w:p>
    <w:p w:rsidR="00E373D4" w:rsidRDefault="00E373D4" w:rsidP="00E373D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partly acknowledges that </w:t>
      </w:r>
      <w:r w:rsidR="00C20D50">
        <w:rPr>
          <w:rFonts w:ascii="Times New Roman" w:hAnsi="Times New Roman" w:cs="Times New Roman"/>
          <w:sz w:val="24"/>
          <w:szCs w:val="24"/>
          <w:lang w:val="en-US"/>
        </w:rPr>
        <w:t>the students are lazy</w:t>
      </w:r>
      <w:r w:rsidR="00A63410">
        <w:rPr>
          <w:rFonts w:ascii="Times New Roman" w:hAnsi="Times New Roman" w:cs="Times New Roman"/>
          <w:sz w:val="24"/>
          <w:szCs w:val="24"/>
          <w:lang w:val="en-US"/>
        </w:rPr>
        <w:t>.</w:t>
      </w:r>
    </w:p>
    <w:p w:rsidR="00E373D4" w:rsidRDefault="00E373D4" w:rsidP="00E752F1">
      <w:pPr>
        <w:spacing w:after="0" w:line="360" w:lineRule="auto"/>
        <w:rPr>
          <w:rFonts w:ascii="Times New Roman" w:eastAsia="Times New Roman" w:hAnsi="Times New Roman" w:cs="Times New Roman"/>
          <w:sz w:val="24"/>
          <w:szCs w:val="24"/>
          <w:lang w:val="en-US" w:eastAsia="fr-FR"/>
        </w:rPr>
      </w:pPr>
    </w:p>
    <w:p w:rsidR="00C67A21" w:rsidRDefault="00A63410" w:rsidP="000E3CB2">
      <w:pPr>
        <w:tabs>
          <w:tab w:val="left" w:pos="5742"/>
        </w:tab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In (</w:t>
      </w:r>
      <w:r w:rsidR="005874A3">
        <w:rPr>
          <w:rFonts w:ascii="Times New Roman" w:eastAsia="Times New Roman" w:hAnsi="Times New Roman" w:cs="Times New Roman"/>
          <w:sz w:val="24"/>
          <w:szCs w:val="24"/>
          <w:lang w:val="en-US" w:eastAsia="fr-FR"/>
        </w:rPr>
        <w:t>43</w:t>
      </w:r>
      <w:r>
        <w:rPr>
          <w:rFonts w:ascii="Times New Roman" w:eastAsia="Times New Roman" w:hAnsi="Times New Roman" w:cs="Times New Roman"/>
          <w:sz w:val="24"/>
          <w:szCs w:val="24"/>
          <w:lang w:val="en-US" w:eastAsia="fr-FR"/>
        </w:rPr>
        <w:t>a</w:t>
      </w:r>
      <w:r w:rsidR="00C67A21">
        <w:rPr>
          <w:rFonts w:ascii="Times New Roman" w:eastAsia="Times New Roman" w:hAnsi="Times New Roman" w:cs="Times New Roman"/>
          <w:sz w:val="24"/>
          <w:szCs w:val="24"/>
          <w:lang w:val="en-US" w:eastAsia="fr-FR"/>
        </w:rPr>
        <w:t>, b</w:t>
      </w:r>
      <w:r>
        <w:rPr>
          <w:rFonts w:ascii="Times New Roman" w:eastAsia="Times New Roman" w:hAnsi="Times New Roman" w:cs="Times New Roman"/>
          <w:sz w:val="24"/>
          <w:szCs w:val="24"/>
          <w:lang w:val="en-US" w:eastAsia="fr-FR"/>
        </w:rPr>
        <w:t>),</w:t>
      </w:r>
      <w:r w:rsidRPr="00A63410">
        <w:rPr>
          <w:rFonts w:ascii="Times New Roman" w:eastAsia="Times New Roman" w:hAnsi="Times New Roman" w:cs="Times New Roman"/>
          <w:i/>
          <w:sz w:val="24"/>
          <w:szCs w:val="24"/>
          <w:lang w:val="en-US" w:eastAsia="fr-FR"/>
        </w:rPr>
        <w:t xml:space="preserve"> partly</w:t>
      </w:r>
      <w:r>
        <w:rPr>
          <w:rFonts w:ascii="Times New Roman" w:eastAsia="Times New Roman" w:hAnsi="Times New Roman" w:cs="Times New Roman"/>
          <w:sz w:val="24"/>
          <w:szCs w:val="24"/>
          <w:lang w:val="en-US" w:eastAsia="fr-FR"/>
        </w:rPr>
        <w:t xml:space="preserve"> relates to part of the content of a fact (partial failure in (</w:t>
      </w:r>
      <w:r w:rsidR="005874A3">
        <w:rPr>
          <w:rFonts w:ascii="Times New Roman" w:eastAsia="Times New Roman" w:hAnsi="Times New Roman" w:cs="Times New Roman"/>
          <w:sz w:val="24"/>
          <w:szCs w:val="24"/>
          <w:lang w:val="en-US" w:eastAsia="fr-FR"/>
        </w:rPr>
        <w:t>43</w:t>
      </w:r>
      <w:r w:rsidR="00C67A21">
        <w:rPr>
          <w:rFonts w:ascii="Times New Roman" w:eastAsia="Times New Roman" w:hAnsi="Times New Roman" w:cs="Times New Roman"/>
          <w:sz w:val="24"/>
          <w:szCs w:val="24"/>
          <w:lang w:val="en-US" w:eastAsia="fr-FR"/>
        </w:rPr>
        <w:t>a</w:t>
      </w:r>
      <w:r>
        <w:rPr>
          <w:rFonts w:ascii="Times New Roman" w:eastAsia="Times New Roman" w:hAnsi="Times New Roman" w:cs="Times New Roman"/>
          <w:sz w:val="24"/>
          <w:szCs w:val="24"/>
          <w:lang w:val="en-US" w:eastAsia="fr-FR"/>
        </w:rPr>
        <w:t>) and part of the students being lazy in (</w:t>
      </w:r>
      <w:r w:rsidR="005874A3">
        <w:rPr>
          <w:rFonts w:ascii="Times New Roman" w:eastAsia="Times New Roman" w:hAnsi="Times New Roman" w:cs="Times New Roman"/>
          <w:sz w:val="24"/>
          <w:szCs w:val="24"/>
          <w:lang w:val="en-US" w:eastAsia="fr-FR"/>
        </w:rPr>
        <w:t>43</w:t>
      </w:r>
      <w:r>
        <w:rPr>
          <w:rFonts w:ascii="Times New Roman" w:eastAsia="Times New Roman" w:hAnsi="Times New Roman" w:cs="Times New Roman"/>
          <w:sz w:val="24"/>
          <w:szCs w:val="24"/>
          <w:lang w:val="en-US" w:eastAsia="fr-FR"/>
        </w:rPr>
        <w:t xml:space="preserve">b)). This </w:t>
      </w:r>
      <w:r w:rsidR="00EA07EB">
        <w:rPr>
          <w:rFonts w:ascii="Times New Roman" w:eastAsia="Times New Roman" w:hAnsi="Times New Roman" w:cs="Times New Roman"/>
          <w:sz w:val="24"/>
          <w:szCs w:val="24"/>
          <w:lang w:val="en-US" w:eastAsia="fr-FR"/>
        </w:rPr>
        <w:t xml:space="preserve">further supports the same </w:t>
      </w:r>
      <w:r w:rsidR="00E6117C">
        <w:rPr>
          <w:rFonts w:ascii="Times New Roman" w:eastAsia="Times New Roman" w:hAnsi="Times New Roman" w:cs="Times New Roman"/>
          <w:sz w:val="24"/>
          <w:szCs w:val="24"/>
          <w:lang w:val="en-US" w:eastAsia="fr-FR"/>
        </w:rPr>
        <w:t xml:space="preserve">semantics </w:t>
      </w:r>
      <w:r w:rsidR="00EA07EB">
        <w:rPr>
          <w:rFonts w:ascii="Times New Roman" w:eastAsia="Times New Roman" w:hAnsi="Times New Roman" w:cs="Times New Roman"/>
          <w:sz w:val="24"/>
          <w:szCs w:val="24"/>
          <w:lang w:val="en-US" w:eastAsia="fr-FR"/>
        </w:rPr>
        <w:t xml:space="preserve">for </w:t>
      </w:r>
      <w:r w:rsidR="00E752F1" w:rsidRPr="00202AA0">
        <w:rPr>
          <w:rFonts w:ascii="Times New Roman" w:eastAsia="Times New Roman" w:hAnsi="Times New Roman" w:cs="Times New Roman"/>
          <w:sz w:val="24"/>
          <w:szCs w:val="24"/>
          <w:lang w:val="en-US" w:eastAsia="fr-FR"/>
        </w:rPr>
        <w:t>factive verbs</w:t>
      </w:r>
      <w:r w:rsidR="00EA07EB" w:rsidRPr="00EA07EB">
        <w:rPr>
          <w:rFonts w:ascii="Times New Roman" w:eastAsia="Times New Roman" w:hAnsi="Times New Roman" w:cs="Times New Roman"/>
          <w:sz w:val="24"/>
          <w:szCs w:val="24"/>
          <w:lang w:val="en-US" w:eastAsia="fr-FR"/>
        </w:rPr>
        <w:t xml:space="preserve"> </w:t>
      </w:r>
      <w:r w:rsidR="00EA07EB">
        <w:rPr>
          <w:rFonts w:ascii="Times New Roman" w:eastAsia="Times New Roman" w:hAnsi="Times New Roman" w:cs="Times New Roman"/>
          <w:sz w:val="24"/>
          <w:szCs w:val="24"/>
          <w:lang w:val="en-US" w:eastAsia="fr-FR"/>
        </w:rPr>
        <w:t>as for response-stance verbs</w:t>
      </w:r>
      <w:r>
        <w:rPr>
          <w:rFonts w:ascii="Times New Roman" w:eastAsia="Times New Roman" w:hAnsi="Times New Roman" w:cs="Times New Roman"/>
          <w:sz w:val="24"/>
          <w:szCs w:val="24"/>
          <w:lang w:val="en-US" w:eastAsia="fr-FR"/>
        </w:rPr>
        <w:t>. But w</w:t>
      </w:r>
      <w:r w:rsidR="00465425">
        <w:rPr>
          <w:rFonts w:ascii="Times New Roman" w:eastAsia="Times New Roman" w:hAnsi="Times New Roman" w:cs="Times New Roman"/>
          <w:sz w:val="24"/>
          <w:szCs w:val="24"/>
          <w:lang w:val="en-US" w:eastAsia="fr-FR"/>
        </w:rPr>
        <w:t xml:space="preserve">ith factive verbs </w:t>
      </w:r>
      <w:r w:rsidR="00F15FE3">
        <w:rPr>
          <w:rFonts w:ascii="Times New Roman" w:eastAsia="Times New Roman" w:hAnsi="Times New Roman" w:cs="Times New Roman"/>
          <w:sz w:val="24"/>
          <w:szCs w:val="24"/>
          <w:lang w:val="en-US" w:eastAsia="fr-FR"/>
        </w:rPr>
        <w:t xml:space="preserve">the clausal </w:t>
      </w:r>
      <w:r w:rsidR="00E752F1" w:rsidRPr="00202AA0">
        <w:rPr>
          <w:rFonts w:ascii="Times New Roman" w:eastAsia="Times New Roman" w:hAnsi="Times New Roman" w:cs="Times New Roman"/>
          <w:sz w:val="24"/>
          <w:szCs w:val="24"/>
          <w:lang w:val="en-US" w:eastAsia="fr-FR"/>
        </w:rPr>
        <w:t xml:space="preserve">complement </w:t>
      </w:r>
      <w:r w:rsidR="00C67A21">
        <w:rPr>
          <w:rFonts w:ascii="Times New Roman" w:eastAsia="Times New Roman" w:hAnsi="Times New Roman" w:cs="Times New Roman"/>
          <w:sz w:val="24"/>
          <w:szCs w:val="24"/>
          <w:lang w:val="en-US" w:eastAsia="fr-FR"/>
        </w:rPr>
        <w:t>will</w:t>
      </w:r>
      <w:r>
        <w:rPr>
          <w:rFonts w:ascii="Times New Roman" w:eastAsia="Times New Roman" w:hAnsi="Times New Roman" w:cs="Times New Roman"/>
          <w:sz w:val="24"/>
          <w:szCs w:val="24"/>
          <w:lang w:val="en-US" w:eastAsia="fr-FR"/>
        </w:rPr>
        <w:t xml:space="preserve"> characterize not an</w:t>
      </w:r>
      <w:r w:rsidR="00C67A21">
        <w:rPr>
          <w:rFonts w:ascii="Times New Roman" w:eastAsia="Times New Roman" w:hAnsi="Times New Roman" w:cs="Times New Roman"/>
          <w:sz w:val="24"/>
          <w:szCs w:val="24"/>
          <w:lang w:val="en-US" w:eastAsia="fr-FR"/>
        </w:rPr>
        <w:t xml:space="preserve"> attitudinal object, but a fact --</w:t>
      </w:r>
      <w:r>
        <w:rPr>
          <w:rFonts w:ascii="Times New Roman" w:eastAsia="Times New Roman" w:hAnsi="Times New Roman" w:cs="Times New Roman"/>
          <w:sz w:val="24"/>
          <w:szCs w:val="24"/>
          <w:lang w:val="en-US" w:eastAsia="fr-FR"/>
        </w:rPr>
        <w:t xml:space="preserve"> </w:t>
      </w:r>
      <w:r w:rsidR="00E752F1" w:rsidRPr="00202AA0">
        <w:rPr>
          <w:rFonts w:ascii="Times New Roman" w:eastAsia="Times New Roman" w:hAnsi="Times New Roman" w:cs="Times New Roman"/>
          <w:sz w:val="24"/>
          <w:szCs w:val="24"/>
          <w:lang w:val="en-US" w:eastAsia="fr-FR"/>
        </w:rPr>
        <w:t>in a</w:t>
      </w:r>
      <w:r w:rsidR="00DD43C6">
        <w:rPr>
          <w:rFonts w:ascii="Times New Roman" w:eastAsia="Times New Roman" w:hAnsi="Times New Roman" w:cs="Times New Roman"/>
          <w:sz w:val="24"/>
          <w:szCs w:val="24"/>
          <w:lang w:val="en-US" w:eastAsia="fr-FR"/>
        </w:rPr>
        <w:t>ddition to characterizing the c</w:t>
      </w:r>
      <w:r w:rsidR="00322286">
        <w:rPr>
          <w:rFonts w:ascii="Times New Roman" w:eastAsia="Times New Roman" w:hAnsi="Times New Roman" w:cs="Times New Roman"/>
          <w:sz w:val="24"/>
          <w:szCs w:val="24"/>
          <w:lang w:val="en-US" w:eastAsia="fr-FR"/>
        </w:rPr>
        <w:t>o</w:t>
      </w:r>
      <w:r w:rsidR="00E6117C">
        <w:rPr>
          <w:rFonts w:ascii="Times New Roman" w:eastAsia="Times New Roman" w:hAnsi="Times New Roman" w:cs="Times New Roman"/>
          <w:sz w:val="24"/>
          <w:szCs w:val="24"/>
          <w:lang w:val="en-US" w:eastAsia="fr-FR"/>
        </w:rPr>
        <w:t>ntent of the described</w:t>
      </w:r>
      <w:r w:rsidR="00E752F1" w:rsidRPr="00202AA0">
        <w:rPr>
          <w:rFonts w:ascii="Times New Roman" w:eastAsia="Times New Roman" w:hAnsi="Times New Roman" w:cs="Times New Roman"/>
          <w:sz w:val="24"/>
          <w:szCs w:val="24"/>
          <w:lang w:val="en-US" w:eastAsia="fr-FR"/>
        </w:rPr>
        <w:t xml:space="preserve"> mental state or act. </w:t>
      </w:r>
    </w:p>
    <w:p w:rsidR="000E3CB2" w:rsidRDefault="00C67A21" w:rsidP="000E3CB2">
      <w:pPr>
        <w:tabs>
          <w:tab w:val="left" w:pos="5742"/>
        </w:tab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63410">
        <w:rPr>
          <w:rFonts w:ascii="Times New Roman" w:eastAsia="Times New Roman" w:hAnsi="Times New Roman" w:cs="Times New Roman"/>
          <w:sz w:val="24"/>
          <w:szCs w:val="24"/>
          <w:lang w:val="en-US" w:eastAsia="fr-FR"/>
        </w:rPr>
        <w:t>The relevant notion of a fact should not be that of an actual situation in the sense of truthmaker semantics, on which a fact would be</w:t>
      </w:r>
      <w:r w:rsidR="00C65397">
        <w:rPr>
          <w:rFonts w:ascii="Times New Roman" w:eastAsia="Times New Roman" w:hAnsi="Times New Roman" w:cs="Times New Roman"/>
          <w:sz w:val="24"/>
          <w:szCs w:val="24"/>
          <w:lang w:val="en-US" w:eastAsia="fr-FR"/>
        </w:rPr>
        <w:t xml:space="preserve"> a</w:t>
      </w:r>
      <w:r w:rsidR="00A63410">
        <w:rPr>
          <w:rFonts w:ascii="Times New Roman" w:eastAsia="Times New Roman" w:hAnsi="Times New Roman" w:cs="Times New Roman"/>
          <w:sz w:val="24"/>
          <w:szCs w:val="24"/>
          <w:lang w:val="en-US" w:eastAsia="fr-FR"/>
        </w:rPr>
        <w:t xml:space="preserve"> fully specific part of the actual world. Rather it should be </w:t>
      </w:r>
      <w:r w:rsidR="00483B74">
        <w:rPr>
          <w:rFonts w:ascii="Times New Roman" w:eastAsia="Times New Roman" w:hAnsi="Times New Roman" w:cs="Times New Roman"/>
          <w:sz w:val="24"/>
          <w:szCs w:val="24"/>
          <w:lang w:val="en-US" w:eastAsia="fr-FR"/>
        </w:rPr>
        <w:t>a</w:t>
      </w:r>
      <w:r w:rsidR="00A63410">
        <w:rPr>
          <w:rFonts w:ascii="Times New Roman" w:eastAsia="Times New Roman" w:hAnsi="Times New Roman" w:cs="Times New Roman"/>
          <w:sz w:val="24"/>
          <w:szCs w:val="24"/>
          <w:lang w:val="en-US" w:eastAsia="fr-FR"/>
        </w:rPr>
        <w:t xml:space="preserve"> notion of a non</w:t>
      </w:r>
      <w:r w:rsidR="000F5991">
        <w:rPr>
          <w:rFonts w:ascii="Times New Roman" w:eastAsia="Times New Roman" w:hAnsi="Times New Roman" w:cs="Times New Roman"/>
          <w:sz w:val="24"/>
          <w:szCs w:val="24"/>
          <w:lang w:val="en-US" w:eastAsia="fr-FR"/>
        </w:rPr>
        <w:t>-</w:t>
      </w:r>
      <w:r w:rsidR="00A63410">
        <w:rPr>
          <w:rFonts w:ascii="Times New Roman" w:eastAsia="Times New Roman" w:hAnsi="Times New Roman" w:cs="Times New Roman"/>
          <w:sz w:val="24"/>
          <w:szCs w:val="24"/>
          <w:lang w:val="en-US" w:eastAsia="fr-FR"/>
        </w:rPr>
        <w:t>worldly fact, which can be quantificational or dis</w:t>
      </w:r>
      <w:r w:rsidR="00F50851">
        <w:rPr>
          <w:rFonts w:ascii="Times New Roman" w:eastAsia="Times New Roman" w:hAnsi="Times New Roman" w:cs="Times New Roman"/>
          <w:sz w:val="24"/>
          <w:szCs w:val="24"/>
          <w:lang w:val="en-US" w:eastAsia="fr-FR"/>
        </w:rPr>
        <w:t>juncti</w:t>
      </w:r>
      <w:r w:rsidR="00A63410">
        <w:rPr>
          <w:rFonts w:ascii="Times New Roman" w:eastAsia="Times New Roman" w:hAnsi="Times New Roman" w:cs="Times New Roman"/>
          <w:sz w:val="24"/>
          <w:szCs w:val="24"/>
          <w:lang w:val="en-US" w:eastAsia="fr-FR"/>
        </w:rPr>
        <w:t xml:space="preserve">ve. </w:t>
      </w:r>
      <w:r w:rsidR="00F50851">
        <w:rPr>
          <w:rFonts w:ascii="Times New Roman" w:eastAsia="Times New Roman" w:hAnsi="Times New Roman" w:cs="Times New Roman"/>
          <w:sz w:val="24"/>
          <w:szCs w:val="24"/>
          <w:lang w:val="en-US" w:eastAsia="fr-FR"/>
        </w:rPr>
        <w:t xml:space="preserve">Non-worldly </w:t>
      </w:r>
      <w:r w:rsidR="00A63410">
        <w:rPr>
          <w:rFonts w:ascii="Times New Roman" w:eastAsia="Times New Roman" w:hAnsi="Times New Roman" w:cs="Times New Roman"/>
          <w:sz w:val="24"/>
          <w:szCs w:val="24"/>
          <w:lang w:val="en-US" w:eastAsia="fr-FR"/>
        </w:rPr>
        <w:t>facts</w:t>
      </w:r>
      <w:r w:rsidR="00F50851">
        <w:rPr>
          <w:rFonts w:ascii="Times New Roman" w:eastAsia="Times New Roman" w:hAnsi="Times New Roman" w:cs="Times New Roman"/>
          <w:sz w:val="24"/>
          <w:szCs w:val="24"/>
          <w:lang w:val="en-US" w:eastAsia="fr-FR"/>
        </w:rPr>
        <w:t xml:space="preserve"> exist independently of anyone’s mental attitudes and thus</w:t>
      </w:r>
      <w:r w:rsidR="00A63410">
        <w:rPr>
          <w:rFonts w:ascii="Times New Roman" w:eastAsia="Times New Roman" w:hAnsi="Times New Roman" w:cs="Times New Roman"/>
          <w:sz w:val="24"/>
          <w:szCs w:val="24"/>
          <w:lang w:val="en-US" w:eastAsia="fr-FR"/>
        </w:rPr>
        <w:t xml:space="preserve"> are not attitudinal objects</w:t>
      </w:r>
      <w:r w:rsidR="00F50851">
        <w:rPr>
          <w:rFonts w:ascii="Times New Roman" w:eastAsia="Times New Roman" w:hAnsi="Times New Roman" w:cs="Times New Roman"/>
          <w:sz w:val="24"/>
          <w:szCs w:val="24"/>
          <w:lang w:val="en-US" w:eastAsia="fr-FR"/>
        </w:rPr>
        <w:t xml:space="preserve">. </w:t>
      </w:r>
      <w:r w:rsidR="00483B74">
        <w:rPr>
          <w:rFonts w:ascii="Times New Roman" w:eastAsia="Times New Roman" w:hAnsi="Times New Roman" w:cs="Times New Roman"/>
          <w:sz w:val="24"/>
          <w:szCs w:val="24"/>
          <w:lang w:val="en-US" w:eastAsia="fr-FR"/>
        </w:rPr>
        <w:t xml:space="preserve">Yet, they do have a part structure based on partial content (given how </w:t>
      </w:r>
      <w:r w:rsidR="00483B74" w:rsidRPr="00483B74">
        <w:rPr>
          <w:rFonts w:ascii="Times New Roman" w:eastAsia="Times New Roman" w:hAnsi="Times New Roman" w:cs="Times New Roman"/>
          <w:i/>
          <w:sz w:val="24"/>
          <w:szCs w:val="24"/>
          <w:lang w:val="en-US" w:eastAsia="fr-FR"/>
        </w:rPr>
        <w:t>partly</w:t>
      </w:r>
      <w:r w:rsidR="00483B74">
        <w:rPr>
          <w:rFonts w:ascii="Times New Roman" w:eastAsia="Times New Roman" w:hAnsi="Times New Roman" w:cs="Times New Roman"/>
          <w:sz w:val="24"/>
          <w:szCs w:val="24"/>
          <w:lang w:val="en-US" w:eastAsia="fr-FR"/>
        </w:rPr>
        <w:t xml:space="preserve"> is understood</w:t>
      </w:r>
      <w:r w:rsidR="005874A3">
        <w:rPr>
          <w:rFonts w:ascii="Times New Roman" w:eastAsia="Times New Roman" w:hAnsi="Times New Roman" w:cs="Times New Roman"/>
          <w:sz w:val="24"/>
          <w:szCs w:val="24"/>
          <w:lang w:val="en-US" w:eastAsia="fr-FR"/>
        </w:rPr>
        <w:t xml:space="preserve"> in (43</w:t>
      </w:r>
      <w:r w:rsidR="003E1977">
        <w:rPr>
          <w:rFonts w:ascii="Times New Roman" w:eastAsia="Times New Roman" w:hAnsi="Times New Roman" w:cs="Times New Roman"/>
          <w:sz w:val="24"/>
          <w:szCs w:val="24"/>
          <w:lang w:val="en-US" w:eastAsia="fr-FR"/>
        </w:rPr>
        <w:t>a, b)</w:t>
      </w:r>
      <w:r w:rsidR="00483B74">
        <w:rPr>
          <w:rFonts w:ascii="Times New Roman" w:eastAsia="Times New Roman" w:hAnsi="Times New Roman" w:cs="Times New Roman"/>
          <w:sz w:val="24"/>
          <w:szCs w:val="24"/>
          <w:lang w:val="en-US" w:eastAsia="fr-FR"/>
        </w:rPr>
        <w:t>). Non-worldly f</w:t>
      </w:r>
      <w:r w:rsidR="00395E32">
        <w:rPr>
          <w:rFonts w:ascii="Times New Roman" w:eastAsia="Times New Roman" w:hAnsi="Times New Roman" w:cs="Times New Roman"/>
          <w:sz w:val="24"/>
          <w:szCs w:val="24"/>
          <w:lang w:val="en-US" w:eastAsia="fr-FR"/>
        </w:rPr>
        <w:t xml:space="preserve">acts in the required sense </w:t>
      </w:r>
      <w:r w:rsidR="00483B74">
        <w:rPr>
          <w:rFonts w:ascii="Times New Roman" w:eastAsia="Times New Roman" w:hAnsi="Times New Roman" w:cs="Times New Roman"/>
          <w:sz w:val="24"/>
          <w:szCs w:val="24"/>
          <w:lang w:val="en-US" w:eastAsia="fr-FR"/>
        </w:rPr>
        <w:t xml:space="preserve">are best </w:t>
      </w:r>
      <w:r w:rsidR="00A63410">
        <w:rPr>
          <w:rFonts w:ascii="Times New Roman" w:eastAsia="Times New Roman" w:hAnsi="Times New Roman" w:cs="Times New Roman"/>
          <w:sz w:val="24"/>
          <w:szCs w:val="24"/>
          <w:lang w:val="en-US" w:eastAsia="fr-FR"/>
        </w:rPr>
        <w:t>conceived as modal objects</w:t>
      </w:r>
      <w:r w:rsidR="000E3CB2">
        <w:rPr>
          <w:rFonts w:ascii="Times New Roman" w:eastAsia="Times New Roman" w:hAnsi="Times New Roman" w:cs="Times New Roman"/>
          <w:sz w:val="24"/>
          <w:szCs w:val="24"/>
          <w:lang w:val="en-US" w:eastAsia="fr-FR"/>
        </w:rPr>
        <w:t>, namely modal objects whose satisfiers are situations that are part of the actual world</w:t>
      </w:r>
      <w:r w:rsidR="00F636DB">
        <w:rPr>
          <w:rFonts w:ascii="Times New Roman" w:eastAsia="Times New Roman" w:hAnsi="Times New Roman" w:cs="Times New Roman"/>
          <w:sz w:val="24"/>
          <w:szCs w:val="24"/>
          <w:lang w:val="en-US" w:eastAsia="fr-FR"/>
        </w:rPr>
        <w:t xml:space="preserve">. A sentence S true in a world w can </w:t>
      </w:r>
      <w:r w:rsidR="00395E32">
        <w:rPr>
          <w:rFonts w:ascii="Times New Roman" w:eastAsia="Times New Roman" w:hAnsi="Times New Roman" w:cs="Times New Roman"/>
          <w:sz w:val="24"/>
          <w:szCs w:val="24"/>
          <w:lang w:val="en-US" w:eastAsia="fr-FR"/>
        </w:rPr>
        <w:t>be</w:t>
      </w:r>
      <w:r w:rsidR="00F636DB">
        <w:rPr>
          <w:rFonts w:ascii="Times New Roman" w:eastAsia="Times New Roman" w:hAnsi="Times New Roman" w:cs="Times New Roman"/>
          <w:sz w:val="24"/>
          <w:szCs w:val="24"/>
          <w:lang w:val="en-US" w:eastAsia="fr-FR"/>
        </w:rPr>
        <w:t xml:space="preserve"> mapped onto a</w:t>
      </w:r>
      <w:r w:rsidR="00013384">
        <w:rPr>
          <w:rFonts w:ascii="Times New Roman" w:eastAsia="Times New Roman" w:hAnsi="Times New Roman" w:cs="Times New Roman"/>
          <w:sz w:val="24"/>
          <w:szCs w:val="24"/>
          <w:lang w:val="en-US" w:eastAsia="fr-FR"/>
        </w:rPr>
        <w:t xml:space="preserve"> corresponding</w:t>
      </w:r>
      <w:r w:rsidR="00F636DB">
        <w:rPr>
          <w:rFonts w:ascii="Times New Roman" w:eastAsia="Times New Roman" w:hAnsi="Times New Roman" w:cs="Times New Roman"/>
          <w:sz w:val="24"/>
          <w:szCs w:val="24"/>
          <w:lang w:val="en-US" w:eastAsia="fr-FR"/>
        </w:rPr>
        <w:t xml:space="preserve"> factive modal object </w:t>
      </w:r>
      <w:r w:rsidR="00483B74">
        <w:rPr>
          <w:rFonts w:ascii="Times New Roman" w:eastAsia="Times New Roman" w:hAnsi="Times New Roman" w:cs="Times New Roman"/>
          <w:sz w:val="24"/>
          <w:szCs w:val="24"/>
          <w:lang w:val="en-US" w:eastAsia="fr-FR"/>
        </w:rPr>
        <w:t>f</w:t>
      </w:r>
      <w:r w:rsidR="00483B74" w:rsidRPr="0039231D">
        <w:rPr>
          <w:rFonts w:ascii="Times New Roman" w:eastAsia="Times New Roman" w:hAnsi="Times New Roman" w:cs="Times New Roman"/>
          <w:sz w:val="24"/>
          <w:szCs w:val="24"/>
          <w:vertAlign w:val="subscript"/>
          <w:lang w:val="en-US" w:eastAsia="fr-FR"/>
        </w:rPr>
        <w:t>w</w:t>
      </w:r>
      <w:r w:rsidR="00F636DB">
        <w:rPr>
          <w:rFonts w:ascii="Times New Roman" w:eastAsia="Times New Roman" w:hAnsi="Times New Roman" w:cs="Times New Roman"/>
          <w:sz w:val="24"/>
          <w:szCs w:val="24"/>
          <w:lang w:val="en-US" w:eastAsia="fr-FR"/>
        </w:rPr>
        <w:t xml:space="preserve">(S), </w:t>
      </w:r>
      <w:r w:rsidR="00013384">
        <w:rPr>
          <w:rFonts w:ascii="Times New Roman" w:eastAsia="Times New Roman" w:hAnsi="Times New Roman" w:cs="Times New Roman"/>
          <w:sz w:val="24"/>
          <w:szCs w:val="24"/>
          <w:lang w:val="en-US" w:eastAsia="fr-FR"/>
        </w:rPr>
        <w:t xml:space="preserve">namely </w:t>
      </w:r>
      <w:r w:rsidR="00F636DB">
        <w:rPr>
          <w:rFonts w:ascii="Times New Roman" w:eastAsia="Times New Roman" w:hAnsi="Times New Roman" w:cs="Times New Roman"/>
          <w:sz w:val="24"/>
          <w:szCs w:val="24"/>
          <w:lang w:val="en-US" w:eastAsia="fr-FR"/>
        </w:rPr>
        <w:t xml:space="preserve">a </w:t>
      </w:r>
      <w:r w:rsidR="00523422">
        <w:rPr>
          <w:rFonts w:ascii="Times New Roman" w:eastAsia="Times New Roman" w:hAnsi="Times New Roman" w:cs="Times New Roman"/>
          <w:sz w:val="24"/>
          <w:szCs w:val="24"/>
          <w:lang w:val="en-US" w:eastAsia="fr-FR"/>
        </w:rPr>
        <w:t xml:space="preserve">modal object whose satisfiers are just the situations </w:t>
      </w:r>
      <w:r w:rsidR="00483B74">
        <w:rPr>
          <w:rFonts w:ascii="Times New Roman" w:eastAsia="Times New Roman" w:hAnsi="Times New Roman" w:cs="Times New Roman"/>
          <w:sz w:val="24"/>
          <w:szCs w:val="24"/>
          <w:lang w:val="en-US" w:eastAsia="fr-FR"/>
        </w:rPr>
        <w:t xml:space="preserve">that are part of w and </w:t>
      </w:r>
      <w:r w:rsidR="00523422">
        <w:rPr>
          <w:rFonts w:ascii="Times New Roman" w:eastAsia="Times New Roman" w:hAnsi="Times New Roman" w:cs="Times New Roman"/>
          <w:sz w:val="24"/>
          <w:szCs w:val="24"/>
          <w:lang w:val="en-US" w:eastAsia="fr-FR"/>
        </w:rPr>
        <w:t>mak</w:t>
      </w:r>
      <w:r w:rsidR="00483B74">
        <w:rPr>
          <w:rFonts w:ascii="Times New Roman" w:eastAsia="Times New Roman" w:hAnsi="Times New Roman" w:cs="Times New Roman"/>
          <w:sz w:val="24"/>
          <w:szCs w:val="24"/>
          <w:lang w:val="en-US" w:eastAsia="fr-FR"/>
        </w:rPr>
        <w:t>e</w:t>
      </w:r>
      <w:r w:rsidR="00523422">
        <w:rPr>
          <w:rFonts w:ascii="Times New Roman" w:eastAsia="Times New Roman" w:hAnsi="Times New Roman" w:cs="Times New Roman"/>
          <w:sz w:val="24"/>
          <w:szCs w:val="24"/>
          <w:lang w:val="en-US" w:eastAsia="fr-FR"/>
        </w:rPr>
        <w:t xml:space="preserve"> S true:</w:t>
      </w:r>
    </w:p>
    <w:p w:rsidR="000E3CB2" w:rsidRDefault="000E3CB2" w:rsidP="000E3CB2">
      <w:pPr>
        <w:tabs>
          <w:tab w:val="left" w:pos="5742"/>
        </w:tabs>
        <w:spacing w:after="0" w:line="360" w:lineRule="auto"/>
        <w:rPr>
          <w:rFonts w:ascii="Times New Roman" w:eastAsia="Times New Roman" w:hAnsi="Times New Roman" w:cs="Times New Roman"/>
          <w:sz w:val="24"/>
          <w:szCs w:val="24"/>
          <w:lang w:val="en-US" w:eastAsia="fr-FR"/>
        </w:rPr>
      </w:pPr>
    </w:p>
    <w:p w:rsidR="003F0385" w:rsidRPr="003F25A7" w:rsidRDefault="000E3CB2" w:rsidP="003F0385">
      <w:pPr>
        <w:spacing w:after="0" w:line="360" w:lineRule="auto"/>
        <w:rPr>
          <w:rFonts w:ascii="Times New Roman" w:eastAsia="Times New Roman" w:hAnsi="Times New Roman" w:cs="Times New Roman"/>
          <w:sz w:val="24"/>
          <w:szCs w:val="24"/>
          <w:u w:val="single"/>
          <w:lang w:val="en-US" w:eastAsia="fr-FR"/>
        </w:rPr>
      </w:pPr>
      <w:r>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44</w:t>
      </w:r>
      <w:r>
        <w:rPr>
          <w:rFonts w:ascii="Times New Roman" w:eastAsia="Times New Roman" w:hAnsi="Times New Roman" w:cs="Times New Roman"/>
          <w:sz w:val="24"/>
          <w:szCs w:val="24"/>
          <w:lang w:val="en-US" w:eastAsia="fr-FR"/>
        </w:rPr>
        <w:t xml:space="preserve">) </w:t>
      </w:r>
      <w:r w:rsidR="003F0385" w:rsidRPr="003F25A7">
        <w:rPr>
          <w:rFonts w:ascii="Times New Roman" w:eastAsia="Times New Roman" w:hAnsi="Times New Roman" w:cs="Times New Roman"/>
          <w:sz w:val="24"/>
          <w:szCs w:val="24"/>
          <w:u w:val="single"/>
          <w:lang w:val="en-US" w:eastAsia="fr-FR"/>
        </w:rPr>
        <w:t>Truth</w:t>
      </w:r>
      <w:r w:rsidR="003F0385">
        <w:rPr>
          <w:rFonts w:ascii="Times New Roman" w:eastAsia="Times New Roman" w:hAnsi="Times New Roman" w:cs="Times New Roman"/>
          <w:sz w:val="24"/>
          <w:szCs w:val="24"/>
          <w:u w:val="single"/>
          <w:lang w:val="en-US" w:eastAsia="fr-FR"/>
        </w:rPr>
        <w:t>m</w:t>
      </w:r>
      <w:r w:rsidR="003F0385" w:rsidRPr="003F25A7">
        <w:rPr>
          <w:rFonts w:ascii="Times New Roman" w:eastAsia="Times New Roman" w:hAnsi="Times New Roman" w:cs="Times New Roman"/>
          <w:sz w:val="24"/>
          <w:szCs w:val="24"/>
          <w:u w:val="single"/>
          <w:lang w:val="en-US" w:eastAsia="fr-FR"/>
        </w:rPr>
        <w:t>aking condition for factive modal objects</w:t>
      </w:r>
    </w:p>
    <w:p w:rsidR="003F0385" w:rsidRDefault="003F0385" w:rsidP="003F038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sentence S</w:t>
      </w:r>
      <w:r w:rsidR="00523422">
        <w:rPr>
          <w:rFonts w:ascii="Times New Roman" w:eastAsia="Times New Roman" w:hAnsi="Times New Roman" w:cs="Times New Roman"/>
          <w:sz w:val="24"/>
          <w:szCs w:val="24"/>
          <w:lang w:val="en-US" w:eastAsia="fr-FR"/>
        </w:rPr>
        <w:t xml:space="preserve"> and world w</w:t>
      </w:r>
      <w:r w:rsidR="0096592C">
        <w:rPr>
          <w:rFonts w:ascii="Times New Roman" w:eastAsia="Times New Roman" w:hAnsi="Times New Roman" w:cs="Times New Roman"/>
          <w:sz w:val="24"/>
          <w:szCs w:val="24"/>
          <w:lang w:val="en-US" w:eastAsia="fr-FR"/>
        </w:rPr>
        <w:t xml:space="preserve"> in which S is true</w:t>
      </w:r>
      <w:r>
        <w:rPr>
          <w:rFonts w:ascii="Times New Roman" w:eastAsia="Times New Roman" w:hAnsi="Times New Roman" w:cs="Times New Roman"/>
          <w:sz w:val="24"/>
          <w:szCs w:val="24"/>
          <w:lang w:val="en-US" w:eastAsia="fr-FR"/>
        </w:rPr>
        <w:t xml:space="preserve">, for any s, s </w:t>
      </w:r>
      <w:r w:rsidRPr="00825D54">
        <w:rPr>
          <w:rFonts w:ascii="Segoe UI Symbol" w:eastAsia="Times New Roman" w:hAnsi="Segoe UI Symbol" w:cs="Times New Roman"/>
          <w:sz w:val="24"/>
          <w:szCs w:val="24"/>
          <w:lang w:val="en-US" w:eastAsia="fr-FR"/>
        </w:rPr>
        <w:t>╟</w:t>
      </w:r>
      <w:r>
        <w:rPr>
          <w:rFonts w:ascii="Times New Roman" w:eastAsia="Times New Roman" w:hAnsi="Times New Roman" w:cs="Times New Roman"/>
          <w:sz w:val="24"/>
          <w:szCs w:val="24"/>
          <w:lang w:val="en-US" w:eastAsia="fr-FR"/>
        </w:rPr>
        <w:t xml:space="preserve"> f</w:t>
      </w:r>
      <w:r>
        <w:rPr>
          <w:rFonts w:ascii="Times New Roman" w:eastAsia="Times New Roman" w:hAnsi="Times New Roman" w:cs="Times New Roman"/>
          <w:sz w:val="24"/>
          <w:szCs w:val="24"/>
          <w:vertAlign w:val="subscript"/>
          <w:lang w:val="en-US" w:eastAsia="fr-FR"/>
        </w:rPr>
        <w:t>w</w:t>
      </w:r>
      <w:r w:rsidR="00F636DB">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iff s </w:t>
      </w:r>
      <w:r w:rsidRPr="00825D54">
        <w:rPr>
          <w:rFonts w:ascii="Segoe UI Symbol" w:eastAsia="Times New Roman" w:hAnsi="Segoe UI Symbol" w:cs="Times New Roman"/>
          <w:sz w:val="24"/>
          <w:szCs w:val="24"/>
          <w:lang w:val="en-US" w:eastAsia="fr-FR"/>
        </w:rPr>
        <w:t>╟</w:t>
      </w:r>
      <w:r>
        <w:rPr>
          <w:rFonts w:ascii="Times New Roman" w:eastAsia="Times New Roman" w:hAnsi="Times New Roman" w:cs="Times New Roman"/>
          <w:sz w:val="24"/>
          <w:szCs w:val="24"/>
          <w:lang w:val="en-US" w:eastAsia="fr-FR"/>
        </w:rPr>
        <w:t xml:space="preserve"> S</w:t>
      </w:r>
      <w:r w:rsidR="00523422">
        <w:rPr>
          <w:rFonts w:ascii="Times New Roman" w:eastAsia="Times New Roman" w:hAnsi="Times New Roman" w:cs="Times New Roman"/>
          <w:sz w:val="24"/>
          <w:szCs w:val="24"/>
          <w:lang w:val="en-US" w:eastAsia="fr-FR"/>
        </w:rPr>
        <w:t xml:space="preserve"> and</w:t>
      </w:r>
      <w:r>
        <w:rPr>
          <w:rFonts w:ascii="Times New Roman" w:eastAsia="Times New Roman" w:hAnsi="Times New Roman" w:cs="Times New Roman"/>
          <w:sz w:val="24"/>
          <w:szCs w:val="24"/>
          <w:lang w:val="en-US" w:eastAsia="fr-FR"/>
        </w:rPr>
        <w:t xml:space="preserve"> s  &lt; w.</w:t>
      </w:r>
    </w:p>
    <w:p w:rsidR="000E3CB2" w:rsidRDefault="000E3CB2" w:rsidP="000E3CB2">
      <w:pPr>
        <w:tabs>
          <w:tab w:val="left" w:pos="5742"/>
        </w:tabs>
        <w:spacing w:after="0" w:line="360" w:lineRule="auto"/>
        <w:rPr>
          <w:rFonts w:ascii="Times New Roman" w:eastAsia="Times New Roman" w:hAnsi="Times New Roman" w:cs="Times New Roman"/>
          <w:sz w:val="24"/>
          <w:szCs w:val="24"/>
          <w:lang w:val="en-US" w:eastAsia="fr-FR"/>
        </w:rPr>
      </w:pPr>
    </w:p>
    <w:p w:rsidR="000E3CB2" w:rsidRDefault="00013384" w:rsidP="000E3CB2">
      <w:pPr>
        <w:tabs>
          <w:tab w:val="left" w:pos="5742"/>
        </w:tab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Making use of factive modal objects, the</w:t>
      </w:r>
      <w:r w:rsidR="000E3CB2">
        <w:rPr>
          <w:rFonts w:ascii="Times New Roman" w:eastAsia="Times New Roman" w:hAnsi="Times New Roman" w:cs="Times New Roman"/>
          <w:sz w:val="24"/>
          <w:szCs w:val="24"/>
          <w:lang w:val="en-US" w:eastAsia="fr-FR"/>
        </w:rPr>
        <w:t xml:space="preserve"> logical form</w:t>
      </w:r>
      <w:r w:rsidR="0039231D">
        <w:rPr>
          <w:rFonts w:ascii="Times New Roman" w:eastAsia="Times New Roman" w:hAnsi="Times New Roman" w:cs="Times New Roman"/>
          <w:sz w:val="24"/>
          <w:szCs w:val="24"/>
          <w:lang w:val="en-US" w:eastAsia="fr-FR"/>
        </w:rPr>
        <w:t xml:space="preserve"> of </w:t>
      </w:r>
      <w:r w:rsidR="00F636DB">
        <w:rPr>
          <w:rFonts w:ascii="Times New Roman" w:eastAsia="Times New Roman" w:hAnsi="Times New Roman" w:cs="Times New Roman"/>
          <w:sz w:val="24"/>
          <w:szCs w:val="24"/>
          <w:lang w:val="en-US" w:eastAsia="fr-FR"/>
        </w:rPr>
        <w:t>a sentence with a factive verb such as (</w:t>
      </w:r>
      <w:r w:rsidR="005874A3">
        <w:rPr>
          <w:rFonts w:ascii="Times New Roman" w:eastAsia="Times New Roman" w:hAnsi="Times New Roman" w:cs="Times New Roman"/>
          <w:sz w:val="24"/>
          <w:szCs w:val="24"/>
          <w:lang w:val="en-US" w:eastAsia="fr-FR"/>
        </w:rPr>
        <w:t>45</w:t>
      </w:r>
      <w:r w:rsidR="00F636DB">
        <w:rPr>
          <w:rFonts w:ascii="Times New Roman" w:eastAsia="Times New Roman" w:hAnsi="Times New Roman" w:cs="Times New Roman"/>
          <w:sz w:val="24"/>
          <w:szCs w:val="24"/>
          <w:lang w:val="en-US" w:eastAsia="fr-FR"/>
        </w:rPr>
        <w:t>a)</w:t>
      </w:r>
      <w:r w:rsidR="00504270">
        <w:rPr>
          <w:rFonts w:ascii="Times New Roman" w:eastAsia="Times New Roman" w:hAnsi="Times New Roman" w:cs="Times New Roman"/>
          <w:sz w:val="24"/>
          <w:szCs w:val="24"/>
          <w:lang w:val="en-US" w:eastAsia="fr-FR"/>
        </w:rPr>
        <w:t xml:space="preserve"> </w:t>
      </w:r>
      <w:r w:rsidR="00EA07EB">
        <w:rPr>
          <w:rFonts w:ascii="Times New Roman" w:eastAsia="Times New Roman" w:hAnsi="Times New Roman" w:cs="Times New Roman"/>
          <w:sz w:val="24"/>
          <w:szCs w:val="24"/>
          <w:lang w:val="en-US" w:eastAsia="fr-FR"/>
        </w:rPr>
        <w:t xml:space="preserve">will be </w:t>
      </w:r>
      <w:r w:rsidR="00F636DB">
        <w:rPr>
          <w:rFonts w:ascii="Times New Roman" w:eastAsia="Times New Roman" w:hAnsi="Times New Roman" w:cs="Times New Roman"/>
          <w:sz w:val="24"/>
          <w:szCs w:val="24"/>
          <w:lang w:val="en-US" w:eastAsia="fr-FR"/>
        </w:rPr>
        <w:t>as in (</w:t>
      </w:r>
      <w:r w:rsidR="005874A3">
        <w:rPr>
          <w:rFonts w:ascii="Times New Roman" w:eastAsia="Times New Roman" w:hAnsi="Times New Roman" w:cs="Times New Roman"/>
          <w:sz w:val="24"/>
          <w:szCs w:val="24"/>
          <w:lang w:val="en-US" w:eastAsia="fr-FR"/>
        </w:rPr>
        <w:t>45</w:t>
      </w:r>
      <w:r w:rsidR="00F636DB">
        <w:rPr>
          <w:rFonts w:ascii="Times New Roman" w:eastAsia="Times New Roman" w:hAnsi="Times New Roman" w:cs="Times New Roman"/>
          <w:sz w:val="24"/>
          <w:szCs w:val="24"/>
          <w:lang w:val="en-US" w:eastAsia="fr-FR"/>
        </w:rPr>
        <w:t>b)</w:t>
      </w:r>
      <w:r w:rsidR="000E3CB2">
        <w:rPr>
          <w:rFonts w:ascii="Times New Roman" w:eastAsia="Times New Roman" w:hAnsi="Times New Roman" w:cs="Times New Roman"/>
          <w:sz w:val="24"/>
          <w:szCs w:val="24"/>
          <w:lang w:val="en-US" w:eastAsia="fr-FR"/>
        </w:rPr>
        <w:t>:</w:t>
      </w:r>
    </w:p>
    <w:p w:rsidR="000E3CB2" w:rsidRDefault="000E3CB2" w:rsidP="000E3CB2">
      <w:pPr>
        <w:tabs>
          <w:tab w:val="left" w:pos="5742"/>
        </w:tabs>
        <w:spacing w:after="0" w:line="360" w:lineRule="auto"/>
        <w:rPr>
          <w:rFonts w:ascii="Times New Roman" w:eastAsia="Times New Roman" w:hAnsi="Times New Roman" w:cs="Times New Roman"/>
          <w:sz w:val="24"/>
          <w:szCs w:val="24"/>
          <w:lang w:val="en-US" w:eastAsia="fr-FR"/>
        </w:rPr>
      </w:pPr>
    </w:p>
    <w:p w:rsidR="00F636DB" w:rsidRDefault="005874A3" w:rsidP="000E3CB2">
      <w:pPr>
        <w:tabs>
          <w:tab w:val="left" w:pos="1422"/>
        </w:tab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(45</w:t>
      </w:r>
      <w:r w:rsidR="000E3CB2">
        <w:rPr>
          <w:rFonts w:ascii="Times New Roman" w:eastAsia="Times New Roman" w:hAnsi="Times New Roman" w:cs="Times New Roman"/>
          <w:sz w:val="24"/>
          <w:szCs w:val="24"/>
          <w:lang w:val="en-US" w:eastAsia="fr-FR"/>
        </w:rPr>
        <w:t xml:space="preserve">) </w:t>
      </w:r>
      <w:r w:rsidR="00F636DB">
        <w:rPr>
          <w:rFonts w:ascii="Times New Roman" w:eastAsia="Times New Roman" w:hAnsi="Times New Roman" w:cs="Times New Roman"/>
          <w:sz w:val="24"/>
          <w:szCs w:val="24"/>
          <w:lang w:val="en-US" w:eastAsia="fr-FR"/>
        </w:rPr>
        <w:t xml:space="preserve">a. John realized that </w:t>
      </w:r>
      <w:r w:rsidR="00FC3DAE">
        <w:rPr>
          <w:rFonts w:ascii="Times New Roman" w:eastAsia="Times New Roman" w:hAnsi="Times New Roman" w:cs="Times New Roman"/>
          <w:sz w:val="24"/>
          <w:szCs w:val="24"/>
          <w:lang w:val="en-US" w:eastAsia="fr-FR"/>
        </w:rPr>
        <w:t>S</w:t>
      </w:r>
      <w:r w:rsidR="00F636DB">
        <w:rPr>
          <w:rFonts w:ascii="Times New Roman" w:eastAsia="Times New Roman" w:hAnsi="Times New Roman" w:cs="Times New Roman"/>
          <w:sz w:val="24"/>
          <w:szCs w:val="24"/>
          <w:lang w:val="en-US" w:eastAsia="fr-FR"/>
        </w:rPr>
        <w:t>.</w:t>
      </w:r>
    </w:p>
    <w:p w:rsidR="000E3CB2" w:rsidRDefault="00F636DB" w:rsidP="000E3CB2">
      <w:pPr>
        <w:tabs>
          <w:tab w:val="left" w:pos="1422"/>
        </w:tab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000E3CB2">
        <w:rPr>
          <w:rFonts w:ascii="Times New Roman" w:eastAsia="Times New Roman" w:hAnsi="Times New Roman" w:cs="Times New Roman"/>
          <w:sz w:val="24"/>
          <w:szCs w:val="24"/>
          <w:lang w:val="en-US" w:eastAsia="fr-FR"/>
        </w:rPr>
        <w:sym w:font="Symbol" w:char="F024"/>
      </w:r>
      <w:r w:rsidR="000E3CB2">
        <w:rPr>
          <w:rFonts w:ascii="Times New Roman" w:eastAsia="Times New Roman" w:hAnsi="Times New Roman" w:cs="Times New Roman"/>
          <w:sz w:val="24"/>
          <w:szCs w:val="24"/>
          <w:lang w:val="en-US" w:eastAsia="fr-FR"/>
        </w:rPr>
        <w:t>e(realize(e, John, f</w:t>
      </w:r>
      <w:r w:rsidR="000E3CB2">
        <w:rPr>
          <w:rFonts w:ascii="Times New Roman" w:eastAsia="Times New Roman" w:hAnsi="Times New Roman" w:cs="Times New Roman"/>
          <w:sz w:val="24"/>
          <w:szCs w:val="24"/>
          <w:vertAlign w:val="subscript"/>
          <w:lang w:val="en-US" w:eastAsia="fr-FR"/>
        </w:rPr>
        <w:t>w</w:t>
      </w:r>
      <w:r w:rsidR="00FC3DAE">
        <w:rPr>
          <w:rFonts w:ascii="Times New Roman" w:eastAsia="Times New Roman" w:hAnsi="Times New Roman" w:cs="Times New Roman"/>
          <w:sz w:val="24"/>
          <w:szCs w:val="24"/>
          <w:lang w:val="en-US" w:eastAsia="fr-FR"/>
        </w:rPr>
        <w:t>([S])</w:t>
      </w:r>
      <w:r w:rsidR="00C65397">
        <w:rPr>
          <w:rFonts w:ascii="Times New Roman" w:eastAsia="Times New Roman" w:hAnsi="Times New Roman" w:cs="Times New Roman"/>
          <w:sz w:val="24"/>
          <w:szCs w:val="24"/>
          <w:lang w:val="en-US" w:eastAsia="fr-FR"/>
        </w:rPr>
        <w:t>)</w:t>
      </w:r>
      <w:r w:rsidR="00FC3DAE">
        <w:rPr>
          <w:rFonts w:ascii="Times New Roman" w:eastAsia="Times New Roman" w:hAnsi="Times New Roman" w:cs="Times New Roman"/>
          <w:sz w:val="24"/>
          <w:szCs w:val="24"/>
          <w:lang w:val="en-US" w:eastAsia="fr-FR"/>
        </w:rPr>
        <w:t xml:space="preserve"> &amp; </w:t>
      </w:r>
      <w:r w:rsidR="00FC3DAE" w:rsidRPr="00202AA0">
        <w:rPr>
          <w:rFonts w:ascii="Times New Roman" w:eastAsia="Calibri" w:hAnsi="Times New Roman" w:cs="Times New Roman"/>
          <w:sz w:val="24"/>
          <w:szCs w:val="24"/>
          <w:lang w:val="en-US"/>
        </w:rPr>
        <w:t>[</w:t>
      </w:r>
      <w:r w:rsidR="00FC3DAE" w:rsidRPr="00172529">
        <w:rPr>
          <w:rFonts w:ascii="Times New Roman" w:eastAsia="Calibri" w:hAnsi="Times New Roman" w:cs="Times New Roman"/>
          <w:sz w:val="24"/>
          <w:szCs w:val="24"/>
          <w:lang w:val="en-US"/>
        </w:rPr>
        <w:t xml:space="preserve">that </w:t>
      </w:r>
      <w:r w:rsidR="00FC3DAE">
        <w:rPr>
          <w:rFonts w:ascii="Times New Roman" w:eastAsia="Calibri" w:hAnsi="Times New Roman" w:cs="Times New Roman"/>
          <w:sz w:val="24"/>
          <w:szCs w:val="24"/>
          <w:lang w:val="en-US"/>
        </w:rPr>
        <w:t>S](</w:t>
      </w:r>
      <w:r w:rsidR="00FC3DAE">
        <w:rPr>
          <w:rFonts w:ascii="Times New Roman" w:eastAsia="Times New Roman" w:hAnsi="Times New Roman" w:cs="Times New Roman"/>
          <w:sz w:val="24"/>
          <w:szCs w:val="24"/>
          <w:lang w:val="en-US" w:eastAsia="fr-FR"/>
        </w:rPr>
        <w:t>att-obj(e)))</w:t>
      </w:r>
    </w:p>
    <w:p w:rsidR="00EA07EB" w:rsidRDefault="00EA07EB" w:rsidP="00E752F1">
      <w:pPr>
        <w:spacing w:after="0" w:line="360" w:lineRule="auto"/>
        <w:rPr>
          <w:rFonts w:ascii="Times New Roman" w:eastAsia="Times New Roman" w:hAnsi="Times New Roman" w:cs="Times New Roman"/>
          <w:sz w:val="24"/>
          <w:szCs w:val="24"/>
          <w:lang w:val="en-US" w:eastAsia="fr-FR"/>
        </w:rPr>
      </w:pPr>
    </w:p>
    <w:p w:rsidR="00423A25" w:rsidRDefault="00F636DB" w:rsidP="00E752F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Note that r</w:t>
      </w:r>
      <w:r w:rsidR="00423A25">
        <w:rPr>
          <w:rFonts w:ascii="Times New Roman" w:eastAsia="Times New Roman" w:hAnsi="Times New Roman" w:cs="Times New Roman"/>
          <w:sz w:val="24"/>
          <w:szCs w:val="24"/>
          <w:lang w:val="en-US" w:eastAsia="fr-FR"/>
        </w:rPr>
        <w:t>eference to the entire actual world</w:t>
      </w:r>
      <w:r>
        <w:rPr>
          <w:rFonts w:ascii="Times New Roman" w:eastAsia="Times New Roman" w:hAnsi="Times New Roman" w:cs="Times New Roman"/>
          <w:sz w:val="24"/>
          <w:szCs w:val="24"/>
          <w:lang w:val="en-US" w:eastAsia="fr-FR"/>
        </w:rPr>
        <w:t xml:space="preserve"> in the characterization of modal objects </w:t>
      </w:r>
      <w:r w:rsidR="00423A25">
        <w:rPr>
          <w:rFonts w:ascii="Times New Roman" w:eastAsia="Times New Roman" w:hAnsi="Times New Roman" w:cs="Times New Roman"/>
          <w:sz w:val="24"/>
          <w:szCs w:val="24"/>
          <w:lang w:val="en-US" w:eastAsia="fr-FR"/>
        </w:rPr>
        <w:t>means that truthmaker semantics cannot do without the notion of a world as such.</w:t>
      </w:r>
    </w:p>
    <w:p w:rsidR="00DD43C6" w:rsidRDefault="003F25A7" w:rsidP="000E3CB2">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9465B">
        <w:rPr>
          <w:rFonts w:ascii="Times New Roman" w:eastAsia="Times New Roman" w:hAnsi="Times New Roman" w:cs="Times New Roman"/>
          <w:sz w:val="24"/>
          <w:szCs w:val="24"/>
          <w:lang w:val="en-US" w:eastAsia="fr-FR"/>
        </w:rPr>
        <w:t>To sum up,</w:t>
      </w:r>
      <w:r w:rsidR="002B708B">
        <w:rPr>
          <w:rFonts w:ascii="Times New Roman" w:eastAsia="Times New Roman" w:hAnsi="Times New Roman" w:cs="Times New Roman"/>
          <w:sz w:val="24"/>
          <w:szCs w:val="24"/>
          <w:lang w:val="en-US" w:eastAsia="fr-FR"/>
        </w:rPr>
        <w:t xml:space="preserve"> object-based truthmaker semantics</w:t>
      </w:r>
      <w:r w:rsidR="00A9465B">
        <w:rPr>
          <w:rFonts w:ascii="Times New Roman" w:eastAsia="Times New Roman" w:hAnsi="Times New Roman" w:cs="Times New Roman"/>
          <w:sz w:val="24"/>
          <w:szCs w:val="24"/>
          <w:lang w:val="en-US" w:eastAsia="fr-FR"/>
        </w:rPr>
        <w:t xml:space="preserve"> can</w:t>
      </w:r>
      <w:r w:rsidR="002B708B">
        <w:rPr>
          <w:rFonts w:ascii="Times New Roman" w:eastAsia="Times New Roman" w:hAnsi="Times New Roman" w:cs="Times New Roman"/>
          <w:sz w:val="24"/>
          <w:szCs w:val="24"/>
          <w:lang w:val="en-US" w:eastAsia="fr-FR"/>
        </w:rPr>
        <w:t xml:space="preserve"> naturally </w:t>
      </w:r>
      <w:r w:rsidR="00A9465B">
        <w:rPr>
          <w:rFonts w:ascii="Times New Roman" w:eastAsia="Times New Roman" w:hAnsi="Times New Roman" w:cs="Times New Roman"/>
          <w:sz w:val="24"/>
          <w:szCs w:val="24"/>
          <w:lang w:val="en-US" w:eastAsia="fr-FR"/>
        </w:rPr>
        <w:t>be extended</w:t>
      </w:r>
      <w:r w:rsidR="002B708B">
        <w:rPr>
          <w:rFonts w:ascii="Times New Roman" w:eastAsia="Times New Roman" w:hAnsi="Times New Roman" w:cs="Times New Roman"/>
          <w:sz w:val="24"/>
          <w:szCs w:val="24"/>
          <w:lang w:val="en-US" w:eastAsia="fr-FR"/>
        </w:rPr>
        <w:t xml:space="preserve"> to </w:t>
      </w:r>
      <w:r w:rsidR="00423A25">
        <w:rPr>
          <w:rFonts w:ascii="Times New Roman" w:eastAsia="Times New Roman" w:hAnsi="Times New Roman" w:cs="Times New Roman"/>
          <w:sz w:val="24"/>
          <w:szCs w:val="24"/>
          <w:lang w:val="en-US" w:eastAsia="fr-FR"/>
        </w:rPr>
        <w:t>r</w:t>
      </w:r>
      <w:r>
        <w:rPr>
          <w:rFonts w:ascii="Times New Roman" w:eastAsia="Times New Roman" w:hAnsi="Times New Roman" w:cs="Times New Roman"/>
          <w:sz w:val="24"/>
          <w:szCs w:val="24"/>
          <w:lang w:val="en-US" w:eastAsia="fr-FR"/>
        </w:rPr>
        <w:t>esponse-stance-verbs</w:t>
      </w:r>
      <w:r w:rsidR="00E6117C">
        <w:rPr>
          <w:rFonts w:ascii="Times New Roman" w:eastAsia="Times New Roman" w:hAnsi="Times New Roman" w:cs="Times New Roman"/>
          <w:sz w:val="24"/>
          <w:szCs w:val="24"/>
          <w:lang w:val="en-US" w:eastAsia="fr-FR"/>
        </w:rPr>
        <w:t xml:space="preserve"> and </w:t>
      </w:r>
      <w:r>
        <w:rPr>
          <w:rFonts w:ascii="Times New Roman" w:eastAsia="Times New Roman" w:hAnsi="Times New Roman" w:cs="Times New Roman"/>
          <w:sz w:val="24"/>
          <w:szCs w:val="24"/>
          <w:lang w:val="en-US" w:eastAsia="fr-FR"/>
        </w:rPr>
        <w:t>factive</w:t>
      </w:r>
      <w:r w:rsidR="00E6117C">
        <w:rPr>
          <w:rFonts w:ascii="Times New Roman" w:eastAsia="Times New Roman" w:hAnsi="Times New Roman" w:cs="Times New Roman"/>
          <w:sz w:val="24"/>
          <w:szCs w:val="24"/>
          <w:lang w:val="en-US" w:eastAsia="fr-FR"/>
        </w:rPr>
        <w:t xml:space="preserve"> verbs</w:t>
      </w:r>
      <w:r w:rsidR="002B708B">
        <w:rPr>
          <w:rFonts w:ascii="Times New Roman" w:eastAsia="Times New Roman" w:hAnsi="Times New Roman" w:cs="Times New Roman"/>
          <w:sz w:val="24"/>
          <w:szCs w:val="24"/>
          <w:lang w:val="en-US" w:eastAsia="fr-FR"/>
        </w:rPr>
        <w:t>, by</w:t>
      </w:r>
      <w:r w:rsidR="00E6117C">
        <w:rPr>
          <w:rFonts w:ascii="Times New Roman" w:eastAsia="Times New Roman" w:hAnsi="Times New Roman" w:cs="Times New Roman"/>
          <w:sz w:val="24"/>
          <w:szCs w:val="24"/>
          <w:lang w:val="en-US" w:eastAsia="fr-FR"/>
        </w:rPr>
        <w:t xml:space="preserve"> </w:t>
      </w:r>
      <w:r w:rsidR="002B708B">
        <w:rPr>
          <w:rFonts w:ascii="Times New Roman" w:eastAsia="Times New Roman" w:hAnsi="Times New Roman" w:cs="Times New Roman"/>
          <w:sz w:val="24"/>
          <w:szCs w:val="24"/>
          <w:lang w:val="en-US" w:eastAsia="fr-FR"/>
        </w:rPr>
        <w:t>positing</w:t>
      </w:r>
      <w:r w:rsidR="00E6117C">
        <w:rPr>
          <w:rFonts w:ascii="Times New Roman" w:eastAsia="Times New Roman" w:hAnsi="Times New Roman" w:cs="Times New Roman"/>
          <w:sz w:val="24"/>
          <w:szCs w:val="24"/>
          <w:lang w:val="en-US" w:eastAsia="fr-FR"/>
        </w:rPr>
        <w:t xml:space="preserve"> an additional </w:t>
      </w:r>
      <w:r w:rsidR="002B708B">
        <w:rPr>
          <w:rFonts w:ascii="Times New Roman" w:eastAsia="Times New Roman" w:hAnsi="Times New Roman" w:cs="Times New Roman"/>
          <w:sz w:val="24"/>
          <w:szCs w:val="24"/>
          <w:lang w:val="en-US" w:eastAsia="fr-FR"/>
        </w:rPr>
        <w:t xml:space="preserve">verbal </w:t>
      </w:r>
      <w:r w:rsidR="00E6117C">
        <w:rPr>
          <w:rFonts w:ascii="Times New Roman" w:eastAsia="Times New Roman" w:hAnsi="Times New Roman" w:cs="Times New Roman"/>
          <w:sz w:val="24"/>
          <w:szCs w:val="24"/>
          <w:lang w:val="en-US" w:eastAsia="fr-FR"/>
        </w:rPr>
        <w:t xml:space="preserve">argument that is a contextually given attitudinal object or a </w:t>
      </w:r>
      <w:r w:rsidR="00A9465B">
        <w:rPr>
          <w:rFonts w:ascii="Times New Roman" w:eastAsia="Times New Roman" w:hAnsi="Times New Roman" w:cs="Times New Roman"/>
          <w:sz w:val="24"/>
          <w:szCs w:val="24"/>
          <w:lang w:val="en-US" w:eastAsia="fr-FR"/>
        </w:rPr>
        <w:t>factive</w:t>
      </w:r>
      <w:r w:rsidR="00E6117C">
        <w:rPr>
          <w:rFonts w:ascii="Times New Roman" w:eastAsia="Times New Roman" w:hAnsi="Times New Roman" w:cs="Times New Roman"/>
          <w:sz w:val="24"/>
          <w:szCs w:val="24"/>
          <w:lang w:val="en-US" w:eastAsia="fr-FR"/>
        </w:rPr>
        <w:t xml:space="preserve"> modal object</w:t>
      </w:r>
      <w:r w:rsidR="002B708B">
        <w:rPr>
          <w:rFonts w:ascii="Times New Roman" w:eastAsia="Times New Roman" w:hAnsi="Times New Roman" w:cs="Times New Roman"/>
          <w:sz w:val="24"/>
          <w:szCs w:val="24"/>
          <w:lang w:val="en-US" w:eastAsia="fr-FR"/>
        </w:rPr>
        <w:t xml:space="preserve">. In the reading of the modifier </w:t>
      </w:r>
      <w:r w:rsidR="002B708B" w:rsidRPr="00E6117C">
        <w:rPr>
          <w:rFonts w:ascii="Times New Roman" w:eastAsia="Times New Roman" w:hAnsi="Times New Roman" w:cs="Times New Roman"/>
          <w:i/>
          <w:sz w:val="24"/>
          <w:szCs w:val="24"/>
          <w:lang w:val="en-US" w:eastAsia="fr-FR"/>
        </w:rPr>
        <w:t>partly</w:t>
      </w:r>
      <w:r w:rsidR="002B708B">
        <w:rPr>
          <w:rFonts w:ascii="Times New Roman" w:eastAsia="Times New Roman" w:hAnsi="Times New Roman" w:cs="Times New Roman"/>
          <w:sz w:val="24"/>
          <w:szCs w:val="24"/>
          <w:lang w:val="en-US" w:eastAsia="fr-FR"/>
        </w:rPr>
        <w:t xml:space="preserve">, </w:t>
      </w:r>
      <w:r w:rsidR="00A9465B">
        <w:rPr>
          <w:rFonts w:ascii="Times New Roman" w:eastAsia="Times New Roman" w:hAnsi="Times New Roman" w:cs="Times New Roman"/>
          <w:sz w:val="24"/>
          <w:szCs w:val="24"/>
          <w:lang w:val="en-US" w:eastAsia="fr-FR"/>
        </w:rPr>
        <w:t xml:space="preserve">those </w:t>
      </w:r>
      <w:r w:rsidR="002B708B">
        <w:rPr>
          <w:rFonts w:ascii="Times New Roman" w:eastAsia="Times New Roman" w:hAnsi="Times New Roman" w:cs="Times New Roman"/>
          <w:sz w:val="24"/>
          <w:szCs w:val="24"/>
          <w:lang w:val="en-US" w:eastAsia="fr-FR"/>
        </w:rPr>
        <w:t>attitudinal or factive</w:t>
      </w:r>
      <w:r w:rsidR="00E6117C">
        <w:rPr>
          <w:rFonts w:ascii="Times New Roman" w:eastAsia="Times New Roman" w:hAnsi="Times New Roman" w:cs="Times New Roman"/>
          <w:sz w:val="24"/>
          <w:szCs w:val="24"/>
          <w:lang w:val="en-US" w:eastAsia="fr-FR"/>
        </w:rPr>
        <w:t xml:space="preserve"> modal object</w:t>
      </w:r>
      <w:r w:rsidR="00A9465B">
        <w:rPr>
          <w:rFonts w:ascii="Times New Roman" w:eastAsia="Times New Roman" w:hAnsi="Times New Roman" w:cs="Times New Roman"/>
          <w:sz w:val="24"/>
          <w:szCs w:val="24"/>
          <w:lang w:val="en-US" w:eastAsia="fr-FR"/>
        </w:rPr>
        <w:t>s</w:t>
      </w:r>
      <w:r w:rsidR="00E6117C">
        <w:rPr>
          <w:rFonts w:ascii="Times New Roman" w:eastAsia="Times New Roman" w:hAnsi="Times New Roman" w:cs="Times New Roman"/>
          <w:sz w:val="24"/>
          <w:szCs w:val="24"/>
          <w:lang w:val="en-US" w:eastAsia="fr-FR"/>
        </w:rPr>
        <w:t xml:space="preserve"> display a part structure based on partial content</w:t>
      </w:r>
      <w:r w:rsidR="002B708B">
        <w:rPr>
          <w:rFonts w:ascii="Times New Roman" w:eastAsia="Times New Roman" w:hAnsi="Times New Roman" w:cs="Times New Roman"/>
          <w:sz w:val="24"/>
          <w:szCs w:val="24"/>
          <w:lang w:val="en-US" w:eastAsia="fr-FR"/>
        </w:rPr>
        <w:t>,</w:t>
      </w:r>
      <w:r w:rsidR="00F636DB">
        <w:rPr>
          <w:rFonts w:ascii="Times New Roman" w:eastAsia="Times New Roman" w:hAnsi="Times New Roman" w:cs="Times New Roman"/>
          <w:sz w:val="24"/>
          <w:szCs w:val="24"/>
          <w:lang w:val="en-US" w:eastAsia="fr-FR"/>
        </w:rPr>
        <w:t xml:space="preserve"> which specifically supports the truthm</w:t>
      </w:r>
      <w:r w:rsidR="002B708B">
        <w:rPr>
          <w:rFonts w:ascii="Times New Roman" w:eastAsia="Times New Roman" w:hAnsi="Times New Roman" w:cs="Times New Roman"/>
          <w:sz w:val="24"/>
          <w:szCs w:val="24"/>
          <w:lang w:val="en-US" w:eastAsia="fr-FR"/>
        </w:rPr>
        <w:t>aker-based approach.</w:t>
      </w:r>
    </w:p>
    <w:p w:rsidR="00E6117C" w:rsidRDefault="00E6117C" w:rsidP="000E3CB2">
      <w:pPr>
        <w:spacing w:after="0" w:line="360" w:lineRule="auto"/>
        <w:rPr>
          <w:rFonts w:ascii="Times New Roman" w:eastAsia="Times New Roman" w:hAnsi="Times New Roman" w:cs="Times New Roman"/>
          <w:sz w:val="24"/>
          <w:szCs w:val="24"/>
          <w:lang w:val="en-US" w:eastAsia="fr-FR"/>
        </w:rPr>
      </w:pPr>
    </w:p>
    <w:p w:rsidR="00E6117C" w:rsidRPr="003F0385" w:rsidRDefault="00830585" w:rsidP="000E3CB2">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10</w:t>
      </w:r>
      <w:r w:rsidR="00E6117C" w:rsidRPr="003F0385">
        <w:rPr>
          <w:rFonts w:ascii="Times New Roman" w:eastAsia="Times New Roman" w:hAnsi="Times New Roman" w:cs="Times New Roman"/>
          <w:b/>
          <w:sz w:val="24"/>
          <w:szCs w:val="24"/>
          <w:lang w:val="en-US" w:eastAsia="fr-FR"/>
        </w:rPr>
        <w:t>. Subject clauses</w:t>
      </w:r>
    </w:p>
    <w:p w:rsidR="00483B74" w:rsidRDefault="00483B74" w:rsidP="00E752F1">
      <w:pPr>
        <w:spacing w:after="0" w:line="360" w:lineRule="auto"/>
        <w:rPr>
          <w:rFonts w:ascii="Times New Roman" w:eastAsia="Times New Roman" w:hAnsi="Times New Roman" w:cs="Times New Roman"/>
          <w:sz w:val="24"/>
          <w:szCs w:val="24"/>
          <w:lang w:val="en-US" w:eastAsia="fr-FR"/>
        </w:rPr>
      </w:pPr>
    </w:p>
    <w:p w:rsidR="001A4A21" w:rsidRDefault="00097631" w:rsidP="00E752F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There are also good reasons to assume that</w:t>
      </w:r>
      <w:r w:rsidR="00E752F1"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clausal subjects</w:t>
      </w:r>
      <w:r w:rsidR="00E752F1" w:rsidRPr="00202AA0">
        <w:rPr>
          <w:rFonts w:ascii="Times New Roman" w:eastAsia="Times New Roman" w:hAnsi="Times New Roman" w:cs="Times New Roman"/>
          <w:sz w:val="24"/>
          <w:szCs w:val="24"/>
          <w:lang w:val="en-US" w:eastAsia="fr-FR"/>
        </w:rPr>
        <w:t xml:space="preserve"> with a predicate like </w:t>
      </w:r>
      <w:r w:rsidR="00E752F1" w:rsidRPr="00202AA0">
        <w:rPr>
          <w:rFonts w:ascii="Times New Roman" w:eastAsia="Times New Roman" w:hAnsi="Times New Roman" w:cs="Times New Roman"/>
          <w:i/>
          <w:sz w:val="24"/>
          <w:szCs w:val="24"/>
          <w:lang w:val="en-US" w:eastAsia="fr-FR"/>
        </w:rPr>
        <w:t>is true</w:t>
      </w:r>
      <w:r>
        <w:rPr>
          <w:rFonts w:ascii="Times New Roman" w:eastAsia="Times New Roman" w:hAnsi="Times New Roman" w:cs="Times New Roman"/>
          <w:sz w:val="24"/>
          <w:szCs w:val="24"/>
          <w:lang w:val="en-US" w:eastAsia="fr-FR"/>
        </w:rPr>
        <w:t xml:space="preserve"> </w:t>
      </w:r>
      <w:r w:rsidR="0095600B">
        <w:rPr>
          <w:rFonts w:ascii="Times New Roman" w:eastAsia="Times New Roman" w:hAnsi="Times New Roman" w:cs="Times New Roman"/>
          <w:sz w:val="24"/>
          <w:szCs w:val="24"/>
          <w:lang w:val="en-US" w:eastAsia="fr-FR"/>
        </w:rPr>
        <w:t xml:space="preserve">or </w:t>
      </w:r>
      <w:r w:rsidR="0095600B" w:rsidRPr="00F01CF9">
        <w:rPr>
          <w:rFonts w:ascii="Times New Roman" w:eastAsia="Times New Roman" w:hAnsi="Times New Roman" w:cs="Times New Roman"/>
          <w:i/>
          <w:sz w:val="24"/>
          <w:szCs w:val="24"/>
          <w:lang w:val="en-US" w:eastAsia="fr-FR"/>
        </w:rPr>
        <w:t xml:space="preserve">is correct </w:t>
      </w:r>
      <w:r>
        <w:rPr>
          <w:rFonts w:ascii="Times New Roman" w:eastAsia="Times New Roman" w:hAnsi="Times New Roman" w:cs="Times New Roman"/>
          <w:sz w:val="24"/>
          <w:szCs w:val="24"/>
          <w:lang w:val="en-US" w:eastAsia="fr-FR"/>
        </w:rPr>
        <w:t>give</w:t>
      </w:r>
      <w:r w:rsidR="00E752F1" w:rsidRPr="00202AA0">
        <w:rPr>
          <w:rFonts w:ascii="Times New Roman" w:eastAsia="Times New Roman" w:hAnsi="Times New Roman" w:cs="Times New Roman"/>
          <w:sz w:val="24"/>
          <w:szCs w:val="24"/>
          <w:lang w:val="en-US" w:eastAsia="fr-FR"/>
        </w:rPr>
        <w:t xml:space="preserve"> the content of a contextually given content-bearer (a claim, rumor</w:t>
      </w:r>
      <w:r w:rsidR="00490090">
        <w:rPr>
          <w:rFonts w:ascii="Times New Roman" w:eastAsia="Times New Roman" w:hAnsi="Times New Roman" w:cs="Times New Roman"/>
          <w:sz w:val="24"/>
          <w:szCs w:val="24"/>
          <w:lang w:val="en-US" w:eastAsia="fr-FR"/>
        </w:rPr>
        <w:t>,</w:t>
      </w:r>
      <w:r w:rsidR="00E752F1" w:rsidRPr="00202AA0">
        <w:rPr>
          <w:rFonts w:ascii="Times New Roman" w:eastAsia="Times New Roman" w:hAnsi="Times New Roman" w:cs="Times New Roman"/>
          <w:sz w:val="24"/>
          <w:szCs w:val="24"/>
          <w:lang w:val="en-US" w:eastAsia="fr-FR"/>
        </w:rPr>
        <w:t xml:space="preserve"> or s</w:t>
      </w:r>
      <w:r w:rsidR="00490447">
        <w:rPr>
          <w:rFonts w:ascii="Times New Roman" w:eastAsia="Times New Roman" w:hAnsi="Times New Roman" w:cs="Times New Roman"/>
          <w:sz w:val="24"/>
          <w:szCs w:val="24"/>
          <w:lang w:val="en-US" w:eastAsia="fr-FR"/>
        </w:rPr>
        <w:t>u</w:t>
      </w:r>
      <w:r w:rsidR="007B5191">
        <w:rPr>
          <w:rFonts w:ascii="Times New Roman" w:eastAsia="Times New Roman" w:hAnsi="Times New Roman" w:cs="Times New Roman"/>
          <w:sz w:val="24"/>
          <w:szCs w:val="24"/>
          <w:lang w:val="en-US" w:eastAsia="fr-FR"/>
        </w:rPr>
        <w:t xml:space="preserve">ggestion) (Moltmann </w:t>
      </w:r>
      <w:r w:rsidR="00FE1422">
        <w:rPr>
          <w:rFonts w:ascii="Times New Roman" w:eastAsia="Times New Roman" w:hAnsi="Times New Roman" w:cs="Times New Roman"/>
          <w:sz w:val="24"/>
          <w:szCs w:val="24"/>
          <w:lang w:val="en-US" w:eastAsia="fr-FR"/>
        </w:rPr>
        <w:t>2018b</w:t>
      </w:r>
      <w:r w:rsidR="00490090">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00490090">
        <w:rPr>
          <w:rFonts w:ascii="Times New Roman" w:eastAsia="Times New Roman" w:hAnsi="Times New Roman" w:cs="Times New Roman"/>
          <w:sz w:val="24"/>
          <w:szCs w:val="24"/>
          <w:lang w:val="en-US" w:eastAsia="fr-FR"/>
        </w:rPr>
        <w:t>Thus, a sentence like (</w:t>
      </w:r>
      <w:r w:rsidR="005874A3">
        <w:rPr>
          <w:rFonts w:ascii="Times New Roman" w:eastAsia="Times New Roman" w:hAnsi="Times New Roman" w:cs="Times New Roman"/>
          <w:sz w:val="24"/>
          <w:szCs w:val="24"/>
          <w:lang w:val="en-US" w:eastAsia="fr-FR"/>
        </w:rPr>
        <w:t>46</w:t>
      </w:r>
      <w:r w:rsidR="00860796">
        <w:rPr>
          <w:rFonts w:ascii="Times New Roman" w:eastAsia="Times New Roman" w:hAnsi="Times New Roman" w:cs="Times New Roman"/>
          <w:sz w:val="24"/>
          <w:szCs w:val="24"/>
          <w:lang w:val="en-US" w:eastAsia="fr-FR"/>
        </w:rPr>
        <w:t>)</w:t>
      </w:r>
      <w:r w:rsidR="00490090">
        <w:rPr>
          <w:rFonts w:ascii="Times New Roman" w:eastAsia="Times New Roman" w:hAnsi="Times New Roman" w:cs="Times New Roman"/>
          <w:sz w:val="24"/>
          <w:szCs w:val="24"/>
          <w:lang w:val="en-US" w:eastAsia="fr-FR"/>
        </w:rPr>
        <w:t xml:space="preserve"> is generally understood in such a way that </w:t>
      </w:r>
      <w:r w:rsidR="00490090" w:rsidRPr="001A4A21">
        <w:rPr>
          <w:rFonts w:ascii="Times New Roman" w:eastAsia="Times New Roman" w:hAnsi="Times New Roman" w:cs="Times New Roman"/>
          <w:i/>
          <w:sz w:val="24"/>
          <w:szCs w:val="24"/>
          <w:lang w:val="en-US" w:eastAsia="fr-FR"/>
        </w:rPr>
        <w:t>that</w:t>
      </w:r>
      <w:r w:rsidR="00490090">
        <w:rPr>
          <w:rFonts w:ascii="Times New Roman" w:eastAsia="Times New Roman" w:hAnsi="Times New Roman" w:cs="Times New Roman"/>
          <w:sz w:val="24"/>
          <w:szCs w:val="24"/>
          <w:lang w:val="en-US" w:eastAsia="fr-FR"/>
        </w:rPr>
        <w:t xml:space="preserve"> S serves to give the truth conditions of a contextually given attitudinal object</w:t>
      </w:r>
      <w:r w:rsidR="001A4A21">
        <w:rPr>
          <w:rFonts w:ascii="Times New Roman" w:eastAsia="Times New Roman" w:hAnsi="Times New Roman" w:cs="Times New Roman"/>
          <w:sz w:val="24"/>
          <w:szCs w:val="24"/>
          <w:lang w:val="en-US" w:eastAsia="fr-FR"/>
        </w:rPr>
        <w:t>, a claim or speculation</w:t>
      </w:r>
      <w:r w:rsidR="00F01CF9">
        <w:rPr>
          <w:rFonts w:ascii="Times New Roman" w:eastAsia="Times New Roman" w:hAnsi="Times New Roman" w:cs="Times New Roman"/>
          <w:sz w:val="24"/>
          <w:szCs w:val="24"/>
          <w:lang w:val="en-US" w:eastAsia="fr-FR"/>
        </w:rPr>
        <w:t>:</w:t>
      </w:r>
    </w:p>
    <w:p w:rsidR="001A4A21" w:rsidRDefault="001A4A21" w:rsidP="00E752F1">
      <w:pPr>
        <w:spacing w:after="0" w:line="360" w:lineRule="auto"/>
        <w:rPr>
          <w:rFonts w:ascii="Times New Roman" w:eastAsia="Times New Roman" w:hAnsi="Times New Roman" w:cs="Times New Roman"/>
          <w:sz w:val="24"/>
          <w:szCs w:val="24"/>
          <w:lang w:val="en-US" w:eastAsia="fr-FR"/>
        </w:rPr>
      </w:pPr>
    </w:p>
    <w:p w:rsidR="001A4A21" w:rsidRDefault="001A4A21" w:rsidP="00E752F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46</w:t>
      </w:r>
      <w:r>
        <w:rPr>
          <w:rFonts w:ascii="Times New Roman" w:eastAsia="Times New Roman" w:hAnsi="Times New Roman" w:cs="Times New Roman"/>
          <w:sz w:val="24"/>
          <w:szCs w:val="24"/>
          <w:lang w:val="en-US" w:eastAsia="fr-FR"/>
        </w:rPr>
        <w:t xml:space="preserve">) That S is </w:t>
      </w:r>
      <w:r w:rsidR="0095600B">
        <w:rPr>
          <w:rFonts w:ascii="Times New Roman" w:eastAsia="Times New Roman" w:hAnsi="Times New Roman" w:cs="Times New Roman"/>
          <w:sz w:val="24"/>
          <w:szCs w:val="24"/>
          <w:lang w:val="en-US" w:eastAsia="fr-FR"/>
        </w:rPr>
        <w:t>correct</w:t>
      </w:r>
      <w:r>
        <w:rPr>
          <w:rFonts w:ascii="Times New Roman" w:eastAsia="Times New Roman" w:hAnsi="Times New Roman" w:cs="Times New Roman"/>
          <w:sz w:val="24"/>
          <w:szCs w:val="24"/>
          <w:lang w:val="en-US" w:eastAsia="fr-FR"/>
        </w:rPr>
        <w:t>.</w:t>
      </w:r>
    </w:p>
    <w:p w:rsidR="00F01CF9" w:rsidRDefault="00F01CF9" w:rsidP="00E752F1">
      <w:pPr>
        <w:spacing w:after="0" w:line="360" w:lineRule="auto"/>
        <w:rPr>
          <w:rFonts w:ascii="Times New Roman" w:eastAsia="Times New Roman" w:hAnsi="Times New Roman" w:cs="Times New Roman"/>
          <w:sz w:val="24"/>
          <w:szCs w:val="24"/>
          <w:lang w:val="en-US" w:eastAsia="fr-FR"/>
        </w:rPr>
      </w:pPr>
    </w:p>
    <w:p w:rsidR="00E752F1" w:rsidRPr="00202AA0" w:rsidRDefault="00F01CF9" w:rsidP="00E752F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C</w:t>
      </w:r>
      <w:r w:rsidRPr="00FE1422">
        <w:rPr>
          <w:rFonts w:ascii="Times New Roman" w:eastAsia="Times New Roman" w:hAnsi="Times New Roman" w:cs="Times New Roman"/>
          <w:i/>
          <w:sz w:val="24"/>
          <w:szCs w:val="24"/>
          <w:lang w:val="en-US" w:eastAsia="fr-FR"/>
        </w:rPr>
        <w:t xml:space="preserve">orrect </w:t>
      </w:r>
      <w:r>
        <w:rPr>
          <w:rFonts w:ascii="Times New Roman" w:eastAsia="Times New Roman" w:hAnsi="Times New Roman" w:cs="Times New Roman"/>
          <w:sz w:val="24"/>
          <w:szCs w:val="24"/>
          <w:lang w:val="en-US" w:eastAsia="fr-FR"/>
        </w:rPr>
        <w:t>does not apply to proposition</w:t>
      </w:r>
      <w:r w:rsidR="00C36296">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referred to as such, but only </w:t>
      </w:r>
      <w:r w:rsidR="00C36296">
        <w:rPr>
          <w:rFonts w:ascii="Times New Roman" w:eastAsia="Times New Roman" w:hAnsi="Times New Roman" w:cs="Times New Roman"/>
          <w:sz w:val="24"/>
          <w:szCs w:val="24"/>
          <w:lang w:val="en-US" w:eastAsia="fr-FR"/>
        </w:rPr>
        <w:t xml:space="preserve">to </w:t>
      </w:r>
      <w:r>
        <w:rPr>
          <w:rFonts w:ascii="Times New Roman" w:eastAsia="Times New Roman" w:hAnsi="Times New Roman" w:cs="Times New Roman"/>
          <w:sz w:val="24"/>
          <w:szCs w:val="24"/>
          <w:lang w:val="en-US" w:eastAsia="fr-FR"/>
        </w:rPr>
        <w:t>attitudinal object</w:t>
      </w:r>
      <w:r w:rsidR="00C36296">
        <w:rPr>
          <w:rFonts w:ascii="Times New Roman" w:eastAsia="Times New Roman" w:hAnsi="Times New Roman" w:cs="Times New Roman"/>
          <w:sz w:val="24"/>
          <w:szCs w:val="24"/>
          <w:lang w:val="en-US" w:eastAsia="fr-FR"/>
        </w:rPr>
        <w:t xml:space="preserve">s such as </w:t>
      </w:r>
      <w:r>
        <w:rPr>
          <w:rFonts w:ascii="Times New Roman" w:eastAsia="Times New Roman" w:hAnsi="Times New Roman" w:cs="Times New Roman"/>
          <w:sz w:val="24"/>
          <w:szCs w:val="24"/>
          <w:lang w:val="en-US" w:eastAsia="fr-FR"/>
        </w:rPr>
        <w:t>claim</w:t>
      </w:r>
      <w:r w:rsidR="00C36296">
        <w:rPr>
          <w:rFonts w:ascii="Times New Roman" w:eastAsia="Times New Roman" w:hAnsi="Times New Roman" w:cs="Times New Roman"/>
          <w:sz w:val="24"/>
          <w:szCs w:val="24"/>
          <w:lang w:val="en-US" w:eastAsia="fr-FR"/>
        </w:rPr>
        <w:t>s</w:t>
      </w:r>
      <w:r>
        <w:rPr>
          <w:rFonts w:ascii="Times New Roman" w:eastAsia="Times New Roman" w:hAnsi="Times New Roman" w:cs="Times New Roman"/>
          <w:sz w:val="24"/>
          <w:szCs w:val="24"/>
          <w:lang w:val="en-US" w:eastAsia="fr-FR"/>
        </w:rPr>
        <w:t xml:space="preserve"> (</w:t>
      </w:r>
      <w:r w:rsidRPr="00F01CF9">
        <w:rPr>
          <w:rFonts w:ascii="Times New Roman" w:eastAsia="Times New Roman" w:hAnsi="Times New Roman" w:cs="Times New Roman"/>
          <w:i/>
          <w:sz w:val="24"/>
          <w:szCs w:val="24"/>
          <w:lang w:val="en-US" w:eastAsia="fr-FR"/>
        </w:rPr>
        <w:t>The proposition that</w:t>
      </w:r>
      <w:r>
        <w:rPr>
          <w:rFonts w:ascii="Times New Roman" w:eastAsia="Times New Roman" w:hAnsi="Times New Roman" w:cs="Times New Roman"/>
          <w:sz w:val="24"/>
          <w:szCs w:val="24"/>
          <w:lang w:val="en-US" w:eastAsia="fr-FR"/>
        </w:rPr>
        <w:t xml:space="preserve"> S</w:t>
      </w:r>
      <w:r w:rsidRPr="00F01CF9">
        <w:rPr>
          <w:rFonts w:ascii="Times New Roman" w:eastAsia="Times New Roman" w:hAnsi="Times New Roman" w:cs="Times New Roman"/>
          <w:i/>
          <w:sz w:val="24"/>
          <w:szCs w:val="24"/>
          <w:lang w:val="en-US" w:eastAsia="fr-FR"/>
        </w:rPr>
        <w:t xml:space="preserve"> is correct </w:t>
      </w:r>
      <w:r>
        <w:rPr>
          <w:rFonts w:ascii="Times New Roman" w:eastAsia="Times New Roman" w:hAnsi="Times New Roman" w:cs="Times New Roman"/>
          <w:sz w:val="24"/>
          <w:szCs w:val="24"/>
          <w:lang w:val="en-US" w:eastAsia="fr-FR"/>
        </w:rPr>
        <w:t xml:space="preserve">hardly makes sense, as opposed to </w:t>
      </w:r>
      <w:r w:rsidRPr="00F01CF9">
        <w:rPr>
          <w:rFonts w:ascii="Times New Roman" w:eastAsia="Times New Roman" w:hAnsi="Times New Roman" w:cs="Times New Roman"/>
          <w:i/>
          <w:sz w:val="24"/>
          <w:szCs w:val="24"/>
          <w:lang w:val="en-US" w:eastAsia="fr-FR"/>
        </w:rPr>
        <w:t>the claim that</w:t>
      </w:r>
      <w:r>
        <w:rPr>
          <w:rFonts w:ascii="Times New Roman" w:eastAsia="Times New Roman" w:hAnsi="Times New Roman" w:cs="Times New Roman"/>
          <w:sz w:val="24"/>
          <w:szCs w:val="24"/>
          <w:lang w:val="en-US" w:eastAsia="fr-FR"/>
        </w:rPr>
        <w:t xml:space="preserve"> S </w:t>
      </w:r>
      <w:r w:rsidRPr="00F01CF9">
        <w:rPr>
          <w:rFonts w:ascii="Times New Roman" w:eastAsia="Times New Roman" w:hAnsi="Times New Roman" w:cs="Times New Roman"/>
          <w:i/>
          <w:sz w:val="24"/>
          <w:szCs w:val="24"/>
          <w:lang w:val="en-US" w:eastAsia="fr-FR"/>
        </w:rPr>
        <w:t>is correct</w:t>
      </w:r>
      <w:r>
        <w:rPr>
          <w:rFonts w:ascii="Times New Roman" w:eastAsia="Times New Roman" w:hAnsi="Times New Roman" w:cs="Times New Roman"/>
          <w:sz w:val="24"/>
          <w:szCs w:val="24"/>
          <w:lang w:val="en-US" w:eastAsia="fr-FR"/>
        </w:rPr>
        <w:t xml:space="preserve">). </w:t>
      </w:r>
      <w:r w:rsidR="00097631">
        <w:rPr>
          <w:rFonts w:ascii="Times New Roman" w:eastAsia="Times New Roman" w:hAnsi="Times New Roman" w:cs="Times New Roman"/>
          <w:sz w:val="24"/>
          <w:szCs w:val="24"/>
          <w:lang w:val="en-US" w:eastAsia="fr-FR"/>
        </w:rPr>
        <w:t>This means that (</w:t>
      </w:r>
      <w:r w:rsidR="005874A3">
        <w:rPr>
          <w:rFonts w:ascii="Times New Roman" w:eastAsia="Times New Roman" w:hAnsi="Times New Roman" w:cs="Times New Roman"/>
          <w:sz w:val="24"/>
          <w:szCs w:val="24"/>
          <w:lang w:val="en-US" w:eastAsia="fr-FR"/>
        </w:rPr>
        <w:t>46</w:t>
      </w:r>
      <w:r w:rsidR="00097631">
        <w:rPr>
          <w:rFonts w:ascii="Times New Roman" w:eastAsia="Times New Roman" w:hAnsi="Times New Roman" w:cs="Times New Roman"/>
          <w:sz w:val="24"/>
          <w:szCs w:val="24"/>
          <w:lang w:val="en-US" w:eastAsia="fr-FR"/>
        </w:rPr>
        <w:t>) has the logical form in (</w:t>
      </w:r>
      <w:r w:rsidR="006D452E">
        <w:rPr>
          <w:rFonts w:ascii="Times New Roman" w:eastAsia="Times New Roman" w:hAnsi="Times New Roman" w:cs="Times New Roman"/>
          <w:sz w:val="24"/>
          <w:szCs w:val="24"/>
          <w:lang w:val="en-US" w:eastAsia="fr-FR"/>
        </w:rPr>
        <w:t>47</w:t>
      </w:r>
      <w:r w:rsidR="00097631">
        <w:rPr>
          <w:rFonts w:ascii="Times New Roman" w:eastAsia="Times New Roman" w:hAnsi="Times New Roman" w:cs="Times New Roman"/>
          <w:sz w:val="24"/>
          <w:szCs w:val="24"/>
          <w:lang w:val="en-US" w:eastAsia="fr-FR"/>
        </w:rPr>
        <w:t xml:space="preserve">), for the </w:t>
      </w:r>
      <w:r w:rsidR="001D0A90">
        <w:rPr>
          <w:rFonts w:ascii="Times New Roman" w:eastAsia="Times New Roman" w:hAnsi="Times New Roman" w:cs="Times New Roman"/>
          <w:sz w:val="24"/>
          <w:szCs w:val="24"/>
          <w:lang w:val="en-US" w:eastAsia="fr-FR"/>
        </w:rPr>
        <w:t xml:space="preserve">relevant contextually given </w:t>
      </w:r>
      <w:r w:rsidR="00097631">
        <w:rPr>
          <w:rFonts w:ascii="Times New Roman" w:eastAsia="Times New Roman" w:hAnsi="Times New Roman" w:cs="Times New Roman"/>
          <w:sz w:val="24"/>
          <w:szCs w:val="24"/>
          <w:lang w:val="en-US" w:eastAsia="fr-FR"/>
        </w:rPr>
        <w:t>attitudin</w:t>
      </w:r>
      <w:r w:rsidR="00CA5861">
        <w:rPr>
          <w:rFonts w:ascii="Times New Roman" w:eastAsia="Times New Roman" w:hAnsi="Times New Roman" w:cs="Times New Roman"/>
          <w:sz w:val="24"/>
          <w:szCs w:val="24"/>
          <w:lang w:val="en-US" w:eastAsia="fr-FR"/>
        </w:rPr>
        <w:t>al</w:t>
      </w:r>
      <w:r w:rsidR="00097631">
        <w:rPr>
          <w:rFonts w:ascii="Times New Roman" w:eastAsia="Times New Roman" w:hAnsi="Times New Roman" w:cs="Times New Roman"/>
          <w:sz w:val="24"/>
          <w:szCs w:val="24"/>
          <w:lang w:val="en-US" w:eastAsia="fr-FR"/>
        </w:rPr>
        <w:t xml:space="preserve"> object</w:t>
      </w:r>
      <w:r w:rsidR="001D0A90">
        <w:rPr>
          <w:rFonts w:ascii="Times New Roman" w:eastAsia="Times New Roman" w:hAnsi="Times New Roman" w:cs="Times New Roman"/>
          <w:sz w:val="24"/>
          <w:szCs w:val="24"/>
          <w:lang w:val="en-US" w:eastAsia="fr-FR"/>
        </w:rPr>
        <w:t xml:space="preserve"> d</w:t>
      </w:r>
      <w:r w:rsidR="00097631">
        <w:rPr>
          <w:rFonts w:ascii="Times New Roman" w:eastAsia="Times New Roman" w:hAnsi="Times New Roman" w:cs="Times New Roman"/>
          <w:sz w:val="24"/>
          <w:szCs w:val="24"/>
          <w:lang w:val="en-US" w:eastAsia="fr-FR"/>
        </w:rPr>
        <w:t>:</w:t>
      </w:r>
    </w:p>
    <w:p w:rsidR="00E752F1" w:rsidRPr="00202AA0" w:rsidRDefault="00E752F1" w:rsidP="00E752F1">
      <w:pPr>
        <w:spacing w:after="0" w:line="360" w:lineRule="auto"/>
        <w:rPr>
          <w:rFonts w:ascii="Times New Roman" w:eastAsia="Times New Roman" w:hAnsi="Times New Roman" w:cs="Times New Roman"/>
          <w:sz w:val="24"/>
          <w:szCs w:val="24"/>
          <w:lang w:val="en-US" w:eastAsia="fr-FR"/>
        </w:rPr>
      </w:pPr>
    </w:p>
    <w:p w:rsidR="00097631" w:rsidRDefault="00280E64" w:rsidP="00E752F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47</w:t>
      </w:r>
      <w:r w:rsidR="00504270">
        <w:rPr>
          <w:rFonts w:ascii="Times New Roman" w:eastAsia="Times New Roman" w:hAnsi="Times New Roman" w:cs="Times New Roman"/>
          <w:sz w:val="24"/>
          <w:szCs w:val="24"/>
          <w:lang w:val="en-US" w:eastAsia="fr-FR"/>
        </w:rPr>
        <w:t>)</w:t>
      </w:r>
      <w:r w:rsidR="00A54D92">
        <w:rPr>
          <w:rFonts w:ascii="Times New Roman" w:eastAsia="Times New Roman" w:hAnsi="Times New Roman" w:cs="Times New Roman"/>
          <w:sz w:val="24"/>
          <w:szCs w:val="24"/>
          <w:lang w:val="en-US" w:eastAsia="fr-FR"/>
        </w:rPr>
        <w:t xml:space="preserve"> </w:t>
      </w:r>
      <w:r w:rsidR="00172529">
        <w:rPr>
          <w:rFonts w:ascii="Times New Roman" w:eastAsia="Times New Roman" w:hAnsi="Times New Roman" w:cs="Times New Roman"/>
          <w:sz w:val="24"/>
          <w:szCs w:val="24"/>
          <w:lang w:val="en-US" w:eastAsia="fr-FR"/>
        </w:rPr>
        <w:t>correct</w:t>
      </w:r>
      <w:r w:rsidR="00097631">
        <w:rPr>
          <w:rFonts w:ascii="Times New Roman" w:eastAsia="Times New Roman" w:hAnsi="Times New Roman" w:cs="Times New Roman"/>
          <w:sz w:val="24"/>
          <w:szCs w:val="24"/>
          <w:lang w:val="en-US" w:eastAsia="fr-FR"/>
        </w:rPr>
        <w:t>(d)</w:t>
      </w:r>
      <w:r w:rsidR="00F01CF9">
        <w:rPr>
          <w:rFonts w:ascii="Times New Roman" w:eastAsia="Times New Roman" w:hAnsi="Times New Roman" w:cs="Times New Roman"/>
          <w:sz w:val="24"/>
          <w:szCs w:val="24"/>
          <w:lang w:val="en-US" w:eastAsia="fr-FR"/>
        </w:rPr>
        <w:t xml:space="preserve"> &amp; [</w:t>
      </w:r>
      <w:r w:rsidR="00172529" w:rsidRPr="00172529">
        <w:rPr>
          <w:rFonts w:ascii="Times New Roman" w:eastAsia="Times New Roman" w:hAnsi="Times New Roman" w:cs="Times New Roman"/>
          <w:sz w:val="24"/>
          <w:szCs w:val="24"/>
          <w:lang w:val="en-US" w:eastAsia="fr-FR"/>
        </w:rPr>
        <w:t xml:space="preserve">that </w:t>
      </w:r>
      <w:r w:rsidR="00F01CF9">
        <w:rPr>
          <w:rFonts w:ascii="Times New Roman" w:eastAsia="Times New Roman" w:hAnsi="Times New Roman" w:cs="Times New Roman"/>
          <w:sz w:val="24"/>
          <w:szCs w:val="24"/>
          <w:lang w:val="en-US" w:eastAsia="fr-FR"/>
        </w:rPr>
        <w:t>S](d)</w:t>
      </w:r>
    </w:p>
    <w:p w:rsidR="00CA5861" w:rsidRPr="00202AA0" w:rsidRDefault="00CA5861" w:rsidP="00E752F1">
      <w:pPr>
        <w:spacing w:after="0" w:line="360" w:lineRule="auto"/>
        <w:rPr>
          <w:rFonts w:ascii="Times New Roman" w:eastAsia="Times New Roman" w:hAnsi="Times New Roman" w:cs="Times New Roman"/>
          <w:sz w:val="24"/>
          <w:szCs w:val="24"/>
          <w:lang w:val="en-US" w:eastAsia="fr-FR"/>
        </w:rPr>
      </w:pPr>
    </w:p>
    <w:p w:rsidR="00C077A7" w:rsidRDefault="00F01CF9" w:rsidP="00B51D7C">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CA5861">
        <w:rPr>
          <w:rFonts w:ascii="Times New Roman" w:eastAsia="Times New Roman" w:hAnsi="Times New Roman" w:cs="Times New Roman"/>
          <w:sz w:val="24"/>
          <w:szCs w:val="24"/>
          <w:lang w:val="en-US" w:eastAsia="fr-FR"/>
        </w:rPr>
        <w:t>Other clausal subjects may instead be predicated of an object that is an implicit argument of the verb or closel</w:t>
      </w:r>
      <w:r w:rsidR="00B54ABB">
        <w:rPr>
          <w:rFonts w:ascii="Times New Roman" w:eastAsia="Times New Roman" w:hAnsi="Times New Roman" w:cs="Times New Roman"/>
          <w:sz w:val="24"/>
          <w:szCs w:val="24"/>
          <w:lang w:val="en-US" w:eastAsia="fr-FR"/>
        </w:rPr>
        <w:t>y related</w:t>
      </w:r>
      <w:r w:rsidR="00CA5861">
        <w:rPr>
          <w:rFonts w:ascii="Times New Roman" w:eastAsia="Times New Roman" w:hAnsi="Times New Roman" w:cs="Times New Roman"/>
          <w:sz w:val="24"/>
          <w:szCs w:val="24"/>
          <w:lang w:val="en-US" w:eastAsia="fr-FR"/>
        </w:rPr>
        <w:t xml:space="preserve"> to it. Thus, </w:t>
      </w:r>
      <w:r w:rsidR="00C077A7">
        <w:rPr>
          <w:rFonts w:ascii="Times New Roman" w:eastAsia="Times New Roman" w:hAnsi="Times New Roman" w:cs="Times New Roman"/>
          <w:sz w:val="24"/>
          <w:szCs w:val="24"/>
          <w:lang w:val="en-US" w:eastAsia="fr-FR"/>
        </w:rPr>
        <w:t xml:space="preserve">the </w:t>
      </w:r>
      <w:r w:rsidR="00CA5861">
        <w:rPr>
          <w:rFonts w:ascii="Times New Roman" w:eastAsia="Times New Roman" w:hAnsi="Times New Roman" w:cs="Times New Roman"/>
          <w:sz w:val="24"/>
          <w:szCs w:val="24"/>
          <w:lang w:val="en-US" w:eastAsia="fr-FR"/>
        </w:rPr>
        <w:t xml:space="preserve">clausal subjects of </w:t>
      </w:r>
      <w:r w:rsidR="00CA5861" w:rsidRPr="00A229E8">
        <w:rPr>
          <w:rFonts w:ascii="Times New Roman" w:eastAsia="Times New Roman" w:hAnsi="Times New Roman" w:cs="Times New Roman"/>
          <w:i/>
          <w:sz w:val="24"/>
          <w:szCs w:val="24"/>
          <w:lang w:val="en-US" w:eastAsia="fr-FR"/>
        </w:rPr>
        <w:t xml:space="preserve">is possible </w:t>
      </w:r>
      <w:r w:rsidR="00C077A7">
        <w:rPr>
          <w:rFonts w:ascii="Times New Roman" w:eastAsia="Times New Roman" w:hAnsi="Times New Roman" w:cs="Times New Roman"/>
          <w:sz w:val="24"/>
          <w:szCs w:val="24"/>
          <w:lang w:val="en-US" w:eastAsia="fr-FR"/>
        </w:rPr>
        <w:t>is best viewe</w:t>
      </w:r>
      <w:r w:rsidR="001443C2">
        <w:rPr>
          <w:rFonts w:ascii="Times New Roman" w:eastAsia="Times New Roman" w:hAnsi="Times New Roman" w:cs="Times New Roman"/>
          <w:sz w:val="24"/>
          <w:szCs w:val="24"/>
          <w:lang w:val="en-US" w:eastAsia="fr-FR"/>
        </w:rPr>
        <w:t xml:space="preserve">d as </w:t>
      </w:r>
      <w:r w:rsidR="001443C2">
        <w:rPr>
          <w:rFonts w:ascii="Times New Roman" w:eastAsia="Times New Roman" w:hAnsi="Times New Roman" w:cs="Times New Roman"/>
          <w:sz w:val="24"/>
          <w:szCs w:val="24"/>
          <w:lang w:val="en-US" w:eastAsia="fr-FR"/>
        </w:rPr>
        <w:lastRenderedPageBreak/>
        <w:t>acting as a predicate</w:t>
      </w:r>
      <w:r w:rsidR="00B51D7C">
        <w:rPr>
          <w:rFonts w:ascii="Times New Roman" w:eastAsia="Times New Roman" w:hAnsi="Times New Roman" w:cs="Times New Roman"/>
          <w:sz w:val="24"/>
          <w:szCs w:val="24"/>
          <w:lang w:val="en-US" w:eastAsia="fr-FR"/>
        </w:rPr>
        <w:t xml:space="preserve"> </w:t>
      </w:r>
      <w:r w:rsidR="009A25DB">
        <w:rPr>
          <w:rFonts w:ascii="Times New Roman" w:eastAsia="Times New Roman" w:hAnsi="Times New Roman" w:cs="Times New Roman"/>
          <w:sz w:val="24"/>
          <w:szCs w:val="24"/>
          <w:lang w:val="en-US" w:eastAsia="fr-FR"/>
        </w:rPr>
        <w:t>of</w:t>
      </w:r>
      <w:r w:rsidR="00B51D7C">
        <w:rPr>
          <w:rFonts w:ascii="Times New Roman" w:eastAsia="Times New Roman" w:hAnsi="Times New Roman" w:cs="Times New Roman"/>
          <w:sz w:val="24"/>
          <w:szCs w:val="24"/>
          <w:lang w:val="en-US" w:eastAsia="fr-FR"/>
        </w:rPr>
        <w:t xml:space="preserve"> the modal object</w:t>
      </w:r>
      <w:r w:rsidR="00C26692">
        <w:rPr>
          <w:rFonts w:ascii="Times New Roman" w:eastAsia="Times New Roman" w:hAnsi="Times New Roman" w:cs="Times New Roman"/>
          <w:sz w:val="24"/>
          <w:szCs w:val="24"/>
          <w:lang w:val="en-US" w:eastAsia="fr-FR"/>
        </w:rPr>
        <w:t xml:space="preserve"> that is an implicit argument of </w:t>
      </w:r>
      <w:r w:rsidR="00350C11">
        <w:rPr>
          <w:rFonts w:ascii="Times New Roman" w:eastAsia="Times New Roman" w:hAnsi="Times New Roman" w:cs="Times New Roman"/>
          <w:sz w:val="24"/>
          <w:szCs w:val="24"/>
          <w:lang w:val="en-US" w:eastAsia="fr-FR"/>
        </w:rPr>
        <w:t xml:space="preserve">the modal </w:t>
      </w:r>
      <w:r w:rsidR="00350C11" w:rsidRPr="00350C11">
        <w:rPr>
          <w:rFonts w:ascii="Times New Roman" w:eastAsia="Times New Roman" w:hAnsi="Times New Roman" w:cs="Times New Roman"/>
          <w:i/>
          <w:sz w:val="24"/>
          <w:szCs w:val="24"/>
          <w:lang w:val="en-US" w:eastAsia="fr-FR"/>
        </w:rPr>
        <w:t>possibl</w:t>
      </w:r>
      <w:r w:rsidR="00350C11">
        <w:rPr>
          <w:rFonts w:ascii="Times New Roman" w:eastAsia="Times New Roman" w:hAnsi="Times New Roman" w:cs="Times New Roman"/>
          <w:sz w:val="24"/>
          <w:szCs w:val="24"/>
          <w:lang w:val="en-US" w:eastAsia="fr-FR"/>
        </w:rPr>
        <w:t>e</w:t>
      </w:r>
      <w:r w:rsidR="00C26692">
        <w:rPr>
          <w:rFonts w:ascii="Times New Roman" w:eastAsia="Times New Roman" w:hAnsi="Times New Roman" w:cs="Times New Roman"/>
          <w:sz w:val="24"/>
          <w:szCs w:val="24"/>
          <w:lang w:val="en-US" w:eastAsia="fr-FR"/>
        </w:rPr>
        <w:t>,</w:t>
      </w:r>
      <w:r w:rsidR="00AF7464">
        <w:rPr>
          <w:rFonts w:ascii="Times New Roman" w:eastAsia="Times New Roman" w:hAnsi="Times New Roman" w:cs="Times New Roman"/>
          <w:sz w:val="24"/>
          <w:szCs w:val="24"/>
          <w:lang w:val="en-US" w:eastAsia="fr-FR"/>
        </w:rPr>
        <w:t xml:space="preserve"> as in (</w:t>
      </w:r>
      <w:r w:rsidR="005874A3">
        <w:rPr>
          <w:rFonts w:ascii="Times New Roman" w:eastAsia="Times New Roman" w:hAnsi="Times New Roman" w:cs="Times New Roman"/>
          <w:sz w:val="24"/>
          <w:szCs w:val="24"/>
          <w:lang w:val="en-US" w:eastAsia="fr-FR"/>
        </w:rPr>
        <w:t>48</w:t>
      </w:r>
      <w:r w:rsidR="00AF7464">
        <w:rPr>
          <w:rFonts w:ascii="Times New Roman" w:eastAsia="Times New Roman" w:hAnsi="Times New Roman" w:cs="Times New Roman"/>
          <w:sz w:val="24"/>
          <w:szCs w:val="24"/>
          <w:lang w:val="en-US" w:eastAsia="fr-FR"/>
        </w:rPr>
        <w:t>b)</w:t>
      </w:r>
      <w:r w:rsidR="00C26692">
        <w:rPr>
          <w:rFonts w:ascii="Times New Roman" w:eastAsia="Times New Roman" w:hAnsi="Times New Roman" w:cs="Times New Roman"/>
          <w:sz w:val="24"/>
          <w:szCs w:val="24"/>
          <w:lang w:val="en-US" w:eastAsia="fr-FR"/>
        </w:rPr>
        <w:t xml:space="preserve"> for (</w:t>
      </w:r>
      <w:r w:rsidR="005874A3">
        <w:rPr>
          <w:rFonts w:ascii="Times New Roman" w:eastAsia="Times New Roman" w:hAnsi="Times New Roman" w:cs="Times New Roman"/>
          <w:sz w:val="24"/>
          <w:szCs w:val="24"/>
          <w:lang w:val="en-US" w:eastAsia="fr-FR"/>
        </w:rPr>
        <w:t>48</w:t>
      </w:r>
      <w:r w:rsidR="00C26692">
        <w:rPr>
          <w:rFonts w:ascii="Times New Roman" w:eastAsia="Times New Roman" w:hAnsi="Times New Roman" w:cs="Times New Roman"/>
          <w:sz w:val="24"/>
          <w:szCs w:val="24"/>
          <w:lang w:val="en-US" w:eastAsia="fr-FR"/>
        </w:rPr>
        <w:t>a)</w:t>
      </w:r>
      <w:r w:rsidR="00C077A7">
        <w:rPr>
          <w:rFonts w:ascii="Times New Roman" w:eastAsia="Times New Roman" w:hAnsi="Times New Roman" w:cs="Times New Roman"/>
          <w:sz w:val="24"/>
          <w:szCs w:val="24"/>
          <w:lang w:val="en-US" w:eastAsia="fr-FR"/>
        </w:rPr>
        <w:t>:</w:t>
      </w:r>
    </w:p>
    <w:p w:rsidR="00C077A7" w:rsidRDefault="00C077A7" w:rsidP="00C077A7">
      <w:pPr>
        <w:tabs>
          <w:tab w:val="left" w:pos="1276"/>
        </w:tabs>
        <w:spacing w:after="0" w:line="360" w:lineRule="auto"/>
        <w:rPr>
          <w:rFonts w:ascii="Times New Roman" w:eastAsia="Times New Roman" w:hAnsi="Times New Roman" w:cs="Times New Roman"/>
          <w:sz w:val="24"/>
          <w:szCs w:val="24"/>
          <w:lang w:val="en-US" w:eastAsia="fr-FR"/>
        </w:rPr>
      </w:pPr>
    </w:p>
    <w:p w:rsidR="00AF7464" w:rsidRDefault="00C077A7" w:rsidP="00C077A7">
      <w:pPr>
        <w:tabs>
          <w:tab w:val="left" w:pos="1276"/>
        </w:tab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48</w:t>
      </w:r>
      <w:r>
        <w:rPr>
          <w:rFonts w:ascii="Times New Roman" w:eastAsia="Times New Roman" w:hAnsi="Times New Roman" w:cs="Times New Roman"/>
          <w:sz w:val="24"/>
          <w:szCs w:val="24"/>
          <w:lang w:val="en-US" w:eastAsia="fr-FR"/>
        </w:rPr>
        <w:t xml:space="preserve">) </w:t>
      </w:r>
      <w:r w:rsidR="00AF7464">
        <w:rPr>
          <w:rFonts w:ascii="Times New Roman" w:eastAsia="Times New Roman" w:hAnsi="Times New Roman" w:cs="Times New Roman"/>
          <w:sz w:val="24"/>
          <w:szCs w:val="24"/>
          <w:lang w:val="en-US" w:eastAsia="fr-FR"/>
        </w:rPr>
        <w:t>a. That John will be late is possible</w:t>
      </w:r>
      <w:r w:rsidR="0002291C">
        <w:rPr>
          <w:rFonts w:ascii="Times New Roman" w:eastAsia="Times New Roman" w:hAnsi="Times New Roman" w:cs="Times New Roman"/>
          <w:sz w:val="24"/>
          <w:szCs w:val="24"/>
          <w:lang w:val="en-US" w:eastAsia="fr-FR"/>
        </w:rPr>
        <w:t>.</w:t>
      </w:r>
    </w:p>
    <w:p w:rsidR="00AF7464" w:rsidRDefault="00AF7464" w:rsidP="00004F57">
      <w:pPr>
        <w:tabs>
          <w:tab w:val="left" w:pos="1276"/>
          <w:tab w:val="left" w:pos="5359"/>
        </w:tab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86079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w:t>
      </w:r>
      <w:r>
        <w:rPr>
          <w:rFonts w:ascii="Times New Roman" w:eastAsia="Times New Roman" w:hAnsi="Times New Roman" w:cs="Times New Roman"/>
          <w:sz w:val="24"/>
          <w:szCs w:val="24"/>
          <w:lang w:val="en-US" w:eastAsia="fr-FR"/>
        </w:rPr>
        <w:sym w:font="Symbol" w:char="F024"/>
      </w:r>
      <w:r w:rsidR="00350C11">
        <w:rPr>
          <w:rFonts w:ascii="Times New Roman" w:eastAsia="Times New Roman" w:hAnsi="Times New Roman" w:cs="Times New Roman"/>
          <w:sz w:val="24"/>
          <w:szCs w:val="24"/>
          <w:lang w:val="en-US" w:eastAsia="fr-FR"/>
        </w:rPr>
        <w:t>d(possible(d</w:t>
      </w:r>
      <w:r>
        <w:rPr>
          <w:rFonts w:ascii="Times New Roman" w:eastAsia="Times New Roman" w:hAnsi="Times New Roman" w:cs="Times New Roman"/>
          <w:sz w:val="24"/>
          <w:szCs w:val="24"/>
          <w:lang w:val="en-US" w:eastAsia="fr-FR"/>
        </w:rPr>
        <w:t>) &amp; [that John will be late](</w:t>
      </w:r>
      <w:r w:rsidR="00350C11">
        <w:rPr>
          <w:rFonts w:ascii="Times New Roman" w:eastAsia="Times New Roman" w:hAnsi="Times New Roman" w:cs="Times New Roman"/>
          <w:sz w:val="24"/>
          <w:szCs w:val="24"/>
          <w:lang w:val="en-US" w:eastAsia="fr-FR"/>
        </w:rPr>
        <w:t>d</w:t>
      </w:r>
      <w:r>
        <w:rPr>
          <w:rFonts w:ascii="Times New Roman" w:eastAsia="Times New Roman" w:hAnsi="Times New Roman" w:cs="Times New Roman"/>
          <w:sz w:val="24"/>
          <w:szCs w:val="24"/>
          <w:lang w:val="en-US" w:eastAsia="fr-FR"/>
        </w:rPr>
        <w:t>)</w:t>
      </w:r>
      <w:r w:rsidR="00004F57">
        <w:rPr>
          <w:rFonts w:ascii="Times New Roman" w:eastAsia="Times New Roman" w:hAnsi="Times New Roman" w:cs="Times New Roman"/>
          <w:sz w:val="24"/>
          <w:szCs w:val="24"/>
          <w:lang w:val="en-US" w:eastAsia="fr-FR"/>
        </w:rPr>
        <w:t>)</w:t>
      </w:r>
    </w:p>
    <w:p w:rsidR="00C077A7" w:rsidRDefault="00C077A7" w:rsidP="00C077A7">
      <w:pPr>
        <w:tabs>
          <w:tab w:val="left" w:pos="1276"/>
        </w:tab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b/>
      </w:r>
    </w:p>
    <w:p w:rsidR="00667FA3" w:rsidRDefault="00B51D7C" w:rsidP="00B51D7C">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Of course</w:t>
      </w:r>
      <w:r w:rsidR="00B54ABB">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00AF7464">
        <w:rPr>
          <w:rFonts w:ascii="Times New Roman" w:eastAsia="Times New Roman" w:hAnsi="Times New Roman" w:cs="Times New Roman"/>
          <w:sz w:val="24"/>
          <w:szCs w:val="24"/>
          <w:lang w:val="en-US" w:eastAsia="fr-FR"/>
        </w:rPr>
        <w:t xml:space="preserve">a particular </w:t>
      </w:r>
      <w:r>
        <w:rPr>
          <w:rFonts w:ascii="Times New Roman" w:eastAsia="Times New Roman" w:hAnsi="Times New Roman" w:cs="Times New Roman"/>
          <w:sz w:val="24"/>
          <w:szCs w:val="24"/>
          <w:lang w:val="en-US" w:eastAsia="fr-FR"/>
        </w:rPr>
        <w:t>semantic</w:t>
      </w:r>
      <w:r w:rsidR="00AF7464">
        <w:rPr>
          <w:rFonts w:ascii="Times New Roman" w:eastAsia="Times New Roman" w:hAnsi="Times New Roman" w:cs="Times New Roman"/>
          <w:sz w:val="24"/>
          <w:szCs w:val="24"/>
          <w:lang w:val="en-US" w:eastAsia="fr-FR"/>
        </w:rPr>
        <w:t xml:space="preserve"> role</w:t>
      </w:r>
      <w:r>
        <w:rPr>
          <w:rFonts w:ascii="Times New Roman" w:eastAsia="Times New Roman" w:hAnsi="Times New Roman" w:cs="Times New Roman"/>
          <w:sz w:val="24"/>
          <w:szCs w:val="24"/>
          <w:lang w:val="en-US" w:eastAsia="fr-FR"/>
        </w:rPr>
        <w:t xml:space="preserve"> of </w:t>
      </w:r>
      <w:r w:rsidR="00AF7464">
        <w:rPr>
          <w:rFonts w:ascii="Times New Roman" w:eastAsia="Times New Roman" w:hAnsi="Times New Roman" w:cs="Times New Roman"/>
          <w:sz w:val="24"/>
          <w:szCs w:val="24"/>
          <w:lang w:val="en-US" w:eastAsia="fr-FR"/>
        </w:rPr>
        <w:t xml:space="preserve">a </w:t>
      </w:r>
      <w:r>
        <w:rPr>
          <w:rFonts w:ascii="Times New Roman" w:eastAsia="Times New Roman" w:hAnsi="Times New Roman" w:cs="Times New Roman"/>
          <w:sz w:val="24"/>
          <w:szCs w:val="24"/>
          <w:lang w:val="en-US" w:eastAsia="fr-FR"/>
        </w:rPr>
        <w:t>cl</w:t>
      </w:r>
      <w:r w:rsidR="003D51D9">
        <w:rPr>
          <w:rFonts w:ascii="Times New Roman" w:eastAsia="Times New Roman" w:hAnsi="Times New Roman" w:cs="Times New Roman"/>
          <w:sz w:val="24"/>
          <w:szCs w:val="24"/>
          <w:lang w:val="en-US" w:eastAsia="fr-FR"/>
        </w:rPr>
        <w:t>ausal subject</w:t>
      </w:r>
      <w:r w:rsidR="00AF7464">
        <w:rPr>
          <w:rFonts w:ascii="Times New Roman" w:eastAsia="Times New Roman" w:hAnsi="Times New Roman" w:cs="Times New Roman"/>
          <w:sz w:val="24"/>
          <w:szCs w:val="24"/>
          <w:lang w:val="en-US" w:eastAsia="fr-FR"/>
        </w:rPr>
        <w:t xml:space="preserve"> w</w:t>
      </w:r>
      <w:r w:rsidR="00350C11">
        <w:rPr>
          <w:rFonts w:ascii="Times New Roman" w:eastAsia="Times New Roman" w:hAnsi="Times New Roman" w:cs="Times New Roman"/>
          <w:sz w:val="24"/>
          <w:szCs w:val="24"/>
          <w:lang w:val="en-US" w:eastAsia="fr-FR"/>
        </w:rPr>
        <w:t>ill</w:t>
      </w:r>
      <w:r w:rsidR="00AF7464">
        <w:rPr>
          <w:rFonts w:ascii="Times New Roman" w:eastAsia="Times New Roman" w:hAnsi="Times New Roman" w:cs="Times New Roman"/>
          <w:sz w:val="24"/>
          <w:szCs w:val="24"/>
          <w:lang w:val="en-US" w:eastAsia="fr-FR"/>
        </w:rPr>
        <w:t xml:space="preserve"> have</w:t>
      </w:r>
      <w:r w:rsidR="00350C11">
        <w:rPr>
          <w:rFonts w:ascii="Times New Roman" w:eastAsia="Times New Roman" w:hAnsi="Times New Roman" w:cs="Times New Roman"/>
          <w:sz w:val="24"/>
          <w:szCs w:val="24"/>
          <w:lang w:val="en-US" w:eastAsia="fr-FR"/>
        </w:rPr>
        <w:t xml:space="preserve"> to have</w:t>
      </w:r>
      <w:r w:rsidR="00AF7464">
        <w:rPr>
          <w:rFonts w:ascii="Times New Roman" w:eastAsia="Times New Roman" w:hAnsi="Times New Roman" w:cs="Times New Roman"/>
          <w:sz w:val="24"/>
          <w:szCs w:val="24"/>
          <w:lang w:val="en-US" w:eastAsia="fr-FR"/>
        </w:rPr>
        <w:t xml:space="preserve"> </w:t>
      </w:r>
      <w:r w:rsidR="00C26692">
        <w:rPr>
          <w:rFonts w:ascii="Times New Roman" w:eastAsia="Times New Roman" w:hAnsi="Times New Roman" w:cs="Times New Roman"/>
          <w:sz w:val="24"/>
          <w:szCs w:val="24"/>
          <w:lang w:val="en-US" w:eastAsia="fr-FR"/>
        </w:rPr>
        <w:t>a syntactic basis</w:t>
      </w:r>
      <w:r w:rsidR="00350C11">
        <w:rPr>
          <w:rFonts w:ascii="Times New Roman" w:eastAsia="Times New Roman" w:hAnsi="Times New Roman" w:cs="Times New Roman"/>
          <w:sz w:val="24"/>
          <w:szCs w:val="24"/>
          <w:lang w:val="en-US" w:eastAsia="fr-FR"/>
        </w:rPr>
        <w:t>. But i</w:t>
      </w:r>
      <w:r w:rsidR="00AF7464">
        <w:rPr>
          <w:rFonts w:ascii="Times New Roman" w:eastAsia="Times New Roman" w:hAnsi="Times New Roman" w:cs="Times New Roman"/>
          <w:sz w:val="24"/>
          <w:szCs w:val="24"/>
          <w:lang w:val="en-US" w:eastAsia="fr-FR"/>
        </w:rPr>
        <w:t>n the present context</w:t>
      </w:r>
      <w:r w:rsidR="00C26692">
        <w:rPr>
          <w:rFonts w:ascii="Times New Roman" w:eastAsia="Times New Roman" w:hAnsi="Times New Roman" w:cs="Times New Roman"/>
          <w:sz w:val="24"/>
          <w:szCs w:val="24"/>
          <w:lang w:val="en-US" w:eastAsia="fr-FR"/>
        </w:rPr>
        <w:t xml:space="preserve">, </w:t>
      </w:r>
      <w:r w:rsidR="00C863FA">
        <w:rPr>
          <w:rFonts w:ascii="Times New Roman" w:eastAsia="Times New Roman" w:hAnsi="Times New Roman" w:cs="Times New Roman"/>
          <w:sz w:val="24"/>
          <w:szCs w:val="24"/>
          <w:lang w:val="en-US" w:eastAsia="fr-FR"/>
        </w:rPr>
        <w:t>the aim</w:t>
      </w:r>
      <w:r w:rsidR="00C26692">
        <w:rPr>
          <w:rFonts w:ascii="Times New Roman" w:eastAsia="Times New Roman" w:hAnsi="Times New Roman" w:cs="Times New Roman"/>
          <w:sz w:val="24"/>
          <w:szCs w:val="24"/>
          <w:lang w:val="en-US" w:eastAsia="fr-FR"/>
        </w:rPr>
        <w:t xml:space="preserve"> </w:t>
      </w:r>
      <w:r w:rsidR="00C863FA">
        <w:rPr>
          <w:rFonts w:ascii="Times New Roman" w:eastAsia="Times New Roman" w:hAnsi="Times New Roman" w:cs="Times New Roman"/>
          <w:sz w:val="24"/>
          <w:szCs w:val="24"/>
          <w:lang w:val="en-US" w:eastAsia="fr-FR"/>
        </w:rPr>
        <w:t xml:space="preserve">was simply to show the plausibility of clausal subjects serving </w:t>
      </w:r>
      <w:r w:rsidR="003D51D9">
        <w:rPr>
          <w:rFonts w:ascii="Times New Roman" w:eastAsia="Times New Roman" w:hAnsi="Times New Roman" w:cs="Times New Roman"/>
          <w:sz w:val="24"/>
          <w:szCs w:val="24"/>
          <w:lang w:val="en-US" w:eastAsia="fr-FR"/>
        </w:rPr>
        <w:t xml:space="preserve">particular semantic roles which are not that </w:t>
      </w:r>
      <w:r w:rsidR="00202B55">
        <w:rPr>
          <w:rFonts w:ascii="Times New Roman" w:eastAsia="Times New Roman" w:hAnsi="Times New Roman" w:cs="Times New Roman"/>
          <w:sz w:val="24"/>
          <w:szCs w:val="24"/>
          <w:lang w:val="en-US" w:eastAsia="fr-FR"/>
        </w:rPr>
        <w:t xml:space="preserve">of </w:t>
      </w:r>
      <w:r w:rsidR="003D51D9">
        <w:rPr>
          <w:rFonts w:ascii="Times New Roman" w:eastAsia="Times New Roman" w:hAnsi="Times New Roman" w:cs="Times New Roman"/>
          <w:sz w:val="24"/>
          <w:szCs w:val="24"/>
          <w:lang w:val="en-US" w:eastAsia="fr-FR"/>
        </w:rPr>
        <w:t xml:space="preserve">standing for a proposition. </w:t>
      </w:r>
    </w:p>
    <w:p w:rsidR="00202AA0" w:rsidRPr="00202AA0" w:rsidRDefault="00202AA0" w:rsidP="00202AA0">
      <w:pPr>
        <w:spacing w:after="0" w:line="360" w:lineRule="auto"/>
        <w:rPr>
          <w:rFonts w:ascii="Times New Roman" w:hAnsi="Times New Roman" w:cs="Times New Roman"/>
          <w:sz w:val="24"/>
          <w:szCs w:val="24"/>
          <w:lang w:val="en-US"/>
        </w:rPr>
      </w:pPr>
    </w:p>
    <w:p w:rsidR="00FD2D65" w:rsidRPr="00FD2D65" w:rsidRDefault="00830585" w:rsidP="00C863F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11</w:t>
      </w:r>
      <w:r w:rsidR="009A4573">
        <w:rPr>
          <w:rFonts w:ascii="Times New Roman" w:hAnsi="Times New Roman" w:cs="Times New Roman"/>
          <w:b/>
          <w:sz w:val="24"/>
          <w:szCs w:val="24"/>
          <w:lang w:val="en-US"/>
        </w:rPr>
        <w:t>.</w:t>
      </w:r>
      <w:r w:rsidR="003F754A">
        <w:rPr>
          <w:rFonts w:ascii="Times New Roman" w:hAnsi="Times New Roman" w:cs="Times New Roman"/>
          <w:b/>
          <w:sz w:val="24"/>
          <w:szCs w:val="24"/>
          <w:lang w:val="en-US"/>
        </w:rPr>
        <w:t xml:space="preserve"> Object-ba</w:t>
      </w:r>
      <w:r w:rsidR="00A46D62">
        <w:rPr>
          <w:rFonts w:ascii="Times New Roman" w:hAnsi="Times New Roman" w:cs="Times New Roman"/>
          <w:b/>
          <w:sz w:val="24"/>
          <w:szCs w:val="24"/>
          <w:lang w:val="en-US"/>
        </w:rPr>
        <w:t>sed truthmaker semantics and</w:t>
      </w:r>
      <w:r w:rsidR="003F754A">
        <w:rPr>
          <w:rFonts w:ascii="Times New Roman" w:hAnsi="Times New Roman" w:cs="Times New Roman"/>
          <w:b/>
          <w:sz w:val="24"/>
          <w:szCs w:val="24"/>
          <w:lang w:val="en-US"/>
        </w:rPr>
        <w:t xml:space="preserve"> </w:t>
      </w:r>
      <w:r w:rsidR="00481266">
        <w:rPr>
          <w:rFonts w:ascii="Times New Roman" w:hAnsi="Times New Roman" w:cs="Times New Roman"/>
          <w:b/>
          <w:sz w:val="24"/>
          <w:szCs w:val="24"/>
          <w:lang w:val="en-US"/>
        </w:rPr>
        <w:t>connections</w:t>
      </w:r>
      <w:r w:rsidR="009A4573">
        <w:rPr>
          <w:rFonts w:ascii="Times New Roman" w:hAnsi="Times New Roman" w:cs="Times New Roman"/>
          <w:b/>
          <w:sz w:val="24"/>
          <w:szCs w:val="24"/>
          <w:lang w:val="en-US"/>
        </w:rPr>
        <w:t xml:space="preserve"> between modals and propositional attitudes</w:t>
      </w:r>
      <w:r w:rsidR="00C237D0">
        <w:rPr>
          <w:rFonts w:ascii="Times New Roman" w:hAnsi="Times New Roman" w:cs="Times New Roman"/>
          <w:b/>
          <w:sz w:val="24"/>
          <w:szCs w:val="24"/>
          <w:lang w:val="en-US"/>
        </w:rPr>
        <w:t xml:space="preserve"> </w:t>
      </w:r>
    </w:p>
    <w:p w:rsidR="00FD2D65" w:rsidRDefault="00FD2D65" w:rsidP="00202AA0">
      <w:pPr>
        <w:spacing w:after="0" w:line="360" w:lineRule="auto"/>
        <w:rPr>
          <w:rFonts w:ascii="Times New Roman" w:hAnsi="Times New Roman" w:cs="Times New Roman"/>
          <w:sz w:val="24"/>
          <w:szCs w:val="24"/>
          <w:lang w:val="en-US"/>
        </w:rPr>
      </w:pPr>
    </w:p>
    <w:p w:rsidR="003B7118" w:rsidRPr="003B7118" w:rsidRDefault="00830585" w:rsidP="00202AA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11</w:t>
      </w:r>
      <w:r w:rsidR="003B7118" w:rsidRPr="003B7118">
        <w:rPr>
          <w:rFonts w:ascii="Times New Roman" w:hAnsi="Times New Roman" w:cs="Times New Roman"/>
          <w:b/>
          <w:sz w:val="24"/>
          <w:szCs w:val="24"/>
          <w:lang w:val="en-US"/>
        </w:rPr>
        <w:t>.1. Inferential connections</w:t>
      </w:r>
      <w:r w:rsidR="003B7118">
        <w:rPr>
          <w:rFonts w:ascii="Times New Roman" w:hAnsi="Times New Roman" w:cs="Times New Roman"/>
          <w:b/>
          <w:sz w:val="24"/>
          <w:szCs w:val="24"/>
          <w:lang w:val="en-US"/>
        </w:rPr>
        <w:t xml:space="preserve"> between modals and attitude reports</w:t>
      </w:r>
    </w:p>
    <w:p w:rsidR="003B7118" w:rsidRDefault="003B7118" w:rsidP="00202AA0">
      <w:pPr>
        <w:spacing w:after="0" w:line="360" w:lineRule="auto"/>
        <w:rPr>
          <w:rFonts w:ascii="Times New Roman" w:hAnsi="Times New Roman" w:cs="Times New Roman"/>
          <w:sz w:val="24"/>
          <w:szCs w:val="24"/>
          <w:lang w:val="en-US"/>
        </w:rPr>
      </w:pPr>
    </w:p>
    <w:p w:rsidR="00E96148" w:rsidRDefault="00CA6B47" w:rsidP="00355F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A4F53">
        <w:rPr>
          <w:rFonts w:ascii="Times New Roman" w:hAnsi="Times New Roman" w:cs="Times New Roman"/>
          <w:sz w:val="24"/>
          <w:szCs w:val="24"/>
          <w:lang w:val="en-US"/>
        </w:rPr>
        <w:t xml:space="preserve">present </w:t>
      </w:r>
      <w:r>
        <w:rPr>
          <w:rFonts w:ascii="Times New Roman" w:hAnsi="Times New Roman" w:cs="Times New Roman"/>
          <w:sz w:val="24"/>
          <w:szCs w:val="24"/>
          <w:lang w:val="en-US"/>
        </w:rPr>
        <w:t>approach</w:t>
      </w:r>
      <w:r w:rsidR="00E96148">
        <w:rPr>
          <w:rFonts w:ascii="Times New Roman" w:hAnsi="Times New Roman" w:cs="Times New Roman"/>
          <w:sz w:val="24"/>
          <w:szCs w:val="24"/>
          <w:lang w:val="en-US"/>
        </w:rPr>
        <w:t xml:space="preserve"> </w:t>
      </w:r>
      <w:r w:rsidR="00355F00">
        <w:rPr>
          <w:rFonts w:ascii="Times New Roman" w:hAnsi="Times New Roman" w:cs="Times New Roman"/>
          <w:sz w:val="24"/>
          <w:szCs w:val="24"/>
          <w:lang w:val="en-US"/>
        </w:rPr>
        <w:t>accounts straig</w:t>
      </w:r>
      <w:r w:rsidR="00B54ABB">
        <w:rPr>
          <w:rFonts w:ascii="Times New Roman" w:hAnsi="Times New Roman" w:cs="Times New Roman"/>
          <w:sz w:val="24"/>
          <w:szCs w:val="24"/>
          <w:lang w:val="en-US"/>
        </w:rPr>
        <w:t>ht</w:t>
      </w:r>
      <w:r w:rsidR="00355F00">
        <w:rPr>
          <w:rFonts w:ascii="Times New Roman" w:hAnsi="Times New Roman" w:cs="Times New Roman"/>
          <w:sz w:val="24"/>
          <w:szCs w:val="24"/>
          <w:lang w:val="en-US"/>
        </w:rPr>
        <w:t>forwardl</w:t>
      </w:r>
      <w:r w:rsidR="00695B97">
        <w:rPr>
          <w:rFonts w:ascii="Times New Roman" w:hAnsi="Times New Roman" w:cs="Times New Roman"/>
          <w:sz w:val="24"/>
          <w:szCs w:val="24"/>
          <w:lang w:val="en-US"/>
        </w:rPr>
        <w:t>y</w:t>
      </w:r>
      <w:r w:rsidR="00355F00">
        <w:rPr>
          <w:rFonts w:ascii="Times New Roman" w:hAnsi="Times New Roman" w:cs="Times New Roman"/>
          <w:sz w:val="24"/>
          <w:szCs w:val="24"/>
          <w:lang w:val="en-US"/>
        </w:rPr>
        <w:t xml:space="preserve"> for inferential connect</w:t>
      </w:r>
      <w:r w:rsidR="00695B97">
        <w:rPr>
          <w:rFonts w:ascii="Times New Roman" w:hAnsi="Times New Roman" w:cs="Times New Roman"/>
          <w:sz w:val="24"/>
          <w:szCs w:val="24"/>
          <w:lang w:val="en-US"/>
        </w:rPr>
        <w:t>i</w:t>
      </w:r>
      <w:r w:rsidR="00355F00">
        <w:rPr>
          <w:rFonts w:ascii="Times New Roman" w:hAnsi="Times New Roman" w:cs="Times New Roman"/>
          <w:sz w:val="24"/>
          <w:szCs w:val="24"/>
          <w:lang w:val="en-US"/>
        </w:rPr>
        <w:t>ons between attitude reports and modal sentences. T</w:t>
      </w:r>
      <w:r w:rsidR="00F71225">
        <w:rPr>
          <w:rFonts w:ascii="Times New Roman" w:hAnsi="Times New Roman" w:cs="Times New Roman"/>
          <w:sz w:val="24"/>
          <w:szCs w:val="24"/>
          <w:lang w:val="en-US"/>
        </w:rPr>
        <w:t>hat is because attitudinal</w:t>
      </w:r>
      <w:r w:rsidR="00355F00">
        <w:rPr>
          <w:rFonts w:ascii="Times New Roman" w:hAnsi="Times New Roman" w:cs="Times New Roman"/>
          <w:sz w:val="24"/>
          <w:szCs w:val="24"/>
          <w:lang w:val="en-US"/>
        </w:rPr>
        <w:t xml:space="preserve"> objects </w:t>
      </w:r>
      <w:r w:rsidR="00F71225">
        <w:rPr>
          <w:rFonts w:ascii="Times New Roman" w:hAnsi="Times New Roman" w:cs="Times New Roman"/>
          <w:sz w:val="24"/>
          <w:szCs w:val="24"/>
          <w:lang w:val="en-US"/>
        </w:rPr>
        <w:t>may entail the existence of a modal object</w:t>
      </w:r>
      <w:r w:rsidR="00F44CD5">
        <w:rPr>
          <w:rFonts w:ascii="Times New Roman" w:hAnsi="Times New Roman" w:cs="Times New Roman"/>
          <w:sz w:val="24"/>
          <w:szCs w:val="24"/>
          <w:lang w:val="en-US"/>
        </w:rPr>
        <w:t xml:space="preserve"> sharing the same</w:t>
      </w:r>
      <w:r w:rsidR="00355F00">
        <w:rPr>
          <w:rFonts w:ascii="Times New Roman" w:hAnsi="Times New Roman" w:cs="Times New Roman"/>
          <w:sz w:val="24"/>
          <w:szCs w:val="24"/>
          <w:lang w:val="en-US"/>
        </w:rPr>
        <w:t xml:space="preserve"> satisfaction conditions. Thus,</w:t>
      </w:r>
      <w:r w:rsidR="00B459DC">
        <w:rPr>
          <w:rFonts w:ascii="Times New Roman" w:hAnsi="Times New Roman" w:cs="Times New Roman"/>
          <w:sz w:val="24"/>
          <w:szCs w:val="24"/>
          <w:lang w:val="en-US"/>
        </w:rPr>
        <w:t xml:space="preserve"> </w:t>
      </w:r>
      <w:r w:rsidR="008A6389">
        <w:rPr>
          <w:rFonts w:ascii="Times New Roman" w:hAnsi="Times New Roman" w:cs="Times New Roman"/>
          <w:sz w:val="24"/>
          <w:szCs w:val="24"/>
          <w:lang w:val="en-US"/>
        </w:rPr>
        <w:t>(</w:t>
      </w:r>
      <w:r w:rsidR="005874A3">
        <w:rPr>
          <w:rFonts w:ascii="Times New Roman" w:hAnsi="Times New Roman" w:cs="Times New Roman"/>
          <w:sz w:val="24"/>
          <w:szCs w:val="24"/>
          <w:lang w:val="en-US"/>
        </w:rPr>
        <w:t>49</w:t>
      </w:r>
      <w:r w:rsidR="00504270">
        <w:rPr>
          <w:rFonts w:ascii="Times New Roman" w:hAnsi="Times New Roman" w:cs="Times New Roman"/>
          <w:sz w:val="24"/>
          <w:szCs w:val="24"/>
          <w:lang w:val="en-US"/>
        </w:rPr>
        <w:t>a</w:t>
      </w:r>
      <w:r w:rsidR="008A6389">
        <w:rPr>
          <w:rFonts w:ascii="Times New Roman" w:hAnsi="Times New Roman" w:cs="Times New Roman"/>
          <w:sz w:val="24"/>
          <w:szCs w:val="24"/>
          <w:lang w:val="en-US"/>
        </w:rPr>
        <w:t>) and (</w:t>
      </w:r>
      <w:r w:rsidR="005874A3">
        <w:rPr>
          <w:rFonts w:ascii="Times New Roman" w:hAnsi="Times New Roman" w:cs="Times New Roman"/>
          <w:sz w:val="24"/>
          <w:szCs w:val="24"/>
          <w:lang w:val="en-US"/>
        </w:rPr>
        <w:t>49</w:t>
      </w:r>
      <w:r w:rsidR="00504270">
        <w:rPr>
          <w:rFonts w:ascii="Times New Roman" w:hAnsi="Times New Roman" w:cs="Times New Roman"/>
          <w:sz w:val="24"/>
          <w:szCs w:val="24"/>
          <w:lang w:val="en-US"/>
        </w:rPr>
        <w:t>b</w:t>
      </w:r>
      <w:r w:rsidR="008A6389">
        <w:rPr>
          <w:rFonts w:ascii="Times New Roman" w:hAnsi="Times New Roman" w:cs="Times New Roman"/>
          <w:sz w:val="24"/>
          <w:szCs w:val="24"/>
          <w:lang w:val="en-US"/>
        </w:rPr>
        <w:t>)</w:t>
      </w:r>
      <w:r w:rsidR="00F44CD5">
        <w:rPr>
          <w:rFonts w:ascii="Times New Roman" w:hAnsi="Times New Roman" w:cs="Times New Roman"/>
          <w:sz w:val="24"/>
          <w:szCs w:val="24"/>
          <w:lang w:val="en-US"/>
        </w:rPr>
        <w:t xml:space="preserve"> </w:t>
      </w:r>
      <w:r w:rsidR="008A6389">
        <w:rPr>
          <w:rFonts w:ascii="Times New Roman" w:hAnsi="Times New Roman" w:cs="Times New Roman"/>
          <w:sz w:val="24"/>
          <w:szCs w:val="24"/>
          <w:lang w:val="en-US"/>
        </w:rPr>
        <w:t>are</w:t>
      </w:r>
      <w:r w:rsidR="00355F00">
        <w:rPr>
          <w:rFonts w:ascii="Times New Roman" w:hAnsi="Times New Roman" w:cs="Times New Roman"/>
          <w:sz w:val="24"/>
          <w:szCs w:val="24"/>
          <w:lang w:val="en-US"/>
        </w:rPr>
        <w:t xml:space="preserve"> valid on the relevant reading because </w:t>
      </w:r>
      <w:r w:rsidR="00F71225">
        <w:rPr>
          <w:rFonts w:ascii="Times New Roman" w:hAnsi="Times New Roman" w:cs="Times New Roman"/>
          <w:sz w:val="24"/>
          <w:szCs w:val="24"/>
          <w:lang w:val="en-US"/>
        </w:rPr>
        <w:t>the command</w:t>
      </w:r>
      <w:r w:rsidR="007434B2">
        <w:rPr>
          <w:rFonts w:ascii="Times New Roman" w:hAnsi="Times New Roman" w:cs="Times New Roman"/>
          <w:sz w:val="24"/>
          <w:szCs w:val="24"/>
          <w:lang w:val="en-US"/>
        </w:rPr>
        <w:t xml:space="preserve"> entails the existence of an obligation with the same satisfiers and violators</w:t>
      </w:r>
      <w:r w:rsidR="00D11BB2">
        <w:rPr>
          <w:rFonts w:ascii="Times New Roman" w:hAnsi="Times New Roman" w:cs="Times New Roman"/>
          <w:sz w:val="24"/>
          <w:szCs w:val="24"/>
          <w:lang w:val="en-US"/>
        </w:rPr>
        <w:t>,</w:t>
      </w:r>
      <w:r w:rsidR="007434B2">
        <w:rPr>
          <w:rFonts w:ascii="Times New Roman" w:hAnsi="Times New Roman" w:cs="Times New Roman"/>
          <w:sz w:val="24"/>
          <w:szCs w:val="24"/>
          <w:lang w:val="en-US"/>
        </w:rPr>
        <w:t xml:space="preserve"> and the offer entails the existence of a permission with </w:t>
      </w:r>
      <w:r w:rsidR="00D11BB2">
        <w:rPr>
          <w:rFonts w:ascii="Times New Roman" w:hAnsi="Times New Roman" w:cs="Times New Roman"/>
          <w:sz w:val="24"/>
          <w:szCs w:val="24"/>
          <w:lang w:val="en-US"/>
        </w:rPr>
        <w:t>the same satisfiers:</w:t>
      </w:r>
      <w:r w:rsidR="00F71225">
        <w:rPr>
          <w:rFonts w:ascii="Times New Roman" w:hAnsi="Times New Roman" w:cs="Times New Roman"/>
          <w:sz w:val="24"/>
          <w:szCs w:val="24"/>
          <w:lang w:val="en-US"/>
        </w:rPr>
        <w:t xml:space="preserve"> </w:t>
      </w:r>
    </w:p>
    <w:p w:rsidR="00F71225" w:rsidRDefault="00F71225" w:rsidP="00355F00">
      <w:pPr>
        <w:spacing w:after="0" w:line="360" w:lineRule="auto"/>
        <w:rPr>
          <w:rFonts w:ascii="Times New Roman" w:hAnsi="Times New Roman" w:cs="Times New Roman"/>
          <w:sz w:val="24"/>
          <w:szCs w:val="24"/>
          <w:lang w:val="en-US"/>
        </w:rPr>
      </w:pPr>
    </w:p>
    <w:p w:rsidR="00F71225" w:rsidRDefault="00F71225" w:rsidP="00355F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874A3">
        <w:rPr>
          <w:rFonts w:ascii="Times New Roman" w:hAnsi="Times New Roman" w:cs="Times New Roman"/>
          <w:sz w:val="24"/>
          <w:szCs w:val="24"/>
          <w:lang w:val="en-US"/>
        </w:rPr>
        <w:t>49</w:t>
      </w:r>
      <w:r>
        <w:rPr>
          <w:rFonts w:ascii="Times New Roman" w:hAnsi="Times New Roman" w:cs="Times New Roman"/>
          <w:sz w:val="24"/>
          <w:szCs w:val="24"/>
          <w:lang w:val="en-US"/>
        </w:rPr>
        <w:t>)</w:t>
      </w:r>
      <w:r w:rsidR="00504270">
        <w:rPr>
          <w:rFonts w:ascii="Times New Roman" w:hAnsi="Times New Roman" w:cs="Times New Roman"/>
          <w:sz w:val="24"/>
          <w:szCs w:val="24"/>
          <w:lang w:val="en-US"/>
        </w:rPr>
        <w:t xml:space="preserve"> a.</w:t>
      </w:r>
      <w:r w:rsidR="00FE7682">
        <w:rPr>
          <w:rFonts w:ascii="Times New Roman" w:hAnsi="Times New Roman" w:cs="Times New Roman"/>
          <w:sz w:val="24"/>
          <w:szCs w:val="24"/>
          <w:lang w:val="en-US"/>
        </w:rPr>
        <w:t xml:space="preserve"> </w:t>
      </w:r>
      <w:r w:rsidR="00FE7682" w:rsidRPr="00FE7682">
        <w:rPr>
          <w:rFonts w:ascii="Times New Roman" w:hAnsi="Times New Roman" w:cs="Times New Roman"/>
          <w:sz w:val="24"/>
          <w:szCs w:val="24"/>
          <w:u w:val="single"/>
          <w:lang w:val="en-US"/>
        </w:rPr>
        <w:t>John asked Mary to leave.</w:t>
      </w:r>
    </w:p>
    <w:p w:rsidR="00FE7682" w:rsidRDefault="00FE7682" w:rsidP="00355F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04270">
        <w:rPr>
          <w:rFonts w:ascii="Times New Roman" w:hAnsi="Times New Roman" w:cs="Times New Roman"/>
          <w:sz w:val="24"/>
          <w:szCs w:val="24"/>
          <w:lang w:val="en-US"/>
        </w:rPr>
        <w:t xml:space="preserve">   </w:t>
      </w:r>
      <w:r w:rsidR="008607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Mary must leave.</w:t>
      </w:r>
    </w:p>
    <w:p w:rsidR="00B459DC" w:rsidRDefault="00504270" w:rsidP="00B459DC">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B459DC">
        <w:rPr>
          <w:rFonts w:ascii="Times New Roman" w:hAnsi="Times New Roman" w:cs="Times New Roman"/>
          <w:sz w:val="24"/>
          <w:szCs w:val="24"/>
          <w:lang w:val="en-US"/>
        </w:rPr>
        <w:t xml:space="preserve"> </w:t>
      </w:r>
      <w:r w:rsidR="00B459DC" w:rsidRPr="0066099F">
        <w:rPr>
          <w:rFonts w:ascii="Times New Roman" w:hAnsi="Times New Roman" w:cs="Times New Roman"/>
          <w:sz w:val="24"/>
          <w:szCs w:val="24"/>
          <w:u w:val="single"/>
          <w:lang w:val="en-US"/>
        </w:rPr>
        <w:t>John offered Mary to use the house.</w:t>
      </w:r>
    </w:p>
    <w:p w:rsidR="00B459DC" w:rsidRDefault="00B459DC" w:rsidP="00B459DC">
      <w:pPr>
        <w:tabs>
          <w:tab w:val="left" w:pos="25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042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Mary may use the house.</w:t>
      </w:r>
    </w:p>
    <w:p w:rsidR="00FE7682" w:rsidRDefault="00FE7682" w:rsidP="00355F00">
      <w:pPr>
        <w:spacing w:after="0" w:line="360" w:lineRule="auto"/>
        <w:rPr>
          <w:rFonts w:ascii="Times New Roman" w:hAnsi="Times New Roman" w:cs="Times New Roman"/>
          <w:sz w:val="24"/>
          <w:szCs w:val="24"/>
          <w:lang w:val="en-US"/>
        </w:rPr>
      </w:pPr>
    </w:p>
    <w:p w:rsidR="00FE7682" w:rsidRDefault="008A6389" w:rsidP="00355F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Similarly, im</w:t>
      </w:r>
      <w:r w:rsidR="00FE7682">
        <w:rPr>
          <w:rFonts w:ascii="Times New Roman" w:hAnsi="Times New Roman" w:cs="Times New Roman"/>
          <w:sz w:val="24"/>
          <w:szCs w:val="24"/>
          <w:lang w:val="en-US"/>
        </w:rPr>
        <w:t>peratives and performatively used modal sentences stand in inferential relations under suitable conditions.</w:t>
      </w:r>
      <w:r w:rsidR="00716E0D">
        <w:rPr>
          <w:rStyle w:val="FootnoteReference"/>
          <w:rFonts w:ascii="Times New Roman" w:hAnsi="Times New Roman" w:cs="Times New Roman"/>
          <w:sz w:val="24"/>
          <w:szCs w:val="24"/>
          <w:lang w:val="en-US"/>
        </w:rPr>
        <w:footnoteReference w:id="24"/>
      </w:r>
      <w:r w:rsidR="00FE7682">
        <w:rPr>
          <w:rFonts w:ascii="Times New Roman" w:hAnsi="Times New Roman" w:cs="Times New Roman"/>
          <w:sz w:val="24"/>
          <w:szCs w:val="24"/>
          <w:lang w:val="en-US"/>
        </w:rPr>
        <w:t xml:space="preserve"> </w:t>
      </w:r>
      <w:r w:rsidR="00F44CD5">
        <w:rPr>
          <w:rFonts w:ascii="Times New Roman" w:hAnsi="Times New Roman" w:cs="Times New Roman"/>
          <w:sz w:val="24"/>
          <w:szCs w:val="24"/>
          <w:lang w:val="en-US"/>
        </w:rPr>
        <w:t>In</w:t>
      </w:r>
      <w:r w:rsidR="00FE7682">
        <w:rPr>
          <w:rFonts w:ascii="Times New Roman" w:hAnsi="Times New Roman" w:cs="Times New Roman"/>
          <w:sz w:val="24"/>
          <w:szCs w:val="24"/>
          <w:lang w:val="en-US"/>
        </w:rPr>
        <w:t xml:space="preserve"> suitable con</w:t>
      </w:r>
      <w:r w:rsidR="009F2B96">
        <w:rPr>
          <w:rFonts w:ascii="Times New Roman" w:hAnsi="Times New Roman" w:cs="Times New Roman"/>
          <w:sz w:val="24"/>
          <w:szCs w:val="24"/>
          <w:lang w:val="en-US"/>
        </w:rPr>
        <w:t>texts, both (</w:t>
      </w:r>
      <w:r w:rsidR="005874A3">
        <w:rPr>
          <w:rFonts w:ascii="Times New Roman" w:hAnsi="Times New Roman" w:cs="Times New Roman"/>
          <w:sz w:val="24"/>
          <w:szCs w:val="24"/>
          <w:lang w:val="en-US"/>
        </w:rPr>
        <w:t>50</w:t>
      </w:r>
      <w:r w:rsidR="00504270">
        <w:rPr>
          <w:rFonts w:ascii="Times New Roman" w:hAnsi="Times New Roman" w:cs="Times New Roman"/>
          <w:sz w:val="24"/>
          <w:szCs w:val="24"/>
          <w:lang w:val="en-US"/>
        </w:rPr>
        <w:t>a</w:t>
      </w:r>
      <w:r w:rsidR="009F2B96">
        <w:rPr>
          <w:rFonts w:ascii="Times New Roman" w:hAnsi="Times New Roman" w:cs="Times New Roman"/>
          <w:sz w:val="24"/>
          <w:szCs w:val="24"/>
          <w:lang w:val="en-US"/>
        </w:rPr>
        <w:t>) and (</w:t>
      </w:r>
      <w:r w:rsidR="005874A3">
        <w:rPr>
          <w:rFonts w:ascii="Times New Roman" w:hAnsi="Times New Roman" w:cs="Times New Roman"/>
          <w:sz w:val="24"/>
          <w:szCs w:val="24"/>
          <w:lang w:val="en-US"/>
        </w:rPr>
        <w:t>50</w:t>
      </w:r>
      <w:r w:rsidR="00504270">
        <w:rPr>
          <w:rFonts w:ascii="Times New Roman" w:hAnsi="Times New Roman" w:cs="Times New Roman"/>
          <w:sz w:val="24"/>
          <w:szCs w:val="24"/>
          <w:lang w:val="en-US"/>
        </w:rPr>
        <w:t>b</w:t>
      </w:r>
      <w:r w:rsidR="00E521DF">
        <w:rPr>
          <w:rFonts w:ascii="Times New Roman" w:hAnsi="Times New Roman" w:cs="Times New Roman"/>
          <w:sz w:val="24"/>
          <w:szCs w:val="24"/>
          <w:lang w:val="en-US"/>
        </w:rPr>
        <w:t>) are valid</w:t>
      </w:r>
      <w:r w:rsidR="009F2B96">
        <w:rPr>
          <w:rFonts w:ascii="Times New Roman" w:hAnsi="Times New Roman" w:cs="Times New Roman"/>
          <w:sz w:val="24"/>
          <w:szCs w:val="24"/>
          <w:lang w:val="en-US"/>
        </w:rPr>
        <w:t>:</w:t>
      </w:r>
    </w:p>
    <w:p w:rsidR="009F2B96" w:rsidRDefault="009F2B96" w:rsidP="00355F00">
      <w:pPr>
        <w:spacing w:after="0" w:line="360" w:lineRule="auto"/>
        <w:rPr>
          <w:rFonts w:ascii="Times New Roman" w:hAnsi="Times New Roman" w:cs="Times New Roman"/>
          <w:sz w:val="24"/>
          <w:szCs w:val="24"/>
          <w:lang w:val="en-US"/>
        </w:rPr>
      </w:pPr>
    </w:p>
    <w:p w:rsidR="009F2B96" w:rsidRDefault="009F2B96" w:rsidP="00355F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874A3">
        <w:rPr>
          <w:rFonts w:ascii="Times New Roman" w:hAnsi="Times New Roman" w:cs="Times New Roman"/>
          <w:sz w:val="24"/>
          <w:szCs w:val="24"/>
          <w:lang w:val="en-US"/>
        </w:rPr>
        <w:t>50</w:t>
      </w:r>
      <w:r>
        <w:rPr>
          <w:rFonts w:ascii="Times New Roman" w:hAnsi="Times New Roman" w:cs="Times New Roman"/>
          <w:sz w:val="24"/>
          <w:szCs w:val="24"/>
          <w:lang w:val="en-US"/>
        </w:rPr>
        <w:t>)</w:t>
      </w:r>
      <w:r w:rsidR="00504270">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9F2B96">
        <w:rPr>
          <w:rFonts w:ascii="Times New Roman" w:hAnsi="Times New Roman" w:cs="Times New Roman"/>
          <w:sz w:val="24"/>
          <w:szCs w:val="24"/>
          <w:u w:val="single"/>
          <w:lang w:val="en-US"/>
        </w:rPr>
        <w:t>Leave the room!</w:t>
      </w:r>
    </w:p>
    <w:p w:rsidR="0002291C" w:rsidRDefault="009F2B96" w:rsidP="00355F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04270">
        <w:rPr>
          <w:rFonts w:ascii="Times New Roman" w:hAnsi="Times New Roman" w:cs="Times New Roman"/>
          <w:sz w:val="24"/>
          <w:szCs w:val="24"/>
          <w:lang w:val="en-US"/>
        </w:rPr>
        <w:t xml:space="preserve">     </w:t>
      </w:r>
      <w:r w:rsidR="00D11BB2">
        <w:rPr>
          <w:rFonts w:ascii="Times New Roman" w:hAnsi="Times New Roman" w:cs="Times New Roman"/>
          <w:sz w:val="24"/>
          <w:szCs w:val="24"/>
          <w:lang w:val="en-US"/>
        </w:rPr>
        <w:t xml:space="preserve"> </w:t>
      </w:r>
      <w:r w:rsidR="008607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You must leave the room.</w:t>
      </w:r>
    </w:p>
    <w:p w:rsidR="00FE7682" w:rsidRDefault="00504270" w:rsidP="00355F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w:t>
      </w:r>
      <w:r w:rsidR="009F2B96" w:rsidRPr="009F2B96">
        <w:rPr>
          <w:rFonts w:ascii="Times New Roman" w:hAnsi="Times New Roman" w:cs="Times New Roman"/>
          <w:sz w:val="24"/>
          <w:szCs w:val="24"/>
          <w:u w:val="single"/>
          <w:lang w:val="en-US"/>
        </w:rPr>
        <w:t>T</w:t>
      </w:r>
      <w:r w:rsidR="00FE7682" w:rsidRPr="009F2B96">
        <w:rPr>
          <w:rFonts w:ascii="Times New Roman" w:hAnsi="Times New Roman" w:cs="Times New Roman"/>
          <w:sz w:val="24"/>
          <w:szCs w:val="24"/>
          <w:u w:val="single"/>
          <w:lang w:val="en-US"/>
        </w:rPr>
        <w:t>ake an apple!</w:t>
      </w:r>
    </w:p>
    <w:p w:rsidR="00FE7682" w:rsidRDefault="009F2B96" w:rsidP="009F2B96">
      <w:pPr>
        <w:tabs>
          <w:tab w:val="left" w:pos="136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7118">
        <w:rPr>
          <w:rFonts w:ascii="Times New Roman" w:hAnsi="Times New Roman" w:cs="Times New Roman"/>
          <w:sz w:val="24"/>
          <w:szCs w:val="24"/>
          <w:lang w:val="en-US"/>
        </w:rPr>
        <w:t xml:space="preserve">  </w:t>
      </w:r>
      <w:r w:rsidR="005042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You may take an apple.</w:t>
      </w:r>
    </w:p>
    <w:p w:rsidR="00F71225" w:rsidRDefault="00F71225" w:rsidP="00355F00">
      <w:pPr>
        <w:spacing w:after="0" w:line="360" w:lineRule="auto"/>
        <w:rPr>
          <w:rFonts w:ascii="Times New Roman" w:hAnsi="Times New Roman" w:cs="Times New Roman"/>
          <w:sz w:val="24"/>
          <w:szCs w:val="24"/>
          <w:lang w:val="en-US"/>
        </w:rPr>
      </w:pPr>
    </w:p>
    <w:p w:rsidR="009F2B96" w:rsidRDefault="007434B2" w:rsidP="00355F0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9F2B96">
        <w:rPr>
          <w:rFonts w:ascii="Times New Roman" w:hAnsi="Times New Roman" w:cs="Times New Roman"/>
          <w:sz w:val="24"/>
          <w:szCs w:val="24"/>
          <w:lang w:val="en-US"/>
        </w:rPr>
        <w:t xml:space="preserve"> request or permission produced by the utterance with an imperative entails</w:t>
      </w:r>
      <w:r w:rsidR="00CC3219">
        <w:rPr>
          <w:rFonts w:ascii="Times New Roman" w:hAnsi="Times New Roman" w:cs="Times New Roman"/>
          <w:sz w:val="24"/>
          <w:szCs w:val="24"/>
          <w:lang w:val="en-US"/>
        </w:rPr>
        <w:t xml:space="preserve">, under </w:t>
      </w:r>
      <w:r w:rsidR="00F44CD5">
        <w:rPr>
          <w:rFonts w:ascii="Times New Roman" w:hAnsi="Times New Roman" w:cs="Times New Roman"/>
          <w:sz w:val="24"/>
          <w:szCs w:val="24"/>
          <w:lang w:val="en-US"/>
        </w:rPr>
        <w:t xml:space="preserve">the right </w:t>
      </w:r>
      <w:r w:rsidR="00CC3219">
        <w:rPr>
          <w:rFonts w:ascii="Times New Roman" w:hAnsi="Times New Roman" w:cs="Times New Roman"/>
          <w:sz w:val="24"/>
          <w:szCs w:val="24"/>
          <w:lang w:val="en-US"/>
        </w:rPr>
        <w:t>normative conditions,</w:t>
      </w:r>
      <w:r w:rsidR="009F2B96">
        <w:rPr>
          <w:rFonts w:ascii="Times New Roman" w:hAnsi="Times New Roman" w:cs="Times New Roman"/>
          <w:sz w:val="24"/>
          <w:szCs w:val="24"/>
          <w:lang w:val="en-US"/>
        </w:rPr>
        <w:t xml:space="preserve"> the existence of a modal object of obligation or permission with the very same </w:t>
      </w:r>
      <w:r>
        <w:rPr>
          <w:rFonts w:ascii="Times New Roman" w:hAnsi="Times New Roman" w:cs="Times New Roman"/>
          <w:sz w:val="24"/>
          <w:szCs w:val="24"/>
          <w:lang w:val="en-US"/>
        </w:rPr>
        <w:t>satisfaction conditions</w:t>
      </w:r>
      <w:r w:rsidR="009F2B96">
        <w:rPr>
          <w:rFonts w:ascii="Times New Roman" w:hAnsi="Times New Roman" w:cs="Times New Roman"/>
          <w:sz w:val="24"/>
          <w:szCs w:val="24"/>
          <w:lang w:val="en-US"/>
        </w:rPr>
        <w:t>.</w:t>
      </w:r>
      <w:r w:rsidR="00F44CD5">
        <w:rPr>
          <w:rFonts w:ascii="Times New Roman" w:hAnsi="Times New Roman" w:cs="Times New Roman"/>
          <w:sz w:val="24"/>
          <w:szCs w:val="24"/>
          <w:lang w:val="en-US"/>
        </w:rPr>
        <w:t xml:space="preserve"> B</w:t>
      </w:r>
      <w:r w:rsidR="00CE550E">
        <w:rPr>
          <w:rFonts w:ascii="Times New Roman" w:hAnsi="Times New Roman" w:cs="Times New Roman"/>
          <w:sz w:val="24"/>
          <w:szCs w:val="24"/>
          <w:lang w:val="en-US"/>
        </w:rPr>
        <w:t>y produc</w:t>
      </w:r>
      <w:r>
        <w:rPr>
          <w:rFonts w:ascii="Times New Roman" w:hAnsi="Times New Roman" w:cs="Times New Roman"/>
          <w:sz w:val="24"/>
          <w:szCs w:val="24"/>
          <w:lang w:val="en-US"/>
        </w:rPr>
        <w:t>ing a request, the speaker also produces a modal object of obligation, with the very same</w:t>
      </w:r>
      <w:r w:rsidR="00F01CF9">
        <w:rPr>
          <w:rFonts w:ascii="Times New Roman" w:hAnsi="Times New Roman" w:cs="Times New Roman"/>
          <w:sz w:val="24"/>
          <w:szCs w:val="24"/>
          <w:lang w:val="en-US"/>
        </w:rPr>
        <w:t xml:space="preserve"> satisfiers and violators. B</w:t>
      </w:r>
      <w:r>
        <w:rPr>
          <w:rFonts w:ascii="Times New Roman" w:hAnsi="Times New Roman" w:cs="Times New Roman"/>
          <w:sz w:val="24"/>
          <w:szCs w:val="24"/>
          <w:lang w:val="en-US"/>
        </w:rPr>
        <w:t>y producing</w:t>
      </w:r>
      <w:r w:rsidR="00CE550E">
        <w:rPr>
          <w:rFonts w:ascii="Times New Roman" w:hAnsi="Times New Roman" w:cs="Times New Roman"/>
          <w:sz w:val="24"/>
          <w:szCs w:val="24"/>
          <w:lang w:val="en-US"/>
        </w:rPr>
        <w:t xml:space="preserve"> a permission,</w:t>
      </w:r>
      <w:r>
        <w:rPr>
          <w:rFonts w:ascii="Times New Roman" w:hAnsi="Times New Roman" w:cs="Times New Roman"/>
          <w:sz w:val="24"/>
          <w:szCs w:val="24"/>
          <w:lang w:val="en-US"/>
        </w:rPr>
        <w:t xml:space="preserve"> </w:t>
      </w:r>
      <w:r w:rsidR="00CE550E">
        <w:rPr>
          <w:rFonts w:ascii="Times New Roman" w:hAnsi="Times New Roman" w:cs="Times New Roman"/>
          <w:sz w:val="24"/>
          <w:szCs w:val="24"/>
          <w:lang w:val="en-US"/>
        </w:rPr>
        <w:t>the speaker also produces a modal object of permission</w:t>
      </w:r>
      <w:r w:rsidR="00F44CD5">
        <w:rPr>
          <w:rFonts w:ascii="Times New Roman" w:hAnsi="Times New Roman" w:cs="Times New Roman"/>
          <w:sz w:val="24"/>
          <w:szCs w:val="24"/>
          <w:lang w:val="en-US"/>
        </w:rPr>
        <w:t>,</w:t>
      </w:r>
      <w:r w:rsidR="00CE550E">
        <w:rPr>
          <w:rFonts w:ascii="Times New Roman" w:hAnsi="Times New Roman" w:cs="Times New Roman"/>
          <w:sz w:val="24"/>
          <w:szCs w:val="24"/>
          <w:lang w:val="en-US"/>
        </w:rPr>
        <w:t xml:space="preserve"> with the very same satisfiers.</w:t>
      </w:r>
    </w:p>
    <w:p w:rsidR="008D4555" w:rsidRDefault="008D4555" w:rsidP="00355F00">
      <w:pPr>
        <w:spacing w:after="0" w:line="360" w:lineRule="auto"/>
        <w:rPr>
          <w:rFonts w:ascii="Times New Roman" w:hAnsi="Times New Roman" w:cs="Times New Roman"/>
          <w:sz w:val="24"/>
          <w:szCs w:val="24"/>
          <w:lang w:val="en-US"/>
        </w:rPr>
      </w:pPr>
    </w:p>
    <w:p w:rsidR="008D4555" w:rsidRPr="008D4555" w:rsidRDefault="00830585" w:rsidP="00355F00">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11</w:t>
      </w:r>
      <w:r w:rsidR="008D4555" w:rsidRPr="008D4555">
        <w:rPr>
          <w:rFonts w:ascii="Times New Roman" w:hAnsi="Times New Roman" w:cs="Times New Roman"/>
          <w:b/>
          <w:sz w:val="24"/>
          <w:szCs w:val="24"/>
          <w:lang w:val="en-US"/>
        </w:rPr>
        <w:t>.2. Harmonic modals</w:t>
      </w:r>
    </w:p>
    <w:p w:rsidR="008D4555" w:rsidRPr="00202AA0" w:rsidRDefault="008D4555" w:rsidP="008D4555">
      <w:pPr>
        <w:spacing w:after="0" w:line="360" w:lineRule="auto"/>
        <w:rPr>
          <w:rFonts w:ascii="Times New Roman" w:hAnsi="Times New Roman" w:cs="Times New Roman"/>
          <w:b/>
          <w:sz w:val="24"/>
          <w:szCs w:val="24"/>
          <w:lang w:val="en-US"/>
        </w:rPr>
      </w:pPr>
    </w:p>
    <w:p w:rsidR="00A6420F" w:rsidRDefault="008D07AE" w:rsidP="008D455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Object-based </w:t>
      </w:r>
      <w:r w:rsidR="00837C45">
        <w:rPr>
          <w:rFonts w:ascii="Times New Roman" w:hAnsi="Times New Roman" w:cs="Times New Roman"/>
          <w:sz w:val="24"/>
          <w:szCs w:val="24"/>
          <w:lang w:val="en-US"/>
        </w:rPr>
        <w:t>truthm</w:t>
      </w:r>
      <w:r>
        <w:rPr>
          <w:rFonts w:ascii="Times New Roman" w:hAnsi="Times New Roman" w:cs="Times New Roman"/>
          <w:sz w:val="24"/>
          <w:szCs w:val="24"/>
          <w:lang w:val="en-US"/>
        </w:rPr>
        <w:t xml:space="preserve">aker semantics has a particular </w:t>
      </w:r>
      <w:r w:rsidR="00896740">
        <w:rPr>
          <w:rFonts w:ascii="Times New Roman" w:hAnsi="Times New Roman" w:cs="Times New Roman"/>
          <w:sz w:val="24"/>
          <w:szCs w:val="24"/>
          <w:lang w:val="en-US"/>
        </w:rPr>
        <w:t xml:space="preserve">application to </w:t>
      </w:r>
      <w:r w:rsidR="00A6420F">
        <w:rPr>
          <w:rFonts w:ascii="Times New Roman" w:hAnsi="Times New Roman" w:cs="Times New Roman"/>
          <w:sz w:val="24"/>
          <w:szCs w:val="24"/>
          <w:lang w:val="en-US"/>
        </w:rPr>
        <w:t xml:space="preserve">modals in embedded contexts </w:t>
      </w:r>
      <w:r w:rsidR="00D11BB2">
        <w:rPr>
          <w:rFonts w:ascii="Times New Roman" w:hAnsi="Times New Roman" w:cs="Times New Roman"/>
          <w:sz w:val="24"/>
          <w:szCs w:val="24"/>
          <w:lang w:val="en-US"/>
        </w:rPr>
        <w:t>which exhibit</w:t>
      </w:r>
      <w:r w:rsidR="00A6420F">
        <w:rPr>
          <w:rFonts w:ascii="Times New Roman" w:hAnsi="Times New Roman" w:cs="Times New Roman"/>
          <w:sz w:val="24"/>
          <w:szCs w:val="24"/>
          <w:lang w:val="en-US"/>
        </w:rPr>
        <w:t xml:space="preserve"> modal concord with the embedding verb, </w:t>
      </w:r>
      <w:r w:rsidR="00D11BB2">
        <w:rPr>
          <w:rFonts w:ascii="Times New Roman" w:hAnsi="Times New Roman" w:cs="Times New Roman"/>
          <w:sz w:val="24"/>
          <w:szCs w:val="24"/>
          <w:lang w:val="en-US"/>
        </w:rPr>
        <w:t>that is,</w:t>
      </w:r>
      <w:r w:rsidR="00A6420F">
        <w:rPr>
          <w:rFonts w:ascii="Times New Roman" w:hAnsi="Times New Roman" w:cs="Times New Roman"/>
          <w:sz w:val="24"/>
          <w:szCs w:val="24"/>
          <w:lang w:val="en-US"/>
        </w:rPr>
        <w:t xml:space="preserve"> </w:t>
      </w:r>
      <w:r w:rsidR="00E521DF" w:rsidRPr="00CF4600">
        <w:rPr>
          <w:rFonts w:ascii="Times New Roman" w:hAnsi="Times New Roman" w:cs="Times New Roman"/>
          <w:i/>
          <w:sz w:val="24"/>
          <w:szCs w:val="24"/>
          <w:lang w:val="en-US"/>
        </w:rPr>
        <w:t>harmonic modals</w:t>
      </w:r>
      <w:r w:rsidR="00A6420F">
        <w:rPr>
          <w:rFonts w:ascii="Times New Roman" w:hAnsi="Times New Roman" w:cs="Times New Roman"/>
          <w:sz w:val="24"/>
          <w:szCs w:val="24"/>
          <w:lang w:val="en-US"/>
        </w:rPr>
        <w:t xml:space="preserve">, to use Kratzer’s </w:t>
      </w:r>
      <w:r w:rsidR="00B16B85">
        <w:rPr>
          <w:rFonts w:ascii="Times New Roman" w:hAnsi="Times New Roman" w:cs="Times New Roman"/>
          <w:sz w:val="24"/>
          <w:szCs w:val="24"/>
          <w:lang w:val="en-US"/>
        </w:rPr>
        <w:t>(</w:t>
      </w:r>
      <w:r w:rsidR="00D11BB2">
        <w:rPr>
          <w:rFonts w:ascii="Times New Roman" w:hAnsi="Times New Roman" w:cs="Times New Roman"/>
          <w:sz w:val="24"/>
          <w:szCs w:val="24"/>
          <w:lang w:val="en-US"/>
        </w:rPr>
        <w:t xml:space="preserve">2016) </w:t>
      </w:r>
      <w:r w:rsidR="00A6420F">
        <w:rPr>
          <w:rFonts w:ascii="Times New Roman" w:hAnsi="Times New Roman" w:cs="Times New Roman"/>
          <w:sz w:val="24"/>
          <w:szCs w:val="24"/>
          <w:lang w:val="en-US"/>
        </w:rPr>
        <w:t>term</w:t>
      </w:r>
      <w:r w:rsidR="00271253">
        <w:rPr>
          <w:rFonts w:ascii="Times New Roman" w:hAnsi="Times New Roman" w:cs="Times New Roman"/>
          <w:sz w:val="24"/>
          <w:szCs w:val="24"/>
          <w:lang w:val="en-US"/>
        </w:rPr>
        <w:t>.</w:t>
      </w:r>
      <w:r w:rsidR="00716E0D">
        <w:rPr>
          <w:rStyle w:val="FootnoteReference"/>
          <w:rFonts w:ascii="Times New Roman" w:hAnsi="Times New Roman" w:cs="Times New Roman"/>
          <w:sz w:val="24"/>
          <w:szCs w:val="24"/>
          <w:lang w:val="en-US"/>
        </w:rPr>
        <w:footnoteReference w:id="25"/>
      </w:r>
      <w:r w:rsidR="008D4555">
        <w:rPr>
          <w:rFonts w:ascii="Times New Roman" w:hAnsi="Times New Roman" w:cs="Times New Roman"/>
          <w:sz w:val="24"/>
          <w:szCs w:val="24"/>
          <w:lang w:val="en-US"/>
        </w:rPr>
        <w:t xml:space="preserve"> </w:t>
      </w:r>
      <w:r w:rsidR="00A6420F">
        <w:rPr>
          <w:rFonts w:ascii="Times New Roman" w:hAnsi="Times New Roman" w:cs="Times New Roman"/>
          <w:sz w:val="24"/>
          <w:szCs w:val="24"/>
          <w:lang w:val="en-US"/>
        </w:rPr>
        <w:t xml:space="preserve">With its use of modal and attitudinal objects, object-based truthmaker semantics provides a straightforward account </w:t>
      </w:r>
      <w:r w:rsidR="00B16B85">
        <w:rPr>
          <w:rFonts w:ascii="Times New Roman" w:hAnsi="Times New Roman" w:cs="Times New Roman"/>
          <w:sz w:val="24"/>
          <w:szCs w:val="24"/>
          <w:lang w:val="en-US"/>
        </w:rPr>
        <w:t xml:space="preserve">of harmonic modals </w:t>
      </w:r>
      <w:r w:rsidR="00A6420F">
        <w:rPr>
          <w:rFonts w:ascii="Times New Roman" w:hAnsi="Times New Roman" w:cs="Times New Roman"/>
          <w:sz w:val="24"/>
          <w:szCs w:val="24"/>
          <w:lang w:val="en-US"/>
        </w:rPr>
        <w:t xml:space="preserve">and avoids difficulties that arise when applying the standard semantics of modals to the phenomenon. </w:t>
      </w:r>
    </w:p>
    <w:p w:rsidR="008D4555" w:rsidRDefault="00A6420F" w:rsidP="008D455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D07AE">
        <w:rPr>
          <w:rFonts w:ascii="Times New Roman" w:hAnsi="Times New Roman" w:cs="Times New Roman"/>
          <w:sz w:val="24"/>
          <w:szCs w:val="24"/>
          <w:lang w:val="en-US"/>
        </w:rPr>
        <w:t>Harmonic modals occur in clauses embedded under speech act verbs, where they do</w:t>
      </w:r>
      <w:r w:rsidR="008D4555">
        <w:rPr>
          <w:rFonts w:ascii="Times New Roman" w:hAnsi="Times New Roman" w:cs="Times New Roman"/>
          <w:sz w:val="24"/>
          <w:szCs w:val="24"/>
          <w:lang w:val="en-US"/>
        </w:rPr>
        <w:t xml:space="preserve"> not contribute to the content of the reported speech</w:t>
      </w:r>
      <w:r w:rsidR="00271253">
        <w:rPr>
          <w:rFonts w:ascii="Times New Roman" w:hAnsi="Times New Roman" w:cs="Times New Roman"/>
          <w:sz w:val="24"/>
          <w:szCs w:val="24"/>
          <w:lang w:val="en-US"/>
        </w:rPr>
        <w:t>,</w:t>
      </w:r>
      <w:r w:rsidR="008D4555">
        <w:rPr>
          <w:rFonts w:ascii="Times New Roman" w:hAnsi="Times New Roman" w:cs="Times New Roman"/>
          <w:sz w:val="24"/>
          <w:szCs w:val="24"/>
          <w:lang w:val="en-US"/>
        </w:rPr>
        <w:t xml:space="preserve"> but </w:t>
      </w:r>
      <w:r w:rsidR="00F53A2E">
        <w:rPr>
          <w:rFonts w:ascii="Times New Roman" w:hAnsi="Times New Roman" w:cs="Times New Roman"/>
          <w:sz w:val="24"/>
          <w:szCs w:val="24"/>
          <w:lang w:val="en-US"/>
        </w:rPr>
        <w:t>rather appear to just</w:t>
      </w:r>
      <w:r w:rsidR="008D4555">
        <w:rPr>
          <w:rFonts w:ascii="Times New Roman" w:hAnsi="Times New Roman" w:cs="Times New Roman"/>
          <w:sz w:val="24"/>
          <w:szCs w:val="24"/>
          <w:lang w:val="en-US"/>
        </w:rPr>
        <w:t xml:space="preserve"> reflect the inherent modality associated with the embedding predicate:</w:t>
      </w:r>
    </w:p>
    <w:p w:rsidR="008D4555" w:rsidRPr="00C6528A" w:rsidRDefault="008D4555" w:rsidP="008D4555">
      <w:pPr>
        <w:spacing w:after="0" w:line="360" w:lineRule="auto"/>
        <w:jc w:val="both"/>
        <w:rPr>
          <w:rFonts w:ascii="Times New Roman" w:hAnsi="Times New Roman" w:cs="Times New Roman"/>
          <w:sz w:val="16"/>
          <w:szCs w:val="16"/>
          <w:lang w:val="en-US"/>
        </w:rPr>
      </w:pPr>
    </w:p>
    <w:p w:rsidR="008D4555" w:rsidRDefault="008D4555" w:rsidP="008D4555">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005874A3">
        <w:rPr>
          <w:rFonts w:ascii="Times New Roman" w:hAnsi="Times New Roman" w:cs="Times New Roman"/>
          <w:color w:val="000000"/>
          <w:sz w:val="24"/>
          <w:szCs w:val="24"/>
          <w:lang w:val="en-US"/>
        </w:rPr>
        <w:t>51</w:t>
      </w:r>
      <w:r>
        <w:rPr>
          <w:rFonts w:ascii="Times New Roman" w:hAnsi="Times New Roman" w:cs="Times New Roman"/>
          <w:color w:val="000000"/>
          <w:sz w:val="24"/>
          <w:szCs w:val="24"/>
          <w:lang w:val="en-US"/>
        </w:rPr>
        <w:t xml:space="preserve">) </w:t>
      </w:r>
      <w:r w:rsidR="00462CDF">
        <w:rPr>
          <w:rFonts w:ascii="Times New Roman" w:hAnsi="Times New Roman" w:cs="Times New Roman"/>
          <w:color w:val="000000"/>
          <w:sz w:val="24"/>
          <w:szCs w:val="24"/>
          <w:lang w:val="en-US"/>
        </w:rPr>
        <w:t xml:space="preserve">a. </w:t>
      </w:r>
      <w:r w:rsidR="00886F88">
        <w:rPr>
          <w:rFonts w:ascii="Times New Roman" w:hAnsi="Times New Roman" w:cs="Times New Roman"/>
          <w:color w:val="000000"/>
          <w:sz w:val="24"/>
          <w:szCs w:val="24"/>
          <w:lang w:val="en-US"/>
        </w:rPr>
        <w:t>John</w:t>
      </w:r>
      <w:r>
        <w:rPr>
          <w:rFonts w:ascii="Times New Roman" w:hAnsi="Times New Roman" w:cs="Times New Roman"/>
          <w:color w:val="000000"/>
          <w:sz w:val="24"/>
          <w:szCs w:val="24"/>
          <w:lang w:val="en-US"/>
        </w:rPr>
        <w:t xml:space="preserve"> </w:t>
      </w:r>
      <w:r w:rsidR="00E27472">
        <w:rPr>
          <w:rFonts w:ascii="Times New Roman" w:hAnsi="Times New Roman" w:cs="Times New Roman"/>
          <w:color w:val="000000"/>
          <w:sz w:val="24"/>
          <w:szCs w:val="24"/>
          <w:lang w:val="en-US"/>
        </w:rPr>
        <w:t>insisted</w:t>
      </w:r>
      <w:r w:rsidR="00886F88">
        <w:rPr>
          <w:rFonts w:ascii="Times New Roman" w:hAnsi="Times New Roman" w:cs="Times New Roman"/>
          <w:color w:val="000000"/>
          <w:sz w:val="24"/>
          <w:szCs w:val="24"/>
          <w:lang w:val="en-US"/>
        </w:rPr>
        <w:t xml:space="preserve"> </w:t>
      </w:r>
      <w:r w:rsidRPr="008217B2">
        <w:rPr>
          <w:rFonts w:ascii="Times New Roman" w:hAnsi="Times New Roman" w:cs="Times New Roman"/>
          <w:color w:val="000000"/>
          <w:sz w:val="24"/>
          <w:szCs w:val="24"/>
          <w:lang w:val="en-US"/>
        </w:rPr>
        <w:t xml:space="preserve">that </w:t>
      </w:r>
      <w:r w:rsidR="00886F88">
        <w:rPr>
          <w:rFonts w:ascii="Times New Roman" w:hAnsi="Times New Roman" w:cs="Times New Roman"/>
          <w:color w:val="000000"/>
          <w:sz w:val="24"/>
          <w:szCs w:val="24"/>
          <w:lang w:val="en-US"/>
        </w:rPr>
        <w:t xml:space="preserve">Mary </w:t>
      </w:r>
      <w:r w:rsidR="00886F88" w:rsidRPr="00F53A2E">
        <w:rPr>
          <w:rFonts w:ascii="Times New Roman" w:hAnsi="Times New Roman" w:cs="Times New Roman"/>
          <w:i/>
          <w:color w:val="000000"/>
          <w:sz w:val="24"/>
          <w:szCs w:val="24"/>
          <w:lang w:val="en-US"/>
        </w:rPr>
        <w:t>should</w:t>
      </w:r>
      <w:r w:rsidR="00886F88">
        <w:rPr>
          <w:rFonts w:ascii="Times New Roman" w:hAnsi="Times New Roman" w:cs="Times New Roman"/>
          <w:color w:val="000000"/>
          <w:sz w:val="24"/>
          <w:szCs w:val="24"/>
          <w:lang w:val="en-US"/>
        </w:rPr>
        <w:t xml:space="preserve"> leave.</w:t>
      </w:r>
    </w:p>
    <w:p w:rsidR="00462CDF" w:rsidRDefault="00462CDF" w:rsidP="008D4555">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b. </w:t>
      </w:r>
      <w:r w:rsidRPr="00462CDF">
        <w:rPr>
          <w:rFonts w:ascii="Times New Roman" w:hAnsi="Times New Roman" w:cs="Times New Roman"/>
          <w:color w:val="000000"/>
          <w:sz w:val="24"/>
          <w:szCs w:val="24"/>
          <w:lang w:val="en-US"/>
        </w:rPr>
        <w:t xml:space="preserve">The general demands that the troops </w:t>
      </w:r>
      <w:r w:rsidRPr="00462CDF">
        <w:rPr>
          <w:rFonts w:ascii="Times New Roman" w:hAnsi="Times New Roman" w:cs="Times New Roman"/>
          <w:i/>
          <w:color w:val="000000"/>
          <w:sz w:val="24"/>
          <w:szCs w:val="24"/>
          <w:lang w:val="en-US"/>
        </w:rPr>
        <w:t>must</w:t>
      </w:r>
      <w:r w:rsidRPr="00462CDF">
        <w:rPr>
          <w:rFonts w:ascii="Times New Roman" w:hAnsi="Times New Roman" w:cs="Times New Roman"/>
          <w:color w:val="000000"/>
          <w:sz w:val="24"/>
          <w:szCs w:val="24"/>
          <w:lang w:val="en-US"/>
        </w:rPr>
        <w:t xml:space="preserve"> leave</w:t>
      </w:r>
      <w:r w:rsidR="00280E64">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(Zeijlstra 2007)</w:t>
      </w:r>
    </w:p>
    <w:p w:rsidR="008D4555" w:rsidRPr="00C6528A" w:rsidRDefault="008D4555" w:rsidP="008D4555">
      <w:pPr>
        <w:spacing w:after="0" w:line="360" w:lineRule="auto"/>
        <w:jc w:val="both"/>
        <w:rPr>
          <w:rFonts w:ascii="Times New Roman" w:hAnsi="Times New Roman" w:cs="Times New Roman"/>
          <w:sz w:val="16"/>
          <w:szCs w:val="16"/>
          <w:lang w:val="en-US"/>
        </w:rPr>
      </w:pPr>
    </w:p>
    <w:p w:rsidR="008D4555" w:rsidRDefault="008D4555" w:rsidP="008D455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w:t>
      </w:r>
      <w:r w:rsidR="008D07AE">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harmonic uses of modals of possibility, with suitable embedding verbs:</w:t>
      </w:r>
    </w:p>
    <w:p w:rsidR="008D4555" w:rsidRPr="00C6528A" w:rsidRDefault="008D4555" w:rsidP="008D4555">
      <w:pPr>
        <w:spacing w:after="0" w:line="360" w:lineRule="auto"/>
        <w:jc w:val="both"/>
        <w:rPr>
          <w:rFonts w:ascii="Times New Roman" w:eastAsia="Times New Roman" w:hAnsi="Times New Roman" w:cs="Times New Roman"/>
          <w:sz w:val="16"/>
          <w:szCs w:val="16"/>
          <w:lang w:val="en-US" w:eastAsia="fr-FR"/>
        </w:rPr>
      </w:pPr>
    </w:p>
    <w:p w:rsidR="008D4555" w:rsidRDefault="00762807" w:rsidP="008D4555">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52</w:t>
      </w:r>
      <w:r w:rsidR="00886F88">
        <w:rPr>
          <w:rFonts w:ascii="Times New Roman" w:eastAsia="Times New Roman" w:hAnsi="Times New Roman" w:cs="Times New Roman"/>
          <w:sz w:val="24"/>
          <w:szCs w:val="24"/>
          <w:lang w:val="en-US" w:eastAsia="fr-FR"/>
        </w:rPr>
        <w:t xml:space="preserve">) a. </w:t>
      </w:r>
      <w:r w:rsidR="008D4555">
        <w:rPr>
          <w:rFonts w:ascii="Times New Roman" w:eastAsia="Times New Roman" w:hAnsi="Times New Roman" w:cs="Times New Roman"/>
          <w:sz w:val="24"/>
          <w:szCs w:val="24"/>
          <w:lang w:val="en-US" w:eastAsia="fr-FR"/>
        </w:rPr>
        <w:t xml:space="preserve">John suggested that Bill </w:t>
      </w:r>
      <w:r w:rsidR="008D4555" w:rsidRPr="001F6169">
        <w:rPr>
          <w:rFonts w:ascii="Times New Roman" w:eastAsia="Times New Roman" w:hAnsi="Times New Roman" w:cs="Times New Roman"/>
          <w:i/>
          <w:sz w:val="24"/>
          <w:szCs w:val="24"/>
          <w:lang w:val="en-US" w:eastAsia="fr-FR"/>
        </w:rPr>
        <w:t xml:space="preserve">might </w:t>
      </w:r>
      <w:r w:rsidR="00716E0D">
        <w:rPr>
          <w:rFonts w:ascii="Times New Roman" w:eastAsia="Times New Roman" w:hAnsi="Times New Roman" w:cs="Times New Roman"/>
          <w:sz w:val="24"/>
          <w:szCs w:val="24"/>
          <w:lang w:val="en-US" w:eastAsia="fr-FR"/>
        </w:rPr>
        <w:t>leave</w:t>
      </w:r>
      <w:r w:rsidR="008D4555">
        <w:rPr>
          <w:rFonts w:ascii="Times New Roman" w:eastAsia="Times New Roman" w:hAnsi="Times New Roman" w:cs="Times New Roman"/>
          <w:sz w:val="24"/>
          <w:szCs w:val="24"/>
          <w:lang w:val="en-US" w:eastAsia="fr-FR"/>
        </w:rPr>
        <w:t>.</w:t>
      </w:r>
    </w:p>
    <w:p w:rsidR="00886F88" w:rsidRDefault="00886F88" w:rsidP="00886F8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80E6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t>The document indic</w:t>
      </w:r>
      <w:r>
        <w:rPr>
          <w:rFonts w:ascii="Times New Roman" w:eastAsia="Times New Roman" w:hAnsi="Times New Roman" w:cs="Times New Roman"/>
          <w:sz w:val="24"/>
          <w:szCs w:val="24"/>
          <w:lang w:val="en-US" w:eastAsia="fr-FR"/>
        </w:rPr>
        <w:t>ates that Bill</w:t>
      </w:r>
      <w:r w:rsidRPr="00F53A2E">
        <w:rPr>
          <w:rFonts w:ascii="Times New Roman" w:eastAsia="Times New Roman" w:hAnsi="Times New Roman" w:cs="Times New Roman"/>
          <w:i/>
          <w:sz w:val="24"/>
          <w:szCs w:val="24"/>
          <w:lang w:val="en-US" w:eastAsia="fr-FR"/>
        </w:rPr>
        <w:t xml:space="preserve"> might</w:t>
      </w:r>
      <w:r>
        <w:rPr>
          <w:rFonts w:ascii="Times New Roman" w:eastAsia="Times New Roman" w:hAnsi="Times New Roman" w:cs="Times New Roman"/>
          <w:sz w:val="24"/>
          <w:szCs w:val="24"/>
          <w:lang w:val="en-US" w:eastAsia="fr-FR"/>
        </w:rPr>
        <w:t xml:space="preserve"> be guilty.</w:t>
      </w:r>
    </w:p>
    <w:p w:rsidR="00271253" w:rsidRDefault="00271253" w:rsidP="00886F88">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280E6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John thought the </w:t>
      </w:r>
      <w:r w:rsidR="00280E64">
        <w:rPr>
          <w:rFonts w:ascii="Times New Roman" w:eastAsia="Times New Roman" w:hAnsi="Times New Roman" w:cs="Times New Roman"/>
          <w:sz w:val="24"/>
          <w:szCs w:val="24"/>
          <w:lang w:val="en-US" w:eastAsia="fr-FR"/>
        </w:rPr>
        <w:t>package</w:t>
      </w:r>
      <w:r w:rsidR="00280E64" w:rsidRPr="00280E64">
        <w:rPr>
          <w:rFonts w:ascii="Times New Roman" w:eastAsia="Times New Roman" w:hAnsi="Times New Roman" w:cs="Times New Roman"/>
          <w:i/>
          <w:sz w:val="24"/>
          <w:szCs w:val="24"/>
          <w:lang w:val="en-US" w:eastAsia="fr-FR"/>
        </w:rPr>
        <w:t xml:space="preserve"> might</w:t>
      </w:r>
      <w:r w:rsidR="00280E64">
        <w:rPr>
          <w:rFonts w:ascii="Times New Roman" w:eastAsia="Times New Roman" w:hAnsi="Times New Roman" w:cs="Times New Roman"/>
          <w:sz w:val="24"/>
          <w:szCs w:val="24"/>
          <w:lang w:val="en-US" w:eastAsia="fr-FR"/>
        </w:rPr>
        <w:t xml:space="preserve"> have been for him (when he opened it).</w:t>
      </w:r>
    </w:p>
    <w:p w:rsidR="008D4555" w:rsidRPr="00C6528A" w:rsidRDefault="008D4555" w:rsidP="008D4555">
      <w:pPr>
        <w:spacing w:after="0" w:line="360" w:lineRule="auto"/>
        <w:jc w:val="both"/>
        <w:rPr>
          <w:rFonts w:ascii="Times New Roman" w:hAnsi="Times New Roman" w:cs="Times New Roman"/>
          <w:sz w:val="16"/>
          <w:szCs w:val="16"/>
          <w:lang w:val="en-US"/>
        </w:rPr>
      </w:pPr>
    </w:p>
    <w:p w:rsidR="008D4555" w:rsidRPr="008D07AE" w:rsidRDefault="008D4555" w:rsidP="008D07A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Kratzer</w:t>
      </w:r>
      <w:r w:rsidR="00D11BB2">
        <w:rPr>
          <w:rFonts w:ascii="Times New Roman" w:hAnsi="Times New Roman" w:cs="Times New Roman"/>
          <w:sz w:val="24"/>
          <w:szCs w:val="24"/>
          <w:lang w:val="en-US"/>
        </w:rPr>
        <w:t xml:space="preserve"> (2016)</w:t>
      </w:r>
      <w:r>
        <w:rPr>
          <w:rFonts w:ascii="Times New Roman" w:hAnsi="Times New Roman" w:cs="Times New Roman"/>
          <w:sz w:val="24"/>
          <w:szCs w:val="24"/>
          <w:lang w:val="en-US"/>
        </w:rPr>
        <w:t>, harmonic modals spell out the inherent modality of the content-bearing object of which the clause is to be predicated (</w:t>
      </w:r>
      <w:r w:rsidR="00837C45">
        <w:rPr>
          <w:rFonts w:ascii="Times New Roman" w:hAnsi="Times New Roman" w:cs="Times New Roman"/>
          <w:sz w:val="24"/>
          <w:szCs w:val="24"/>
          <w:lang w:val="en-US"/>
        </w:rPr>
        <w:t>an insistence,</w:t>
      </w:r>
      <w:r>
        <w:rPr>
          <w:rFonts w:ascii="Times New Roman" w:hAnsi="Times New Roman" w:cs="Times New Roman"/>
          <w:sz w:val="24"/>
          <w:szCs w:val="24"/>
          <w:lang w:val="en-US"/>
        </w:rPr>
        <w:t xml:space="preserve"> </w:t>
      </w:r>
      <w:r w:rsidR="00B16B85">
        <w:rPr>
          <w:rFonts w:ascii="Times New Roman" w:hAnsi="Times New Roman" w:cs="Times New Roman"/>
          <w:sz w:val="24"/>
          <w:szCs w:val="24"/>
          <w:lang w:val="en-US"/>
        </w:rPr>
        <w:t xml:space="preserve">demand, </w:t>
      </w:r>
      <w:r>
        <w:rPr>
          <w:rFonts w:ascii="Times New Roman" w:hAnsi="Times New Roman" w:cs="Times New Roman"/>
          <w:sz w:val="24"/>
          <w:szCs w:val="24"/>
          <w:lang w:val="en-US"/>
        </w:rPr>
        <w:t xml:space="preserve">suggestion, </w:t>
      </w:r>
      <w:r w:rsidR="00886F88">
        <w:rPr>
          <w:rFonts w:ascii="Times New Roman" w:hAnsi="Times New Roman" w:cs="Times New Roman"/>
          <w:sz w:val="24"/>
          <w:szCs w:val="24"/>
          <w:lang w:val="en-US"/>
        </w:rPr>
        <w:t>indication</w:t>
      </w:r>
      <w:r w:rsidR="00271253">
        <w:rPr>
          <w:rFonts w:ascii="Times New Roman" w:hAnsi="Times New Roman" w:cs="Times New Roman"/>
          <w:sz w:val="24"/>
          <w:szCs w:val="24"/>
          <w:lang w:val="en-US"/>
        </w:rPr>
        <w:t>, though</w:t>
      </w:r>
      <w:r w:rsidR="00B16B85">
        <w:rPr>
          <w:rFonts w:ascii="Times New Roman" w:hAnsi="Times New Roman" w:cs="Times New Roman"/>
          <w:sz w:val="24"/>
          <w:szCs w:val="24"/>
          <w:lang w:val="en-US"/>
        </w:rPr>
        <w:t>,</w:t>
      </w:r>
      <w:r w:rsidR="00504270">
        <w:rPr>
          <w:rFonts w:ascii="Times New Roman" w:hAnsi="Times New Roman" w:cs="Times New Roman"/>
          <w:sz w:val="24"/>
          <w:szCs w:val="24"/>
          <w:lang w:val="en-US"/>
        </w:rPr>
        <w:t xml:space="preserve"> in </w:t>
      </w:r>
      <w:r w:rsidR="00271253">
        <w:rPr>
          <w:rFonts w:ascii="Times New Roman" w:hAnsi="Times New Roman" w:cs="Times New Roman"/>
          <w:sz w:val="24"/>
          <w:szCs w:val="24"/>
          <w:lang w:val="en-US"/>
        </w:rPr>
        <w:t xml:space="preserve">the examples above). </w:t>
      </w:r>
      <w:r w:rsidR="00886F88">
        <w:rPr>
          <w:rFonts w:ascii="Times New Roman" w:eastAsia="Times New Roman" w:hAnsi="Times New Roman" w:cs="Times New Roman"/>
          <w:sz w:val="24"/>
          <w:szCs w:val="24"/>
          <w:lang w:val="en-US" w:eastAsia="fr-FR"/>
        </w:rPr>
        <w:t>Her</w:t>
      </w:r>
      <w:r w:rsidRPr="00202AA0">
        <w:rPr>
          <w:rFonts w:ascii="Times New Roman" w:eastAsia="Times New Roman" w:hAnsi="Times New Roman" w:cs="Times New Roman"/>
          <w:sz w:val="24"/>
          <w:szCs w:val="24"/>
          <w:lang w:val="en-US" w:eastAsia="fr-FR"/>
        </w:rPr>
        <w:t xml:space="preserve"> account of harmonic modals </w:t>
      </w:r>
      <w:r w:rsidR="00886F88">
        <w:rPr>
          <w:rFonts w:ascii="Times New Roman" w:eastAsia="Times New Roman" w:hAnsi="Times New Roman" w:cs="Times New Roman"/>
          <w:sz w:val="24"/>
          <w:szCs w:val="24"/>
          <w:lang w:val="en-US" w:eastAsia="fr-FR"/>
        </w:rPr>
        <w:t xml:space="preserve">is </w:t>
      </w:r>
      <w:r w:rsidRPr="00202AA0">
        <w:rPr>
          <w:rFonts w:ascii="Times New Roman" w:eastAsia="Times New Roman" w:hAnsi="Times New Roman" w:cs="Times New Roman"/>
          <w:sz w:val="24"/>
          <w:szCs w:val="24"/>
          <w:lang w:val="en-US" w:eastAsia="fr-FR"/>
        </w:rPr>
        <w:t>based on a possible-</w:t>
      </w:r>
      <w:r w:rsidRPr="00202AA0">
        <w:rPr>
          <w:rFonts w:ascii="Times New Roman" w:eastAsia="Times New Roman" w:hAnsi="Times New Roman" w:cs="Times New Roman"/>
          <w:sz w:val="24"/>
          <w:szCs w:val="24"/>
          <w:lang w:val="en-US" w:eastAsia="fr-FR"/>
        </w:rPr>
        <w:lastRenderedPageBreak/>
        <w:t xml:space="preserve">worlds-based property </w:t>
      </w:r>
      <w:r w:rsidR="00886F88">
        <w:rPr>
          <w:rFonts w:ascii="Times New Roman" w:eastAsia="Times New Roman" w:hAnsi="Times New Roman" w:cs="Times New Roman"/>
          <w:sz w:val="24"/>
          <w:szCs w:val="24"/>
          <w:lang w:val="en-US" w:eastAsia="fr-FR"/>
        </w:rPr>
        <w:t xml:space="preserve">of the </w:t>
      </w:r>
      <w:r w:rsidR="00F53A2E">
        <w:rPr>
          <w:rFonts w:ascii="Times New Roman" w:eastAsia="Times New Roman" w:hAnsi="Times New Roman" w:cs="Times New Roman"/>
          <w:sz w:val="24"/>
          <w:szCs w:val="24"/>
          <w:lang w:val="en-US" w:eastAsia="fr-FR"/>
        </w:rPr>
        <w:t>meaning of clauses.</w:t>
      </w:r>
      <w:r w:rsidRPr="00202AA0">
        <w:rPr>
          <w:rFonts w:ascii="Times New Roman" w:eastAsia="Times New Roman" w:hAnsi="Times New Roman" w:cs="Times New Roman"/>
          <w:sz w:val="24"/>
          <w:szCs w:val="24"/>
          <w:lang w:val="en-US" w:eastAsia="fr-FR"/>
        </w:rPr>
        <w:t xml:space="preserve"> </w:t>
      </w:r>
      <w:r w:rsidR="008D07AE">
        <w:rPr>
          <w:rFonts w:ascii="Times New Roman" w:eastAsia="Times New Roman" w:hAnsi="Times New Roman" w:cs="Times New Roman"/>
          <w:sz w:val="24"/>
          <w:szCs w:val="24"/>
          <w:lang w:val="en-US" w:eastAsia="fr-FR"/>
        </w:rPr>
        <w:t>Focusing on</w:t>
      </w:r>
      <w:r w:rsidRPr="00202AA0">
        <w:rPr>
          <w:rFonts w:ascii="Times New Roman" w:eastAsia="Times New Roman" w:hAnsi="Times New Roman" w:cs="Times New Roman"/>
          <w:sz w:val="24"/>
          <w:szCs w:val="24"/>
          <w:lang w:val="en-US" w:eastAsia="fr-FR"/>
        </w:rPr>
        <w:t xml:space="preserve"> modals of necessity</w:t>
      </w:r>
      <w:r w:rsidR="00886F88">
        <w:rPr>
          <w:rFonts w:ascii="Times New Roman" w:eastAsia="Times New Roman" w:hAnsi="Times New Roman" w:cs="Times New Roman"/>
          <w:sz w:val="24"/>
          <w:szCs w:val="24"/>
          <w:lang w:val="en-US" w:eastAsia="fr-FR"/>
        </w:rPr>
        <w:t xml:space="preserve"> as in (</w:t>
      </w:r>
      <w:r w:rsidR="00762807">
        <w:rPr>
          <w:rFonts w:ascii="Times New Roman" w:eastAsia="Times New Roman" w:hAnsi="Times New Roman" w:cs="Times New Roman"/>
          <w:sz w:val="24"/>
          <w:szCs w:val="24"/>
          <w:lang w:val="en-US" w:eastAsia="fr-FR"/>
        </w:rPr>
        <w:t>56</w:t>
      </w:r>
      <w:r w:rsidR="00886F88">
        <w:rPr>
          <w:rFonts w:ascii="Times New Roman" w:eastAsia="Times New Roman" w:hAnsi="Times New Roman" w:cs="Times New Roman"/>
          <w:sz w:val="24"/>
          <w:szCs w:val="24"/>
          <w:lang w:val="en-US" w:eastAsia="fr-FR"/>
        </w:rPr>
        <w:t>)</w:t>
      </w:r>
      <w:r w:rsidR="008D07AE">
        <w:rPr>
          <w:rFonts w:ascii="Times New Roman" w:eastAsia="Times New Roman" w:hAnsi="Times New Roman" w:cs="Times New Roman"/>
          <w:sz w:val="24"/>
          <w:szCs w:val="24"/>
          <w:lang w:val="en-US" w:eastAsia="fr-FR"/>
        </w:rPr>
        <w:t>, she</w:t>
      </w:r>
      <w:r w:rsidR="004F7669">
        <w:rPr>
          <w:rFonts w:ascii="Times New Roman" w:eastAsia="Times New Roman" w:hAnsi="Times New Roman" w:cs="Times New Roman"/>
          <w:sz w:val="24"/>
          <w:szCs w:val="24"/>
          <w:lang w:val="en-US" w:eastAsia="fr-FR"/>
        </w:rPr>
        <w:t xml:space="preserve"> proposes that the harmonic</w:t>
      </w:r>
      <w:r w:rsidRPr="00202AA0">
        <w:rPr>
          <w:rFonts w:ascii="Times New Roman" w:eastAsia="Times New Roman" w:hAnsi="Times New Roman" w:cs="Times New Roman"/>
          <w:sz w:val="24"/>
          <w:szCs w:val="24"/>
          <w:lang w:val="en-US" w:eastAsia="fr-FR"/>
        </w:rPr>
        <w:t xml:space="preserve"> modal in the embedded clause spells out universal quantification over </w:t>
      </w:r>
      <w:r w:rsidR="00202B55">
        <w:rPr>
          <w:rFonts w:ascii="Times New Roman" w:eastAsia="Times New Roman" w:hAnsi="Times New Roman" w:cs="Times New Roman"/>
          <w:sz w:val="24"/>
          <w:szCs w:val="24"/>
          <w:lang w:val="en-US" w:eastAsia="fr-FR"/>
        </w:rPr>
        <w:t xml:space="preserve">the </w:t>
      </w:r>
      <w:r w:rsidRPr="00202AA0">
        <w:rPr>
          <w:rFonts w:ascii="Times New Roman" w:eastAsia="Times New Roman" w:hAnsi="Times New Roman" w:cs="Times New Roman"/>
          <w:sz w:val="24"/>
          <w:szCs w:val="24"/>
          <w:lang w:val="en-US" w:eastAsia="fr-FR"/>
        </w:rPr>
        <w:t>possible worlds that make up the content</w:t>
      </w:r>
      <w:r w:rsidR="003A3F04" w:rsidRPr="003A3F04">
        <w:rPr>
          <w:rFonts w:ascii="Times New Roman" w:hAnsi="Times New Roman" w:cs="Times New Roman"/>
          <w:sz w:val="24"/>
          <w:szCs w:val="24"/>
          <w:lang w:val="en-US"/>
        </w:rPr>
        <w:t xml:space="preserve"> </w:t>
      </w:r>
      <w:r w:rsidR="003A3F04" w:rsidRPr="00A01007">
        <w:rPr>
          <w:rFonts w:ascii="Times New Roman" w:hAnsi="Times New Roman" w:cs="Times New Roman"/>
          <w:sz w:val="24"/>
          <w:szCs w:val="24"/>
          <w:lang w:val="en-US"/>
        </w:rPr>
        <w:t>cont(x</w:t>
      </w:r>
      <w:r w:rsidR="003A3F04" w:rsidRPr="003A3F04">
        <w:rPr>
          <w:rFonts w:ascii="Times New Roman" w:hAnsi="Times New Roman" w:cs="Times New Roman"/>
          <w:sz w:val="24"/>
          <w:szCs w:val="24"/>
          <w:vertAlign w:val="subscript"/>
          <w:lang w:val="en-US"/>
        </w:rPr>
        <w:t>c</w:t>
      </w:r>
      <w:r w:rsidR="003A3F04">
        <w:rPr>
          <w:rFonts w:ascii="Times New Roman" w:hAnsi="Times New Roman" w:cs="Times New Roman"/>
          <w:sz w:val="24"/>
          <w:szCs w:val="24"/>
          <w:lang w:val="en-US"/>
        </w:rPr>
        <w:t>)(w)</w:t>
      </w:r>
      <w:r w:rsidRPr="00202AA0">
        <w:rPr>
          <w:rFonts w:ascii="Times New Roman" w:eastAsia="Times New Roman" w:hAnsi="Times New Roman" w:cs="Times New Roman"/>
          <w:sz w:val="24"/>
          <w:szCs w:val="24"/>
          <w:lang w:val="en-US" w:eastAsia="fr-FR"/>
        </w:rPr>
        <w:t xml:space="preserve"> of the content-bearing object</w:t>
      </w:r>
      <w:r w:rsidR="003A3F04">
        <w:rPr>
          <w:rFonts w:ascii="Times New Roman" w:eastAsia="Times New Roman" w:hAnsi="Times New Roman" w:cs="Times New Roman"/>
          <w:sz w:val="24"/>
          <w:szCs w:val="24"/>
          <w:lang w:val="en-US" w:eastAsia="fr-FR"/>
        </w:rPr>
        <w:t xml:space="preserve"> </w:t>
      </w:r>
      <w:r w:rsidR="003A3F04" w:rsidRPr="00A01007">
        <w:rPr>
          <w:rFonts w:ascii="Times New Roman" w:hAnsi="Times New Roman" w:cs="Times New Roman"/>
          <w:sz w:val="24"/>
          <w:szCs w:val="24"/>
          <w:lang w:val="en-US"/>
        </w:rPr>
        <w:t>x</w:t>
      </w:r>
      <w:r w:rsidR="003A3F04" w:rsidRPr="003A3F04">
        <w:rPr>
          <w:rFonts w:ascii="Times New Roman" w:hAnsi="Times New Roman" w:cs="Times New Roman"/>
          <w:sz w:val="24"/>
          <w:szCs w:val="24"/>
          <w:vertAlign w:val="subscript"/>
          <w:lang w:val="en-US"/>
        </w:rPr>
        <w:t>c</w:t>
      </w:r>
      <w:r w:rsidRPr="00202AA0">
        <w:rPr>
          <w:rFonts w:ascii="Times New Roman" w:eastAsia="Times New Roman" w:hAnsi="Times New Roman" w:cs="Times New Roman"/>
          <w:sz w:val="24"/>
          <w:szCs w:val="24"/>
          <w:lang w:val="en-US" w:eastAsia="fr-FR"/>
        </w:rPr>
        <w:t xml:space="preserve">, as </w:t>
      </w:r>
      <w:r w:rsidR="004F3D3B">
        <w:rPr>
          <w:rFonts w:ascii="Times New Roman" w:eastAsia="Times New Roman" w:hAnsi="Times New Roman" w:cs="Times New Roman"/>
          <w:sz w:val="24"/>
          <w:szCs w:val="24"/>
          <w:lang w:val="en-US" w:eastAsia="fr-FR"/>
        </w:rPr>
        <w:t>below</w:t>
      </w:r>
      <w:r w:rsidR="00E97835">
        <w:rPr>
          <w:rFonts w:ascii="Times New Roman" w:eastAsia="Times New Roman" w:hAnsi="Times New Roman" w:cs="Times New Roman"/>
          <w:sz w:val="24"/>
          <w:szCs w:val="24"/>
          <w:lang w:val="en-US" w:eastAsia="fr-FR"/>
        </w:rPr>
        <w:t>, where w is the actual world</w:t>
      </w:r>
      <w:r w:rsidR="004F3D3B">
        <w:rPr>
          <w:rFonts w:ascii="Times New Roman" w:eastAsia="Times New Roman" w:hAnsi="Times New Roman" w:cs="Times New Roman"/>
          <w:sz w:val="24"/>
          <w:szCs w:val="24"/>
          <w:lang w:val="en-US" w:eastAsia="fr-FR"/>
        </w:rPr>
        <w:t>:</w:t>
      </w: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p>
    <w:p w:rsidR="008D4555" w:rsidRPr="00886F88" w:rsidRDefault="00762807" w:rsidP="008D4555">
      <w:pPr>
        <w:spacing w:after="0" w:line="360" w:lineRule="auto"/>
        <w:rPr>
          <w:lang w:val="en-US"/>
        </w:rPr>
      </w:pPr>
      <w:r>
        <w:rPr>
          <w:rFonts w:ascii="Times New Roman" w:eastAsia="Times New Roman" w:hAnsi="Times New Roman" w:cs="Times New Roman"/>
          <w:sz w:val="24"/>
          <w:szCs w:val="24"/>
          <w:lang w:val="en-US" w:eastAsia="fr-FR"/>
        </w:rPr>
        <w:t>(5</w:t>
      </w:r>
      <w:r w:rsidR="005874A3">
        <w:rPr>
          <w:rFonts w:ascii="Times New Roman" w:eastAsia="Times New Roman" w:hAnsi="Times New Roman" w:cs="Times New Roman"/>
          <w:sz w:val="24"/>
          <w:szCs w:val="24"/>
          <w:lang w:val="en-US" w:eastAsia="fr-FR"/>
        </w:rPr>
        <w:t>3</w:t>
      </w:r>
      <w:r w:rsidR="008D4555" w:rsidRPr="00202AA0">
        <w:rPr>
          <w:rFonts w:ascii="Times New Roman" w:eastAsia="Times New Roman" w:hAnsi="Times New Roman" w:cs="Times New Roman"/>
          <w:sz w:val="24"/>
          <w:szCs w:val="24"/>
          <w:lang w:val="en-US" w:eastAsia="fr-FR"/>
        </w:rPr>
        <w:t xml:space="preserve">) </w:t>
      </w:r>
      <w:r w:rsidR="00886F88" w:rsidRPr="00886F88">
        <w:rPr>
          <w:lang w:val="en-US"/>
        </w:rPr>
        <w:t xml:space="preserve"> </w:t>
      </w:r>
      <w:r w:rsidR="008D4555" w:rsidRPr="00202AA0">
        <w:rPr>
          <w:rFonts w:ascii="Times New Roman" w:eastAsia="Times New Roman" w:hAnsi="Times New Roman" w:cs="Times New Roman"/>
          <w:sz w:val="24"/>
          <w:szCs w:val="24"/>
          <w:lang w:val="en-US" w:eastAsia="fr-FR"/>
        </w:rPr>
        <w:sym w:font="Symbol" w:char="F06C"/>
      </w:r>
      <w:r w:rsidR="00E97835">
        <w:rPr>
          <w:rFonts w:ascii="Times New Roman" w:eastAsia="Times New Roman" w:hAnsi="Times New Roman" w:cs="Times New Roman"/>
          <w:sz w:val="24"/>
          <w:szCs w:val="24"/>
          <w:lang w:val="en-US" w:eastAsia="fr-FR"/>
        </w:rPr>
        <w:t>x</w:t>
      </w:r>
      <w:r w:rsidR="00E97835">
        <w:rPr>
          <w:rFonts w:ascii="Times New Roman" w:eastAsia="Times New Roman" w:hAnsi="Times New Roman" w:cs="Times New Roman"/>
          <w:sz w:val="24"/>
          <w:szCs w:val="24"/>
          <w:vertAlign w:val="subscript"/>
          <w:lang w:val="en-US" w:eastAsia="fr-FR"/>
        </w:rPr>
        <w:t>c</w:t>
      </w:r>
      <w:r w:rsidR="008D4555" w:rsidRPr="00202AA0">
        <w:rPr>
          <w:rFonts w:ascii="Times New Roman" w:eastAsia="Times New Roman" w:hAnsi="Times New Roman" w:cs="Times New Roman"/>
          <w:sz w:val="24"/>
          <w:szCs w:val="24"/>
          <w:lang w:val="en-US" w:eastAsia="fr-FR"/>
        </w:rPr>
        <w:t>[</w:t>
      </w:r>
      <w:r w:rsidR="008D4555" w:rsidRPr="00202AA0">
        <w:rPr>
          <w:rFonts w:ascii="Times New Roman" w:eastAsia="Times New Roman" w:hAnsi="Times New Roman" w:cs="Times New Roman"/>
          <w:sz w:val="24"/>
          <w:szCs w:val="24"/>
          <w:lang w:val="en-US" w:eastAsia="fr-FR"/>
        </w:rPr>
        <w:sym w:font="Symbol" w:char="F022"/>
      </w:r>
      <w:r w:rsidR="008D4555" w:rsidRPr="00202AA0">
        <w:rPr>
          <w:rFonts w:ascii="Times New Roman" w:eastAsia="Times New Roman" w:hAnsi="Times New Roman" w:cs="Times New Roman"/>
          <w:sz w:val="24"/>
          <w:szCs w:val="24"/>
          <w:lang w:val="en-US" w:eastAsia="fr-FR"/>
        </w:rPr>
        <w:t>w</w:t>
      </w:r>
      <w:r w:rsidR="003A3F04">
        <w:rPr>
          <w:rFonts w:ascii="Times New Roman" w:eastAsia="Times New Roman" w:hAnsi="Times New Roman" w:cs="Times New Roman"/>
          <w:sz w:val="24"/>
          <w:szCs w:val="24"/>
          <w:lang w:val="en-US" w:eastAsia="fr-FR"/>
        </w:rPr>
        <w:t>’</w:t>
      </w:r>
      <w:r w:rsidR="008D4555" w:rsidRPr="00202AA0">
        <w:rPr>
          <w:rFonts w:ascii="Times New Roman" w:eastAsia="Times New Roman" w:hAnsi="Times New Roman" w:cs="Times New Roman"/>
          <w:sz w:val="24"/>
          <w:szCs w:val="24"/>
          <w:lang w:val="en-US" w:eastAsia="fr-FR"/>
        </w:rPr>
        <w:t>(w</w:t>
      </w:r>
      <w:r w:rsidR="003A3F04">
        <w:rPr>
          <w:rFonts w:ascii="Times New Roman" w:eastAsia="Times New Roman" w:hAnsi="Times New Roman" w:cs="Times New Roman"/>
          <w:sz w:val="24"/>
          <w:szCs w:val="24"/>
          <w:lang w:val="en-US" w:eastAsia="fr-FR"/>
        </w:rPr>
        <w:t>’</w:t>
      </w:r>
      <w:r w:rsidR="008D4555" w:rsidRPr="00202AA0">
        <w:rPr>
          <w:rFonts w:ascii="Times New Roman" w:eastAsia="Times New Roman" w:hAnsi="Times New Roman" w:cs="Times New Roman"/>
          <w:sz w:val="24"/>
          <w:szCs w:val="24"/>
          <w:lang w:val="en-US" w:eastAsia="fr-FR"/>
        </w:rPr>
        <w:t xml:space="preserve"> </w:t>
      </w:r>
      <w:r w:rsidR="008D4555" w:rsidRPr="00202AA0">
        <w:rPr>
          <w:rFonts w:ascii="Times New Roman" w:eastAsia="Times New Roman" w:hAnsi="Times New Roman" w:cs="Times New Roman"/>
          <w:sz w:val="24"/>
          <w:szCs w:val="24"/>
          <w:lang w:val="en-US" w:eastAsia="fr-FR"/>
        </w:rPr>
        <w:sym w:font="Symbol" w:char="F0CE"/>
      </w:r>
      <w:r w:rsidR="008D4555" w:rsidRPr="00202AA0">
        <w:rPr>
          <w:rFonts w:ascii="Times New Roman" w:eastAsia="Times New Roman" w:hAnsi="Times New Roman" w:cs="Times New Roman"/>
          <w:sz w:val="24"/>
          <w:szCs w:val="24"/>
          <w:lang w:val="en-US" w:eastAsia="fr-FR"/>
        </w:rPr>
        <w:t xml:space="preserve"> </w:t>
      </w:r>
      <w:r w:rsidR="003A3F04" w:rsidRPr="00A01007">
        <w:rPr>
          <w:rFonts w:ascii="Times New Roman" w:hAnsi="Times New Roman" w:cs="Times New Roman"/>
          <w:sz w:val="24"/>
          <w:szCs w:val="24"/>
          <w:lang w:val="en-US"/>
        </w:rPr>
        <w:t>cont(x</w:t>
      </w:r>
      <w:r w:rsidR="003A3F04" w:rsidRPr="003A3F04">
        <w:rPr>
          <w:rFonts w:ascii="Times New Roman" w:hAnsi="Times New Roman" w:cs="Times New Roman"/>
          <w:sz w:val="24"/>
          <w:szCs w:val="24"/>
          <w:vertAlign w:val="subscript"/>
          <w:lang w:val="en-US"/>
        </w:rPr>
        <w:t>c</w:t>
      </w:r>
      <w:r w:rsidR="003A3F04" w:rsidRPr="00A01007">
        <w:rPr>
          <w:rFonts w:ascii="Times New Roman" w:hAnsi="Times New Roman" w:cs="Times New Roman"/>
          <w:sz w:val="24"/>
          <w:szCs w:val="24"/>
          <w:lang w:val="en-US"/>
        </w:rPr>
        <w:t xml:space="preserve">)(w) </w:t>
      </w:r>
      <w:r w:rsidR="008D4555" w:rsidRPr="00202AA0">
        <w:rPr>
          <w:rFonts w:ascii="Times New Roman" w:eastAsia="Times New Roman" w:hAnsi="Times New Roman" w:cs="Times New Roman"/>
          <w:sz w:val="24"/>
          <w:szCs w:val="24"/>
          <w:lang w:val="en-US" w:eastAsia="fr-FR"/>
        </w:rPr>
        <w:sym w:font="Symbol" w:char="F0AE"/>
      </w:r>
      <w:r w:rsidR="008D4555" w:rsidRPr="00202AA0">
        <w:rPr>
          <w:rFonts w:ascii="Times New Roman" w:eastAsia="Times New Roman" w:hAnsi="Times New Roman" w:cs="Times New Roman"/>
          <w:sz w:val="24"/>
          <w:szCs w:val="24"/>
          <w:lang w:val="en-US" w:eastAsia="fr-FR"/>
        </w:rPr>
        <w:t xml:space="preserve"> </w:t>
      </w:r>
      <w:r w:rsidR="003A3F04">
        <w:rPr>
          <w:rFonts w:ascii="Times New Roman" w:eastAsia="Times New Roman" w:hAnsi="Times New Roman" w:cs="Times New Roman"/>
          <w:sz w:val="24"/>
          <w:szCs w:val="24"/>
          <w:lang w:val="en-US" w:eastAsia="fr-FR"/>
        </w:rPr>
        <w:t>Mary leaves in w</w:t>
      </w:r>
      <w:r w:rsidR="00E97835">
        <w:rPr>
          <w:rFonts w:ascii="Times New Roman" w:eastAsia="Times New Roman" w:hAnsi="Times New Roman" w:cs="Times New Roman"/>
          <w:sz w:val="24"/>
          <w:szCs w:val="24"/>
          <w:lang w:val="en-US" w:eastAsia="fr-FR"/>
        </w:rPr>
        <w:t>’</w:t>
      </w:r>
      <w:r w:rsidR="008D4555" w:rsidRPr="00202AA0">
        <w:rPr>
          <w:rFonts w:ascii="Times New Roman" w:eastAsia="Times New Roman" w:hAnsi="Times New Roman" w:cs="Times New Roman"/>
          <w:sz w:val="24"/>
          <w:szCs w:val="24"/>
          <w:lang w:val="en-US" w:eastAsia="fr-FR"/>
        </w:rPr>
        <w:t>)]</w:t>
      </w: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p>
    <w:p w:rsidR="008D4555" w:rsidRPr="00202AA0" w:rsidRDefault="00F53A2E" w:rsidP="008D455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w:t>
      </w:r>
      <w:r w:rsidR="008D4555" w:rsidRPr="00202AA0">
        <w:rPr>
          <w:rFonts w:ascii="Times New Roman" w:eastAsia="Times New Roman" w:hAnsi="Times New Roman" w:cs="Times New Roman"/>
          <w:sz w:val="24"/>
          <w:szCs w:val="24"/>
          <w:lang w:val="en-US" w:eastAsia="fr-FR"/>
        </w:rPr>
        <w:t xml:space="preserve"> problem for</w:t>
      </w:r>
      <w:r w:rsidR="00FC0B59">
        <w:rPr>
          <w:rFonts w:ascii="Times New Roman" w:eastAsia="Times New Roman" w:hAnsi="Times New Roman" w:cs="Times New Roman"/>
          <w:sz w:val="24"/>
          <w:szCs w:val="24"/>
          <w:lang w:val="en-US" w:eastAsia="fr-FR"/>
        </w:rPr>
        <w:t xml:space="preserve"> such a possible-</w:t>
      </w:r>
      <w:r>
        <w:rPr>
          <w:rFonts w:ascii="Times New Roman" w:eastAsia="Times New Roman" w:hAnsi="Times New Roman" w:cs="Times New Roman"/>
          <w:sz w:val="24"/>
          <w:szCs w:val="24"/>
          <w:lang w:val="en-US" w:eastAsia="fr-FR"/>
        </w:rPr>
        <w:t>worlds-based account, though, and that</w:t>
      </w:r>
      <w:r w:rsidR="008D4555" w:rsidRPr="00202AA0">
        <w:rPr>
          <w:rFonts w:ascii="Times New Roman" w:eastAsia="Times New Roman" w:hAnsi="Times New Roman" w:cs="Times New Roman"/>
          <w:sz w:val="24"/>
          <w:szCs w:val="24"/>
          <w:lang w:val="en-US" w:eastAsia="fr-FR"/>
        </w:rPr>
        <w:t xml:space="preserve"> is that it is inapplicable to modals of possibility, as in </w:t>
      </w:r>
      <w:r w:rsidR="008D4555">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52</w:t>
      </w:r>
      <w:r w:rsidR="00B16B85">
        <w:rPr>
          <w:rFonts w:ascii="Times New Roman" w:eastAsia="Times New Roman" w:hAnsi="Times New Roman" w:cs="Times New Roman"/>
          <w:sz w:val="24"/>
          <w:szCs w:val="24"/>
          <w:lang w:val="en-US" w:eastAsia="fr-FR"/>
        </w:rPr>
        <w:t>a-c</w:t>
      </w:r>
      <w:r w:rsidR="008D4555">
        <w:rPr>
          <w:rFonts w:ascii="Times New Roman" w:eastAsia="Times New Roman" w:hAnsi="Times New Roman" w:cs="Times New Roman"/>
          <w:sz w:val="24"/>
          <w:szCs w:val="24"/>
          <w:lang w:val="en-US" w:eastAsia="fr-FR"/>
        </w:rPr>
        <w:t>)</w:t>
      </w:r>
      <w:r w:rsidR="007B5191">
        <w:rPr>
          <w:rFonts w:ascii="Times New Roman" w:eastAsia="Times New Roman" w:hAnsi="Times New Roman" w:cs="Times New Roman"/>
          <w:sz w:val="24"/>
          <w:szCs w:val="24"/>
          <w:lang w:val="en-US" w:eastAsia="fr-FR"/>
        </w:rPr>
        <w:t xml:space="preserve"> (Moltmann </w:t>
      </w:r>
      <w:r w:rsidR="00A908E3">
        <w:rPr>
          <w:rFonts w:ascii="Times New Roman" w:eastAsia="Times New Roman" w:hAnsi="Times New Roman" w:cs="Times New Roman"/>
          <w:sz w:val="24"/>
          <w:szCs w:val="24"/>
          <w:lang w:val="en-US" w:eastAsia="fr-FR"/>
        </w:rPr>
        <w:t xml:space="preserve">2019a, to appear </w:t>
      </w:r>
      <w:r w:rsidR="007B5191">
        <w:rPr>
          <w:rFonts w:ascii="Times New Roman" w:eastAsia="Times New Roman" w:hAnsi="Times New Roman" w:cs="Times New Roman"/>
          <w:sz w:val="24"/>
          <w:szCs w:val="24"/>
          <w:lang w:val="en-US" w:eastAsia="fr-FR"/>
        </w:rPr>
        <w:t>b)</w:t>
      </w:r>
      <w:r w:rsidR="008D4555">
        <w:rPr>
          <w:rFonts w:ascii="Times New Roman" w:eastAsia="Times New Roman" w:hAnsi="Times New Roman" w:cs="Times New Roman"/>
          <w:sz w:val="24"/>
          <w:szCs w:val="24"/>
          <w:lang w:val="en-US" w:eastAsia="fr-FR"/>
        </w:rPr>
        <w:t>.</w:t>
      </w:r>
      <w:r w:rsidR="007B5191">
        <w:rPr>
          <w:rFonts w:ascii="Times New Roman" w:eastAsia="Times New Roman" w:hAnsi="Times New Roman" w:cs="Times New Roman"/>
          <w:sz w:val="24"/>
          <w:szCs w:val="24"/>
          <w:lang w:val="en-US" w:eastAsia="fr-FR"/>
        </w:rPr>
        <w:t xml:space="preserve"> </w:t>
      </w:r>
      <w:r w:rsidR="00E97835">
        <w:rPr>
          <w:rFonts w:ascii="Times New Roman" w:eastAsia="Times New Roman" w:hAnsi="Times New Roman" w:cs="Times New Roman"/>
          <w:sz w:val="24"/>
          <w:szCs w:val="24"/>
          <w:lang w:val="en-US" w:eastAsia="fr-FR"/>
        </w:rPr>
        <w:t xml:space="preserve">In </w:t>
      </w:r>
      <w:r w:rsidR="008D4555" w:rsidRPr="00202AA0">
        <w:rPr>
          <w:rFonts w:ascii="Times New Roman" w:eastAsia="Times New Roman" w:hAnsi="Times New Roman" w:cs="Times New Roman"/>
          <w:sz w:val="24"/>
          <w:szCs w:val="24"/>
          <w:lang w:val="en-US" w:eastAsia="fr-FR"/>
        </w:rPr>
        <w:t>(</w:t>
      </w:r>
      <w:r w:rsidR="00E97835">
        <w:rPr>
          <w:rFonts w:ascii="Times New Roman" w:eastAsia="Times New Roman" w:hAnsi="Times New Roman" w:cs="Times New Roman"/>
          <w:sz w:val="24"/>
          <w:szCs w:val="24"/>
          <w:lang w:val="en-US" w:eastAsia="fr-FR"/>
        </w:rPr>
        <w:t>52a-c</w:t>
      </w:r>
      <w:r w:rsidR="008D4555" w:rsidRPr="00202AA0">
        <w:rPr>
          <w:rFonts w:ascii="Times New Roman" w:eastAsia="Times New Roman" w:hAnsi="Times New Roman" w:cs="Times New Roman"/>
          <w:sz w:val="24"/>
          <w:szCs w:val="24"/>
          <w:lang w:val="en-US" w:eastAsia="fr-FR"/>
        </w:rPr>
        <w:t xml:space="preserve">) </w:t>
      </w:r>
      <w:r w:rsidR="00E97835">
        <w:rPr>
          <w:rFonts w:ascii="Times New Roman" w:eastAsia="Times New Roman" w:hAnsi="Times New Roman" w:cs="Times New Roman"/>
          <w:sz w:val="24"/>
          <w:szCs w:val="24"/>
          <w:lang w:val="en-US" w:eastAsia="fr-FR"/>
        </w:rPr>
        <w:t xml:space="preserve">the modal </w:t>
      </w:r>
      <w:r w:rsidR="00E97835" w:rsidRPr="00202AA0">
        <w:rPr>
          <w:rFonts w:ascii="Times New Roman" w:eastAsia="Times New Roman" w:hAnsi="Times New Roman" w:cs="Times New Roman"/>
          <w:i/>
          <w:sz w:val="24"/>
          <w:szCs w:val="24"/>
          <w:lang w:val="en-US" w:eastAsia="fr-FR"/>
        </w:rPr>
        <w:t>might</w:t>
      </w:r>
      <w:r w:rsidR="00E97835">
        <w:rPr>
          <w:rFonts w:ascii="Times New Roman" w:eastAsia="Times New Roman" w:hAnsi="Times New Roman" w:cs="Times New Roman"/>
          <w:sz w:val="24"/>
          <w:szCs w:val="24"/>
          <w:lang w:val="en-US" w:eastAsia="fr-FR"/>
        </w:rPr>
        <w:t xml:space="preserve"> should spell out existential quantification, giving </w:t>
      </w:r>
      <w:r w:rsidR="008D4555" w:rsidRPr="00202AA0">
        <w:rPr>
          <w:rFonts w:ascii="Times New Roman" w:eastAsia="Times New Roman" w:hAnsi="Times New Roman" w:cs="Times New Roman"/>
          <w:sz w:val="24"/>
          <w:szCs w:val="24"/>
          <w:lang w:val="en-US" w:eastAsia="fr-FR"/>
        </w:rPr>
        <w:t xml:space="preserve">as the meaning of the </w:t>
      </w:r>
      <w:r w:rsidR="00B16B85" w:rsidRPr="00B16B85">
        <w:rPr>
          <w:rFonts w:ascii="Times New Roman" w:eastAsia="Times New Roman" w:hAnsi="Times New Roman" w:cs="Times New Roman"/>
          <w:i/>
          <w:sz w:val="24"/>
          <w:szCs w:val="24"/>
          <w:lang w:val="en-US" w:eastAsia="fr-FR"/>
        </w:rPr>
        <w:t>that</w:t>
      </w:r>
      <w:r w:rsidR="00B16B85">
        <w:rPr>
          <w:rFonts w:ascii="Times New Roman" w:eastAsia="Times New Roman" w:hAnsi="Times New Roman" w:cs="Times New Roman"/>
          <w:sz w:val="24"/>
          <w:szCs w:val="24"/>
          <w:lang w:val="en-US" w:eastAsia="fr-FR"/>
        </w:rPr>
        <w:t>-</w:t>
      </w:r>
      <w:r w:rsidR="008D4555" w:rsidRPr="00202AA0">
        <w:rPr>
          <w:rFonts w:ascii="Times New Roman" w:eastAsia="Times New Roman" w:hAnsi="Times New Roman" w:cs="Times New Roman"/>
          <w:sz w:val="24"/>
          <w:szCs w:val="24"/>
          <w:lang w:val="en-US" w:eastAsia="fr-FR"/>
        </w:rPr>
        <w:t>clauses</w:t>
      </w:r>
      <w:r w:rsidR="00E97835">
        <w:rPr>
          <w:rFonts w:ascii="Times New Roman" w:eastAsia="Times New Roman" w:hAnsi="Times New Roman" w:cs="Times New Roman"/>
          <w:sz w:val="24"/>
          <w:szCs w:val="24"/>
          <w:lang w:val="en-US" w:eastAsia="fr-FR"/>
        </w:rPr>
        <w:t>:</w:t>
      </w: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p>
    <w:p w:rsidR="008D4555" w:rsidRPr="00202AA0" w:rsidRDefault="00504270" w:rsidP="008D4555">
      <w:pPr>
        <w:spacing w:after="0" w:line="360" w:lineRule="auto"/>
        <w:rPr>
          <w:lang w:val="en-US"/>
        </w:rPr>
      </w:pPr>
      <w:r>
        <w:rPr>
          <w:rFonts w:ascii="Times New Roman" w:eastAsia="Times New Roman" w:hAnsi="Times New Roman" w:cs="Times New Roman"/>
          <w:sz w:val="24"/>
          <w:szCs w:val="24"/>
          <w:lang w:val="en-US" w:eastAsia="fr-FR"/>
        </w:rPr>
        <w:t>(</w:t>
      </w:r>
      <w:r w:rsidR="00762807">
        <w:rPr>
          <w:rFonts w:ascii="Times New Roman" w:eastAsia="Times New Roman" w:hAnsi="Times New Roman" w:cs="Times New Roman"/>
          <w:sz w:val="24"/>
          <w:szCs w:val="24"/>
          <w:lang w:val="en-US" w:eastAsia="fr-FR"/>
        </w:rPr>
        <w:t>5</w:t>
      </w:r>
      <w:r w:rsidR="005874A3">
        <w:rPr>
          <w:rFonts w:ascii="Times New Roman" w:eastAsia="Times New Roman" w:hAnsi="Times New Roman" w:cs="Times New Roman"/>
          <w:sz w:val="24"/>
          <w:szCs w:val="24"/>
          <w:lang w:val="en-US" w:eastAsia="fr-FR"/>
        </w:rPr>
        <w:t>4</w:t>
      </w:r>
      <w:r w:rsidR="00762807">
        <w:rPr>
          <w:rFonts w:ascii="Times New Roman" w:eastAsia="Times New Roman" w:hAnsi="Times New Roman" w:cs="Times New Roman"/>
          <w:sz w:val="24"/>
          <w:szCs w:val="24"/>
          <w:lang w:val="en-US" w:eastAsia="fr-FR"/>
        </w:rPr>
        <w:t>)</w:t>
      </w:r>
      <w:r w:rsidR="00E97835">
        <w:rPr>
          <w:rFonts w:ascii="Times New Roman" w:eastAsia="Times New Roman" w:hAnsi="Times New Roman" w:cs="Times New Roman"/>
          <w:sz w:val="24"/>
          <w:szCs w:val="24"/>
          <w:lang w:val="en-US" w:eastAsia="fr-FR"/>
        </w:rPr>
        <w:t xml:space="preserve"> [</w:t>
      </w:r>
      <w:r w:rsidR="00E97835" w:rsidRPr="00E97835">
        <w:rPr>
          <w:rFonts w:ascii="Times New Roman" w:eastAsia="Times New Roman" w:hAnsi="Times New Roman" w:cs="Times New Roman"/>
          <w:i/>
          <w:sz w:val="24"/>
          <w:szCs w:val="24"/>
          <w:lang w:val="en-US" w:eastAsia="fr-FR"/>
        </w:rPr>
        <w:t>that</w:t>
      </w:r>
      <w:r w:rsidR="00E97835">
        <w:rPr>
          <w:rFonts w:ascii="Times New Roman" w:eastAsia="Times New Roman" w:hAnsi="Times New Roman" w:cs="Times New Roman"/>
          <w:sz w:val="24"/>
          <w:szCs w:val="24"/>
          <w:lang w:val="en-US" w:eastAsia="fr-FR"/>
        </w:rPr>
        <w:t xml:space="preserve"> S] = </w:t>
      </w:r>
      <w:r w:rsidR="008D4555" w:rsidRPr="00202AA0">
        <w:rPr>
          <w:lang w:val="en-US"/>
        </w:rPr>
        <w:t xml:space="preserve"> </w:t>
      </w:r>
      <w:r w:rsidR="008D4555" w:rsidRPr="00202AA0">
        <w:rPr>
          <w:rFonts w:ascii="Times New Roman" w:eastAsia="Times New Roman" w:hAnsi="Times New Roman" w:cs="Times New Roman"/>
          <w:sz w:val="24"/>
          <w:szCs w:val="24"/>
          <w:lang w:val="en-US" w:eastAsia="fr-FR"/>
        </w:rPr>
        <w:sym w:font="Symbol" w:char="F06C"/>
      </w:r>
      <w:r w:rsidR="00E97835">
        <w:rPr>
          <w:rFonts w:ascii="Times New Roman" w:eastAsia="Times New Roman" w:hAnsi="Times New Roman" w:cs="Times New Roman"/>
          <w:sz w:val="24"/>
          <w:szCs w:val="24"/>
          <w:lang w:val="en-US" w:eastAsia="fr-FR"/>
        </w:rPr>
        <w:t>x</w:t>
      </w:r>
      <w:r w:rsidR="00E97835">
        <w:rPr>
          <w:rFonts w:ascii="Times New Roman" w:eastAsia="Times New Roman" w:hAnsi="Times New Roman" w:cs="Times New Roman"/>
          <w:sz w:val="24"/>
          <w:szCs w:val="24"/>
          <w:vertAlign w:val="subscript"/>
          <w:lang w:val="en-US" w:eastAsia="fr-FR"/>
        </w:rPr>
        <w:t>c</w:t>
      </w:r>
      <w:r w:rsidR="008D4555" w:rsidRPr="00202AA0">
        <w:rPr>
          <w:rFonts w:ascii="Times New Roman" w:eastAsia="Times New Roman" w:hAnsi="Times New Roman" w:cs="Times New Roman"/>
          <w:sz w:val="24"/>
          <w:szCs w:val="24"/>
          <w:lang w:val="en-US" w:eastAsia="fr-FR"/>
        </w:rPr>
        <w:t>[</w:t>
      </w:r>
      <w:r w:rsidR="008D4555" w:rsidRPr="00202AA0">
        <w:rPr>
          <w:rFonts w:ascii="Times New Roman" w:eastAsia="Times New Roman" w:hAnsi="Times New Roman" w:cs="Times New Roman"/>
          <w:sz w:val="24"/>
          <w:szCs w:val="24"/>
          <w:lang w:val="en-US" w:eastAsia="fr-FR"/>
        </w:rPr>
        <w:sym w:font="Symbol" w:char="F024"/>
      </w:r>
      <w:r w:rsidR="008D4555" w:rsidRPr="00202AA0">
        <w:rPr>
          <w:rFonts w:ascii="Times New Roman" w:eastAsia="Times New Roman" w:hAnsi="Times New Roman" w:cs="Times New Roman"/>
          <w:sz w:val="24"/>
          <w:szCs w:val="24"/>
          <w:lang w:val="en-US" w:eastAsia="fr-FR"/>
        </w:rPr>
        <w:t>w</w:t>
      </w:r>
      <w:r w:rsidR="003A3F04">
        <w:rPr>
          <w:rFonts w:ascii="Times New Roman" w:eastAsia="Times New Roman" w:hAnsi="Times New Roman" w:cs="Times New Roman"/>
          <w:sz w:val="24"/>
          <w:szCs w:val="24"/>
          <w:lang w:val="en-US" w:eastAsia="fr-FR"/>
        </w:rPr>
        <w:t>’</w:t>
      </w:r>
      <w:r w:rsidR="008D4555" w:rsidRPr="00202AA0">
        <w:rPr>
          <w:rFonts w:ascii="Times New Roman" w:eastAsia="Times New Roman" w:hAnsi="Times New Roman" w:cs="Times New Roman"/>
          <w:sz w:val="24"/>
          <w:szCs w:val="24"/>
          <w:lang w:val="en-US" w:eastAsia="fr-FR"/>
        </w:rPr>
        <w:t>(w</w:t>
      </w:r>
      <w:r w:rsidR="003A3F04">
        <w:rPr>
          <w:rFonts w:ascii="Times New Roman" w:eastAsia="Times New Roman" w:hAnsi="Times New Roman" w:cs="Times New Roman"/>
          <w:sz w:val="24"/>
          <w:szCs w:val="24"/>
          <w:lang w:val="en-US" w:eastAsia="fr-FR"/>
        </w:rPr>
        <w:t>’</w:t>
      </w:r>
      <w:r w:rsidR="008D4555" w:rsidRPr="00202AA0">
        <w:rPr>
          <w:rFonts w:ascii="Times New Roman" w:eastAsia="Times New Roman" w:hAnsi="Times New Roman" w:cs="Times New Roman"/>
          <w:sz w:val="24"/>
          <w:szCs w:val="24"/>
          <w:lang w:val="en-US" w:eastAsia="fr-FR"/>
        </w:rPr>
        <w:t xml:space="preserve"> </w:t>
      </w:r>
      <w:r w:rsidR="008D4555" w:rsidRPr="00202AA0">
        <w:rPr>
          <w:rFonts w:ascii="Times New Roman" w:eastAsia="Times New Roman" w:hAnsi="Times New Roman" w:cs="Times New Roman"/>
          <w:sz w:val="24"/>
          <w:szCs w:val="24"/>
          <w:lang w:val="en-US" w:eastAsia="fr-FR"/>
        </w:rPr>
        <w:sym w:font="Symbol" w:char="F0CE"/>
      </w:r>
      <w:r w:rsidR="008D4555" w:rsidRPr="00202AA0">
        <w:rPr>
          <w:rFonts w:ascii="Times New Roman" w:eastAsia="Times New Roman" w:hAnsi="Times New Roman" w:cs="Times New Roman"/>
          <w:sz w:val="24"/>
          <w:szCs w:val="24"/>
          <w:lang w:val="en-US" w:eastAsia="fr-FR"/>
        </w:rPr>
        <w:t xml:space="preserve"> </w:t>
      </w:r>
      <w:r w:rsidR="003A3F04" w:rsidRPr="00A01007">
        <w:rPr>
          <w:rFonts w:ascii="Times New Roman" w:hAnsi="Times New Roman" w:cs="Times New Roman"/>
          <w:sz w:val="24"/>
          <w:szCs w:val="24"/>
          <w:lang w:val="en-US"/>
        </w:rPr>
        <w:t>cont(x</w:t>
      </w:r>
      <w:r w:rsidR="003A3F04" w:rsidRPr="003A3F04">
        <w:rPr>
          <w:rFonts w:ascii="Times New Roman" w:hAnsi="Times New Roman" w:cs="Times New Roman"/>
          <w:sz w:val="24"/>
          <w:szCs w:val="24"/>
          <w:vertAlign w:val="subscript"/>
          <w:lang w:val="en-US"/>
        </w:rPr>
        <w:t>c</w:t>
      </w:r>
      <w:r w:rsidR="003A3F04" w:rsidRPr="00A01007">
        <w:rPr>
          <w:rFonts w:ascii="Times New Roman" w:hAnsi="Times New Roman" w:cs="Times New Roman"/>
          <w:sz w:val="24"/>
          <w:szCs w:val="24"/>
          <w:lang w:val="en-US"/>
        </w:rPr>
        <w:t xml:space="preserve">)(w) </w:t>
      </w:r>
      <w:r w:rsidR="008D4555" w:rsidRPr="00202AA0">
        <w:rPr>
          <w:rFonts w:ascii="Times New Roman" w:eastAsia="Times New Roman" w:hAnsi="Times New Roman" w:cs="Times New Roman"/>
          <w:sz w:val="24"/>
          <w:szCs w:val="24"/>
          <w:lang w:val="en-US" w:eastAsia="fr-FR"/>
        </w:rPr>
        <w:t xml:space="preserve">&amp; </w:t>
      </w:r>
      <w:r w:rsidR="003A3F04">
        <w:rPr>
          <w:rFonts w:ascii="Times New Roman" w:eastAsia="Times New Roman" w:hAnsi="Times New Roman" w:cs="Times New Roman"/>
          <w:sz w:val="24"/>
          <w:szCs w:val="24"/>
          <w:lang w:val="en-US" w:eastAsia="fr-FR"/>
        </w:rPr>
        <w:t>S is true in w</w:t>
      </w:r>
      <w:r w:rsidR="00C65397">
        <w:rPr>
          <w:rFonts w:ascii="Times New Roman" w:eastAsia="Times New Roman" w:hAnsi="Times New Roman" w:cs="Times New Roman"/>
          <w:sz w:val="24"/>
          <w:szCs w:val="24"/>
          <w:lang w:val="en-US" w:eastAsia="fr-FR"/>
        </w:rPr>
        <w:t>’</w:t>
      </w:r>
      <w:r w:rsidR="008D4555" w:rsidRPr="00202AA0">
        <w:rPr>
          <w:rFonts w:ascii="Times New Roman" w:eastAsia="Times New Roman" w:hAnsi="Times New Roman" w:cs="Times New Roman"/>
          <w:sz w:val="24"/>
          <w:szCs w:val="24"/>
          <w:lang w:val="en-US" w:eastAsia="fr-FR"/>
        </w:rPr>
        <w:t>)]</w:t>
      </w: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p>
    <w:p w:rsidR="008D4555" w:rsidRPr="00202AA0" w:rsidRDefault="00E97835" w:rsidP="008D4555">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But in</w:t>
      </w:r>
      <w:r w:rsidR="008D4555" w:rsidRPr="00202AA0">
        <w:rPr>
          <w:rFonts w:ascii="Times New Roman" w:eastAsia="Times New Roman" w:hAnsi="Times New Roman" w:cs="Times New Roman"/>
          <w:sz w:val="24"/>
          <w:szCs w:val="24"/>
          <w:lang w:val="en-US" w:eastAsia="fr-FR"/>
        </w:rPr>
        <w:t xml:space="preserve"> (</w:t>
      </w:r>
      <w:r w:rsidR="00B56D03">
        <w:rPr>
          <w:rFonts w:ascii="Times New Roman" w:eastAsia="Times New Roman" w:hAnsi="Times New Roman" w:cs="Times New Roman"/>
          <w:sz w:val="24"/>
          <w:szCs w:val="24"/>
          <w:lang w:val="en-US" w:eastAsia="fr-FR"/>
        </w:rPr>
        <w:t>5</w:t>
      </w:r>
      <w:r w:rsidR="00C65397">
        <w:rPr>
          <w:rFonts w:ascii="Times New Roman" w:eastAsia="Times New Roman" w:hAnsi="Times New Roman" w:cs="Times New Roman"/>
          <w:sz w:val="24"/>
          <w:szCs w:val="24"/>
          <w:lang w:val="en-US" w:eastAsia="fr-FR"/>
        </w:rPr>
        <w:t>2</w:t>
      </w:r>
      <w:r w:rsidR="008D4555" w:rsidRPr="00202AA0">
        <w:rPr>
          <w:rFonts w:ascii="Times New Roman" w:eastAsia="Times New Roman" w:hAnsi="Times New Roman" w:cs="Times New Roman"/>
          <w:sz w:val="24"/>
          <w:szCs w:val="24"/>
          <w:lang w:val="en-US" w:eastAsia="fr-FR"/>
        </w:rPr>
        <w:t>a), the</w:t>
      </w:r>
      <w:r w:rsidR="008D4555" w:rsidRPr="00202AA0">
        <w:rPr>
          <w:rFonts w:ascii="Times New Roman" w:eastAsia="Times New Roman" w:hAnsi="Times New Roman" w:cs="Times New Roman"/>
          <w:i/>
          <w:sz w:val="24"/>
          <w:szCs w:val="24"/>
          <w:lang w:val="en-US" w:eastAsia="fr-FR"/>
        </w:rPr>
        <w:t xml:space="preserve"> that</w:t>
      </w:r>
      <w:r w:rsidR="008D4555" w:rsidRPr="00202AA0">
        <w:rPr>
          <w:rFonts w:ascii="Times New Roman" w:eastAsia="Times New Roman" w:hAnsi="Times New Roman" w:cs="Times New Roman"/>
          <w:sz w:val="24"/>
          <w:szCs w:val="24"/>
          <w:lang w:val="en-US" w:eastAsia="fr-FR"/>
        </w:rPr>
        <w:t xml:space="preserve">-clause does not just specify what is the case in some world in which John’s </w:t>
      </w:r>
      <w:r w:rsidR="005874A3">
        <w:rPr>
          <w:rFonts w:ascii="Times New Roman" w:eastAsia="Times New Roman" w:hAnsi="Times New Roman" w:cs="Times New Roman"/>
          <w:sz w:val="24"/>
          <w:szCs w:val="24"/>
          <w:lang w:val="en-US" w:eastAsia="fr-FR"/>
        </w:rPr>
        <w:t>suggestion</w:t>
      </w:r>
      <w:r w:rsidR="008D4555" w:rsidRPr="00202AA0">
        <w:rPr>
          <w:rFonts w:ascii="Times New Roman" w:eastAsia="Times New Roman" w:hAnsi="Times New Roman" w:cs="Times New Roman"/>
          <w:sz w:val="24"/>
          <w:szCs w:val="24"/>
          <w:lang w:val="en-US" w:eastAsia="fr-FR"/>
        </w:rPr>
        <w:t xml:space="preserve"> is taken up; it specifies (at least) what is the case in all the worlds in which the </w:t>
      </w:r>
      <w:r w:rsidR="00C65397">
        <w:rPr>
          <w:rFonts w:ascii="Times New Roman" w:eastAsia="Times New Roman" w:hAnsi="Times New Roman" w:cs="Times New Roman"/>
          <w:sz w:val="24"/>
          <w:szCs w:val="24"/>
          <w:lang w:val="en-US" w:eastAsia="fr-FR"/>
        </w:rPr>
        <w:t>suggestion</w:t>
      </w:r>
      <w:r w:rsidR="00163ECB">
        <w:rPr>
          <w:rFonts w:ascii="Times New Roman" w:eastAsia="Times New Roman" w:hAnsi="Times New Roman" w:cs="Times New Roman"/>
          <w:sz w:val="24"/>
          <w:szCs w:val="24"/>
          <w:lang w:val="en-US" w:eastAsia="fr-FR"/>
        </w:rPr>
        <w:t xml:space="preserve"> is taken up</w:t>
      </w:r>
      <w:r w:rsidR="004F7669">
        <w:rPr>
          <w:rFonts w:ascii="Times New Roman" w:eastAsia="Times New Roman" w:hAnsi="Times New Roman" w:cs="Times New Roman"/>
          <w:sz w:val="24"/>
          <w:szCs w:val="24"/>
          <w:lang w:val="en-US" w:eastAsia="fr-FR"/>
        </w:rPr>
        <w:t>. Similarly in (5</w:t>
      </w:r>
      <w:r w:rsidR="00C65397">
        <w:rPr>
          <w:rFonts w:ascii="Times New Roman" w:eastAsia="Times New Roman" w:hAnsi="Times New Roman" w:cs="Times New Roman"/>
          <w:sz w:val="24"/>
          <w:szCs w:val="24"/>
          <w:lang w:val="en-US" w:eastAsia="fr-FR"/>
        </w:rPr>
        <w:t>2</w:t>
      </w:r>
      <w:r w:rsidR="008D4555" w:rsidRPr="00202AA0">
        <w:rPr>
          <w:rFonts w:ascii="Times New Roman" w:eastAsia="Times New Roman" w:hAnsi="Times New Roman" w:cs="Times New Roman"/>
          <w:sz w:val="24"/>
          <w:szCs w:val="24"/>
          <w:lang w:val="en-US" w:eastAsia="fr-FR"/>
        </w:rPr>
        <w:t xml:space="preserve">b), the </w:t>
      </w:r>
      <w:r w:rsidR="008D4555" w:rsidRPr="00202AA0">
        <w:rPr>
          <w:rFonts w:ascii="Times New Roman" w:eastAsia="Times New Roman" w:hAnsi="Times New Roman" w:cs="Times New Roman"/>
          <w:i/>
          <w:sz w:val="24"/>
          <w:szCs w:val="24"/>
          <w:lang w:val="en-US" w:eastAsia="fr-FR"/>
        </w:rPr>
        <w:t>that-</w:t>
      </w:r>
      <w:r w:rsidR="008D4555" w:rsidRPr="00202AA0">
        <w:rPr>
          <w:rFonts w:ascii="Times New Roman" w:eastAsia="Times New Roman" w:hAnsi="Times New Roman" w:cs="Times New Roman"/>
          <w:sz w:val="24"/>
          <w:szCs w:val="24"/>
          <w:lang w:val="en-US" w:eastAsia="fr-FR"/>
        </w:rPr>
        <w:t>clause does not just say what is the case in some world compatible with what</w:t>
      </w:r>
      <w:r w:rsidR="007C3496">
        <w:rPr>
          <w:rFonts w:ascii="Times New Roman" w:eastAsia="Times New Roman" w:hAnsi="Times New Roman" w:cs="Times New Roman"/>
          <w:sz w:val="24"/>
          <w:szCs w:val="24"/>
          <w:lang w:val="en-US" w:eastAsia="fr-FR"/>
        </w:rPr>
        <w:t xml:space="preserve"> the </w:t>
      </w:r>
      <w:r w:rsidR="008D4555" w:rsidRPr="00202AA0">
        <w:rPr>
          <w:rFonts w:ascii="Times New Roman" w:eastAsia="Times New Roman" w:hAnsi="Times New Roman" w:cs="Times New Roman"/>
          <w:sz w:val="24"/>
          <w:szCs w:val="24"/>
          <w:lang w:val="en-US" w:eastAsia="fr-FR"/>
        </w:rPr>
        <w:t>document says, but what is the case in all such worlds</w:t>
      </w:r>
      <w:r w:rsidR="004F7669">
        <w:rPr>
          <w:rFonts w:ascii="Times New Roman" w:eastAsia="Times New Roman" w:hAnsi="Times New Roman" w:cs="Times New Roman"/>
          <w:sz w:val="24"/>
          <w:szCs w:val="24"/>
          <w:lang w:val="en-US" w:eastAsia="fr-FR"/>
        </w:rPr>
        <w:t>, and likewise for (5</w:t>
      </w:r>
      <w:r w:rsidR="00C65397">
        <w:rPr>
          <w:rFonts w:ascii="Times New Roman" w:eastAsia="Times New Roman" w:hAnsi="Times New Roman" w:cs="Times New Roman"/>
          <w:sz w:val="24"/>
          <w:szCs w:val="24"/>
          <w:lang w:val="en-US" w:eastAsia="fr-FR"/>
        </w:rPr>
        <w:t>2</w:t>
      </w:r>
      <w:r w:rsidR="004F7669">
        <w:rPr>
          <w:rFonts w:ascii="Times New Roman" w:eastAsia="Times New Roman" w:hAnsi="Times New Roman" w:cs="Times New Roman"/>
          <w:sz w:val="24"/>
          <w:szCs w:val="24"/>
          <w:lang w:val="en-US" w:eastAsia="fr-FR"/>
        </w:rPr>
        <w:t>c).</w:t>
      </w:r>
      <w:r w:rsidR="008D4555" w:rsidRPr="00202AA0">
        <w:rPr>
          <w:rFonts w:ascii="Times New Roman" w:eastAsia="Times New Roman" w:hAnsi="Times New Roman" w:cs="Times New Roman"/>
          <w:sz w:val="24"/>
          <w:szCs w:val="24"/>
          <w:lang w:val="en-US" w:eastAsia="fr-FR"/>
        </w:rPr>
        <w:t xml:space="preserve"> </w:t>
      </w:r>
    </w:p>
    <w:p w:rsidR="008D4555" w:rsidRPr="00202AA0" w:rsidRDefault="008D4555" w:rsidP="00E27472">
      <w:pPr>
        <w:suppressAutoHyphens/>
        <w:spacing w:after="0" w:line="360" w:lineRule="auto"/>
        <w:rPr>
          <w:rFonts w:ascii="Times New Roman" w:eastAsia="Times New Roman" w:hAnsi="Times New Roman" w:cs="Times New Roman"/>
          <w:sz w:val="24"/>
          <w:szCs w:val="24"/>
          <w:lang w:val="en-US" w:eastAsia="fr-FR"/>
        </w:rPr>
      </w:pPr>
      <w:r w:rsidRPr="00202AA0">
        <w:rPr>
          <w:rFonts w:ascii="Times New Roman" w:eastAsia="Calibri" w:hAnsi="Times New Roman" w:cs="Times New Roman"/>
          <w:sz w:val="24"/>
          <w:szCs w:val="24"/>
          <w:lang w:val="en-US"/>
        </w:rPr>
        <w:t xml:space="preserve">     </w:t>
      </w:r>
      <w:r w:rsidR="008D07AE">
        <w:rPr>
          <w:rFonts w:ascii="Times New Roman" w:eastAsia="Calibri" w:hAnsi="Times New Roman" w:cs="Times New Roman"/>
          <w:sz w:val="24"/>
          <w:szCs w:val="24"/>
          <w:lang w:val="en-US"/>
        </w:rPr>
        <w:t>Object-ba</w:t>
      </w:r>
      <w:r w:rsidR="00095DAC">
        <w:rPr>
          <w:rFonts w:ascii="Times New Roman" w:eastAsia="Calibri" w:hAnsi="Times New Roman" w:cs="Times New Roman"/>
          <w:sz w:val="24"/>
          <w:szCs w:val="24"/>
          <w:lang w:val="en-US"/>
        </w:rPr>
        <w:t>s</w:t>
      </w:r>
      <w:r w:rsidR="00AE24CD">
        <w:rPr>
          <w:rFonts w:ascii="Times New Roman" w:eastAsia="Calibri" w:hAnsi="Times New Roman" w:cs="Times New Roman"/>
          <w:sz w:val="24"/>
          <w:szCs w:val="24"/>
          <w:lang w:val="en-US"/>
        </w:rPr>
        <w:t>ed</w:t>
      </w:r>
      <w:r w:rsidR="00095DAC">
        <w:rPr>
          <w:rFonts w:ascii="Times New Roman" w:eastAsia="Calibri" w:hAnsi="Times New Roman" w:cs="Times New Roman"/>
          <w:sz w:val="24"/>
          <w:szCs w:val="24"/>
          <w:lang w:val="en-US"/>
        </w:rPr>
        <w:t xml:space="preserve"> </w:t>
      </w:r>
      <w:r w:rsidR="008D07AE">
        <w:rPr>
          <w:rFonts w:ascii="Times New Roman" w:eastAsia="Calibri" w:hAnsi="Times New Roman" w:cs="Times New Roman"/>
          <w:sz w:val="24"/>
          <w:szCs w:val="24"/>
          <w:lang w:val="en-US"/>
        </w:rPr>
        <w:t>truthmaker semantics</w:t>
      </w:r>
      <w:r w:rsidRPr="00202AA0">
        <w:rPr>
          <w:rFonts w:ascii="Times New Roman" w:eastAsia="Calibri" w:hAnsi="Times New Roman" w:cs="Times New Roman"/>
          <w:sz w:val="24"/>
          <w:szCs w:val="24"/>
          <w:lang w:val="en-US"/>
        </w:rPr>
        <w:t xml:space="preserve"> allows for a straightforward account of harmonic modals</w:t>
      </w:r>
      <w:r w:rsidR="00AE24CD">
        <w:rPr>
          <w:rFonts w:ascii="Times New Roman" w:eastAsia="Calibri" w:hAnsi="Times New Roman" w:cs="Times New Roman"/>
          <w:sz w:val="24"/>
          <w:szCs w:val="24"/>
          <w:lang w:val="en-US"/>
        </w:rPr>
        <w:t xml:space="preserve"> of both necess</w:t>
      </w:r>
      <w:r w:rsidR="00E27472">
        <w:rPr>
          <w:rFonts w:ascii="Times New Roman" w:eastAsia="Calibri" w:hAnsi="Times New Roman" w:cs="Times New Roman"/>
          <w:sz w:val="24"/>
          <w:szCs w:val="24"/>
          <w:lang w:val="en-US"/>
        </w:rPr>
        <w:t>ity an</w:t>
      </w:r>
      <w:r w:rsidR="00A229E8">
        <w:rPr>
          <w:rFonts w:ascii="Times New Roman" w:eastAsia="Calibri" w:hAnsi="Times New Roman" w:cs="Times New Roman"/>
          <w:sz w:val="24"/>
          <w:szCs w:val="24"/>
          <w:lang w:val="en-US"/>
        </w:rPr>
        <w:t>d possibility. On this account,</w:t>
      </w:r>
      <w:r w:rsidRPr="00202AA0">
        <w:rPr>
          <w:rFonts w:ascii="Times New Roman" w:eastAsia="Calibri" w:hAnsi="Times New Roman" w:cs="Times New Roman"/>
          <w:sz w:val="24"/>
          <w:szCs w:val="24"/>
          <w:lang w:val="en-US"/>
        </w:rPr>
        <w:t xml:space="preserve"> harmonic modals </w:t>
      </w:r>
      <w:r w:rsidR="00E27472">
        <w:rPr>
          <w:rFonts w:ascii="Times New Roman" w:eastAsia="Calibri" w:hAnsi="Times New Roman" w:cs="Times New Roman"/>
          <w:sz w:val="24"/>
          <w:szCs w:val="24"/>
          <w:lang w:val="en-US"/>
        </w:rPr>
        <w:t>are considered</w:t>
      </w:r>
      <w:r w:rsidRPr="00202AA0">
        <w:rPr>
          <w:rFonts w:ascii="Times New Roman" w:eastAsia="Calibri" w:hAnsi="Times New Roman" w:cs="Times New Roman"/>
          <w:sz w:val="24"/>
          <w:szCs w:val="24"/>
          <w:lang w:val="en-US"/>
        </w:rPr>
        <w:t xml:space="preserve"> performative use</w:t>
      </w:r>
      <w:r w:rsidR="007B5191">
        <w:rPr>
          <w:rFonts w:ascii="Times New Roman" w:eastAsia="Calibri" w:hAnsi="Times New Roman" w:cs="Times New Roman"/>
          <w:sz w:val="24"/>
          <w:szCs w:val="24"/>
          <w:lang w:val="en-US"/>
        </w:rPr>
        <w:t>s of modals in embedded contexts</w:t>
      </w:r>
      <w:r w:rsidRPr="00202AA0">
        <w:rPr>
          <w:rFonts w:ascii="Times New Roman" w:eastAsia="Calibri" w:hAnsi="Times New Roman" w:cs="Times New Roman"/>
          <w:sz w:val="24"/>
          <w:szCs w:val="24"/>
          <w:lang w:val="en-US"/>
        </w:rPr>
        <w:t>.</w:t>
      </w:r>
      <w:r w:rsidR="005C3C81">
        <w:rPr>
          <w:rStyle w:val="FootnoteReference"/>
          <w:rFonts w:ascii="Times New Roman" w:eastAsia="Calibri" w:hAnsi="Times New Roman" w:cs="Times New Roman"/>
          <w:sz w:val="24"/>
          <w:szCs w:val="24"/>
          <w:lang w:val="en-US"/>
        </w:rPr>
        <w:footnoteReference w:id="26"/>
      </w:r>
      <w:r w:rsidRPr="00202AA0">
        <w:rPr>
          <w:rFonts w:ascii="Times New Roman" w:eastAsia="Calibri" w:hAnsi="Times New Roman" w:cs="Times New Roman"/>
          <w:sz w:val="24"/>
          <w:szCs w:val="24"/>
          <w:lang w:val="en-US"/>
        </w:rPr>
        <w:t xml:space="preserve"> </w:t>
      </w:r>
      <w:r w:rsidR="00E521DF">
        <w:rPr>
          <w:rFonts w:ascii="Times New Roman" w:eastAsia="Calibri" w:hAnsi="Times New Roman" w:cs="Times New Roman"/>
          <w:sz w:val="24"/>
          <w:szCs w:val="24"/>
          <w:lang w:val="en-US"/>
        </w:rPr>
        <w:t>In o</w:t>
      </w:r>
      <w:r w:rsidR="00E27472">
        <w:rPr>
          <w:rFonts w:ascii="Times New Roman" w:eastAsia="Calibri" w:hAnsi="Times New Roman" w:cs="Times New Roman"/>
          <w:sz w:val="24"/>
          <w:szCs w:val="24"/>
          <w:lang w:val="en-US"/>
        </w:rPr>
        <w:t xml:space="preserve">bject-based truthmaker semantics, </w:t>
      </w:r>
      <w:r w:rsidRPr="00202AA0">
        <w:rPr>
          <w:rFonts w:ascii="Times New Roman" w:eastAsia="Times New Roman" w:hAnsi="Times New Roman" w:cs="Times New Roman"/>
          <w:sz w:val="24"/>
          <w:szCs w:val="24"/>
          <w:lang w:val="en-US" w:eastAsia="fr-FR"/>
        </w:rPr>
        <w:t>sentences with a perfor</w:t>
      </w:r>
      <w:r w:rsidR="00B56D03">
        <w:rPr>
          <w:rFonts w:ascii="Times New Roman" w:eastAsia="Times New Roman" w:hAnsi="Times New Roman" w:cs="Times New Roman"/>
          <w:sz w:val="24"/>
          <w:szCs w:val="24"/>
          <w:lang w:val="en-US" w:eastAsia="fr-FR"/>
        </w:rPr>
        <w:t>m</w:t>
      </w:r>
      <w:r w:rsidR="005335F2">
        <w:rPr>
          <w:rFonts w:ascii="Times New Roman" w:eastAsia="Times New Roman" w:hAnsi="Times New Roman" w:cs="Times New Roman"/>
          <w:sz w:val="24"/>
          <w:szCs w:val="24"/>
          <w:lang w:val="en-US" w:eastAsia="fr-FR"/>
        </w:rPr>
        <w:t>ative use o</w:t>
      </w:r>
      <w:r w:rsidR="005874A3">
        <w:rPr>
          <w:rFonts w:ascii="Times New Roman" w:eastAsia="Times New Roman" w:hAnsi="Times New Roman" w:cs="Times New Roman"/>
          <w:sz w:val="24"/>
          <w:szCs w:val="24"/>
          <w:lang w:val="en-US" w:eastAsia="fr-FR"/>
        </w:rPr>
        <w:t>f a modal such as (55</w:t>
      </w:r>
      <w:r w:rsidR="00B56D03">
        <w:rPr>
          <w:rFonts w:ascii="Times New Roman" w:eastAsia="Times New Roman" w:hAnsi="Times New Roman" w:cs="Times New Roman"/>
          <w:sz w:val="24"/>
          <w:szCs w:val="24"/>
          <w:lang w:val="en-US" w:eastAsia="fr-FR"/>
        </w:rPr>
        <w:t>a, b</w:t>
      </w:r>
      <w:r w:rsidRPr="00202AA0">
        <w:rPr>
          <w:rFonts w:ascii="Times New Roman" w:eastAsia="Times New Roman" w:hAnsi="Times New Roman" w:cs="Times New Roman"/>
          <w:sz w:val="24"/>
          <w:szCs w:val="24"/>
          <w:lang w:val="en-US" w:eastAsia="fr-FR"/>
        </w:rPr>
        <w:t>) will express properties of modal products meant to be produced by uttering the sentence, as in (</w:t>
      </w:r>
      <w:r w:rsidR="005874A3">
        <w:rPr>
          <w:rFonts w:ascii="Times New Roman" w:eastAsia="Times New Roman" w:hAnsi="Times New Roman" w:cs="Times New Roman"/>
          <w:sz w:val="24"/>
          <w:szCs w:val="24"/>
          <w:lang w:val="en-US" w:eastAsia="fr-FR"/>
        </w:rPr>
        <w:t>56</w:t>
      </w:r>
      <w:r w:rsidR="00B56D03">
        <w:rPr>
          <w:rFonts w:ascii="Times New Roman" w:eastAsia="Times New Roman" w:hAnsi="Times New Roman" w:cs="Times New Roman"/>
          <w:sz w:val="24"/>
          <w:szCs w:val="24"/>
          <w:lang w:val="en-US" w:eastAsia="fr-FR"/>
        </w:rPr>
        <w:t>a, b</w:t>
      </w:r>
      <w:r w:rsidRPr="00202AA0">
        <w:rPr>
          <w:rFonts w:ascii="Times New Roman" w:eastAsia="Times New Roman" w:hAnsi="Times New Roman" w:cs="Times New Roman"/>
          <w:sz w:val="24"/>
          <w:szCs w:val="24"/>
          <w:lang w:val="en-US" w:eastAsia="fr-FR"/>
        </w:rPr>
        <w:t>)</w:t>
      </w:r>
      <w:r w:rsidR="00F53A2E">
        <w:rPr>
          <w:rFonts w:ascii="Times New Roman" w:eastAsia="Times New Roman" w:hAnsi="Times New Roman" w:cs="Times New Roman"/>
          <w:sz w:val="24"/>
          <w:szCs w:val="24"/>
          <w:lang w:val="en-US" w:eastAsia="fr-FR"/>
        </w:rPr>
        <w:t xml:space="preserve"> (Moltmann 2017a</w:t>
      </w:r>
      <w:r w:rsidR="00061D0D">
        <w:rPr>
          <w:rFonts w:ascii="Times New Roman" w:eastAsia="Times New Roman" w:hAnsi="Times New Roman" w:cs="Times New Roman"/>
          <w:sz w:val="24"/>
          <w:szCs w:val="24"/>
          <w:lang w:val="en-US" w:eastAsia="fr-FR"/>
        </w:rPr>
        <w:t>, 2019</w:t>
      </w:r>
      <w:r w:rsidR="00F53A2E">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w:t>
      </w:r>
    </w:p>
    <w:p w:rsidR="005335F2" w:rsidRDefault="005335F2" w:rsidP="008D4555">
      <w:pPr>
        <w:spacing w:after="0" w:line="360" w:lineRule="auto"/>
        <w:rPr>
          <w:rFonts w:ascii="Times New Roman" w:eastAsia="Times New Roman" w:hAnsi="Times New Roman" w:cs="Times New Roman"/>
          <w:sz w:val="24"/>
          <w:szCs w:val="24"/>
          <w:lang w:val="en-US" w:eastAsia="fr-FR"/>
        </w:rPr>
      </w:pP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55</w:t>
      </w:r>
      <w:r w:rsidRPr="00202AA0">
        <w:rPr>
          <w:rFonts w:ascii="Times New Roman" w:eastAsia="Times New Roman" w:hAnsi="Times New Roman" w:cs="Times New Roman"/>
          <w:sz w:val="24"/>
          <w:szCs w:val="24"/>
          <w:lang w:val="en-US" w:eastAsia="fr-FR"/>
        </w:rPr>
        <w:t>) a. You must leave!</w:t>
      </w: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You may leave!</w:t>
      </w: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56</w:t>
      </w:r>
      <w:r w:rsidRPr="00202AA0">
        <w:rPr>
          <w:rFonts w:ascii="Times New Roman" w:eastAsia="Times New Roman" w:hAnsi="Times New Roman" w:cs="Times New Roman"/>
          <w:sz w:val="24"/>
          <w:szCs w:val="24"/>
          <w:lang w:val="en-US" w:eastAsia="fr-FR"/>
        </w:rPr>
        <w:t xml:space="preserve">) a.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d[must(d) &amp; [(</w:t>
      </w:r>
      <w:r w:rsidRPr="007C3496">
        <w:rPr>
          <w:rFonts w:ascii="Times New Roman" w:eastAsia="Times New Roman" w:hAnsi="Times New Roman" w:cs="Times New Roman"/>
          <w:i/>
          <w:sz w:val="24"/>
          <w:szCs w:val="24"/>
          <w:lang w:val="en-US" w:eastAsia="fr-FR"/>
        </w:rPr>
        <w:t>addressee</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leave</w:t>
      </w:r>
      <w:r w:rsidRPr="00202AA0">
        <w:rPr>
          <w:rFonts w:ascii="Times New Roman" w:eastAsia="Times New Roman" w:hAnsi="Times New Roman" w:cs="Times New Roman"/>
          <w:sz w:val="24"/>
          <w:szCs w:val="24"/>
          <w:lang w:val="en-US" w:eastAsia="fr-FR"/>
        </w:rPr>
        <w:t>](d)]</w:t>
      </w: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d[may(d) &amp; [(</w:t>
      </w:r>
      <w:r w:rsidRPr="007C3496">
        <w:rPr>
          <w:rFonts w:ascii="Times New Roman" w:eastAsia="Times New Roman" w:hAnsi="Times New Roman" w:cs="Times New Roman"/>
          <w:i/>
          <w:sz w:val="24"/>
          <w:szCs w:val="24"/>
          <w:lang w:val="en-US" w:eastAsia="fr-FR"/>
        </w:rPr>
        <w:t>addressee</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leave</w:t>
      </w:r>
      <w:r w:rsidRPr="00202AA0">
        <w:rPr>
          <w:rFonts w:ascii="Times New Roman" w:eastAsia="Times New Roman" w:hAnsi="Times New Roman" w:cs="Times New Roman"/>
          <w:sz w:val="24"/>
          <w:szCs w:val="24"/>
          <w:lang w:val="en-US" w:eastAsia="fr-FR"/>
        </w:rPr>
        <w:t>](d)]</w:t>
      </w:r>
    </w:p>
    <w:p w:rsidR="008D4555" w:rsidRPr="00202AA0" w:rsidRDefault="008D4555" w:rsidP="008D4555">
      <w:pPr>
        <w:suppressAutoHyphens/>
        <w:spacing w:after="0" w:line="360" w:lineRule="auto"/>
        <w:rPr>
          <w:rFonts w:ascii="Times New Roman" w:eastAsia="Times New Roman" w:hAnsi="Times New Roman" w:cs="Times New Roman"/>
          <w:sz w:val="24"/>
          <w:szCs w:val="24"/>
          <w:lang w:val="en-US" w:eastAsia="fr-FR"/>
        </w:rPr>
      </w:pP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With a harmonic modal acting as a performative modal in an embedded context, (</w:t>
      </w:r>
      <w:r w:rsidR="005C3C81">
        <w:rPr>
          <w:rFonts w:ascii="Times New Roman" w:eastAsia="Times New Roman" w:hAnsi="Times New Roman" w:cs="Times New Roman"/>
          <w:sz w:val="24"/>
          <w:szCs w:val="24"/>
          <w:lang w:val="en-US" w:eastAsia="fr-FR"/>
        </w:rPr>
        <w:t>5</w:t>
      </w:r>
      <w:r w:rsidR="005874A3">
        <w:rPr>
          <w:rFonts w:ascii="Times New Roman" w:eastAsia="Times New Roman" w:hAnsi="Times New Roman" w:cs="Times New Roman"/>
          <w:sz w:val="24"/>
          <w:szCs w:val="24"/>
          <w:lang w:val="en-US" w:eastAsia="fr-FR"/>
        </w:rPr>
        <w:t>1</w:t>
      </w:r>
      <w:r w:rsidR="004F7669">
        <w:rPr>
          <w:rFonts w:ascii="Times New Roman" w:eastAsia="Times New Roman" w:hAnsi="Times New Roman" w:cs="Times New Roman"/>
          <w:sz w:val="24"/>
          <w:szCs w:val="24"/>
          <w:lang w:val="en-US" w:eastAsia="fr-FR"/>
        </w:rPr>
        <w:t>a</w:t>
      </w:r>
      <w:r w:rsidRPr="00202AA0">
        <w:rPr>
          <w:rFonts w:ascii="Times New Roman" w:eastAsia="Times New Roman" w:hAnsi="Times New Roman" w:cs="Times New Roman"/>
          <w:sz w:val="24"/>
          <w:szCs w:val="24"/>
          <w:lang w:val="en-US" w:eastAsia="fr-FR"/>
        </w:rPr>
        <w:t>) will simply have logical form in (</w:t>
      </w:r>
      <w:r w:rsidR="005874A3">
        <w:rPr>
          <w:rFonts w:ascii="Times New Roman" w:eastAsia="Times New Roman" w:hAnsi="Times New Roman" w:cs="Times New Roman"/>
          <w:sz w:val="24"/>
          <w:szCs w:val="24"/>
          <w:lang w:val="en-US" w:eastAsia="fr-FR"/>
        </w:rPr>
        <w:t>57</w:t>
      </w:r>
      <w:r w:rsidR="00B56D03">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based on the meaning of the embedded clause in (</w:t>
      </w:r>
      <w:r w:rsidR="005874A3">
        <w:rPr>
          <w:rFonts w:ascii="Times New Roman" w:eastAsia="Times New Roman" w:hAnsi="Times New Roman" w:cs="Times New Roman"/>
          <w:sz w:val="24"/>
          <w:szCs w:val="24"/>
          <w:lang w:val="en-US" w:eastAsia="fr-FR"/>
        </w:rPr>
        <w:t>57</w:t>
      </w:r>
      <w:r w:rsidR="00B56D03">
        <w:rPr>
          <w:rFonts w:ascii="Times New Roman" w:eastAsia="Times New Roman" w:hAnsi="Times New Roman" w:cs="Times New Roman"/>
          <w:sz w:val="24"/>
          <w:szCs w:val="24"/>
          <w:lang w:val="en-US" w:eastAsia="fr-FR"/>
        </w:rPr>
        <w:t>a</w:t>
      </w:r>
      <w:r w:rsidRPr="00202AA0">
        <w:rPr>
          <w:rFonts w:ascii="Times New Roman" w:eastAsia="Times New Roman" w:hAnsi="Times New Roman" w:cs="Times New Roman"/>
          <w:sz w:val="24"/>
          <w:szCs w:val="24"/>
          <w:lang w:val="en-US" w:eastAsia="fr-FR"/>
        </w:rPr>
        <w:t>), and (</w:t>
      </w:r>
      <w:r w:rsidR="004F7669">
        <w:rPr>
          <w:rFonts w:ascii="Times New Roman" w:eastAsia="Times New Roman" w:hAnsi="Times New Roman" w:cs="Times New Roman"/>
          <w:sz w:val="24"/>
          <w:szCs w:val="24"/>
          <w:lang w:val="en-US" w:eastAsia="fr-FR"/>
        </w:rPr>
        <w:t>5</w:t>
      </w:r>
      <w:r w:rsidR="005874A3">
        <w:rPr>
          <w:rFonts w:ascii="Times New Roman" w:eastAsia="Times New Roman" w:hAnsi="Times New Roman" w:cs="Times New Roman"/>
          <w:sz w:val="24"/>
          <w:szCs w:val="24"/>
          <w:lang w:val="en-US" w:eastAsia="fr-FR"/>
        </w:rPr>
        <w:t>2</w:t>
      </w:r>
      <w:r w:rsidR="00B56D03">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the one in (</w:t>
      </w:r>
      <w:r w:rsidR="005874A3">
        <w:rPr>
          <w:rFonts w:ascii="Times New Roman" w:eastAsia="Times New Roman" w:hAnsi="Times New Roman" w:cs="Times New Roman"/>
          <w:sz w:val="24"/>
          <w:szCs w:val="24"/>
          <w:lang w:val="en-US" w:eastAsia="fr-FR"/>
        </w:rPr>
        <w:t>58</w:t>
      </w:r>
      <w:r w:rsidR="00B56D03">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based on (</w:t>
      </w:r>
      <w:r w:rsidR="005874A3">
        <w:rPr>
          <w:rFonts w:ascii="Times New Roman" w:eastAsia="Times New Roman" w:hAnsi="Times New Roman" w:cs="Times New Roman"/>
          <w:sz w:val="24"/>
          <w:szCs w:val="24"/>
          <w:lang w:val="en-US" w:eastAsia="fr-FR"/>
        </w:rPr>
        <w:t>58</w:t>
      </w:r>
      <w:r w:rsidR="00B56D03">
        <w:rPr>
          <w:rFonts w:ascii="Times New Roman" w:eastAsia="Times New Roman" w:hAnsi="Times New Roman" w:cs="Times New Roman"/>
          <w:sz w:val="24"/>
          <w:szCs w:val="24"/>
          <w:lang w:val="en-US" w:eastAsia="fr-FR"/>
        </w:rPr>
        <w:t>a</w:t>
      </w:r>
      <w:r w:rsidRPr="00202AA0">
        <w:rPr>
          <w:rFonts w:ascii="Times New Roman" w:eastAsia="Times New Roman" w:hAnsi="Times New Roman" w:cs="Times New Roman"/>
          <w:sz w:val="24"/>
          <w:szCs w:val="24"/>
          <w:lang w:val="en-US" w:eastAsia="fr-FR"/>
        </w:rPr>
        <w:t>):</w:t>
      </w: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57</w:t>
      </w:r>
      <w:r w:rsidRPr="00202AA0">
        <w:rPr>
          <w:rFonts w:ascii="Times New Roman" w:eastAsia="Times New Roman" w:hAnsi="Times New Roman" w:cs="Times New Roman"/>
          <w:sz w:val="24"/>
          <w:szCs w:val="24"/>
          <w:lang w:val="en-US" w:eastAsia="fr-FR"/>
        </w:rPr>
        <w:t xml:space="preserve">) a. </w:t>
      </w:r>
      <w:r w:rsidR="00B56D03">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i/>
          <w:sz w:val="24"/>
          <w:szCs w:val="24"/>
          <w:lang w:val="en-US" w:eastAsia="fr-FR"/>
        </w:rPr>
        <w:t>that Mary should leave</w:t>
      </w:r>
      <w:r w:rsidRPr="00202AA0">
        <w:rPr>
          <w:rFonts w:ascii="Times New Roman" w:eastAsia="Times New Roman" w:hAnsi="Times New Roman" w:cs="Times New Roman"/>
          <w:sz w:val="24"/>
          <w:szCs w:val="24"/>
          <w:lang w:val="en-US" w:eastAsia="fr-FR"/>
        </w:rPr>
        <w:t xml:space="preserve">] =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d[should(d) &amp; [</w:t>
      </w:r>
      <w:r w:rsidRPr="00202AA0">
        <w:rPr>
          <w:rFonts w:ascii="Times New Roman" w:eastAsia="Times New Roman" w:hAnsi="Times New Roman" w:cs="Times New Roman"/>
          <w:i/>
          <w:sz w:val="24"/>
          <w:szCs w:val="24"/>
          <w:lang w:val="en-US" w:eastAsia="fr-FR"/>
        </w:rPr>
        <w:t>Mary leave</w:t>
      </w:r>
      <w:r w:rsidRPr="00202AA0">
        <w:rPr>
          <w:rFonts w:ascii="Times New Roman" w:eastAsia="Times New Roman" w:hAnsi="Times New Roman" w:cs="Times New Roman"/>
          <w:sz w:val="24"/>
          <w:szCs w:val="24"/>
          <w:lang w:val="en-US" w:eastAsia="fr-FR"/>
        </w:rPr>
        <w:t>](d)]</w:t>
      </w: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w:t>
      </w:r>
      <w:r w:rsidR="00B56D03">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24"/>
      </w:r>
      <w:r w:rsidRPr="00202AA0">
        <w:rPr>
          <w:rFonts w:ascii="Times New Roman" w:eastAsia="Times New Roman" w:hAnsi="Times New Roman" w:cs="Times New Roman"/>
          <w:sz w:val="24"/>
          <w:szCs w:val="24"/>
          <w:lang w:val="en-US" w:eastAsia="fr-FR"/>
        </w:rPr>
        <w:t>e(</w:t>
      </w:r>
      <w:r w:rsidR="00B56D03">
        <w:rPr>
          <w:rFonts w:ascii="Times New Roman" w:eastAsia="Times New Roman" w:hAnsi="Times New Roman" w:cs="Times New Roman"/>
          <w:sz w:val="24"/>
          <w:szCs w:val="24"/>
          <w:lang w:val="en-US" w:eastAsia="fr-FR"/>
        </w:rPr>
        <w:t>insist</w:t>
      </w:r>
      <w:r w:rsidRPr="00202AA0">
        <w:rPr>
          <w:rFonts w:ascii="Times New Roman" w:eastAsia="Times New Roman" w:hAnsi="Times New Roman" w:cs="Times New Roman"/>
          <w:sz w:val="24"/>
          <w:szCs w:val="24"/>
          <w:lang w:val="en-US" w:eastAsia="fr-FR"/>
        </w:rPr>
        <w:t>(e, John) &amp; [</w:t>
      </w:r>
      <w:r w:rsidRPr="00202AA0">
        <w:rPr>
          <w:rFonts w:ascii="Times New Roman" w:eastAsia="Times New Roman" w:hAnsi="Times New Roman" w:cs="Times New Roman"/>
          <w:i/>
          <w:sz w:val="24"/>
          <w:szCs w:val="24"/>
          <w:lang w:val="en-US" w:eastAsia="fr-FR"/>
        </w:rPr>
        <w:t>that Mary should leave</w:t>
      </w:r>
      <w:r w:rsidRPr="00202AA0">
        <w:rPr>
          <w:rFonts w:ascii="Times New Roman" w:eastAsia="Times New Roman" w:hAnsi="Times New Roman" w:cs="Times New Roman"/>
          <w:sz w:val="24"/>
          <w:szCs w:val="24"/>
          <w:lang w:val="en-US" w:eastAsia="fr-FR"/>
        </w:rPr>
        <w:t>](modal-product(e)))</w:t>
      </w:r>
    </w:p>
    <w:p w:rsidR="008D4555" w:rsidRPr="00202AA0" w:rsidRDefault="008D4555" w:rsidP="008D4555">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5874A3">
        <w:rPr>
          <w:rFonts w:ascii="Times New Roman" w:eastAsia="Times New Roman" w:hAnsi="Times New Roman" w:cs="Times New Roman"/>
          <w:sz w:val="24"/>
          <w:szCs w:val="24"/>
          <w:lang w:val="en-US" w:eastAsia="fr-FR"/>
        </w:rPr>
        <w:t>58</w:t>
      </w:r>
      <w:r w:rsidRPr="00202AA0">
        <w:rPr>
          <w:rFonts w:ascii="Times New Roman" w:eastAsia="Times New Roman" w:hAnsi="Times New Roman" w:cs="Times New Roman"/>
          <w:sz w:val="24"/>
          <w:szCs w:val="24"/>
          <w:lang w:val="en-US" w:eastAsia="fr-FR"/>
        </w:rPr>
        <w:t>) a.  [</w:t>
      </w:r>
      <w:r w:rsidRPr="00202AA0">
        <w:rPr>
          <w:rFonts w:ascii="Times New Roman" w:eastAsia="Times New Roman" w:hAnsi="Times New Roman" w:cs="Times New Roman"/>
          <w:i/>
          <w:sz w:val="24"/>
          <w:szCs w:val="24"/>
          <w:lang w:val="en-US" w:eastAsia="fr-FR"/>
        </w:rPr>
        <w:t>that Bill might be guilty</w:t>
      </w:r>
      <w:r w:rsidRPr="00202AA0">
        <w:rPr>
          <w:rFonts w:ascii="Times New Roman" w:eastAsia="Times New Roman" w:hAnsi="Times New Roman" w:cs="Times New Roman"/>
          <w:sz w:val="24"/>
          <w:szCs w:val="24"/>
          <w:lang w:val="en-US" w:eastAsia="fr-FR"/>
        </w:rPr>
        <w:t xml:space="preserve">] =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d[might(d) &amp; [</w:t>
      </w:r>
      <w:r w:rsidRPr="00202AA0">
        <w:rPr>
          <w:rFonts w:ascii="Times New Roman" w:eastAsia="Times New Roman" w:hAnsi="Times New Roman" w:cs="Times New Roman"/>
          <w:i/>
          <w:sz w:val="24"/>
          <w:szCs w:val="24"/>
          <w:lang w:val="en-US" w:eastAsia="fr-FR"/>
        </w:rPr>
        <w:t>Bill be guilty</w:t>
      </w:r>
      <w:r w:rsidRPr="00202AA0">
        <w:rPr>
          <w:rFonts w:ascii="Times New Roman" w:eastAsia="Times New Roman" w:hAnsi="Times New Roman" w:cs="Times New Roman"/>
          <w:sz w:val="24"/>
          <w:szCs w:val="24"/>
          <w:lang w:val="en-US" w:eastAsia="fr-FR"/>
        </w:rPr>
        <w:t>](d)]</w:t>
      </w:r>
    </w:p>
    <w:p w:rsidR="008D4555" w:rsidRDefault="008D4555" w:rsidP="008D4555">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w:t>
      </w:r>
      <w:r w:rsidR="00B56D03">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24"/>
      </w:r>
      <w:r w:rsidRPr="00202AA0">
        <w:rPr>
          <w:rFonts w:ascii="Times New Roman" w:eastAsia="Times New Roman" w:hAnsi="Times New Roman" w:cs="Times New Roman"/>
          <w:sz w:val="24"/>
          <w:szCs w:val="24"/>
          <w:lang w:val="en-US" w:eastAsia="fr-FR"/>
        </w:rPr>
        <w:t>e(indicate(e, the document) &amp; [</w:t>
      </w:r>
      <w:r w:rsidRPr="00202AA0">
        <w:rPr>
          <w:rFonts w:ascii="Times New Roman" w:eastAsia="Times New Roman" w:hAnsi="Times New Roman" w:cs="Times New Roman"/>
          <w:i/>
          <w:sz w:val="24"/>
          <w:szCs w:val="24"/>
          <w:lang w:val="en-US" w:eastAsia="fr-FR"/>
        </w:rPr>
        <w:t>that Bill might be guilty</w:t>
      </w:r>
      <w:r w:rsidRPr="00202AA0">
        <w:rPr>
          <w:rFonts w:ascii="Times New Roman" w:eastAsia="Times New Roman" w:hAnsi="Times New Roman" w:cs="Times New Roman"/>
          <w:sz w:val="24"/>
          <w:szCs w:val="24"/>
          <w:lang w:val="en-US" w:eastAsia="fr-FR"/>
        </w:rPr>
        <w:t>](modal-product(e)))</w:t>
      </w:r>
    </w:p>
    <w:p w:rsidR="00E27472" w:rsidRPr="00202AA0" w:rsidRDefault="00E27472" w:rsidP="008D4555">
      <w:pPr>
        <w:spacing w:after="0" w:line="360" w:lineRule="auto"/>
        <w:rPr>
          <w:rFonts w:ascii="Times New Roman" w:eastAsia="Times New Roman" w:hAnsi="Times New Roman" w:cs="Times New Roman"/>
          <w:sz w:val="24"/>
          <w:szCs w:val="24"/>
          <w:lang w:val="en-US" w:eastAsia="fr-FR"/>
        </w:rPr>
      </w:pPr>
    </w:p>
    <w:p w:rsidR="00E27472" w:rsidRPr="00202AA0" w:rsidRDefault="00E27472" w:rsidP="00E27472">
      <w:pPr>
        <w:suppressAutoHyphens/>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A modal product can be produced by the very same illocutionary act as an illocutionary product, and it will have the very same satisfaction conditions as the illocutionary product (Moltmann 2017a</w:t>
      </w:r>
      <w:r w:rsidR="00193161">
        <w:rPr>
          <w:rFonts w:ascii="Times New Roman" w:eastAsia="Times New Roman" w:hAnsi="Times New Roman" w:cs="Times New Roman"/>
          <w:sz w:val="24"/>
          <w:szCs w:val="24"/>
          <w:lang w:val="en-US" w:eastAsia="fr-FR"/>
        </w:rPr>
        <w:t>, 2018a</w:t>
      </w:r>
      <w:r w:rsidRPr="00202AA0">
        <w:rPr>
          <w:rFonts w:ascii="Times New Roman" w:eastAsia="Times New Roman" w:hAnsi="Times New Roman" w:cs="Times New Roman"/>
          <w:sz w:val="24"/>
          <w:szCs w:val="24"/>
          <w:lang w:val="en-US" w:eastAsia="fr-FR"/>
        </w:rPr>
        <w:t xml:space="preserve">). </w:t>
      </w:r>
      <w:r w:rsidR="00F53A2E">
        <w:rPr>
          <w:rFonts w:ascii="Times New Roman" w:eastAsia="Times New Roman" w:hAnsi="Times New Roman" w:cs="Times New Roman"/>
          <w:sz w:val="24"/>
          <w:szCs w:val="24"/>
          <w:lang w:val="en-US" w:eastAsia="fr-FR"/>
        </w:rPr>
        <w:t>An</w:t>
      </w:r>
      <w:r w:rsidRPr="00202AA0">
        <w:rPr>
          <w:rFonts w:ascii="Times New Roman" w:eastAsia="Times New Roman" w:hAnsi="Times New Roman" w:cs="Times New Roman"/>
          <w:sz w:val="24"/>
          <w:szCs w:val="24"/>
          <w:lang w:val="en-US" w:eastAsia="fr-FR"/>
        </w:rPr>
        <w:t xml:space="preserve"> act of demanding produces a demand as well as possibly an obligation</w:t>
      </w:r>
      <w:r w:rsidR="00E223CE">
        <w:rPr>
          <w:rFonts w:ascii="Times New Roman" w:eastAsia="Times New Roman" w:hAnsi="Times New Roman" w:cs="Times New Roman"/>
          <w:sz w:val="24"/>
          <w:szCs w:val="24"/>
          <w:lang w:val="en-US" w:eastAsia="fr-FR"/>
        </w:rPr>
        <w:t xml:space="preserve"> with the very same satisfaction conditions. An</w:t>
      </w:r>
      <w:r w:rsidRPr="00202AA0">
        <w:rPr>
          <w:rFonts w:ascii="Times New Roman" w:eastAsia="Times New Roman" w:hAnsi="Times New Roman" w:cs="Times New Roman"/>
          <w:sz w:val="24"/>
          <w:szCs w:val="24"/>
          <w:lang w:val="en-US" w:eastAsia="fr-FR"/>
        </w:rPr>
        <w:t xml:space="preserve"> act of permitting </w:t>
      </w:r>
      <w:r w:rsidR="00E223CE">
        <w:rPr>
          <w:rFonts w:ascii="Times New Roman" w:eastAsia="Times New Roman" w:hAnsi="Times New Roman" w:cs="Times New Roman"/>
          <w:sz w:val="24"/>
          <w:szCs w:val="24"/>
          <w:lang w:val="en-US" w:eastAsia="fr-FR"/>
        </w:rPr>
        <w:t xml:space="preserve">produces </w:t>
      </w:r>
      <w:r w:rsidR="00193161">
        <w:rPr>
          <w:rFonts w:ascii="Times New Roman" w:eastAsia="Times New Roman" w:hAnsi="Times New Roman" w:cs="Times New Roman"/>
          <w:sz w:val="24"/>
          <w:szCs w:val="24"/>
          <w:lang w:val="en-US" w:eastAsia="fr-FR"/>
        </w:rPr>
        <w:t>an</w:t>
      </w:r>
      <w:r w:rsidRPr="00202AA0">
        <w:rPr>
          <w:rFonts w:ascii="Times New Roman" w:eastAsia="Times New Roman" w:hAnsi="Times New Roman" w:cs="Times New Roman"/>
          <w:sz w:val="24"/>
          <w:szCs w:val="24"/>
          <w:lang w:val="en-US" w:eastAsia="fr-FR"/>
        </w:rPr>
        <w:t xml:space="preserve"> illocutionary </w:t>
      </w:r>
      <w:r w:rsidR="00193161">
        <w:rPr>
          <w:rFonts w:ascii="Times New Roman" w:eastAsia="Times New Roman" w:hAnsi="Times New Roman" w:cs="Times New Roman"/>
          <w:sz w:val="24"/>
          <w:szCs w:val="24"/>
          <w:lang w:val="en-US" w:eastAsia="fr-FR"/>
        </w:rPr>
        <w:t>and a modal product of permission</w:t>
      </w:r>
      <w:r w:rsidR="00E223CE">
        <w:rPr>
          <w:rFonts w:ascii="Times New Roman" w:eastAsia="Times New Roman" w:hAnsi="Times New Roman" w:cs="Times New Roman"/>
          <w:sz w:val="24"/>
          <w:szCs w:val="24"/>
          <w:lang w:val="en-US" w:eastAsia="fr-FR"/>
        </w:rPr>
        <w:t xml:space="preserve"> with the same satisfaction conditions</w:t>
      </w:r>
      <w:r w:rsidRPr="00202AA0">
        <w:rPr>
          <w:rFonts w:ascii="Times New Roman" w:eastAsia="Times New Roman" w:hAnsi="Times New Roman" w:cs="Times New Roman"/>
          <w:sz w:val="24"/>
          <w:szCs w:val="24"/>
          <w:lang w:val="en-US" w:eastAsia="fr-FR"/>
        </w:rPr>
        <w:t>.</w:t>
      </w:r>
    </w:p>
    <w:p w:rsidR="008D4555" w:rsidRDefault="00E27472" w:rsidP="008D4555">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193161">
        <w:rPr>
          <w:rFonts w:ascii="Times New Roman" w:hAnsi="Times New Roman" w:cs="Times New Roman"/>
          <w:sz w:val="24"/>
          <w:szCs w:val="24"/>
          <w:lang w:val="en-US"/>
        </w:rPr>
        <w:t>H</w:t>
      </w:r>
      <w:r w:rsidR="00095DAC">
        <w:rPr>
          <w:rFonts w:ascii="Times New Roman" w:hAnsi="Times New Roman" w:cs="Times New Roman"/>
          <w:sz w:val="24"/>
          <w:szCs w:val="24"/>
          <w:lang w:val="en-US"/>
        </w:rPr>
        <w:t xml:space="preserve">armonic modals </w:t>
      </w:r>
      <w:r w:rsidR="00703CFA">
        <w:rPr>
          <w:rFonts w:ascii="Times New Roman" w:hAnsi="Times New Roman" w:cs="Times New Roman"/>
          <w:sz w:val="24"/>
          <w:szCs w:val="24"/>
          <w:lang w:val="en-US"/>
        </w:rPr>
        <w:t>are a phenomenon</w:t>
      </w:r>
      <w:r w:rsidR="00095DAC">
        <w:rPr>
          <w:rFonts w:ascii="Times New Roman" w:hAnsi="Times New Roman" w:cs="Times New Roman"/>
          <w:sz w:val="24"/>
          <w:szCs w:val="24"/>
          <w:lang w:val="en-US"/>
        </w:rPr>
        <w:t xml:space="preserve"> where </w:t>
      </w:r>
      <w:r w:rsidR="00D169DA">
        <w:rPr>
          <w:rFonts w:ascii="Times New Roman" w:hAnsi="Times New Roman" w:cs="Times New Roman"/>
          <w:sz w:val="24"/>
          <w:szCs w:val="24"/>
          <w:lang w:val="en-US"/>
        </w:rPr>
        <w:t>object-based</w:t>
      </w:r>
      <w:r w:rsidR="00896740">
        <w:rPr>
          <w:rFonts w:ascii="Times New Roman" w:hAnsi="Times New Roman" w:cs="Times New Roman"/>
          <w:sz w:val="24"/>
          <w:szCs w:val="24"/>
          <w:lang w:val="en-US"/>
        </w:rPr>
        <w:t xml:space="preserve"> </w:t>
      </w:r>
      <w:r w:rsidR="00B00908">
        <w:rPr>
          <w:rFonts w:ascii="Times New Roman" w:hAnsi="Times New Roman" w:cs="Times New Roman"/>
          <w:sz w:val="24"/>
          <w:szCs w:val="24"/>
          <w:lang w:val="en-US"/>
        </w:rPr>
        <w:t xml:space="preserve">truthmaker semantics </w:t>
      </w:r>
      <w:r w:rsidR="00095DAC">
        <w:rPr>
          <w:rFonts w:ascii="Times New Roman" w:hAnsi="Times New Roman" w:cs="Times New Roman"/>
          <w:sz w:val="24"/>
          <w:szCs w:val="24"/>
          <w:lang w:val="en-US"/>
        </w:rPr>
        <w:t>appears to have a significant advantage over possible-worlds semantics</w:t>
      </w:r>
      <w:r w:rsidR="001B1664">
        <w:rPr>
          <w:rFonts w:ascii="Times New Roman" w:hAnsi="Times New Roman" w:cs="Times New Roman"/>
          <w:sz w:val="24"/>
          <w:szCs w:val="24"/>
          <w:lang w:val="en-US"/>
        </w:rPr>
        <w:t xml:space="preserve"> with its quantificational analysis of modals.</w:t>
      </w:r>
      <w:r w:rsidR="00F53A2E">
        <w:rPr>
          <w:rFonts w:ascii="Times New Roman" w:hAnsi="Times New Roman" w:cs="Times New Roman"/>
          <w:sz w:val="24"/>
          <w:szCs w:val="24"/>
          <w:lang w:val="en-US"/>
        </w:rPr>
        <w:t xml:space="preserve"> </w:t>
      </w:r>
    </w:p>
    <w:p w:rsidR="00487E6A" w:rsidRDefault="00487E6A" w:rsidP="008D4555">
      <w:pPr>
        <w:spacing w:after="0" w:line="360" w:lineRule="auto"/>
        <w:rPr>
          <w:rFonts w:ascii="Times New Roman" w:hAnsi="Times New Roman" w:cs="Times New Roman"/>
          <w:sz w:val="24"/>
          <w:szCs w:val="24"/>
          <w:lang w:val="en-US"/>
        </w:rPr>
      </w:pPr>
    </w:p>
    <w:p w:rsidR="00487E6A" w:rsidRDefault="001404D7" w:rsidP="00487E6A">
      <w:pPr>
        <w:spacing w:after="0"/>
        <w:rPr>
          <w:rFonts w:ascii="Times New Roman" w:hAnsi="Times New Roman" w:cs="Times New Roman"/>
          <w:b/>
          <w:sz w:val="24"/>
          <w:szCs w:val="24"/>
          <w:lang w:val="en-US"/>
        </w:rPr>
      </w:pPr>
      <w:r>
        <w:rPr>
          <w:rFonts w:ascii="Times New Roman" w:hAnsi="Times New Roman" w:cs="Times New Roman"/>
          <w:b/>
          <w:sz w:val="24"/>
          <w:szCs w:val="24"/>
          <w:lang w:val="en-US"/>
        </w:rPr>
        <w:t>12. The semantics of intensional transitive verbs</w:t>
      </w:r>
    </w:p>
    <w:p w:rsidR="00DA3E4A" w:rsidRPr="00A35417" w:rsidRDefault="00DA3E4A" w:rsidP="00487E6A">
      <w:pPr>
        <w:spacing w:after="0" w:line="360" w:lineRule="auto"/>
        <w:rPr>
          <w:rFonts w:ascii="Arial" w:hAnsi="Arial" w:cs="Arial"/>
          <w:color w:val="27292B"/>
          <w:shd w:val="clear" w:color="auto" w:fill="FFFFFF"/>
          <w:lang w:val="en-US"/>
        </w:rPr>
      </w:pPr>
    </w:p>
    <w:p w:rsidR="005438E0" w:rsidRDefault="005E0551" w:rsidP="00DA3E4A">
      <w:pPr>
        <w:spacing w:after="0" w:line="360" w:lineRule="auto"/>
        <w:rPr>
          <w:rFonts w:ascii="Times New Roman" w:eastAsia="Calibri" w:hAnsi="Times New Roman" w:cs="Times New Roman"/>
          <w:sz w:val="24"/>
          <w:szCs w:val="24"/>
          <w:lang w:val="en-US"/>
        </w:rPr>
      </w:pPr>
      <w:r w:rsidRPr="005E0551">
        <w:rPr>
          <w:rFonts w:ascii="Times New Roman" w:eastAsia="Calibri" w:hAnsi="Times New Roman" w:cs="Times New Roman"/>
          <w:sz w:val="24"/>
          <w:szCs w:val="24"/>
          <w:lang w:val="en-US"/>
        </w:rPr>
        <w:t>Object-based t</w:t>
      </w:r>
      <w:r w:rsidR="00DE03DC">
        <w:rPr>
          <w:rFonts w:ascii="Times New Roman" w:eastAsia="Calibri" w:hAnsi="Times New Roman" w:cs="Times New Roman"/>
          <w:sz w:val="24"/>
          <w:szCs w:val="24"/>
          <w:lang w:val="en-US"/>
        </w:rPr>
        <w:t>ruthmaker semantics is particularly sui</w:t>
      </w:r>
      <w:r w:rsidR="005438E0">
        <w:rPr>
          <w:rFonts w:ascii="Times New Roman" w:eastAsia="Calibri" w:hAnsi="Times New Roman" w:cs="Times New Roman"/>
          <w:sz w:val="24"/>
          <w:szCs w:val="24"/>
          <w:lang w:val="en-US"/>
        </w:rPr>
        <w:t>ted for the semantics of intens</w:t>
      </w:r>
      <w:r w:rsidR="00DE03DC">
        <w:rPr>
          <w:rFonts w:ascii="Times New Roman" w:eastAsia="Calibri" w:hAnsi="Times New Roman" w:cs="Times New Roman"/>
          <w:sz w:val="24"/>
          <w:szCs w:val="24"/>
          <w:lang w:val="en-US"/>
        </w:rPr>
        <w:t>ional transitive verbs</w:t>
      </w:r>
      <w:r>
        <w:rPr>
          <w:rFonts w:ascii="Times New Roman" w:eastAsia="Calibri" w:hAnsi="Times New Roman" w:cs="Times New Roman"/>
          <w:sz w:val="24"/>
          <w:szCs w:val="24"/>
          <w:lang w:val="en-US"/>
        </w:rPr>
        <w:t>, once it is</w:t>
      </w:r>
      <w:r w:rsidR="005438E0">
        <w:rPr>
          <w:rFonts w:ascii="Times New Roman" w:eastAsia="Calibri" w:hAnsi="Times New Roman" w:cs="Times New Roman"/>
          <w:sz w:val="24"/>
          <w:szCs w:val="24"/>
          <w:lang w:val="en-US"/>
        </w:rPr>
        <w:t xml:space="preserve"> expanded so as to include not just attitudinal and modal obje</w:t>
      </w:r>
      <w:r w:rsidR="007C3496">
        <w:rPr>
          <w:rFonts w:ascii="Times New Roman" w:eastAsia="Calibri" w:hAnsi="Times New Roman" w:cs="Times New Roman"/>
          <w:sz w:val="24"/>
          <w:szCs w:val="24"/>
          <w:lang w:val="en-US"/>
        </w:rPr>
        <w:t>cts as bearers of truthmakers or</w:t>
      </w:r>
      <w:r w:rsidR="005438E0">
        <w:rPr>
          <w:rFonts w:ascii="Times New Roman" w:eastAsia="Calibri" w:hAnsi="Times New Roman" w:cs="Times New Roman"/>
          <w:sz w:val="24"/>
          <w:szCs w:val="24"/>
          <w:lang w:val="en-US"/>
        </w:rPr>
        <w:t xml:space="preserve"> satisfiers, but also objects like searches, purchases, and debts.</w:t>
      </w:r>
      <w:r w:rsidR="005F7719">
        <w:rPr>
          <w:rFonts w:ascii="Times New Roman" w:eastAsia="Calibri" w:hAnsi="Times New Roman" w:cs="Times New Roman"/>
          <w:sz w:val="24"/>
          <w:szCs w:val="24"/>
          <w:lang w:val="en-US"/>
        </w:rPr>
        <w:t xml:space="preserve"> Since those objects are associated with intensional transitive verbs, I will call them ‘intensional objects’, a term that is used differently in other contexts, but in the present context matches the choice of the terms ‘attitudinal object’ and ‘modal object’.</w:t>
      </w:r>
    </w:p>
    <w:p w:rsidR="00DA3E4A" w:rsidRDefault="005438E0"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E372A">
        <w:rPr>
          <w:rFonts w:ascii="Times New Roman" w:eastAsia="Calibri" w:hAnsi="Times New Roman" w:cs="Times New Roman"/>
          <w:sz w:val="24"/>
          <w:szCs w:val="24"/>
          <w:lang w:val="en-US"/>
        </w:rPr>
        <w:t>Object-based t</w:t>
      </w:r>
      <w:r w:rsidR="005F7719">
        <w:rPr>
          <w:rFonts w:ascii="Times New Roman" w:eastAsia="Calibri" w:hAnsi="Times New Roman" w:cs="Times New Roman"/>
          <w:sz w:val="24"/>
          <w:szCs w:val="24"/>
          <w:lang w:val="en-US"/>
        </w:rPr>
        <w:t>ruthmaker semantics has two important advantages over possible-worlds semantics for the semantics of i</w:t>
      </w:r>
      <w:r w:rsidR="00DA3E4A" w:rsidRPr="00960A5B">
        <w:rPr>
          <w:rFonts w:ascii="Times New Roman" w:eastAsia="Calibri" w:hAnsi="Times New Roman" w:cs="Times New Roman"/>
          <w:sz w:val="24"/>
          <w:szCs w:val="24"/>
          <w:lang w:val="en-US"/>
        </w:rPr>
        <w:t>ntensional transitive verbs</w:t>
      </w:r>
      <w:r w:rsidR="00DA3E4A">
        <w:rPr>
          <w:rFonts w:ascii="Times New Roman" w:eastAsia="Calibri" w:hAnsi="Times New Roman" w:cs="Times New Roman"/>
          <w:sz w:val="24"/>
          <w:szCs w:val="24"/>
          <w:lang w:val="en-US"/>
        </w:rPr>
        <w:t>.</w:t>
      </w:r>
      <w:r w:rsidR="00DE03DC">
        <w:rPr>
          <w:rFonts w:ascii="Times New Roman" w:eastAsia="Calibri" w:hAnsi="Times New Roman" w:cs="Times New Roman"/>
          <w:sz w:val="24"/>
          <w:szCs w:val="24"/>
          <w:lang w:val="en-US"/>
        </w:rPr>
        <w:t xml:space="preserve"> First</w:t>
      </w:r>
      <w:r w:rsidR="00435DA1">
        <w:rPr>
          <w:rFonts w:ascii="Times New Roman" w:eastAsia="Calibri" w:hAnsi="Times New Roman" w:cs="Times New Roman"/>
          <w:sz w:val="24"/>
          <w:szCs w:val="24"/>
          <w:lang w:val="en-US"/>
        </w:rPr>
        <w:t>,</w:t>
      </w:r>
      <w:r w:rsidR="00DE03DC">
        <w:rPr>
          <w:rFonts w:ascii="Times New Roman" w:eastAsia="Calibri" w:hAnsi="Times New Roman" w:cs="Times New Roman"/>
          <w:sz w:val="24"/>
          <w:szCs w:val="24"/>
          <w:lang w:val="en-US"/>
        </w:rPr>
        <w:t xml:space="preserve"> </w:t>
      </w:r>
      <w:r w:rsidR="007E372A">
        <w:rPr>
          <w:rFonts w:ascii="Times New Roman" w:eastAsia="Calibri" w:hAnsi="Times New Roman" w:cs="Times New Roman"/>
          <w:sz w:val="24"/>
          <w:szCs w:val="24"/>
          <w:lang w:val="en-US"/>
        </w:rPr>
        <w:t xml:space="preserve">it </w:t>
      </w:r>
      <w:r w:rsidR="00DE03DC">
        <w:rPr>
          <w:rFonts w:ascii="Times New Roman" w:eastAsia="Calibri" w:hAnsi="Times New Roman" w:cs="Times New Roman"/>
          <w:sz w:val="24"/>
          <w:szCs w:val="24"/>
          <w:lang w:val="en-US"/>
        </w:rPr>
        <w:t xml:space="preserve">can </w:t>
      </w:r>
      <w:r w:rsidR="007E372A">
        <w:rPr>
          <w:rFonts w:ascii="Times New Roman" w:eastAsia="Calibri" w:hAnsi="Times New Roman" w:cs="Times New Roman"/>
          <w:sz w:val="24"/>
          <w:szCs w:val="24"/>
          <w:lang w:val="en-US"/>
        </w:rPr>
        <w:t>explain</w:t>
      </w:r>
      <w:r w:rsidR="00DE03DC">
        <w:rPr>
          <w:rFonts w:ascii="Times New Roman" w:eastAsia="Calibri" w:hAnsi="Times New Roman" w:cs="Times New Roman"/>
          <w:sz w:val="24"/>
          <w:szCs w:val="24"/>
          <w:lang w:val="en-US"/>
        </w:rPr>
        <w:t xml:space="preserve"> the particular</w:t>
      </w:r>
      <w:r w:rsidR="00DA3E4A">
        <w:rPr>
          <w:rFonts w:ascii="Times New Roman" w:eastAsia="Calibri" w:hAnsi="Times New Roman" w:cs="Times New Roman"/>
          <w:sz w:val="24"/>
          <w:szCs w:val="24"/>
          <w:lang w:val="en-US"/>
        </w:rPr>
        <w:t xml:space="preserve"> </w:t>
      </w:r>
      <w:r w:rsidR="00DE03DC">
        <w:rPr>
          <w:rFonts w:ascii="Times New Roman" w:eastAsia="Calibri" w:hAnsi="Times New Roman" w:cs="Times New Roman"/>
          <w:sz w:val="24"/>
          <w:szCs w:val="24"/>
          <w:lang w:val="en-US"/>
        </w:rPr>
        <w:t>readings of NP</w:t>
      </w:r>
      <w:r w:rsidR="005F7719">
        <w:rPr>
          <w:rFonts w:ascii="Times New Roman" w:eastAsia="Calibri" w:hAnsi="Times New Roman" w:cs="Times New Roman"/>
          <w:sz w:val="24"/>
          <w:szCs w:val="24"/>
          <w:lang w:val="en-US"/>
        </w:rPr>
        <w:t xml:space="preserve">s with </w:t>
      </w:r>
      <w:r w:rsidR="00D17132">
        <w:rPr>
          <w:rFonts w:ascii="Times New Roman" w:eastAsia="Calibri" w:hAnsi="Times New Roman" w:cs="Times New Roman"/>
          <w:sz w:val="24"/>
          <w:szCs w:val="24"/>
          <w:lang w:val="en-US"/>
        </w:rPr>
        <w:t xml:space="preserve">weak </w:t>
      </w:r>
      <w:r w:rsidR="005F7719">
        <w:rPr>
          <w:rFonts w:ascii="Times New Roman" w:eastAsia="Calibri" w:hAnsi="Times New Roman" w:cs="Times New Roman"/>
          <w:sz w:val="24"/>
          <w:szCs w:val="24"/>
          <w:lang w:val="en-US"/>
        </w:rPr>
        <w:t>quantifiers</w:t>
      </w:r>
      <w:r w:rsidR="00D17132">
        <w:rPr>
          <w:rFonts w:ascii="Times New Roman" w:eastAsia="Calibri" w:hAnsi="Times New Roman" w:cs="Times New Roman"/>
          <w:sz w:val="24"/>
          <w:szCs w:val="24"/>
          <w:lang w:val="en-US"/>
        </w:rPr>
        <w:t xml:space="preserve"> (</w:t>
      </w:r>
      <w:r w:rsidR="00D17132" w:rsidRPr="00D17132">
        <w:rPr>
          <w:rFonts w:ascii="Times New Roman" w:eastAsia="Calibri" w:hAnsi="Times New Roman" w:cs="Times New Roman"/>
          <w:i/>
          <w:sz w:val="24"/>
          <w:szCs w:val="24"/>
          <w:lang w:val="en-US"/>
        </w:rPr>
        <w:t>a, exactly two, at most</w:t>
      </w:r>
      <w:r w:rsidR="00D17132">
        <w:rPr>
          <w:rFonts w:ascii="Times New Roman" w:eastAsia="Calibri" w:hAnsi="Times New Roman" w:cs="Times New Roman"/>
          <w:sz w:val="24"/>
          <w:szCs w:val="24"/>
          <w:lang w:val="en-US"/>
        </w:rPr>
        <w:t xml:space="preserve"> etc)</w:t>
      </w:r>
      <w:r w:rsidR="005F7719">
        <w:rPr>
          <w:rFonts w:ascii="Times New Roman" w:eastAsia="Calibri" w:hAnsi="Times New Roman" w:cs="Times New Roman"/>
          <w:sz w:val="24"/>
          <w:szCs w:val="24"/>
          <w:lang w:val="en-US"/>
        </w:rPr>
        <w:t xml:space="preserve"> as</w:t>
      </w:r>
      <w:r w:rsidR="00DE03DC">
        <w:rPr>
          <w:rFonts w:ascii="Times New Roman" w:eastAsia="Calibri" w:hAnsi="Times New Roman" w:cs="Times New Roman"/>
          <w:sz w:val="24"/>
          <w:szCs w:val="24"/>
          <w:lang w:val="en-US"/>
        </w:rPr>
        <w:t xml:space="preserve"> complements of </w:t>
      </w:r>
      <w:r w:rsidR="005E0551">
        <w:rPr>
          <w:rFonts w:ascii="Times New Roman" w:eastAsia="Calibri" w:hAnsi="Times New Roman" w:cs="Times New Roman"/>
          <w:sz w:val="24"/>
          <w:szCs w:val="24"/>
          <w:lang w:val="en-US"/>
        </w:rPr>
        <w:t>intens</w:t>
      </w:r>
      <w:r w:rsidR="00DE03DC">
        <w:rPr>
          <w:rFonts w:ascii="Times New Roman" w:eastAsia="Calibri" w:hAnsi="Times New Roman" w:cs="Times New Roman"/>
          <w:sz w:val="24"/>
          <w:szCs w:val="24"/>
          <w:lang w:val="en-US"/>
        </w:rPr>
        <w:t>ional transitive verbs</w:t>
      </w:r>
      <w:r w:rsidR="005F7719">
        <w:rPr>
          <w:rFonts w:ascii="Times New Roman" w:eastAsia="Calibri" w:hAnsi="Times New Roman" w:cs="Times New Roman"/>
          <w:sz w:val="24"/>
          <w:szCs w:val="24"/>
          <w:lang w:val="en-US"/>
        </w:rPr>
        <w:t xml:space="preserve">. </w:t>
      </w:r>
      <w:r w:rsidR="007E372A">
        <w:rPr>
          <w:rFonts w:ascii="Times New Roman" w:eastAsia="Calibri" w:hAnsi="Times New Roman" w:cs="Times New Roman"/>
          <w:sz w:val="24"/>
          <w:szCs w:val="24"/>
          <w:lang w:val="en-US"/>
        </w:rPr>
        <w:t xml:space="preserve">Second, it can account for the </w:t>
      </w:r>
      <w:r>
        <w:rPr>
          <w:rFonts w:ascii="Times New Roman" w:eastAsia="Calibri" w:hAnsi="Times New Roman" w:cs="Times New Roman"/>
          <w:sz w:val="24"/>
          <w:szCs w:val="24"/>
          <w:lang w:val="en-US"/>
        </w:rPr>
        <w:t>constraints on the sorts of</w:t>
      </w:r>
      <w:r w:rsidR="00435DA1">
        <w:rPr>
          <w:rFonts w:ascii="Times New Roman" w:eastAsia="Calibri" w:hAnsi="Times New Roman" w:cs="Times New Roman"/>
          <w:sz w:val="24"/>
          <w:szCs w:val="24"/>
          <w:lang w:val="en-US"/>
        </w:rPr>
        <w:t xml:space="preserve"> </w:t>
      </w:r>
      <w:r w:rsidR="007E372A">
        <w:rPr>
          <w:rFonts w:ascii="Times New Roman" w:eastAsia="Calibri" w:hAnsi="Times New Roman" w:cs="Times New Roman"/>
          <w:sz w:val="24"/>
          <w:szCs w:val="24"/>
          <w:lang w:val="en-US"/>
        </w:rPr>
        <w:t>’</w:t>
      </w:r>
      <w:r w:rsidR="00414ABF">
        <w:rPr>
          <w:rFonts w:ascii="Times New Roman" w:eastAsia="Calibri" w:hAnsi="Times New Roman" w:cs="Times New Roman"/>
          <w:sz w:val="24"/>
          <w:szCs w:val="24"/>
          <w:lang w:val="en-US"/>
        </w:rPr>
        <w:t>semantic objects</w:t>
      </w:r>
      <w:r w:rsidR="007E372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7E372A">
        <w:rPr>
          <w:rFonts w:ascii="Times New Roman" w:eastAsia="Calibri" w:hAnsi="Times New Roman" w:cs="Times New Roman"/>
          <w:sz w:val="24"/>
          <w:szCs w:val="24"/>
          <w:lang w:val="en-US"/>
        </w:rPr>
        <w:t xml:space="preserve">that </w:t>
      </w:r>
      <w:r>
        <w:rPr>
          <w:rFonts w:ascii="Times New Roman" w:eastAsia="Calibri" w:hAnsi="Times New Roman" w:cs="Times New Roman"/>
          <w:sz w:val="24"/>
          <w:szCs w:val="24"/>
          <w:lang w:val="en-US"/>
        </w:rPr>
        <w:t xml:space="preserve">different </w:t>
      </w:r>
      <w:r w:rsidR="00414ABF">
        <w:rPr>
          <w:rFonts w:ascii="Times New Roman" w:eastAsia="Calibri" w:hAnsi="Times New Roman" w:cs="Times New Roman"/>
          <w:sz w:val="24"/>
          <w:szCs w:val="24"/>
          <w:lang w:val="en-US"/>
        </w:rPr>
        <w:t>intens</w:t>
      </w:r>
      <w:r>
        <w:rPr>
          <w:rFonts w:ascii="Times New Roman" w:eastAsia="Calibri" w:hAnsi="Times New Roman" w:cs="Times New Roman"/>
          <w:sz w:val="24"/>
          <w:szCs w:val="24"/>
          <w:lang w:val="en-US"/>
        </w:rPr>
        <w:t xml:space="preserve">ional verbs </w:t>
      </w:r>
      <w:r w:rsidR="006F06BE">
        <w:rPr>
          <w:rFonts w:ascii="Times New Roman" w:eastAsia="Calibri" w:hAnsi="Times New Roman" w:cs="Times New Roman"/>
          <w:sz w:val="24"/>
          <w:szCs w:val="24"/>
          <w:lang w:val="en-US"/>
        </w:rPr>
        <w:t xml:space="preserve">can share. </w:t>
      </w:r>
      <w:r w:rsidR="007E372A">
        <w:rPr>
          <w:rFonts w:ascii="Times New Roman" w:eastAsia="Calibri" w:hAnsi="Times New Roman" w:cs="Times New Roman"/>
          <w:sz w:val="24"/>
          <w:szCs w:val="24"/>
          <w:lang w:val="en-US"/>
        </w:rPr>
        <w:t xml:space="preserve">An additional motivation comes </w:t>
      </w:r>
      <w:r w:rsidR="00435DA1">
        <w:rPr>
          <w:rFonts w:ascii="Times New Roman" w:eastAsia="Calibri" w:hAnsi="Times New Roman" w:cs="Times New Roman"/>
          <w:sz w:val="24"/>
          <w:szCs w:val="24"/>
          <w:lang w:val="en-US"/>
        </w:rPr>
        <w:t>from the observation that certain intensional object</w:t>
      </w:r>
      <w:r w:rsidR="007E372A">
        <w:rPr>
          <w:rFonts w:ascii="Times New Roman" w:eastAsia="Calibri" w:hAnsi="Times New Roman" w:cs="Times New Roman"/>
          <w:sz w:val="24"/>
          <w:szCs w:val="24"/>
          <w:lang w:val="en-US"/>
        </w:rPr>
        <w:t xml:space="preserve"> require a causal connection </w:t>
      </w:r>
      <w:r w:rsidR="00435DA1">
        <w:rPr>
          <w:rFonts w:ascii="Times New Roman" w:eastAsia="Calibri" w:hAnsi="Times New Roman" w:cs="Times New Roman"/>
          <w:sz w:val="24"/>
          <w:szCs w:val="24"/>
          <w:lang w:val="en-US"/>
        </w:rPr>
        <w:t>to their satisfiers, for example purchases.</w:t>
      </w:r>
    </w:p>
    <w:p w:rsidR="008E03F3" w:rsidRPr="00393522" w:rsidRDefault="006F06BE" w:rsidP="008E03F3">
      <w:pPr>
        <w:spacing w:after="0" w:line="360" w:lineRule="auto"/>
        <w:rPr>
          <w:rFonts w:ascii="Times New Roman" w:eastAsia="Calibri" w:hAnsi="Times New Roman" w:cs="Times New Roman"/>
          <w:sz w:val="24"/>
          <w:szCs w:val="24"/>
          <w:lang w:val="en-US"/>
        </w:rPr>
      </w:pPr>
      <w:r w:rsidRPr="00393522">
        <w:rPr>
          <w:rFonts w:ascii="Times New Roman" w:eastAsia="Calibri" w:hAnsi="Times New Roman" w:cs="Times New Roman"/>
          <w:sz w:val="24"/>
          <w:szCs w:val="24"/>
          <w:lang w:val="en-US"/>
        </w:rPr>
        <w:lastRenderedPageBreak/>
        <w:t xml:space="preserve">   First of all</w:t>
      </w:r>
      <w:r w:rsidR="00EF29BA" w:rsidRPr="00393522">
        <w:rPr>
          <w:rFonts w:ascii="Times New Roman" w:eastAsia="Calibri" w:hAnsi="Times New Roman" w:cs="Times New Roman"/>
          <w:sz w:val="24"/>
          <w:szCs w:val="24"/>
          <w:lang w:val="en-US"/>
        </w:rPr>
        <w:t>,</w:t>
      </w:r>
      <w:r w:rsidRPr="00393522">
        <w:rPr>
          <w:rFonts w:ascii="Times New Roman" w:eastAsia="Calibri" w:hAnsi="Times New Roman" w:cs="Times New Roman"/>
          <w:sz w:val="24"/>
          <w:szCs w:val="24"/>
          <w:lang w:val="en-US"/>
        </w:rPr>
        <w:t xml:space="preserve"> a few clarificatory remarks about intensional transitive verbs</w:t>
      </w:r>
      <w:r w:rsidR="006D452E">
        <w:rPr>
          <w:rFonts w:ascii="Times New Roman" w:eastAsia="Calibri" w:hAnsi="Times New Roman" w:cs="Times New Roman"/>
          <w:sz w:val="24"/>
          <w:szCs w:val="24"/>
          <w:lang w:val="en-US"/>
        </w:rPr>
        <w:t xml:space="preserve"> in general</w:t>
      </w:r>
      <w:r w:rsidRPr="00393522">
        <w:rPr>
          <w:rFonts w:ascii="Times New Roman" w:eastAsia="Calibri" w:hAnsi="Times New Roman" w:cs="Times New Roman"/>
          <w:sz w:val="24"/>
          <w:szCs w:val="24"/>
          <w:lang w:val="en-US"/>
        </w:rPr>
        <w:t>.</w:t>
      </w:r>
      <w:r w:rsidR="00393522" w:rsidRPr="00393522">
        <w:rPr>
          <w:rFonts w:ascii="Times New Roman" w:eastAsia="Calibri" w:hAnsi="Times New Roman" w:cs="Times New Roman"/>
          <w:sz w:val="24"/>
          <w:szCs w:val="24"/>
          <w:lang w:val="en-US"/>
        </w:rPr>
        <w:t xml:space="preserve"> I take intensional </w:t>
      </w:r>
      <w:r w:rsidR="00393522">
        <w:rPr>
          <w:rFonts w:ascii="Times New Roman" w:eastAsia="Calibri" w:hAnsi="Times New Roman" w:cs="Times New Roman"/>
          <w:sz w:val="24"/>
          <w:szCs w:val="24"/>
          <w:lang w:val="en-US"/>
        </w:rPr>
        <w:t xml:space="preserve">transitive </w:t>
      </w:r>
      <w:r w:rsidR="00393522" w:rsidRPr="00393522">
        <w:rPr>
          <w:rFonts w:ascii="Times New Roman" w:eastAsia="Calibri" w:hAnsi="Times New Roman" w:cs="Times New Roman"/>
          <w:sz w:val="24"/>
          <w:szCs w:val="24"/>
          <w:lang w:val="en-US"/>
        </w:rPr>
        <w:t xml:space="preserve">verbs to </w:t>
      </w:r>
      <w:r w:rsidR="009F1A82">
        <w:rPr>
          <w:rFonts w:ascii="Times New Roman" w:eastAsia="Calibri" w:hAnsi="Times New Roman" w:cs="Times New Roman"/>
          <w:sz w:val="24"/>
          <w:szCs w:val="24"/>
          <w:lang w:val="en-US"/>
        </w:rPr>
        <w:t>comprise</w:t>
      </w:r>
      <w:r w:rsidR="00393522">
        <w:rPr>
          <w:rFonts w:ascii="Times New Roman" w:eastAsia="Calibri" w:hAnsi="Times New Roman" w:cs="Times New Roman"/>
          <w:sz w:val="24"/>
          <w:szCs w:val="24"/>
          <w:lang w:val="en-US"/>
        </w:rPr>
        <w:t xml:space="preserve"> a larger class of verbs than </w:t>
      </w:r>
      <w:r w:rsidR="009F1A82">
        <w:rPr>
          <w:rFonts w:ascii="Times New Roman" w:eastAsia="Calibri" w:hAnsi="Times New Roman" w:cs="Times New Roman"/>
          <w:sz w:val="24"/>
          <w:szCs w:val="24"/>
          <w:lang w:val="en-US"/>
        </w:rPr>
        <w:t>is common</w:t>
      </w:r>
      <w:r w:rsidR="00393522">
        <w:rPr>
          <w:rFonts w:ascii="Times New Roman" w:eastAsia="Calibri" w:hAnsi="Times New Roman" w:cs="Times New Roman"/>
          <w:sz w:val="24"/>
          <w:szCs w:val="24"/>
          <w:lang w:val="en-US"/>
        </w:rPr>
        <w:t>, including the following types of verbs</w:t>
      </w:r>
      <w:r w:rsidR="009F1A82">
        <w:rPr>
          <w:rFonts w:ascii="Times New Roman" w:eastAsia="Calibri" w:hAnsi="Times New Roman" w:cs="Times New Roman"/>
          <w:sz w:val="24"/>
          <w:szCs w:val="24"/>
          <w:lang w:val="en-US"/>
        </w:rPr>
        <w:t xml:space="preserve"> (Moltmann 1997, 2008)</w:t>
      </w:r>
      <w:r w:rsidR="00393522">
        <w:rPr>
          <w:rFonts w:ascii="Times New Roman" w:eastAsia="Calibri" w:hAnsi="Times New Roman" w:cs="Times New Roman"/>
          <w:sz w:val="24"/>
          <w:szCs w:val="24"/>
          <w:lang w:val="en-US"/>
        </w:rPr>
        <w:t>:</w:t>
      </w:r>
    </w:p>
    <w:p w:rsidR="008E03F3" w:rsidRPr="0024485F" w:rsidRDefault="008E03F3" w:rsidP="008E03F3">
      <w:pPr>
        <w:spacing w:after="0" w:line="360" w:lineRule="auto"/>
        <w:rPr>
          <w:rFonts w:ascii="Times New Roman" w:eastAsia="Calibri" w:hAnsi="Times New Roman" w:cs="Times New Roman"/>
          <w:b/>
          <w:sz w:val="24"/>
          <w:szCs w:val="24"/>
          <w:lang w:val="en-US"/>
        </w:rPr>
      </w:pPr>
    </w:p>
    <w:p w:rsidR="008E03F3" w:rsidRPr="002432B6" w:rsidRDefault="00393522" w:rsidP="008E03F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874A3">
        <w:rPr>
          <w:rFonts w:ascii="Times New Roman" w:eastAsia="Calibri" w:hAnsi="Times New Roman" w:cs="Times New Roman"/>
          <w:sz w:val="24"/>
          <w:szCs w:val="24"/>
          <w:lang w:val="en-US"/>
        </w:rPr>
        <w:t>59</w:t>
      </w:r>
      <w:r>
        <w:rPr>
          <w:rFonts w:ascii="Times New Roman" w:eastAsia="Calibri" w:hAnsi="Times New Roman" w:cs="Times New Roman"/>
          <w:sz w:val="24"/>
          <w:szCs w:val="24"/>
          <w:lang w:val="en-US"/>
        </w:rPr>
        <w:t xml:space="preserve">) a. </w:t>
      </w:r>
      <w:r w:rsidR="008E03F3">
        <w:rPr>
          <w:rFonts w:ascii="Times New Roman" w:eastAsia="Calibri" w:hAnsi="Times New Roman" w:cs="Times New Roman"/>
          <w:sz w:val="24"/>
          <w:szCs w:val="24"/>
          <w:lang w:val="en-US"/>
        </w:rPr>
        <w:t xml:space="preserve">Verbs of absence: </w:t>
      </w:r>
      <w:r w:rsidR="008E03F3" w:rsidRPr="00960A5B">
        <w:rPr>
          <w:rFonts w:ascii="Times New Roman" w:eastAsia="Calibri" w:hAnsi="Times New Roman" w:cs="Times New Roman"/>
          <w:i/>
          <w:sz w:val="24"/>
          <w:szCs w:val="24"/>
          <w:lang w:val="en-US"/>
        </w:rPr>
        <w:t xml:space="preserve">need, look for (three readings), want, </w:t>
      </w:r>
    </w:p>
    <w:p w:rsidR="008E03F3" w:rsidRDefault="00393522" w:rsidP="008E03F3">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  </w:t>
      </w:r>
      <w:r w:rsidR="005874A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8E03F3">
        <w:rPr>
          <w:rFonts w:ascii="Times New Roman" w:eastAsia="Calibri" w:hAnsi="Times New Roman" w:cs="Times New Roman"/>
          <w:sz w:val="24"/>
          <w:szCs w:val="24"/>
          <w:lang w:val="en-US"/>
        </w:rPr>
        <w:t>V</w:t>
      </w:r>
      <w:r w:rsidR="008E03F3" w:rsidRPr="002432B6">
        <w:rPr>
          <w:rFonts w:ascii="Times New Roman" w:eastAsia="Calibri" w:hAnsi="Times New Roman" w:cs="Times New Roman"/>
          <w:sz w:val="24"/>
          <w:szCs w:val="24"/>
          <w:lang w:val="en-US"/>
        </w:rPr>
        <w:t xml:space="preserve">erbs of </w:t>
      </w:r>
      <w:r w:rsidR="008E03F3">
        <w:rPr>
          <w:rFonts w:ascii="Times New Roman" w:eastAsia="Calibri" w:hAnsi="Times New Roman" w:cs="Times New Roman"/>
          <w:sz w:val="24"/>
          <w:szCs w:val="24"/>
          <w:lang w:val="en-US"/>
        </w:rPr>
        <w:t>posse</w:t>
      </w:r>
      <w:r w:rsidR="008E03F3" w:rsidRPr="002432B6">
        <w:rPr>
          <w:rFonts w:ascii="Times New Roman" w:eastAsia="Calibri" w:hAnsi="Times New Roman" w:cs="Times New Roman"/>
          <w:sz w:val="24"/>
          <w:szCs w:val="24"/>
          <w:lang w:val="en-US"/>
        </w:rPr>
        <w:t>ssion:</w:t>
      </w:r>
      <w:r w:rsidR="008E03F3">
        <w:rPr>
          <w:rFonts w:ascii="Times New Roman" w:eastAsia="Calibri" w:hAnsi="Times New Roman" w:cs="Times New Roman"/>
          <w:i/>
          <w:sz w:val="24"/>
          <w:szCs w:val="24"/>
          <w:lang w:val="en-US"/>
        </w:rPr>
        <w:t xml:space="preserve"> </w:t>
      </w:r>
      <w:r w:rsidR="008E03F3" w:rsidRPr="00960A5B">
        <w:rPr>
          <w:rFonts w:ascii="Times New Roman" w:eastAsia="Calibri" w:hAnsi="Times New Roman" w:cs="Times New Roman"/>
          <w:i/>
          <w:sz w:val="24"/>
          <w:szCs w:val="24"/>
          <w:lang w:val="en-US"/>
        </w:rPr>
        <w:t>own, buy, sell, offer, give</w:t>
      </w:r>
      <w:r w:rsidR="00DF7070">
        <w:rPr>
          <w:rFonts w:ascii="Times New Roman" w:eastAsia="Calibri" w:hAnsi="Times New Roman" w:cs="Times New Roman"/>
          <w:i/>
          <w:sz w:val="24"/>
          <w:szCs w:val="24"/>
          <w:lang w:val="en-US"/>
        </w:rPr>
        <w:t>, have</w:t>
      </w:r>
      <w:r w:rsidR="008E03F3" w:rsidRPr="00960A5B">
        <w:rPr>
          <w:rFonts w:ascii="Times New Roman" w:eastAsia="Calibri" w:hAnsi="Times New Roman" w:cs="Times New Roman"/>
          <w:i/>
          <w:sz w:val="24"/>
          <w:szCs w:val="24"/>
          <w:lang w:val="en-US"/>
        </w:rPr>
        <w:t xml:space="preserve">, </w:t>
      </w:r>
    </w:p>
    <w:p w:rsidR="008E03F3" w:rsidRDefault="00DF7070" w:rsidP="008E03F3">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 </w:t>
      </w:r>
      <w:r w:rsidR="00393522">
        <w:rPr>
          <w:rFonts w:ascii="Times New Roman" w:eastAsia="Calibri" w:hAnsi="Times New Roman" w:cs="Times New Roman"/>
          <w:sz w:val="24"/>
          <w:szCs w:val="24"/>
          <w:lang w:val="en-US"/>
        </w:rPr>
        <w:t xml:space="preserve"> </w:t>
      </w:r>
      <w:r w:rsidR="005874A3">
        <w:rPr>
          <w:rFonts w:ascii="Times New Roman" w:eastAsia="Calibri" w:hAnsi="Times New Roman" w:cs="Times New Roman"/>
          <w:sz w:val="24"/>
          <w:szCs w:val="24"/>
          <w:lang w:val="en-US"/>
        </w:rPr>
        <w:t xml:space="preserve">   </w:t>
      </w:r>
      <w:r w:rsidR="00393522">
        <w:rPr>
          <w:rFonts w:ascii="Times New Roman" w:eastAsia="Calibri" w:hAnsi="Times New Roman" w:cs="Times New Roman"/>
          <w:sz w:val="24"/>
          <w:szCs w:val="24"/>
          <w:lang w:val="en-US"/>
        </w:rPr>
        <w:t xml:space="preserve"> c. </w:t>
      </w:r>
      <w:r w:rsidR="008E03F3">
        <w:rPr>
          <w:rFonts w:ascii="Times New Roman" w:eastAsia="Calibri" w:hAnsi="Times New Roman" w:cs="Times New Roman"/>
          <w:sz w:val="24"/>
          <w:szCs w:val="24"/>
          <w:lang w:val="en-US"/>
        </w:rPr>
        <w:t xml:space="preserve">Verbs </w:t>
      </w:r>
      <w:r w:rsidR="008E03F3" w:rsidRPr="002432B6">
        <w:rPr>
          <w:rFonts w:ascii="Times New Roman" w:eastAsia="Calibri" w:hAnsi="Times New Roman" w:cs="Times New Roman"/>
          <w:sz w:val="24"/>
          <w:szCs w:val="24"/>
          <w:lang w:val="en-US"/>
        </w:rPr>
        <w:t>of recognition:</w:t>
      </w:r>
      <w:r w:rsidR="008E03F3">
        <w:rPr>
          <w:rFonts w:ascii="Times New Roman" w:eastAsia="Calibri" w:hAnsi="Times New Roman" w:cs="Times New Roman"/>
          <w:i/>
          <w:sz w:val="24"/>
          <w:szCs w:val="24"/>
          <w:lang w:val="en-US"/>
        </w:rPr>
        <w:t xml:space="preserve"> recognition, see</w:t>
      </w:r>
    </w:p>
    <w:p w:rsidR="008E03F3" w:rsidRDefault="00393522" w:rsidP="008E03F3">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  </w:t>
      </w:r>
      <w:r w:rsidR="005874A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d. </w:t>
      </w:r>
      <w:r w:rsidR="008E03F3">
        <w:rPr>
          <w:rFonts w:ascii="Times New Roman" w:eastAsia="Calibri" w:hAnsi="Times New Roman" w:cs="Times New Roman"/>
          <w:sz w:val="24"/>
          <w:szCs w:val="24"/>
          <w:lang w:val="en-US"/>
        </w:rPr>
        <w:t>Ve</w:t>
      </w:r>
      <w:r w:rsidR="008E03F3" w:rsidRPr="002432B6">
        <w:rPr>
          <w:rFonts w:ascii="Times New Roman" w:eastAsia="Calibri" w:hAnsi="Times New Roman" w:cs="Times New Roman"/>
          <w:sz w:val="24"/>
          <w:szCs w:val="24"/>
          <w:lang w:val="en-US"/>
        </w:rPr>
        <w:t xml:space="preserve">rbs of nomination: </w:t>
      </w:r>
      <w:r w:rsidR="008E03F3">
        <w:rPr>
          <w:rFonts w:ascii="Times New Roman" w:eastAsia="Calibri" w:hAnsi="Times New Roman" w:cs="Times New Roman"/>
          <w:i/>
          <w:sz w:val="24"/>
          <w:szCs w:val="24"/>
          <w:lang w:val="en-US"/>
        </w:rPr>
        <w:t>nominate, hire</w:t>
      </w:r>
    </w:p>
    <w:p w:rsidR="008E03F3" w:rsidRDefault="00393522" w:rsidP="008E03F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874A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e. </w:t>
      </w:r>
      <w:r w:rsidR="008E03F3">
        <w:rPr>
          <w:rFonts w:ascii="Times New Roman" w:eastAsia="Calibri" w:hAnsi="Times New Roman" w:cs="Times New Roman"/>
          <w:sz w:val="24"/>
          <w:szCs w:val="24"/>
          <w:lang w:val="en-US"/>
        </w:rPr>
        <w:t>Verbs of imagination and depiction:</w:t>
      </w:r>
      <w:r w:rsidR="008E03F3" w:rsidRPr="002432B6">
        <w:rPr>
          <w:rFonts w:ascii="Times New Roman" w:eastAsia="Calibri" w:hAnsi="Times New Roman" w:cs="Times New Roman"/>
          <w:i/>
          <w:sz w:val="24"/>
          <w:szCs w:val="24"/>
          <w:lang w:val="en-US"/>
        </w:rPr>
        <w:t xml:space="preserve"> </w:t>
      </w:r>
      <w:r w:rsidR="008E03F3">
        <w:rPr>
          <w:rFonts w:ascii="Times New Roman" w:eastAsia="Calibri" w:hAnsi="Times New Roman" w:cs="Times New Roman"/>
          <w:i/>
          <w:sz w:val="24"/>
          <w:szCs w:val="24"/>
          <w:lang w:val="en-US"/>
        </w:rPr>
        <w:t>imagine,</w:t>
      </w:r>
      <w:r w:rsidR="008E03F3">
        <w:rPr>
          <w:rFonts w:ascii="Times New Roman" w:eastAsia="Calibri" w:hAnsi="Times New Roman" w:cs="Times New Roman"/>
          <w:sz w:val="24"/>
          <w:szCs w:val="24"/>
          <w:lang w:val="en-US"/>
        </w:rPr>
        <w:t xml:space="preserve"> </w:t>
      </w:r>
      <w:r w:rsidR="008E03F3">
        <w:rPr>
          <w:rFonts w:ascii="Times New Roman" w:eastAsia="Calibri" w:hAnsi="Times New Roman" w:cs="Times New Roman"/>
          <w:i/>
          <w:sz w:val="24"/>
          <w:szCs w:val="24"/>
          <w:lang w:val="en-US"/>
        </w:rPr>
        <w:t>see, paint,</w:t>
      </w:r>
    </w:p>
    <w:p w:rsidR="00393522" w:rsidRDefault="00393522" w:rsidP="008E03F3">
      <w:pPr>
        <w:spacing w:after="0" w:line="360" w:lineRule="auto"/>
        <w:rPr>
          <w:rFonts w:ascii="Times New Roman" w:eastAsia="Calibri" w:hAnsi="Times New Roman" w:cs="Times New Roman"/>
          <w:sz w:val="24"/>
          <w:szCs w:val="24"/>
          <w:lang w:val="en-US"/>
        </w:rPr>
      </w:pPr>
    </w:p>
    <w:p w:rsidR="00435DA1" w:rsidRDefault="00435DA1" w:rsidP="008E03F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Verbs of possession allow for intensional readings involving a nonspecific reading of their complement, e.g.  </w:t>
      </w:r>
      <w:r w:rsidRPr="00435DA1">
        <w:rPr>
          <w:rFonts w:ascii="Times New Roman" w:eastAsia="Calibri" w:hAnsi="Times New Roman" w:cs="Times New Roman"/>
          <w:i/>
          <w:sz w:val="24"/>
          <w:szCs w:val="24"/>
          <w:lang w:val="en-US"/>
        </w:rPr>
        <w:t>John  offered Mary a glass of wine</w:t>
      </w:r>
      <w:r>
        <w:rPr>
          <w:rFonts w:ascii="Times New Roman" w:eastAsia="Calibri" w:hAnsi="Times New Roman" w:cs="Times New Roman"/>
          <w:sz w:val="24"/>
          <w:szCs w:val="24"/>
          <w:lang w:val="en-US"/>
        </w:rPr>
        <w:t xml:space="preserve"> (but not particular one), </w:t>
      </w:r>
      <w:r w:rsidRPr="00435DA1">
        <w:rPr>
          <w:rFonts w:ascii="Times New Roman" w:eastAsia="Calibri" w:hAnsi="Times New Roman" w:cs="Times New Roman"/>
          <w:i/>
          <w:sz w:val="24"/>
          <w:szCs w:val="24"/>
          <w:lang w:val="en-US"/>
        </w:rPr>
        <w:t>John bought a bottle of wine on the internet</w:t>
      </w:r>
      <w:r>
        <w:rPr>
          <w:rFonts w:ascii="Times New Roman" w:eastAsia="Calibri" w:hAnsi="Times New Roman" w:cs="Times New Roman"/>
          <w:sz w:val="24"/>
          <w:szCs w:val="24"/>
          <w:lang w:val="en-US"/>
        </w:rPr>
        <w:t xml:space="preserve"> (but no particular one), </w:t>
      </w:r>
      <w:r w:rsidRPr="00435DA1">
        <w:rPr>
          <w:rFonts w:ascii="Times New Roman" w:eastAsia="Calibri" w:hAnsi="Times New Roman" w:cs="Times New Roman"/>
          <w:i/>
          <w:sz w:val="24"/>
          <w:szCs w:val="24"/>
          <w:lang w:val="en-US"/>
        </w:rPr>
        <w:t>Bill owns half of the estate</w:t>
      </w:r>
      <w:r>
        <w:rPr>
          <w:rFonts w:ascii="Times New Roman" w:eastAsia="Calibri" w:hAnsi="Times New Roman" w:cs="Times New Roman"/>
          <w:sz w:val="24"/>
          <w:szCs w:val="24"/>
          <w:lang w:val="en-US"/>
        </w:rPr>
        <w:t xml:space="preserve"> (but no particular ha</w:t>
      </w:r>
      <w:r w:rsidR="00205EB4">
        <w:rPr>
          <w:rFonts w:ascii="Times New Roman" w:eastAsia="Calibri" w:hAnsi="Times New Roman" w:cs="Times New Roman"/>
          <w:sz w:val="24"/>
          <w:szCs w:val="24"/>
          <w:lang w:val="en-US"/>
        </w:rPr>
        <w:t>lf) (Moltmann 1997, Zimmermann</w:t>
      </w:r>
      <w:r w:rsidR="00056D9A">
        <w:rPr>
          <w:rFonts w:ascii="Times New Roman" w:eastAsia="Calibri" w:hAnsi="Times New Roman" w:cs="Times New Roman"/>
          <w:sz w:val="24"/>
          <w:szCs w:val="24"/>
          <w:lang w:val="en-US"/>
        </w:rPr>
        <w:t xml:space="preserve"> </w:t>
      </w:r>
      <w:r w:rsidR="00205EB4">
        <w:rPr>
          <w:rFonts w:ascii="Times New Roman" w:eastAsia="Calibri" w:hAnsi="Times New Roman" w:cs="Times New Roman"/>
          <w:sz w:val="24"/>
          <w:szCs w:val="24"/>
          <w:lang w:val="en-US"/>
        </w:rPr>
        <w:t>2001</w:t>
      </w:r>
      <w:r>
        <w:rPr>
          <w:rFonts w:ascii="Times New Roman" w:eastAsia="Calibri" w:hAnsi="Times New Roman" w:cs="Times New Roman"/>
          <w:sz w:val="24"/>
          <w:szCs w:val="24"/>
          <w:lang w:val="en-US"/>
        </w:rPr>
        <w:t xml:space="preserve">). An example of an intensional reading of </w:t>
      </w:r>
      <w:r w:rsidRPr="007C3496">
        <w:rPr>
          <w:rFonts w:ascii="Times New Roman" w:eastAsia="Calibri" w:hAnsi="Times New Roman" w:cs="Times New Roman"/>
          <w:i/>
          <w:sz w:val="24"/>
          <w:szCs w:val="24"/>
          <w:lang w:val="en-US"/>
        </w:rPr>
        <w:t>recognize</w:t>
      </w:r>
      <w:r>
        <w:rPr>
          <w:rFonts w:ascii="Times New Roman" w:eastAsia="Calibri" w:hAnsi="Times New Roman" w:cs="Times New Roman"/>
          <w:sz w:val="24"/>
          <w:szCs w:val="24"/>
          <w:lang w:val="en-US"/>
        </w:rPr>
        <w:t xml:space="preserve"> is </w:t>
      </w:r>
      <w:r w:rsidRPr="00851F70">
        <w:rPr>
          <w:rFonts w:ascii="Times New Roman" w:eastAsia="Calibri" w:hAnsi="Times New Roman" w:cs="Times New Roman"/>
          <w:i/>
          <w:sz w:val="24"/>
          <w:szCs w:val="24"/>
          <w:lang w:val="en-US"/>
        </w:rPr>
        <w:t>John recognized a genius</w:t>
      </w:r>
      <w:r>
        <w:rPr>
          <w:rFonts w:ascii="Times New Roman" w:eastAsia="Calibri" w:hAnsi="Times New Roman" w:cs="Times New Roman"/>
          <w:sz w:val="24"/>
          <w:szCs w:val="24"/>
          <w:lang w:val="en-US"/>
        </w:rPr>
        <w:t xml:space="preserve"> </w:t>
      </w:r>
      <w:r w:rsidR="00851F7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when he saw his daughter calculate</w:t>
      </w:r>
      <w:r w:rsidR="00851F70">
        <w:rPr>
          <w:rFonts w:ascii="Times New Roman" w:eastAsia="Calibri" w:hAnsi="Times New Roman" w:cs="Times New Roman"/>
          <w:sz w:val="24"/>
          <w:szCs w:val="24"/>
          <w:lang w:val="en-US"/>
        </w:rPr>
        <w:t>) and</w:t>
      </w:r>
      <w:r>
        <w:rPr>
          <w:rFonts w:ascii="Times New Roman" w:eastAsia="Calibri" w:hAnsi="Times New Roman" w:cs="Times New Roman"/>
          <w:sz w:val="24"/>
          <w:szCs w:val="24"/>
          <w:lang w:val="en-US"/>
        </w:rPr>
        <w:t xml:space="preserve"> of </w:t>
      </w:r>
      <w:r w:rsidRPr="00851F70">
        <w:rPr>
          <w:rFonts w:ascii="Times New Roman" w:eastAsia="Calibri" w:hAnsi="Times New Roman" w:cs="Times New Roman"/>
          <w:i/>
          <w:sz w:val="24"/>
          <w:szCs w:val="24"/>
          <w:lang w:val="en-US"/>
        </w:rPr>
        <w:t>hire Mary hired an assistant</w:t>
      </w:r>
      <w:r w:rsidR="00851F70">
        <w:rPr>
          <w:rFonts w:ascii="Times New Roman" w:eastAsia="Calibri" w:hAnsi="Times New Roman" w:cs="Times New Roman"/>
          <w:sz w:val="24"/>
          <w:szCs w:val="24"/>
          <w:lang w:val="en-US"/>
        </w:rPr>
        <w:t xml:space="preserve"> (giving Bill his first job).</w:t>
      </w:r>
    </w:p>
    <w:p w:rsidR="00851F70" w:rsidRDefault="00435DA1" w:rsidP="008E03F3">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      </w:t>
      </w:r>
      <w:r w:rsidR="00393522">
        <w:rPr>
          <w:rFonts w:ascii="Times New Roman" w:eastAsia="Calibri" w:hAnsi="Times New Roman" w:cs="Times New Roman"/>
          <w:sz w:val="24"/>
          <w:szCs w:val="24"/>
          <w:lang w:val="en-US"/>
        </w:rPr>
        <w:t xml:space="preserve">Also the verb </w:t>
      </w:r>
      <w:r w:rsidR="00393522" w:rsidRPr="005874A3">
        <w:rPr>
          <w:rFonts w:ascii="Times New Roman" w:eastAsia="Calibri" w:hAnsi="Times New Roman" w:cs="Times New Roman"/>
          <w:i/>
          <w:sz w:val="24"/>
          <w:szCs w:val="24"/>
          <w:lang w:val="en-US"/>
        </w:rPr>
        <w:t>find</w:t>
      </w:r>
      <w:r w:rsidR="00393522">
        <w:rPr>
          <w:rFonts w:ascii="Times New Roman" w:eastAsia="Calibri" w:hAnsi="Times New Roman" w:cs="Times New Roman"/>
          <w:sz w:val="24"/>
          <w:szCs w:val="24"/>
          <w:lang w:val="en-US"/>
        </w:rPr>
        <w:t xml:space="preserve"> can be used as an intensional verbs, </w:t>
      </w:r>
      <w:r w:rsidR="00851F70">
        <w:rPr>
          <w:rFonts w:ascii="Times New Roman" w:eastAsia="Calibri" w:hAnsi="Times New Roman" w:cs="Times New Roman"/>
          <w:sz w:val="24"/>
          <w:szCs w:val="24"/>
          <w:lang w:val="en-US"/>
        </w:rPr>
        <w:t>either as a verb of nomination</w:t>
      </w:r>
      <w:r w:rsidR="00393522">
        <w:rPr>
          <w:rFonts w:ascii="Times New Roman" w:eastAsia="Calibri" w:hAnsi="Times New Roman" w:cs="Times New Roman"/>
          <w:sz w:val="24"/>
          <w:szCs w:val="24"/>
          <w:lang w:val="en-US"/>
        </w:rPr>
        <w:t xml:space="preserve"> (</w:t>
      </w:r>
      <w:r w:rsidR="00851F70">
        <w:rPr>
          <w:rFonts w:ascii="Times New Roman" w:eastAsia="Calibri" w:hAnsi="Times New Roman" w:cs="Times New Roman"/>
          <w:i/>
          <w:sz w:val="24"/>
          <w:szCs w:val="24"/>
          <w:lang w:val="en-US"/>
        </w:rPr>
        <w:t>Mary</w:t>
      </w:r>
      <w:r w:rsidR="00393522" w:rsidRPr="005874A3">
        <w:rPr>
          <w:rFonts w:ascii="Times New Roman" w:eastAsia="Calibri" w:hAnsi="Times New Roman" w:cs="Times New Roman"/>
          <w:i/>
          <w:sz w:val="24"/>
          <w:szCs w:val="24"/>
          <w:lang w:val="en-US"/>
        </w:rPr>
        <w:t xml:space="preserve"> </w:t>
      </w:r>
      <w:r w:rsidR="00B16B85">
        <w:rPr>
          <w:rFonts w:ascii="Times New Roman" w:eastAsia="Calibri" w:hAnsi="Times New Roman" w:cs="Times New Roman"/>
          <w:i/>
          <w:sz w:val="24"/>
          <w:szCs w:val="24"/>
          <w:lang w:val="en-US"/>
        </w:rPr>
        <w:t>found</w:t>
      </w:r>
      <w:r w:rsidR="00393522" w:rsidRPr="005874A3">
        <w:rPr>
          <w:rFonts w:ascii="Times New Roman" w:eastAsia="Calibri" w:hAnsi="Times New Roman" w:cs="Times New Roman"/>
          <w:i/>
          <w:sz w:val="24"/>
          <w:szCs w:val="24"/>
          <w:lang w:val="en-US"/>
        </w:rPr>
        <w:t xml:space="preserve"> a secretary</w:t>
      </w:r>
      <w:r w:rsidR="00393522">
        <w:rPr>
          <w:rFonts w:ascii="Times New Roman" w:eastAsia="Calibri" w:hAnsi="Times New Roman" w:cs="Times New Roman"/>
          <w:sz w:val="24"/>
          <w:szCs w:val="24"/>
          <w:lang w:val="en-US"/>
        </w:rPr>
        <w:t>) o</w:t>
      </w:r>
      <w:r w:rsidR="00393522" w:rsidRPr="00393522">
        <w:rPr>
          <w:rFonts w:ascii="Times New Roman" w:eastAsia="Calibri" w:hAnsi="Times New Roman" w:cs="Times New Roman"/>
          <w:sz w:val="24"/>
          <w:szCs w:val="24"/>
          <w:lang w:val="en-US"/>
        </w:rPr>
        <w:t xml:space="preserve">r </w:t>
      </w:r>
      <w:r w:rsidR="00851F70">
        <w:rPr>
          <w:rFonts w:ascii="Times New Roman" w:eastAsia="Calibri" w:hAnsi="Times New Roman" w:cs="Times New Roman"/>
          <w:sz w:val="24"/>
          <w:szCs w:val="24"/>
          <w:lang w:val="en-US"/>
        </w:rPr>
        <w:t xml:space="preserve">a verb of </w:t>
      </w:r>
      <w:r w:rsidR="00393522" w:rsidRPr="00393522">
        <w:rPr>
          <w:rFonts w:ascii="Times New Roman" w:eastAsia="Calibri" w:hAnsi="Times New Roman" w:cs="Times New Roman"/>
          <w:sz w:val="24"/>
          <w:szCs w:val="24"/>
          <w:lang w:val="en-US"/>
        </w:rPr>
        <w:t>recognition</w:t>
      </w:r>
      <w:r w:rsidR="00393522">
        <w:rPr>
          <w:rFonts w:ascii="Times New Roman" w:eastAsia="Calibri" w:hAnsi="Times New Roman" w:cs="Times New Roman"/>
          <w:i/>
          <w:sz w:val="24"/>
          <w:szCs w:val="24"/>
          <w:lang w:val="en-US"/>
        </w:rPr>
        <w:t xml:space="preserve"> (</w:t>
      </w:r>
      <w:r w:rsidR="00851F70">
        <w:rPr>
          <w:rFonts w:ascii="Times New Roman" w:eastAsia="Calibri" w:hAnsi="Times New Roman" w:cs="Times New Roman"/>
          <w:i/>
          <w:sz w:val="24"/>
          <w:szCs w:val="24"/>
          <w:lang w:val="en-US"/>
        </w:rPr>
        <w:t>John</w:t>
      </w:r>
      <w:r w:rsidR="00393522" w:rsidRPr="009F1A82">
        <w:rPr>
          <w:rFonts w:ascii="Times New Roman" w:eastAsia="Calibri" w:hAnsi="Times New Roman" w:cs="Times New Roman"/>
          <w:i/>
          <w:sz w:val="24"/>
          <w:szCs w:val="24"/>
          <w:lang w:val="en-US"/>
        </w:rPr>
        <w:t xml:space="preserve"> found a wife</w:t>
      </w:r>
      <w:r w:rsidR="00393522" w:rsidRPr="009F1A82">
        <w:rPr>
          <w:rFonts w:ascii="Times New Roman" w:eastAsia="Calibri" w:hAnsi="Times New Roman" w:cs="Times New Roman"/>
          <w:sz w:val="24"/>
          <w:szCs w:val="24"/>
          <w:lang w:val="en-US"/>
        </w:rPr>
        <w:t>)</w:t>
      </w:r>
      <w:r w:rsidR="00393522">
        <w:rPr>
          <w:rFonts w:ascii="Times New Roman" w:eastAsia="Calibri" w:hAnsi="Times New Roman" w:cs="Times New Roman"/>
          <w:i/>
          <w:sz w:val="24"/>
          <w:szCs w:val="24"/>
          <w:lang w:val="en-US"/>
        </w:rPr>
        <w:t xml:space="preserve">. Need </w:t>
      </w:r>
      <w:r w:rsidR="00393522" w:rsidRPr="00393522">
        <w:rPr>
          <w:rFonts w:ascii="Times New Roman" w:eastAsia="Calibri" w:hAnsi="Times New Roman" w:cs="Times New Roman"/>
          <w:sz w:val="24"/>
          <w:szCs w:val="24"/>
          <w:lang w:val="en-US"/>
        </w:rPr>
        <w:t>and</w:t>
      </w:r>
      <w:r w:rsidR="00393522">
        <w:rPr>
          <w:rFonts w:ascii="Times New Roman" w:eastAsia="Calibri" w:hAnsi="Times New Roman" w:cs="Times New Roman"/>
          <w:i/>
          <w:sz w:val="24"/>
          <w:szCs w:val="24"/>
          <w:lang w:val="en-US"/>
        </w:rPr>
        <w:t xml:space="preserve"> look for </w:t>
      </w:r>
      <w:r w:rsidR="00393522" w:rsidRPr="00393522">
        <w:rPr>
          <w:rFonts w:ascii="Times New Roman" w:eastAsia="Calibri" w:hAnsi="Times New Roman" w:cs="Times New Roman"/>
          <w:sz w:val="24"/>
          <w:szCs w:val="24"/>
          <w:lang w:val="en-US"/>
        </w:rPr>
        <w:t>share the same two intensional readings</w:t>
      </w:r>
      <w:r w:rsidR="00851F70">
        <w:rPr>
          <w:rFonts w:ascii="Times New Roman" w:eastAsia="Calibri" w:hAnsi="Times New Roman" w:cs="Times New Roman"/>
          <w:sz w:val="24"/>
          <w:szCs w:val="24"/>
          <w:lang w:val="en-US"/>
        </w:rPr>
        <w:t xml:space="preserve"> (</w:t>
      </w:r>
      <w:r w:rsidR="00851F70" w:rsidRPr="00851F70">
        <w:rPr>
          <w:rFonts w:ascii="Times New Roman" w:eastAsia="Calibri" w:hAnsi="Times New Roman" w:cs="Times New Roman"/>
          <w:i/>
          <w:sz w:val="24"/>
          <w:szCs w:val="24"/>
          <w:lang w:val="en-US"/>
        </w:rPr>
        <w:t>John needs / is looking for a secretary / a wife</w:t>
      </w:r>
      <w:r w:rsidR="00851F70">
        <w:rPr>
          <w:rFonts w:ascii="Times New Roman" w:eastAsia="Calibri" w:hAnsi="Times New Roman" w:cs="Times New Roman"/>
          <w:sz w:val="24"/>
          <w:szCs w:val="24"/>
          <w:lang w:val="en-US"/>
        </w:rPr>
        <w:t>)</w:t>
      </w:r>
      <w:r w:rsidR="009F1A82">
        <w:rPr>
          <w:rFonts w:ascii="Times New Roman" w:eastAsia="Calibri" w:hAnsi="Times New Roman" w:cs="Times New Roman"/>
          <w:sz w:val="24"/>
          <w:szCs w:val="24"/>
          <w:lang w:val="en-US"/>
        </w:rPr>
        <w:t>, in addition to an object-related one (</w:t>
      </w:r>
      <w:r w:rsidR="009F1A82" w:rsidRPr="009F1A82">
        <w:rPr>
          <w:rFonts w:ascii="Times New Roman" w:eastAsia="Calibri" w:hAnsi="Times New Roman" w:cs="Times New Roman"/>
          <w:i/>
          <w:sz w:val="24"/>
          <w:szCs w:val="24"/>
          <w:lang w:val="en-US"/>
        </w:rPr>
        <w:t>John needs / is looking for a pen</w:t>
      </w:r>
      <w:r w:rsidR="009F1A82">
        <w:rPr>
          <w:rFonts w:ascii="Times New Roman" w:eastAsia="Calibri" w:hAnsi="Times New Roman" w:cs="Times New Roman"/>
          <w:sz w:val="24"/>
          <w:szCs w:val="24"/>
          <w:lang w:val="en-US"/>
        </w:rPr>
        <w:t>)</w:t>
      </w:r>
      <w:r w:rsidR="00393522" w:rsidRPr="00393522">
        <w:rPr>
          <w:rFonts w:ascii="Times New Roman" w:eastAsia="Calibri" w:hAnsi="Times New Roman" w:cs="Times New Roman"/>
          <w:sz w:val="24"/>
          <w:szCs w:val="24"/>
          <w:lang w:val="en-US"/>
        </w:rPr>
        <w:t>.</w:t>
      </w:r>
      <w:r w:rsidR="00494316">
        <w:rPr>
          <w:rFonts w:ascii="Times New Roman" w:eastAsia="Calibri" w:hAnsi="Times New Roman" w:cs="Times New Roman"/>
          <w:i/>
          <w:sz w:val="24"/>
          <w:szCs w:val="24"/>
          <w:lang w:val="en-US"/>
        </w:rPr>
        <w:t xml:space="preserve"> </w:t>
      </w:r>
    </w:p>
    <w:p w:rsidR="008E03F3" w:rsidRDefault="00851F70" w:rsidP="008E03F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 xml:space="preserve">      </w:t>
      </w:r>
      <w:r w:rsidR="00494316" w:rsidRPr="00494316">
        <w:rPr>
          <w:rFonts w:ascii="Times New Roman" w:eastAsia="Calibri" w:hAnsi="Times New Roman" w:cs="Times New Roman"/>
          <w:sz w:val="24"/>
          <w:szCs w:val="24"/>
          <w:lang w:val="en-US"/>
        </w:rPr>
        <w:t>The</w:t>
      </w:r>
      <w:r w:rsidR="00494316">
        <w:rPr>
          <w:rFonts w:ascii="Times New Roman" w:eastAsia="Calibri" w:hAnsi="Times New Roman" w:cs="Times New Roman"/>
          <w:sz w:val="24"/>
          <w:szCs w:val="24"/>
          <w:lang w:val="en-US"/>
        </w:rPr>
        <w:t xml:space="preserve"> </w:t>
      </w:r>
      <w:r w:rsidR="00D17132">
        <w:rPr>
          <w:rFonts w:ascii="Times New Roman" w:eastAsia="Calibri" w:hAnsi="Times New Roman" w:cs="Times New Roman"/>
          <w:sz w:val="24"/>
          <w:szCs w:val="24"/>
          <w:lang w:val="en-US"/>
        </w:rPr>
        <w:t xml:space="preserve">general </w:t>
      </w:r>
      <w:r w:rsidR="00494316" w:rsidRPr="00494316">
        <w:rPr>
          <w:rFonts w:ascii="Times New Roman" w:eastAsia="Calibri" w:hAnsi="Times New Roman" w:cs="Times New Roman"/>
          <w:sz w:val="24"/>
          <w:szCs w:val="24"/>
          <w:lang w:val="en-US"/>
        </w:rPr>
        <w:t>c</w:t>
      </w:r>
      <w:r w:rsidR="008E03F3" w:rsidRPr="00494316">
        <w:rPr>
          <w:rFonts w:ascii="Times New Roman" w:eastAsia="Calibri" w:hAnsi="Times New Roman" w:cs="Times New Roman"/>
          <w:sz w:val="24"/>
          <w:szCs w:val="24"/>
          <w:lang w:val="en-US"/>
        </w:rPr>
        <w:t>riteri</w:t>
      </w:r>
      <w:r w:rsidR="00D17132">
        <w:rPr>
          <w:rFonts w:ascii="Times New Roman" w:eastAsia="Calibri" w:hAnsi="Times New Roman" w:cs="Times New Roman"/>
          <w:sz w:val="24"/>
          <w:szCs w:val="24"/>
          <w:lang w:val="en-US"/>
        </w:rPr>
        <w:t>on</w:t>
      </w:r>
      <w:r w:rsidR="008E03F3" w:rsidRPr="00494316">
        <w:rPr>
          <w:rFonts w:ascii="Times New Roman" w:eastAsia="Calibri" w:hAnsi="Times New Roman" w:cs="Times New Roman"/>
          <w:sz w:val="24"/>
          <w:szCs w:val="24"/>
          <w:lang w:val="en-US"/>
        </w:rPr>
        <w:t xml:space="preserve"> for</w:t>
      </w:r>
      <w:r w:rsidR="00D17132">
        <w:rPr>
          <w:rFonts w:ascii="Times New Roman" w:eastAsia="Calibri" w:hAnsi="Times New Roman" w:cs="Times New Roman"/>
          <w:sz w:val="24"/>
          <w:szCs w:val="24"/>
          <w:lang w:val="en-US"/>
        </w:rPr>
        <w:t xml:space="preserve"> the</w:t>
      </w:r>
      <w:r w:rsidR="008E03F3" w:rsidRPr="00494316">
        <w:rPr>
          <w:rFonts w:ascii="Times New Roman" w:eastAsia="Calibri" w:hAnsi="Times New Roman" w:cs="Times New Roman"/>
          <w:sz w:val="24"/>
          <w:szCs w:val="24"/>
          <w:lang w:val="en-US"/>
        </w:rPr>
        <w:t xml:space="preserve"> intensionality</w:t>
      </w:r>
      <w:r>
        <w:rPr>
          <w:rFonts w:ascii="Times New Roman" w:eastAsia="Calibri" w:hAnsi="Times New Roman" w:cs="Times New Roman"/>
          <w:sz w:val="24"/>
          <w:szCs w:val="24"/>
          <w:lang w:val="en-US"/>
        </w:rPr>
        <w:t xml:space="preserve"> </w:t>
      </w:r>
      <w:r w:rsidR="00056D9A">
        <w:rPr>
          <w:rFonts w:ascii="Times New Roman" w:eastAsia="Calibri" w:hAnsi="Times New Roman" w:cs="Times New Roman"/>
          <w:sz w:val="24"/>
          <w:szCs w:val="24"/>
          <w:lang w:val="en-US"/>
        </w:rPr>
        <w:t>of intens</w:t>
      </w:r>
      <w:r w:rsidR="00D17132">
        <w:rPr>
          <w:rFonts w:ascii="Times New Roman" w:eastAsia="Calibri" w:hAnsi="Times New Roman" w:cs="Times New Roman"/>
          <w:sz w:val="24"/>
          <w:szCs w:val="24"/>
          <w:lang w:val="en-US"/>
        </w:rPr>
        <w:t>ional transitive verbs</w:t>
      </w:r>
      <w:r w:rsidR="009F1A82">
        <w:rPr>
          <w:rFonts w:ascii="Times New Roman" w:eastAsia="Calibri" w:hAnsi="Times New Roman" w:cs="Times New Roman"/>
          <w:sz w:val="24"/>
          <w:szCs w:val="24"/>
          <w:lang w:val="en-US"/>
        </w:rPr>
        <w:t xml:space="preserve"> </w:t>
      </w:r>
      <w:r w:rsidR="00D17132">
        <w:rPr>
          <w:rFonts w:ascii="Times New Roman" w:eastAsia="Calibri" w:hAnsi="Times New Roman" w:cs="Times New Roman"/>
          <w:sz w:val="24"/>
          <w:szCs w:val="24"/>
          <w:lang w:val="en-US"/>
        </w:rPr>
        <w:t>is</w:t>
      </w:r>
      <w:r w:rsidR="008E03F3" w:rsidRPr="006A5FF1">
        <w:rPr>
          <w:rFonts w:ascii="Times New Roman" w:eastAsia="Calibri" w:hAnsi="Times New Roman" w:cs="Times New Roman"/>
          <w:sz w:val="24"/>
          <w:szCs w:val="24"/>
          <w:lang w:val="en-US"/>
        </w:rPr>
        <w:t xml:space="preserve"> not lack </w:t>
      </w:r>
      <w:r w:rsidR="008E03F3">
        <w:rPr>
          <w:rFonts w:ascii="Times New Roman" w:eastAsia="Calibri" w:hAnsi="Times New Roman" w:cs="Times New Roman"/>
          <w:sz w:val="24"/>
          <w:szCs w:val="24"/>
          <w:lang w:val="en-US"/>
        </w:rPr>
        <w:t>of</w:t>
      </w:r>
      <w:r w:rsidR="008E03F3" w:rsidRPr="006A5FF1">
        <w:rPr>
          <w:rFonts w:ascii="Times New Roman" w:eastAsia="Calibri" w:hAnsi="Times New Roman" w:cs="Times New Roman"/>
          <w:sz w:val="24"/>
          <w:szCs w:val="24"/>
          <w:lang w:val="en-US"/>
        </w:rPr>
        <w:t xml:space="preserve"> existence-entailment</w:t>
      </w:r>
      <w:r>
        <w:rPr>
          <w:rFonts w:ascii="Times New Roman" w:eastAsia="Calibri" w:hAnsi="Times New Roman" w:cs="Times New Roman"/>
          <w:sz w:val="24"/>
          <w:szCs w:val="24"/>
          <w:lang w:val="en-US"/>
        </w:rPr>
        <w:t xml:space="preserve"> </w:t>
      </w:r>
      <w:r w:rsidR="00D17132">
        <w:rPr>
          <w:rFonts w:ascii="Times New Roman" w:eastAsia="Calibri" w:hAnsi="Times New Roman" w:cs="Times New Roman"/>
          <w:sz w:val="24"/>
          <w:szCs w:val="24"/>
          <w:lang w:val="en-US"/>
        </w:rPr>
        <w:t>or</w:t>
      </w:r>
      <w:r>
        <w:rPr>
          <w:rFonts w:ascii="Times New Roman" w:eastAsia="Calibri" w:hAnsi="Times New Roman" w:cs="Times New Roman"/>
          <w:sz w:val="24"/>
          <w:szCs w:val="24"/>
          <w:lang w:val="en-US"/>
        </w:rPr>
        <w:t xml:space="preserve"> failure of substitutivity</w:t>
      </w:r>
      <w:r w:rsidR="008E03F3" w:rsidRPr="006A5FF1">
        <w:rPr>
          <w:rFonts w:ascii="Times New Roman" w:eastAsia="Calibri" w:hAnsi="Times New Roman" w:cs="Times New Roman"/>
          <w:sz w:val="24"/>
          <w:szCs w:val="24"/>
          <w:lang w:val="en-US"/>
        </w:rPr>
        <w:t>, but</w:t>
      </w:r>
      <w:r w:rsidR="00494316">
        <w:rPr>
          <w:rFonts w:ascii="Times New Roman" w:eastAsia="Calibri" w:hAnsi="Times New Roman" w:cs="Times New Roman"/>
          <w:sz w:val="24"/>
          <w:szCs w:val="24"/>
          <w:lang w:val="en-US"/>
        </w:rPr>
        <w:t xml:space="preserve"> rather a </w:t>
      </w:r>
      <w:r w:rsidR="009F1A82">
        <w:rPr>
          <w:rFonts w:ascii="Times New Roman" w:eastAsia="Calibri" w:hAnsi="Times New Roman" w:cs="Times New Roman"/>
          <w:sz w:val="24"/>
          <w:szCs w:val="24"/>
          <w:lang w:val="en-US"/>
        </w:rPr>
        <w:t xml:space="preserve">particular </w:t>
      </w:r>
      <w:r w:rsidR="00494316">
        <w:rPr>
          <w:rFonts w:ascii="Times New Roman" w:eastAsia="Calibri" w:hAnsi="Times New Roman" w:cs="Times New Roman"/>
          <w:sz w:val="24"/>
          <w:szCs w:val="24"/>
          <w:lang w:val="en-US"/>
        </w:rPr>
        <w:t>n</w:t>
      </w:r>
      <w:r w:rsidR="008E03F3" w:rsidRPr="002432B6">
        <w:rPr>
          <w:rFonts w:ascii="Times New Roman" w:eastAsia="Calibri" w:hAnsi="Times New Roman" w:cs="Times New Roman"/>
          <w:sz w:val="24"/>
          <w:szCs w:val="24"/>
          <w:lang w:val="en-US"/>
        </w:rPr>
        <w:t xml:space="preserve">onspecific reading of </w:t>
      </w:r>
      <w:r>
        <w:rPr>
          <w:rFonts w:ascii="Times New Roman" w:eastAsia="Calibri" w:hAnsi="Times New Roman" w:cs="Times New Roman"/>
          <w:sz w:val="24"/>
          <w:szCs w:val="24"/>
          <w:lang w:val="en-US"/>
        </w:rPr>
        <w:t>complements</w:t>
      </w:r>
      <w:r w:rsidR="008E03F3" w:rsidRPr="002432B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with weak quantifiers (on which they could not take scope over the verb) (Moltmann</w:t>
      </w:r>
      <w:r w:rsidR="002B7587">
        <w:rPr>
          <w:rFonts w:ascii="Times New Roman" w:eastAsia="Calibri" w:hAnsi="Times New Roman" w:cs="Times New Roman"/>
          <w:sz w:val="24"/>
          <w:szCs w:val="24"/>
          <w:lang w:val="en-US"/>
        </w:rPr>
        <w:t xml:space="preserve"> 1998</w:t>
      </w:r>
      <w:r w:rsidR="00205EB4">
        <w:rPr>
          <w:rFonts w:ascii="Times New Roman" w:eastAsia="Calibri" w:hAnsi="Times New Roman" w:cs="Times New Roman"/>
          <w:sz w:val="24"/>
          <w:szCs w:val="24"/>
          <w:lang w:val="en-US"/>
        </w:rPr>
        <w:t>, Zimmermann 2001</w:t>
      </w:r>
      <w:r>
        <w:rPr>
          <w:rFonts w:ascii="Times New Roman" w:eastAsia="Calibri" w:hAnsi="Times New Roman" w:cs="Times New Roman"/>
          <w:sz w:val="24"/>
          <w:szCs w:val="24"/>
          <w:lang w:val="en-US"/>
        </w:rPr>
        <w:t>)</w:t>
      </w:r>
      <w:r w:rsidR="009F1A82">
        <w:rPr>
          <w:rFonts w:ascii="Times New Roman" w:eastAsia="Calibri" w:hAnsi="Times New Roman" w:cs="Times New Roman"/>
          <w:sz w:val="24"/>
          <w:szCs w:val="24"/>
          <w:lang w:val="en-US"/>
        </w:rPr>
        <w:t xml:space="preserve">. </w:t>
      </w:r>
      <w:r w:rsidR="002C3861">
        <w:rPr>
          <w:rFonts w:ascii="Times New Roman" w:eastAsia="Calibri" w:hAnsi="Times New Roman" w:cs="Times New Roman"/>
          <w:sz w:val="24"/>
          <w:szCs w:val="24"/>
          <w:lang w:val="en-US"/>
        </w:rPr>
        <w:t>What is also characteristic of</w:t>
      </w:r>
      <w:r>
        <w:rPr>
          <w:rFonts w:ascii="Times New Roman" w:eastAsia="Calibri" w:hAnsi="Times New Roman" w:cs="Times New Roman"/>
          <w:sz w:val="24"/>
          <w:szCs w:val="24"/>
          <w:lang w:val="en-US"/>
        </w:rPr>
        <w:t xml:space="preserve"> i</w:t>
      </w:r>
      <w:r w:rsidR="00494316">
        <w:rPr>
          <w:rFonts w:ascii="Times New Roman" w:eastAsia="Calibri" w:hAnsi="Times New Roman" w:cs="Times New Roman"/>
          <w:sz w:val="24"/>
          <w:szCs w:val="24"/>
          <w:lang w:val="en-US"/>
        </w:rPr>
        <w:t>ntensi</w:t>
      </w:r>
      <w:r w:rsidR="009F1A82">
        <w:rPr>
          <w:rFonts w:ascii="Times New Roman" w:eastAsia="Calibri" w:hAnsi="Times New Roman" w:cs="Times New Roman"/>
          <w:sz w:val="24"/>
          <w:szCs w:val="24"/>
          <w:lang w:val="en-US"/>
        </w:rPr>
        <w:t>onal transitive verbs</w:t>
      </w:r>
      <w:r w:rsidR="002C3861">
        <w:rPr>
          <w:rFonts w:ascii="Times New Roman" w:eastAsia="Calibri" w:hAnsi="Times New Roman" w:cs="Times New Roman"/>
          <w:sz w:val="24"/>
          <w:szCs w:val="24"/>
          <w:lang w:val="en-US"/>
        </w:rPr>
        <w:t xml:space="preserve"> is that they</w:t>
      </w:r>
      <w:r w:rsidR="009F1A82">
        <w:rPr>
          <w:rFonts w:ascii="Times New Roman" w:eastAsia="Calibri" w:hAnsi="Times New Roman" w:cs="Times New Roman"/>
          <w:sz w:val="24"/>
          <w:szCs w:val="24"/>
          <w:lang w:val="en-US"/>
        </w:rPr>
        <w:t xml:space="preserve"> involve </w:t>
      </w:r>
      <w:r w:rsidR="00494316">
        <w:rPr>
          <w:rFonts w:ascii="Times New Roman" w:eastAsia="Calibri" w:hAnsi="Times New Roman" w:cs="Times New Roman"/>
          <w:sz w:val="24"/>
          <w:szCs w:val="24"/>
          <w:lang w:val="en-US"/>
        </w:rPr>
        <w:t xml:space="preserve">particular </w:t>
      </w:r>
      <w:r w:rsidR="002C3861">
        <w:rPr>
          <w:rFonts w:ascii="Times New Roman" w:eastAsia="Calibri" w:hAnsi="Times New Roman" w:cs="Times New Roman"/>
          <w:sz w:val="24"/>
          <w:szCs w:val="24"/>
          <w:lang w:val="en-US"/>
        </w:rPr>
        <w:t>semantic objects</w:t>
      </w:r>
      <w:r w:rsidR="00056D9A">
        <w:rPr>
          <w:rFonts w:ascii="Times New Roman" w:eastAsia="Calibri" w:hAnsi="Times New Roman" w:cs="Times New Roman"/>
          <w:sz w:val="24"/>
          <w:szCs w:val="24"/>
          <w:lang w:val="en-US"/>
        </w:rPr>
        <w:t xml:space="preserve"> </w:t>
      </w:r>
      <w:r w:rsidR="002C3861">
        <w:rPr>
          <w:rFonts w:ascii="Times New Roman" w:eastAsia="Calibri" w:hAnsi="Times New Roman" w:cs="Times New Roman"/>
          <w:sz w:val="24"/>
          <w:szCs w:val="24"/>
          <w:lang w:val="en-US"/>
        </w:rPr>
        <w:t>which</w:t>
      </w:r>
      <w:r w:rsidR="00494316">
        <w:rPr>
          <w:rFonts w:ascii="Times New Roman" w:eastAsia="Calibri" w:hAnsi="Times New Roman" w:cs="Times New Roman"/>
          <w:sz w:val="24"/>
          <w:szCs w:val="24"/>
          <w:lang w:val="en-US"/>
        </w:rPr>
        <w:t xml:space="preserve"> s</w:t>
      </w:r>
      <w:r w:rsidR="008E03F3">
        <w:rPr>
          <w:rFonts w:ascii="Times New Roman" w:eastAsia="Calibri" w:hAnsi="Times New Roman" w:cs="Times New Roman"/>
          <w:sz w:val="24"/>
          <w:szCs w:val="24"/>
          <w:lang w:val="en-US"/>
        </w:rPr>
        <w:t>pecial qu</w:t>
      </w:r>
      <w:r w:rsidR="002C3861">
        <w:rPr>
          <w:rFonts w:ascii="Times New Roman" w:eastAsia="Calibri" w:hAnsi="Times New Roman" w:cs="Times New Roman"/>
          <w:sz w:val="24"/>
          <w:szCs w:val="24"/>
          <w:lang w:val="en-US"/>
        </w:rPr>
        <w:t>antifiers</w:t>
      </w:r>
      <w:r w:rsidR="008E03F3">
        <w:rPr>
          <w:rFonts w:ascii="Times New Roman" w:eastAsia="Calibri" w:hAnsi="Times New Roman" w:cs="Times New Roman"/>
          <w:sz w:val="24"/>
          <w:szCs w:val="24"/>
          <w:lang w:val="en-US"/>
        </w:rPr>
        <w:t xml:space="preserve"> (</w:t>
      </w:r>
      <w:r w:rsidR="008E03F3" w:rsidRPr="00B47CAE">
        <w:rPr>
          <w:rFonts w:ascii="Times New Roman" w:eastAsia="Calibri" w:hAnsi="Times New Roman" w:cs="Times New Roman"/>
          <w:i/>
          <w:sz w:val="24"/>
          <w:szCs w:val="24"/>
          <w:lang w:val="en-US"/>
        </w:rPr>
        <w:t>something, what, the same thing</w:t>
      </w:r>
      <w:r w:rsidR="008E03F3">
        <w:rPr>
          <w:rFonts w:ascii="Times New Roman" w:eastAsia="Calibri" w:hAnsi="Times New Roman" w:cs="Times New Roman"/>
          <w:sz w:val="24"/>
          <w:szCs w:val="24"/>
          <w:lang w:val="en-US"/>
        </w:rPr>
        <w:t xml:space="preserve"> etc</w:t>
      </w:r>
      <w:r w:rsidR="00056D9A">
        <w:rPr>
          <w:rFonts w:ascii="Times New Roman" w:eastAsia="Calibri" w:hAnsi="Times New Roman" w:cs="Times New Roman"/>
          <w:sz w:val="24"/>
          <w:szCs w:val="24"/>
          <w:lang w:val="en-US"/>
        </w:rPr>
        <w:t>.</w:t>
      </w:r>
      <w:r w:rsidR="008E03F3">
        <w:rPr>
          <w:rFonts w:ascii="Times New Roman" w:eastAsia="Calibri" w:hAnsi="Times New Roman" w:cs="Times New Roman"/>
          <w:sz w:val="24"/>
          <w:szCs w:val="24"/>
          <w:lang w:val="en-US"/>
        </w:rPr>
        <w:t xml:space="preserve">) </w:t>
      </w:r>
      <w:r w:rsidR="00056D9A">
        <w:rPr>
          <w:rFonts w:ascii="Times New Roman" w:eastAsia="Calibri" w:hAnsi="Times New Roman" w:cs="Times New Roman"/>
          <w:sz w:val="24"/>
          <w:szCs w:val="24"/>
          <w:lang w:val="en-US"/>
        </w:rPr>
        <w:t>range over when they are in the object position of intensional transitive verbs. I will call those objects ‘variable satisfiers’,</w:t>
      </w:r>
    </w:p>
    <w:p w:rsidR="002C3861" w:rsidRDefault="002C3861" w:rsidP="008E03F3">
      <w:pPr>
        <w:spacing w:after="0" w:line="360" w:lineRule="auto"/>
        <w:rPr>
          <w:rFonts w:ascii="Times New Roman" w:eastAsia="Calibri" w:hAnsi="Times New Roman" w:cs="Times New Roman"/>
          <w:sz w:val="24"/>
          <w:szCs w:val="24"/>
          <w:lang w:val="en-US"/>
        </w:rPr>
      </w:pPr>
    </w:p>
    <w:p w:rsidR="002C3861" w:rsidRPr="000B3221" w:rsidRDefault="002C3861" w:rsidP="008E03F3">
      <w:pPr>
        <w:spacing w:after="0" w:line="360" w:lineRule="auto"/>
        <w:rPr>
          <w:rFonts w:ascii="Times New Roman" w:eastAsia="Calibri" w:hAnsi="Times New Roman" w:cs="Times New Roman"/>
          <w:b/>
          <w:sz w:val="24"/>
          <w:szCs w:val="24"/>
          <w:lang w:val="en-US"/>
        </w:rPr>
      </w:pPr>
      <w:r w:rsidRPr="000B3221">
        <w:rPr>
          <w:rFonts w:ascii="Times New Roman" w:eastAsia="Calibri" w:hAnsi="Times New Roman" w:cs="Times New Roman"/>
          <w:b/>
          <w:sz w:val="24"/>
          <w:szCs w:val="24"/>
          <w:lang w:val="en-US"/>
        </w:rPr>
        <w:t>12.</w:t>
      </w:r>
      <w:r w:rsidR="000B3221" w:rsidRPr="000B3221">
        <w:rPr>
          <w:rFonts w:ascii="Times New Roman" w:eastAsia="Calibri" w:hAnsi="Times New Roman" w:cs="Times New Roman"/>
          <w:b/>
          <w:sz w:val="24"/>
          <w:szCs w:val="24"/>
          <w:lang w:val="en-US"/>
        </w:rPr>
        <w:t>1.</w:t>
      </w:r>
      <w:r w:rsidRPr="000B3221">
        <w:rPr>
          <w:rFonts w:ascii="Times New Roman" w:eastAsia="Calibri" w:hAnsi="Times New Roman" w:cs="Times New Roman"/>
          <w:b/>
          <w:sz w:val="24"/>
          <w:szCs w:val="24"/>
          <w:lang w:val="en-US"/>
        </w:rPr>
        <w:t xml:space="preserve"> Intensio</w:t>
      </w:r>
      <w:r w:rsidR="000B3221" w:rsidRPr="000B3221">
        <w:rPr>
          <w:rFonts w:ascii="Times New Roman" w:eastAsia="Calibri" w:hAnsi="Times New Roman" w:cs="Times New Roman"/>
          <w:b/>
          <w:sz w:val="24"/>
          <w:szCs w:val="24"/>
          <w:lang w:val="en-US"/>
        </w:rPr>
        <w:t>n</w:t>
      </w:r>
      <w:r w:rsidRPr="000B3221">
        <w:rPr>
          <w:rFonts w:ascii="Times New Roman" w:eastAsia="Calibri" w:hAnsi="Times New Roman" w:cs="Times New Roman"/>
          <w:b/>
          <w:sz w:val="24"/>
          <w:szCs w:val="24"/>
          <w:lang w:val="en-US"/>
        </w:rPr>
        <w:t>al transitive verbs with weak quantifiers</w:t>
      </w:r>
    </w:p>
    <w:p w:rsidR="002C3861" w:rsidRDefault="002C3861" w:rsidP="008E03F3">
      <w:pPr>
        <w:spacing w:after="0" w:line="360" w:lineRule="auto"/>
        <w:rPr>
          <w:rFonts w:ascii="Times New Roman" w:eastAsia="Calibri" w:hAnsi="Times New Roman" w:cs="Times New Roman"/>
          <w:sz w:val="24"/>
          <w:szCs w:val="24"/>
          <w:lang w:val="en-US"/>
        </w:rPr>
      </w:pPr>
    </w:p>
    <w:p w:rsidR="00FB6458" w:rsidRDefault="00494316" w:rsidP="00FB645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Intens</w:t>
      </w:r>
      <w:r w:rsidR="002C3861">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 xml:space="preserve">onal transitive verbs display a particular reading of </w:t>
      </w:r>
      <w:r w:rsidR="0005677D">
        <w:rPr>
          <w:rFonts w:ascii="Times New Roman" w:eastAsia="Calibri" w:hAnsi="Times New Roman" w:cs="Times New Roman"/>
          <w:sz w:val="24"/>
          <w:szCs w:val="24"/>
          <w:lang w:val="en-US"/>
        </w:rPr>
        <w:t>NP</w:t>
      </w:r>
      <w:r>
        <w:rPr>
          <w:rFonts w:ascii="Times New Roman" w:eastAsia="Calibri" w:hAnsi="Times New Roman" w:cs="Times New Roman"/>
          <w:sz w:val="24"/>
          <w:szCs w:val="24"/>
          <w:lang w:val="en-US"/>
        </w:rPr>
        <w:t xml:space="preserve"> complements</w:t>
      </w:r>
      <w:r w:rsidR="000B3221">
        <w:rPr>
          <w:rFonts w:ascii="Times New Roman" w:eastAsia="Calibri" w:hAnsi="Times New Roman" w:cs="Times New Roman"/>
          <w:sz w:val="24"/>
          <w:szCs w:val="24"/>
          <w:lang w:val="en-US"/>
        </w:rPr>
        <w:t xml:space="preserve"> with weak quantifiers,</w:t>
      </w:r>
      <w:r>
        <w:rPr>
          <w:rFonts w:ascii="Times New Roman" w:eastAsia="Calibri" w:hAnsi="Times New Roman" w:cs="Times New Roman"/>
          <w:sz w:val="24"/>
          <w:szCs w:val="24"/>
          <w:lang w:val="en-US"/>
        </w:rPr>
        <w:t xml:space="preserve"> which</w:t>
      </w:r>
      <w:r w:rsidR="0005677D">
        <w:rPr>
          <w:rFonts w:ascii="Times New Roman" w:eastAsia="Calibri" w:hAnsi="Times New Roman" w:cs="Times New Roman"/>
          <w:sz w:val="24"/>
          <w:szCs w:val="24"/>
          <w:lang w:val="en-US"/>
        </w:rPr>
        <w:t xml:space="preserve"> is </w:t>
      </w:r>
      <w:r>
        <w:rPr>
          <w:rFonts w:ascii="Times New Roman" w:eastAsia="Calibri" w:hAnsi="Times New Roman" w:cs="Times New Roman"/>
          <w:sz w:val="24"/>
          <w:szCs w:val="24"/>
          <w:lang w:val="en-US"/>
        </w:rPr>
        <w:t>different from th</w:t>
      </w:r>
      <w:r w:rsidR="0005677D">
        <w:rPr>
          <w:rFonts w:ascii="Times New Roman" w:eastAsia="Calibri" w:hAnsi="Times New Roman" w:cs="Times New Roman"/>
          <w:sz w:val="24"/>
          <w:szCs w:val="24"/>
          <w:lang w:val="en-US"/>
        </w:rPr>
        <w:t xml:space="preserve">e one </w:t>
      </w:r>
      <w:r w:rsidR="000B3221">
        <w:rPr>
          <w:rFonts w:ascii="Times New Roman" w:eastAsia="Calibri" w:hAnsi="Times New Roman" w:cs="Times New Roman"/>
          <w:sz w:val="24"/>
          <w:szCs w:val="24"/>
          <w:lang w:val="en-US"/>
        </w:rPr>
        <w:t xml:space="preserve">such quantifiers display in </w:t>
      </w:r>
      <w:r>
        <w:rPr>
          <w:rFonts w:ascii="Times New Roman" w:eastAsia="Calibri" w:hAnsi="Times New Roman" w:cs="Times New Roman"/>
          <w:sz w:val="24"/>
          <w:szCs w:val="24"/>
          <w:lang w:val="en-US"/>
        </w:rPr>
        <w:t>clausal complement</w:t>
      </w:r>
      <w:r w:rsidR="009F1A82">
        <w:rPr>
          <w:rFonts w:ascii="Times New Roman" w:eastAsia="Calibri" w:hAnsi="Times New Roman" w:cs="Times New Roman"/>
          <w:sz w:val="24"/>
          <w:szCs w:val="24"/>
          <w:lang w:val="en-US"/>
        </w:rPr>
        <w:t>s of inte</w:t>
      </w:r>
      <w:r>
        <w:rPr>
          <w:rFonts w:ascii="Times New Roman" w:eastAsia="Calibri" w:hAnsi="Times New Roman" w:cs="Times New Roman"/>
          <w:sz w:val="24"/>
          <w:szCs w:val="24"/>
          <w:lang w:val="en-US"/>
        </w:rPr>
        <w:t>nsional verbs (Moltmann 1997</w:t>
      </w:r>
      <w:r w:rsidR="0005677D">
        <w:rPr>
          <w:rFonts w:ascii="Times New Roman" w:eastAsia="Calibri" w:hAnsi="Times New Roman" w:cs="Times New Roman"/>
          <w:sz w:val="24"/>
          <w:szCs w:val="24"/>
          <w:lang w:val="en-US"/>
        </w:rPr>
        <w:t>, 2008</w:t>
      </w:r>
      <w:r>
        <w:rPr>
          <w:rFonts w:ascii="Times New Roman" w:eastAsia="Calibri" w:hAnsi="Times New Roman" w:cs="Times New Roman"/>
          <w:sz w:val="24"/>
          <w:szCs w:val="24"/>
          <w:lang w:val="en-US"/>
        </w:rPr>
        <w:t>)</w:t>
      </w:r>
      <w:r w:rsidR="00966CF7">
        <w:rPr>
          <w:rFonts w:ascii="Times New Roman" w:eastAsia="Calibri" w:hAnsi="Times New Roman" w:cs="Times New Roman"/>
          <w:sz w:val="24"/>
          <w:szCs w:val="24"/>
          <w:lang w:val="en-US"/>
        </w:rPr>
        <w:t>. Compare (60a, b) and (61</w:t>
      </w:r>
      <w:r w:rsidR="000B3221">
        <w:rPr>
          <w:rFonts w:ascii="Times New Roman" w:eastAsia="Calibri" w:hAnsi="Times New Roman" w:cs="Times New Roman"/>
          <w:sz w:val="24"/>
          <w:szCs w:val="24"/>
          <w:lang w:val="en-US"/>
        </w:rPr>
        <w:t>a, b):</w:t>
      </w:r>
    </w:p>
    <w:p w:rsidR="00FB6458" w:rsidRDefault="00FB6458" w:rsidP="00FB6458">
      <w:pPr>
        <w:spacing w:after="0" w:line="360" w:lineRule="auto"/>
        <w:rPr>
          <w:rFonts w:ascii="Times New Roman" w:eastAsia="Calibri" w:hAnsi="Times New Roman" w:cs="Times New Roman"/>
          <w:sz w:val="24"/>
          <w:szCs w:val="24"/>
          <w:lang w:val="en-US"/>
        </w:rPr>
      </w:pPr>
    </w:p>
    <w:p w:rsidR="00DA3E4A" w:rsidRDefault="00DA3E4A" w:rsidP="00E077F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w:t>
      </w:r>
      <w:r w:rsidR="005874A3">
        <w:rPr>
          <w:rFonts w:ascii="Times New Roman" w:eastAsia="Calibri" w:hAnsi="Times New Roman" w:cs="Times New Roman"/>
          <w:sz w:val="24"/>
          <w:szCs w:val="24"/>
          <w:lang w:val="en-US"/>
        </w:rPr>
        <w:t>60</w:t>
      </w:r>
      <w:r w:rsidRPr="005445F9">
        <w:rPr>
          <w:rFonts w:ascii="Times New Roman" w:eastAsia="Calibri" w:hAnsi="Times New Roman" w:cs="Times New Roman"/>
          <w:sz w:val="24"/>
          <w:szCs w:val="24"/>
          <w:lang w:val="en-US"/>
        </w:rPr>
        <w:t xml:space="preserve">) a. John needs </w:t>
      </w:r>
      <w:r w:rsidR="00E077F1">
        <w:rPr>
          <w:rFonts w:ascii="Times New Roman" w:eastAsia="Calibri" w:hAnsi="Times New Roman" w:cs="Times New Roman"/>
          <w:sz w:val="24"/>
          <w:szCs w:val="24"/>
          <w:lang w:val="en-US"/>
        </w:rPr>
        <w:t>exactly two assistants.</w:t>
      </w:r>
    </w:p>
    <w:p w:rsidR="00FB6458" w:rsidRDefault="0090053F" w:rsidP="00FB645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w:t>
      </w:r>
      <w:r w:rsidR="0005677D">
        <w:rPr>
          <w:rFonts w:ascii="Times New Roman" w:eastAsia="Calibri" w:hAnsi="Times New Roman" w:cs="Times New Roman"/>
          <w:sz w:val="24"/>
          <w:szCs w:val="24"/>
          <w:lang w:val="en-US"/>
        </w:rPr>
        <w:t xml:space="preserve">. </w:t>
      </w:r>
      <w:r w:rsidR="00FB6458">
        <w:rPr>
          <w:rFonts w:ascii="Times New Roman" w:eastAsia="Calibri" w:hAnsi="Times New Roman" w:cs="Times New Roman"/>
          <w:sz w:val="24"/>
          <w:szCs w:val="24"/>
          <w:lang w:val="en-US"/>
        </w:rPr>
        <w:t>John needs to have exactly two assistants.</w:t>
      </w:r>
    </w:p>
    <w:p w:rsidR="00494316" w:rsidRDefault="00494316" w:rsidP="00FB645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966CF7">
        <w:rPr>
          <w:rFonts w:ascii="Times New Roman" w:eastAsia="Calibri" w:hAnsi="Times New Roman" w:cs="Times New Roman"/>
          <w:sz w:val="24"/>
          <w:szCs w:val="24"/>
          <w:lang w:val="en-US"/>
        </w:rPr>
        <w:t>61</w:t>
      </w:r>
      <w:r w:rsidR="0090053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w:t>
      </w:r>
      <w:r w:rsidRPr="005445F9">
        <w:rPr>
          <w:rFonts w:ascii="Times New Roman" w:eastAsia="Calibri" w:hAnsi="Times New Roman" w:cs="Times New Roman"/>
          <w:sz w:val="24"/>
          <w:szCs w:val="24"/>
          <w:lang w:val="en-US"/>
        </w:rPr>
        <w:t xml:space="preserve">. John needs no assistant. </w:t>
      </w:r>
    </w:p>
    <w:p w:rsidR="00FB6458" w:rsidRPr="00076F8D" w:rsidRDefault="00494316" w:rsidP="00FB645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0053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FB6458">
        <w:rPr>
          <w:rFonts w:ascii="Times New Roman" w:eastAsia="Calibri" w:hAnsi="Times New Roman" w:cs="Times New Roman"/>
          <w:sz w:val="24"/>
          <w:szCs w:val="24"/>
          <w:lang w:val="en-US"/>
        </w:rPr>
        <w:t>John needs to have no assistant.</w:t>
      </w:r>
    </w:p>
    <w:p w:rsidR="00DA3E4A" w:rsidRDefault="00DA3E4A" w:rsidP="00DA3E4A">
      <w:pPr>
        <w:spacing w:after="0" w:line="360" w:lineRule="auto"/>
        <w:rPr>
          <w:rFonts w:ascii="Times New Roman" w:eastAsia="Calibri" w:hAnsi="Times New Roman" w:cs="Times New Roman"/>
          <w:sz w:val="24"/>
          <w:szCs w:val="24"/>
          <w:lang w:val="en-US"/>
        </w:rPr>
      </w:pPr>
    </w:p>
    <w:p w:rsidR="00E077F1" w:rsidRDefault="00494316"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Unlike (</w:t>
      </w:r>
      <w:r w:rsidR="0090053F">
        <w:rPr>
          <w:rFonts w:ascii="Times New Roman" w:eastAsia="Calibri" w:hAnsi="Times New Roman" w:cs="Times New Roman"/>
          <w:sz w:val="24"/>
          <w:szCs w:val="24"/>
          <w:lang w:val="en-US"/>
        </w:rPr>
        <w:t>60b</w:t>
      </w:r>
      <w:r>
        <w:rPr>
          <w:rFonts w:ascii="Times New Roman" w:eastAsia="Calibri" w:hAnsi="Times New Roman" w:cs="Times New Roman"/>
          <w:sz w:val="24"/>
          <w:szCs w:val="24"/>
          <w:lang w:val="en-US"/>
        </w:rPr>
        <w:t xml:space="preserve">), </w:t>
      </w:r>
      <w:r w:rsidR="00076F8D" w:rsidRPr="00E077F1">
        <w:rPr>
          <w:rFonts w:ascii="Times New Roman" w:eastAsia="Calibri" w:hAnsi="Times New Roman" w:cs="Times New Roman"/>
          <w:sz w:val="24"/>
          <w:szCs w:val="24"/>
          <w:lang w:val="en-US"/>
        </w:rPr>
        <w:t>(</w:t>
      </w:r>
      <w:r w:rsidR="0090053F">
        <w:rPr>
          <w:rFonts w:ascii="Times New Roman" w:eastAsia="Calibri" w:hAnsi="Times New Roman" w:cs="Times New Roman"/>
          <w:sz w:val="24"/>
          <w:szCs w:val="24"/>
          <w:lang w:val="en-US"/>
        </w:rPr>
        <w:t>60</w:t>
      </w:r>
      <w:r>
        <w:rPr>
          <w:rFonts w:ascii="Times New Roman" w:eastAsia="Calibri" w:hAnsi="Times New Roman" w:cs="Times New Roman"/>
          <w:sz w:val="24"/>
          <w:szCs w:val="24"/>
          <w:lang w:val="en-US"/>
        </w:rPr>
        <w:t>a</w:t>
      </w:r>
      <w:r w:rsidR="00076F8D" w:rsidRPr="00E077F1">
        <w:rPr>
          <w:rFonts w:ascii="Times New Roman" w:eastAsia="Calibri" w:hAnsi="Times New Roman" w:cs="Times New Roman"/>
          <w:sz w:val="24"/>
          <w:szCs w:val="24"/>
          <w:lang w:val="en-US"/>
        </w:rPr>
        <w:t xml:space="preserve">) </w:t>
      </w:r>
      <w:r w:rsidR="00E077F1">
        <w:rPr>
          <w:rFonts w:ascii="Times New Roman" w:eastAsia="Calibri" w:hAnsi="Times New Roman" w:cs="Times New Roman"/>
          <w:sz w:val="24"/>
          <w:szCs w:val="24"/>
          <w:lang w:val="en-US"/>
        </w:rPr>
        <w:t>d</w:t>
      </w:r>
      <w:r w:rsidR="00076F8D" w:rsidRPr="00E077F1">
        <w:rPr>
          <w:rFonts w:ascii="Times New Roman" w:eastAsia="Calibri" w:hAnsi="Times New Roman" w:cs="Times New Roman"/>
          <w:sz w:val="24"/>
          <w:szCs w:val="24"/>
          <w:lang w:val="en-US"/>
        </w:rPr>
        <w:t xml:space="preserve">oes not mean that </w:t>
      </w:r>
      <w:r w:rsidR="00E077F1" w:rsidRPr="00E077F1">
        <w:rPr>
          <w:rFonts w:ascii="Times New Roman" w:eastAsia="Calibri" w:hAnsi="Times New Roman" w:cs="Times New Roman"/>
          <w:sz w:val="24"/>
          <w:szCs w:val="24"/>
          <w:lang w:val="en-US"/>
        </w:rPr>
        <w:t>in a</w:t>
      </w:r>
      <w:r>
        <w:rPr>
          <w:rFonts w:ascii="Times New Roman" w:eastAsia="Calibri" w:hAnsi="Times New Roman" w:cs="Times New Roman"/>
          <w:sz w:val="24"/>
          <w:szCs w:val="24"/>
          <w:lang w:val="en-US"/>
        </w:rPr>
        <w:t>ny</w:t>
      </w:r>
      <w:r w:rsidR="00E077F1" w:rsidRPr="00E077F1">
        <w:rPr>
          <w:rFonts w:ascii="Times New Roman" w:eastAsia="Calibri" w:hAnsi="Times New Roman" w:cs="Times New Roman"/>
          <w:sz w:val="24"/>
          <w:szCs w:val="24"/>
          <w:lang w:val="en-US"/>
        </w:rPr>
        <w:t xml:space="preserve"> world in which John’s needs are satisfied</w:t>
      </w:r>
      <w:r w:rsidR="000B3221">
        <w:rPr>
          <w:rFonts w:ascii="Times New Roman" w:eastAsia="Calibri" w:hAnsi="Times New Roman" w:cs="Times New Roman"/>
          <w:sz w:val="24"/>
          <w:szCs w:val="24"/>
          <w:lang w:val="en-US"/>
        </w:rPr>
        <w:t>,</w:t>
      </w:r>
      <w:r w:rsidR="00E077F1" w:rsidRPr="00E077F1">
        <w:rPr>
          <w:rFonts w:ascii="Times New Roman" w:eastAsia="Calibri" w:hAnsi="Times New Roman" w:cs="Times New Roman"/>
          <w:sz w:val="24"/>
          <w:szCs w:val="24"/>
          <w:lang w:val="en-US"/>
        </w:rPr>
        <w:t xml:space="preserve"> John has exactly two assistants. If John happens to have four assistants, his needs may still be satisfied. Rather </w:t>
      </w:r>
      <w:r w:rsidR="000B3221">
        <w:rPr>
          <w:rFonts w:ascii="Times New Roman" w:eastAsia="Calibri" w:hAnsi="Times New Roman" w:cs="Times New Roman"/>
          <w:sz w:val="24"/>
          <w:szCs w:val="24"/>
          <w:lang w:val="en-US"/>
        </w:rPr>
        <w:t>(60a)</w:t>
      </w:r>
      <w:r w:rsidR="00E077F1" w:rsidRPr="00E077F1">
        <w:rPr>
          <w:rFonts w:ascii="Times New Roman" w:eastAsia="Calibri" w:hAnsi="Times New Roman" w:cs="Times New Roman"/>
          <w:sz w:val="24"/>
          <w:szCs w:val="24"/>
          <w:lang w:val="en-US"/>
        </w:rPr>
        <w:t xml:space="preserve"> means that in a situation exactly satisfying </w:t>
      </w:r>
      <w:r w:rsidR="000B3221">
        <w:rPr>
          <w:rFonts w:ascii="Times New Roman" w:eastAsia="Calibri" w:hAnsi="Times New Roman" w:cs="Times New Roman"/>
          <w:sz w:val="24"/>
          <w:szCs w:val="24"/>
          <w:lang w:val="en-US"/>
        </w:rPr>
        <w:t>John’s</w:t>
      </w:r>
      <w:r w:rsidR="00E077F1">
        <w:rPr>
          <w:rFonts w:ascii="Times New Roman" w:eastAsia="Calibri" w:hAnsi="Times New Roman" w:cs="Times New Roman"/>
          <w:sz w:val="24"/>
          <w:szCs w:val="24"/>
          <w:lang w:val="en-US"/>
        </w:rPr>
        <w:t xml:space="preserve"> needs, he has exactly two assistants. Similarly</w:t>
      </w:r>
      <w:r w:rsidR="000B322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90053F">
        <w:rPr>
          <w:rFonts w:ascii="Times New Roman" w:eastAsia="Calibri" w:hAnsi="Times New Roman" w:cs="Times New Roman"/>
          <w:sz w:val="24"/>
          <w:szCs w:val="24"/>
          <w:lang w:val="en-US"/>
        </w:rPr>
        <w:t>61</w:t>
      </w:r>
      <w:r>
        <w:rPr>
          <w:rFonts w:ascii="Times New Roman" w:eastAsia="Calibri" w:hAnsi="Times New Roman" w:cs="Times New Roman"/>
          <w:sz w:val="24"/>
          <w:szCs w:val="24"/>
          <w:lang w:val="en-US"/>
        </w:rPr>
        <w:t>a</w:t>
      </w:r>
      <w:r w:rsidR="00E077F1">
        <w:rPr>
          <w:rFonts w:ascii="Times New Roman" w:eastAsia="Calibri" w:hAnsi="Times New Roman" w:cs="Times New Roman"/>
          <w:sz w:val="24"/>
          <w:szCs w:val="24"/>
          <w:lang w:val="en-US"/>
        </w:rPr>
        <w:t>)</w:t>
      </w:r>
      <w:r w:rsidR="000B3221">
        <w:rPr>
          <w:rFonts w:ascii="Times New Roman" w:eastAsia="Calibri" w:hAnsi="Times New Roman" w:cs="Times New Roman"/>
          <w:sz w:val="24"/>
          <w:szCs w:val="24"/>
          <w:lang w:val="en-US"/>
        </w:rPr>
        <w:t>,</w:t>
      </w:r>
      <w:r w:rsidR="000B3221" w:rsidRPr="000B3221">
        <w:rPr>
          <w:rFonts w:ascii="Times New Roman" w:eastAsia="Calibri" w:hAnsi="Times New Roman" w:cs="Times New Roman"/>
          <w:sz w:val="24"/>
          <w:szCs w:val="24"/>
          <w:lang w:val="en-US"/>
        </w:rPr>
        <w:t xml:space="preserve"> </w:t>
      </w:r>
      <w:r w:rsidR="00E60330">
        <w:rPr>
          <w:rFonts w:ascii="Times New Roman" w:eastAsia="Calibri" w:hAnsi="Times New Roman" w:cs="Times New Roman"/>
          <w:sz w:val="24"/>
          <w:szCs w:val="24"/>
          <w:lang w:val="en-US"/>
        </w:rPr>
        <w:t>unlike (61b),</w:t>
      </w:r>
      <w:r w:rsidR="00E077F1">
        <w:rPr>
          <w:rFonts w:ascii="Times New Roman" w:eastAsia="Calibri" w:hAnsi="Times New Roman" w:cs="Times New Roman"/>
          <w:sz w:val="24"/>
          <w:szCs w:val="24"/>
          <w:lang w:val="en-US"/>
        </w:rPr>
        <w:t xml:space="preserve"> does not mean</w:t>
      </w:r>
      <w:r w:rsidR="000B3221">
        <w:rPr>
          <w:rFonts w:ascii="Times New Roman" w:eastAsia="Calibri" w:hAnsi="Times New Roman" w:cs="Times New Roman"/>
          <w:sz w:val="24"/>
          <w:szCs w:val="24"/>
          <w:lang w:val="en-US"/>
        </w:rPr>
        <w:t xml:space="preserve"> that in a world</w:t>
      </w:r>
      <w:r w:rsidR="00E077F1">
        <w:rPr>
          <w:rFonts w:ascii="Times New Roman" w:eastAsia="Calibri" w:hAnsi="Times New Roman" w:cs="Times New Roman"/>
          <w:sz w:val="24"/>
          <w:szCs w:val="24"/>
          <w:lang w:val="en-US"/>
        </w:rPr>
        <w:t xml:space="preserve"> in which John’s needs are satisfied</w:t>
      </w:r>
      <w:r w:rsidR="000B3221">
        <w:rPr>
          <w:rFonts w:ascii="Times New Roman" w:eastAsia="Calibri" w:hAnsi="Times New Roman" w:cs="Times New Roman"/>
          <w:sz w:val="24"/>
          <w:szCs w:val="24"/>
          <w:lang w:val="en-US"/>
        </w:rPr>
        <w:t>,</w:t>
      </w:r>
      <w:r w:rsidR="00E077F1">
        <w:rPr>
          <w:rFonts w:ascii="Times New Roman" w:eastAsia="Calibri" w:hAnsi="Times New Roman" w:cs="Times New Roman"/>
          <w:sz w:val="24"/>
          <w:szCs w:val="24"/>
          <w:lang w:val="en-US"/>
        </w:rPr>
        <w:t xml:space="preserve"> he has no assistant. The satisfaction of his needs </w:t>
      </w:r>
      <w:r w:rsidR="000B3221">
        <w:rPr>
          <w:rFonts w:ascii="Times New Roman" w:eastAsia="Calibri" w:hAnsi="Times New Roman" w:cs="Times New Roman"/>
          <w:sz w:val="24"/>
          <w:szCs w:val="24"/>
          <w:lang w:val="en-US"/>
        </w:rPr>
        <w:t>is</w:t>
      </w:r>
      <w:r w:rsidR="00E077F1">
        <w:rPr>
          <w:rFonts w:ascii="Times New Roman" w:eastAsia="Calibri" w:hAnsi="Times New Roman" w:cs="Times New Roman"/>
          <w:sz w:val="24"/>
          <w:szCs w:val="24"/>
          <w:lang w:val="en-US"/>
        </w:rPr>
        <w:t xml:space="preserve"> compatible with his having an assistant. Rather (</w:t>
      </w:r>
      <w:r w:rsidR="0005677D">
        <w:rPr>
          <w:rFonts w:ascii="Times New Roman" w:eastAsia="Calibri" w:hAnsi="Times New Roman" w:cs="Times New Roman"/>
          <w:sz w:val="24"/>
          <w:szCs w:val="24"/>
          <w:lang w:val="en-US"/>
        </w:rPr>
        <w:t>61a</w:t>
      </w:r>
      <w:r w:rsidR="00E077F1">
        <w:rPr>
          <w:rFonts w:ascii="Times New Roman" w:eastAsia="Calibri" w:hAnsi="Times New Roman" w:cs="Times New Roman"/>
          <w:sz w:val="24"/>
          <w:szCs w:val="24"/>
          <w:lang w:val="en-US"/>
        </w:rPr>
        <w:t>) means that in a situation exactly satisfying John’s needs John has no assistant.  Thus the meaning of (</w:t>
      </w:r>
      <w:r w:rsidR="0090053F">
        <w:rPr>
          <w:rFonts w:ascii="Times New Roman" w:eastAsia="Calibri" w:hAnsi="Times New Roman" w:cs="Times New Roman"/>
          <w:sz w:val="24"/>
          <w:szCs w:val="24"/>
          <w:lang w:val="en-US"/>
        </w:rPr>
        <w:t>60</w:t>
      </w:r>
      <w:r w:rsidR="00E077F1">
        <w:rPr>
          <w:rFonts w:ascii="Times New Roman" w:eastAsia="Calibri" w:hAnsi="Times New Roman" w:cs="Times New Roman"/>
          <w:sz w:val="24"/>
          <w:szCs w:val="24"/>
          <w:lang w:val="en-US"/>
        </w:rPr>
        <w:t>a) can be paraphrased as in (</w:t>
      </w:r>
      <w:r w:rsidR="0090053F">
        <w:rPr>
          <w:rFonts w:ascii="Times New Roman" w:eastAsia="Calibri" w:hAnsi="Times New Roman" w:cs="Times New Roman"/>
          <w:sz w:val="24"/>
          <w:szCs w:val="24"/>
          <w:lang w:val="en-US"/>
        </w:rPr>
        <w:t>62</w:t>
      </w:r>
      <w:r w:rsidR="00E077F1">
        <w:rPr>
          <w:rFonts w:ascii="Times New Roman" w:eastAsia="Calibri" w:hAnsi="Times New Roman" w:cs="Times New Roman"/>
          <w:sz w:val="24"/>
          <w:szCs w:val="24"/>
          <w:lang w:val="en-US"/>
        </w:rPr>
        <w:t>)</w:t>
      </w:r>
      <w:r w:rsidR="000B3221">
        <w:rPr>
          <w:rFonts w:ascii="Times New Roman" w:eastAsia="Calibri" w:hAnsi="Times New Roman" w:cs="Times New Roman"/>
          <w:sz w:val="24"/>
          <w:szCs w:val="24"/>
          <w:lang w:val="en-US"/>
        </w:rPr>
        <w:t xml:space="preserve"> (based on </w:t>
      </w:r>
      <w:r w:rsidR="008A63AD">
        <w:rPr>
          <w:rFonts w:ascii="Times New Roman" w:eastAsia="Calibri" w:hAnsi="Times New Roman" w:cs="Times New Roman"/>
          <w:sz w:val="24"/>
          <w:szCs w:val="24"/>
          <w:lang w:val="en-US"/>
        </w:rPr>
        <w:t>Moltmann 1997</w:t>
      </w:r>
      <w:r w:rsidR="00D27C18">
        <w:rPr>
          <w:rFonts w:ascii="Times New Roman" w:eastAsia="Calibri" w:hAnsi="Times New Roman" w:cs="Times New Roman"/>
          <w:sz w:val="24"/>
          <w:szCs w:val="24"/>
          <w:lang w:val="en-US"/>
        </w:rPr>
        <w:t>, 2008)</w:t>
      </w:r>
      <w:r w:rsidR="00E077F1">
        <w:rPr>
          <w:rFonts w:ascii="Times New Roman" w:eastAsia="Calibri" w:hAnsi="Times New Roman" w:cs="Times New Roman"/>
          <w:sz w:val="24"/>
          <w:szCs w:val="24"/>
          <w:lang w:val="en-US"/>
        </w:rPr>
        <w:t>:</w:t>
      </w:r>
    </w:p>
    <w:p w:rsidR="00E077F1" w:rsidRDefault="00E077F1" w:rsidP="00DA3E4A">
      <w:pPr>
        <w:spacing w:after="0" w:line="360" w:lineRule="auto"/>
        <w:rPr>
          <w:rFonts w:ascii="Times New Roman" w:eastAsia="Calibri" w:hAnsi="Times New Roman" w:cs="Times New Roman"/>
          <w:sz w:val="24"/>
          <w:szCs w:val="24"/>
          <w:lang w:val="en-US"/>
        </w:rPr>
      </w:pPr>
    </w:p>
    <w:p w:rsidR="0090053F" w:rsidRDefault="00E077F1"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A3E4A">
        <w:rPr>
          <w:rFonts w:ascii="Times New Roman" w:eastAsia="Calibri" w:hAnsi="Times New Roman" w:cs="Times New Roman"/>
          <w:sz w:val="24"/>
          <w:szCs w:val="24"/>
          <w:lang w:val="en-US"/>
        </w:rPr>
        <w:t>(</w:t>
      </w:r>
      <w:r w:rsidR="00966CF7">
        <w:rPr>
          <w:rFonts w:ascii="Times New Roman" w:eastAsia="Calibri" w:hAnsi="Times New Roman" w:cs="Times New Roman"/>
          <w:sz w:val="24"/>
          <w:szCs w:val="24"/>
          <w:lang w:val="en-US"/>
        </w:rPr>
        <w:t>62</w:t>
      </w:r>
      <w:r w:rsidR="0090053F">
        <w:rPr>
          <w:rFonts w:ascii="Times New Roman" w:eastAsia="Calibri" w:hAnsi="Times New Roman" w:cs="Times New Roman"/>
          <w:sz w:val="24"/>
          <w:szCs w:val="24"/>
          <w:lang w:val="en-US"/>
        </w:rPr>
        <w:t xml:space="preserve">) </w:t>
      </w:r>
      <w:r w:rsidR="00DA3E4A" w:rsidRPr="003C5E90">
        <w:rPr>
          <w:rFonts w:ascii="Times New Roman" w:eastAsia="Calibri" w:hAnsi="Times New Roman" w:cs="Times New Roman"/>
          <w:sz w:val="24"/>
          <w:szCs w:val="24"/>
          <w:lang w:val="en-US"/>
        </w:rPr>
        <w:t xml:space="preserve">For every </w:t>
      </w:r>
      <w:r w:rsidR="00CC0C6E">
        <w:rPr>
          <w:rFonts w:ascii="Times New Roman" w:eastAsia="Calibri" w:hAnsi="Times New Roman" w:cs="Times New Roman"/>
          <w:sz w:val="24"/>
          <w:szCs w:val="24"/>
          <w:lang w:val="en-US"/>
        </w:rPr>
        <w:t>situation</w:t>
      </w:r>
      <w:r w:rsidR="00DA3E4A" w:rsidRPr="003C5E90">
        <w:rPr>
          <w:rFonts w:ascii="Times New Roman" w:eastAsia="Calibri" w:hAnsi="Times New Roman" w:cs="Times New Roman"/>
          <w:sz w:val="24"/>
          <w:szCs w:val="24"/>
          <w:lang w:val="en-US"/>
        </w:rPr>
        <w:t xml:space="preserve"> </w:t>
      </w:r>
      <w:r w:rsidR="00DA3E4A">
        <w:rPr>
          <w:rFonts w:ascii="Times New Roman" w:eastAsia="Calibri" w:hAnsi="Times New Roman" w:cs="Times New Roman"/>
          <w:sz w:val="24"/>
          <w:szCs w:val="24"/>
          <w:lang w:val="en-US"/>
        </w:rPr>
        <w:t xml:space="preserve">s </w:t>
      </w:r>
      <w:r w:rsidR="00CC0C6E">
        <w:rPr>
          <w:rFonts w:ascii="Times New Roman" w:eastAsia="Calibri" w:hAnsi="Times New Roman" w:cs="Times New Roman"/>
          <w:sz w:val="24"/>
          <w:szCs w:val="24"/>
          <w:lang w:val="en-US"/>
        </w:rPr>
        <w:t xml:space="preserve">exactly satisfying John’s need, </w:t>
      </w:r>
      <w:r w:rsidR="00DA3E4A" w:rsidRPr="003C5E90">
        <w:rPr>
          <w:rFonts w:ascii="Times New Roman" w:eastAsia="Calibri" w:hAnsi="Times New Roman" w:cs="Times New Roman"/>
          <w:sz w:val="24"/>
          <w:szCs w:val="24"/>
          <w:lang w:val="en-US"/>
        </w:rPr>
        <w:t>John stands in R</w:t>
      </w:r>
      <w:r w:rsidR="00CC0C6E">
        <w:rPr>
          <w:rFonts w:ascii="Times New Roman" w:eastAsia="Calibri" w:hAnsi="Times New Roman" w:cs="Times New Roman"/>
          <w:sz w:val="24"/>
          <w:szCs w:val="24"/>
          <w:lang w:val="en-US"/>
        </w:rPr>
        <w:t xml:space="preserve"> </w:t>
      </w:r>
      <w:r w:rsidR="00DA3E4A">
        <w:rPr>
          <w:rFonts w:ascii="Times New Roman" w:eastAsia="Calibri" w:hAnsi="Times New Roman" w:cs="Times New Roman"/>
          <w:sz w:val="24"/>
          <w:szCs w:val="24"/>
          <w:lang w:val="en-US"/>
        </w:rPr>
        <w:t>(‘have’)</w:t>
      </w:r>
      <w:r w:rsidR="00DA3E4A" w:rsidRPr="003C5E90">
        <w:rPr>
          <w:rFonts w:ascii="Times New Roman" w:eastAsia="Calibri" w:hAnsi="Times New Roman" w:cs="Times New Roman"/>
          <w:sz w:val="24"/>
          <w:szCs w:val="24"/>
          <w:lang w:val="en-US"/>
        </w:rPr>
        <w:t xml:space="preserve"> t</w:t>
      </w:r>
      <w:r w:rsidR="00DA3E4A">
        <w:rPr>
          <w:rFonts w:ascii="Times New Roman" w:eastAsia="Calibri" w:hAnsi="Times New Roman" w:cs="Times New Roman"/>
          <w:sz w:val="24"/>
          <w:szCs w:val="24"/>
          <w:lang w:val="en-US"/>
        </w:rPr>
        <w:t xml:space="preserve">o exactly </w:t>
      </w:r>
    </w:p>
    <w:p w:rsidR="00DA3E4A" w:rsidRDefault="000B3221"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0053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two</w:t>
      </w:r>
      <w:r w:rsidR="00DA3E4A">
        <w:rPr>
          <w:rFonts w:ascii="Times New Roman" w:eastAsia="Calibri" w:hAnsi="Times New Roman" w:cs="Times New Roman"/>
          <w:sz w:val="24"/>
          <w:szCs w:val="24"/>
          <w:lang w:val="en-US"/>
        </w:rPr>
        <w:t xml:space="preserve"> assistants in s</w:t>
      </w:r>
    </w:p>
    <w:p w:rsidR="00E077F1" w:rsidRDefault="00E077F1" w:rsidP="00DA3E4A">
      <w:pPr>
        <w:spacing w:after="0" w:line="360" w:lineRule="auto"/>
        <w:rPr>
          <w:rFonts w:ascii="Times New Roman" w:eastAsia="Calibri" w:hAnsi="Times New Roman" w:cs="Times New Roman"/>
          <w:sz w:val="24"/>
          <w:szCs w:val="24"/>
          <w:lang w:val="en-US"/>
        </w:rPr>
      </w:pPr>
    </w:p>
    <w:p w:rsidR="008A63AD" w:rsidRDefault="000B3221"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NP </w:t>
      </w:r>
      <w:r w:rsidR="008A63AD">
        <w:rPr>
          <w:rFonts w:ascii="Times New Roman" w:eastAsia="Calibri" w:hAnsi="Times New Roman" w:cs="Times New Roman"/>
          <w:sz w:val="24"/>
          <w:szCs w:val="24"/>
          <w:lang w:val="en-US"/>
        </w:rPr>
        <w:t>comp</w:t>
      </w:r>
      <w:r w:rsidR="006E4399">
        <w:rPr>
          <w:rFonts w:ascii="Times New Roman" w:eastAsia="Calibri" w:hAnsi="Times New Roman" w:cs="Times New Roman"/>
          <w:sz w:val="24"/>
          <w:szCs w:val="24"/>
          <w:lang w:val="en-US"/>
        </w:rPr>
        <w:t>l</w:t>
      </w:r>
      <w:r w:rsidR="008A63AD">
        <w:rPr>
          <w:rFonts w:ascii="Times New Roman" w:eastAsia="Calibri" w:hAnsi="Times New Roman" w:cs="Times New Roman"/>
          <w:sz w:val="24"/>
          <w:szCs w:val="24"/>
          <w:lang w:val="en-US"/>
        </w:rPr>
        <w:t xml:space="preserve">ements </w:t>
      </w:r>
      <w:r>
        <w:rPr>
          <w:rFonts w:ascii="Times New Roman" w:eastAsia="Calibri" w:hAnsi="Times New Roman" w:cs="Times New Roman"/>
          <w:sz w:val="24"/>
          <w:szCs w:val="24"/>
          <w:lang w:val="en-US"/>
        </w:rPr>
        <w:t>with strong quantifiers do not d</w:t>
      </w:r>
      <w:r w:rsidR="009F5352">
        <w:rPr>
          <w:rFonts w:ascii="Times New Roman" w:eastAsia="Calibri" w:hAnsi="Times New Roman" w:cs="Times New Roman"/>
          <w:sz w:val="24"/>
          <w:szCs w:val="24"/>
          <w:lang w:val="en-US"/>
        </w:rPr>
        <w:t>isplay the same sort of reading;</w:t>
      </w:r>
      <w:r>
        <w:rPr>
          <w:rFonts w:ascii="Times New Roman" w:eastAsia="Calibri" w:hAnsi="Times New Roman" w:cs="Times New Roman"/>
          <w:sz w:val="24"/>
          <w:szCs w:val="24"/>
          <w:lang w:val="en-US"/>
        </w:rPr>
        <w:t xml:space="preserve"> otherwise</w:t>
      </w:r>
      <w:r w:rsidR="006E4399">
        <w:rPr>
          <w:rFonts w:ascii="Times New Roman" w:eastAsia="Calibri" w:hAnsi="Times New Roman" w:cs="Times New Roman"/>
          <w:sz w:val="24"/>
          <w:szCs w:val="24"/>
          <w:lang w:val="en-US"/>
        </w:rPr>
        <w:t xml:space="preserve"> (</w:t>
      </w:r>
      <w:r w:rsidR="0090053F">
        <w:rPr>
          <w:rFonts w:ascii="Times New Roman" w:eastAsia="Calibri" w:hAnsi="Times New Roman" w:cs="Times New Roman"/>
          <w:sz w:val="24"/>
          <w:szCs w:val="24"/>
          <w:lang w:val="en-US"/>
        </w:rPr>
        <w:t>6</w:t>
      </w:r>
      <w:r w:rsidR="00966CF7">
        <w:rPr>
          <w:rFonts w:ascii="Times New Roman" w:eastAsia="Calibri" w:hAnsi="Times New Roman" w:cs="Times New Roman"/>
          <w:sz w:val="24"/>
          <w:szCs w:val="24"/>
          <w:lang w:val="en-US"/>
        </w:rPr>
        <w:t>3</w:t>
      </w:r>
      <w:r w:rsidR="006E4399">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would come out</w:t>
      </w:r>
      <w:r w:rsidR="006E4399">
        <w:rPr>
          <w:rFonts w:ascii="Times New Roman" w:eastAsia="Calibri" w:hAnsi="Times New Roman" w:cs="Times New Roman"/>
          <w:sz w:val="24"/>
          <w:szCs w:val="24"/>
          <w:lang w:val="en-US"/>
        </w:rPr>
        <w:t xml:space="preserve"> trivial</w:t>
      </w:r>
      <w:r w:rsidR="0090053F">
        <w:rPr>
          <w:rFonts w:ascii="Times New Roman" w:eastAsia="Calibri" w:hAnsi="Times New Roman" w:cs="Times New Roman"/>
          <w:sz w:val="24"/>
          <w:szCs w:val="24"/>
          <w:lang w:val="en-US"/>
        </w:rPr>
        <w:t>ly true on an intens</w:t>
      </w:r>
      <w:r w:rsidR="008A63AD">
        <w:rPr>
          <w:rFonts w:ascii="Times New Roman" w:eastAsia="Calibri" w:hAnsi="Times New Roman" w:cs="Times New Roman"/>
          <w:sz w:val="24"/>
          <w:szCs w:val="24"/>
          <w:lang w:val="en-US"/>
        </w:rPr>
        <w:t>ional reading</w:t>
      </w:r>
      <w:r w:rsidR="002B7587">
        <w:rPr>
          <w:rFonts w:ascii="Times New Roman" w:eastAsia="Calibri" w:hAnsi="Times New Roman" w:cs="Times New Roman"/>
          <w:sz w:val="24"/>
          <w:szCs w:val="24"/>
          <w:lang w:val="en-US"/>
        </w:rPr>
        <w:t xml:space="preserve"> (Zimmermann 1993, Moltmann 1998)</w:t>
      </w:r>
      <w:r w:rsidR="008A63AD">
        <w:rPr>
          <w:rFonts w:ascii="Times New Roman" w:eastAsia="Calibri" w:hAnsi="Times New Roman" w:cs="Times New Roman"/>
          <w:sz w:val="24"/>
          <w:szCs w:val="24"/>
          <w:lang w:val="en-US"/>
        </w:rPr>
        <w:t>:</w:t>
      </w:r>
    </w:p>
    <w:p w:rsidR="008A63AD" w:rsidRDefault="008A63AD" w:rsidP="00DA3E4A">
      <w:pPr>
        <w:spacing w:after="0" w:line="360" w:lineRule="auto"/>
        <w:rPr>
          <w:rFonts w:ascii="Times New Roman" w:eastAsia="Calibri" w:hAnsi="Times New Roman" w:cs="Times New Roman"/>
          <w:sz w:val="24"/>
          <w:szCs w:val="24"/>
          <w:lang w:val="en-US"/>
        </w:rPr>
      </w:pPr>
    </w:p>
    <w:p w:rsidR="008A63AD" w:rsidRDefault="008A63AD"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966CF7">
        <w:rPr>
          <w:rFonts w:ascii="Times New Roman" w:eastAsia="Calibri" w:hAnsi="Times New Roman" w:cs="Times New Roman"/>
          <w:sz w:val="24"/>
          <w:szCs w:val="24"/>
          <w:lang w:val="en-US"/>
        </w:rPr>
        <w:t>63</w:t>
      </w:r>
      <w:r>
        <w:rPr>
          <w:rFonts w:ascii="Times New Roman" w:eastAsia="Calibri" w:hAnsi="Times New Roman" w:cs="Times New Roman"/>
          <w:sz w:val="24"/>
          <w:szCs w:val="24"/>
          <w:lang w:val="en-US"/>
        </w:rPr>
        <w:t>) John needs every assistant.</w:t>
      </w:r>
    </w:p>
    <w:p w:rsidR="008A63AD" w:rsidRDefault="008A63AD" w:rsidP="00DA3E4A">
      <w:pPr>
        <w:spacing w:after="0" w:line="360" w:lineRule="auto"/>
        <w:rPr>
          <w:rFonts w:ascii="Times New Roman" w:eastAsia="Calibri" w:hAnsi="Times New Roman" w:cs="Times New Roman"/>
          <w:sz w:val="24"/>
          <w:szCs w:val="24"/>
          <w:lang w:val="en-US"/>
        </w:rPr>
      </w:pPr>
    </w:p>
    <w:p w:rsidR="008A63AD" w:rsidRDefault="008A63AD"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966CF7">
        <w:rPr>
          <w:rFonts w:ascii="Times New Roman" w:eastAsia="Calibri" w:hAnsi="Times New Roman" w:cs="Times New Roman"/>
          <w:sz w:val="24"/>
          <w:szCs w:val="24"/>
          <w:lang w:val="en-US"/>
        </w:rPr>
        <w:t>63</w:t>
      </w:r>
      <w:r>
        <w:rPr>
          <w:rFonts w:ascii="Times New Roman" w:eastAsia="Calibri" w:hAnsi="Times New Roman" w:cs="Times New Roman"/>
          <w:sz w:val="24"/>
          <w:szCs w:val="24"/>
          <w:lang w:val="en-US"/>
        </w:rPr>
        <w:t xml:space="preserve">) cannot mean that any situation satisfying John’s needs is a situation </w:t>
      </w:r>
      <w:r w:rsidR="00BF71DC">
        <w:rPr>
          <w:rFonts w:ascii="Times New Roman" w:eastAsia="Calibri" w:hAnsi="Times New Roman" w:cs="Times New Roman"/>
          <w:sz w:val="24"/>
          <w:szCs w:val="24"/>
          <w:lang w:val="en-US"/>
        </w:rPr>
        <w:t>in which John has every assistant of his. The reason is that strong quantificational NPs carry a domain presupposition, which, roughly</w:t>
      </w:r>
      <w:r w:rsidR="0007540C">
        <w:rPr>
          <w:rFonts w:ascii="Times New Roman" w:eastAsia="Calibri" w:hAnsi="Times New Roman" w:cs="Times New Roman"/>
          <w:sz w:val="24"/>
          <w:szCs w:val="24"/>
          <w:lang w:val="en-US"/>
        </w:rPr>
        <w:t>,</w:t>
      </w:r>
      <w:r w:rsidR="00BF71DC">
        <w:rPr>
          <w:rFonts w:ascii="Times New Roman" w:eastAsia="Calibri" w:hAnsi="Times New Roman" w:cs="Times New Roman"/>
          <w:sz w:val="24"/>
          <w:szCs w:val="24"/>
          <w:lang w:val="en-US"/>
        </w:rPr>
        <w:t xml:space="preserve"> requires their domain to be identified in the actual world or the previous discourse context</w:t>
      </w:r>
      <w:r w:rsidR="0007540C">
        <w:rPr>
          <w:rFonts w:ascii="Times New Roman" w:eastAsia="Calibri" w:hAnsi="Times New Roman" w:cs="Times New Roman"/>
          <w:sz w:val="24"/>
          <w:szCs w:val="24"/>
          <w:lang w:val="en-US"/>
        </w:rPr>
        <w:t>, not the</w:t>
      </w:r>
      <w:r w:rsidR="009F5352">
        <w:rPr>
          <w:rFonts w:ascii="Times New Roman" w:eastAsia="Calibri" w:hAnsi="Times New Roman" w:cs="Times New Roman"/>
          <w:sz w:val="24"/>
          <w:szCs w:val="24"/>
          <w:lang w:val="en-US"/>
        </w:rPr>
        <w:t xml:space="preserve"> current</w:t>
      </w:r>
      <w:r w:rsidR="0007540C">
        <w:rPr>
          <w:rFonts w:ascii="Times New Roman" w:eastAsia="Calibri" w:hAnsi="Times New Roman" w:cs="Times New Roman"/>
          <w:sz w:val="24"/>
          <w:szCs w:val="24"/>
          <w:lang w:val="en-US"/>
        </w:rPr>
        <w:t xml:space="preserve"> situation of evaluation</w:t>
      </w:r>
      <w:r w:rsidR="009373EE">
        <w:rPr>
          <w:rFonts w:ascii="Times New Roman" w:eastAsia="Calibri" w:hAnsi="Times New Roman" w:cs="Times New Roman"/>
          <w:sz w:val="24"/>
          <w:szCs w:val="24"/>
          <w:lang w:val="en-US"/>
        </w:rPr>
        <w:t xml:space="preserve"> (Moltmann 1997</w:t>
      </w:r>
      <w:r w:rsidR="00E60330">
        <w:rPr>
          <w:rFonts w:ascii="Times New Roman" w:eastAsia="Calibri" w:hAnsi="Times New Roman" w:cs="Times New Roman"/>
          <w:sz w:val="24"/>
          <w:szCs w:val="24"/>
          <w:lang w:val="en-US"/>
        </w:rPr>
        <w:t>, 2005</w:t>
      </w:r>
      <w:r w:rsidR="009373EE">
        <w:rPr>
          <w:rFonts w:ascii="Times New Roman" w:eastAsia="Calibri" w:hAnsi="Times New Roman" w:cs="Times New Roman"/>
          <w:sz w:val="24"/>
          <w:szCs w:val="24"/>
          <w:lang w:val="en-US"/>
        </w:rPr>
        <w:t>)</w:t>
      </w:r>
      <w:r w:rsidR="00BF71DC">
        <w:rPr>
          <w:rFonts w:ascii="Times New Roman" w:eastAsia="Calibri" w:hAnsi="Times New Roman" w:cs="Times New Roman"/>
          <w:sz w:val="24"/>
          <w:szCs w:val="24"/>
          <w:lang w:val="en-US"/>
        </w:rPr>
        <w:t xml:space="preserve">. </w:t>
      </w:r>
    </w:p>
    <w:p w:rsidR="00DA3E4A" w:rsidRDefault="0007540C"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A63AD">
        <w:rPr>
          <w:rFonts w:ascii="Times New Roman" w:eastAsia="Calibri" w:hAnsi="Times New Roman" w:cs="Times New Roman"/>
          <w:sz w:val="24"/>
          <w:szCs w:val="24"/>
          <w:lang w:val="en-US"/>
        </w:rPr>
        <w:t xml:space="preserve">The semantics </w:t>
      </w:r>
      <w:r w:rsidR="00992BF5">
        <w:rPr>
          <w:rFonts w:ascii="Times New Roman" w:eastAsia="Calibri" w:hAnsi="Times New Roman" w:cs="Times New Roman"/>
          <w:sz w:val="24"/>
          <w:szCs w:val="24"/>
          <w:lang w:val="en-US"/>
        </w:rPr>
        <w:t xml:space="preserve">of verbs of nomination and possession </w:t>
      </w:r>
      <w:r w:rsidR="009F5352">
        <w:rPr>
          <w:rFonts w:ascii="Times New Roman" w:eastAsia="Calibri" w:hAnsi="Times New Roman" w:cs="Times New Roman"/>
          <w:sz w:val="24"/>
          <w:szCs w:val="24"/>
          <w:lang w:val="en-US"/>
        </w:rPr>
        <w:t>with NPs with weak quantifiers c</w:t>
      </w:r>
      <w:r w:rsidR="008A63AD">
        <w:rPr>
          <w:rFonts w:ascii="Times New Roman" w:eastAsia="Calibri" w:hAnsi="Times New Roman" w:cs="Times New Roman"/>
          <w:sz w:val="24"/>
          <w:szCs w:val="24"/>
          <w:lang w:val="en-US"/>
        </w:rPr>
        <w:t xml:space="preserve">an </w:t>
      </w:r>
      <w:r w:rsidR="009373EE">
        <w:rPr>
          <w:rFonts w:ascii="Times New Roman" w:eastAsia="Calibri" w:hAnsi="Times New Roman" w:cs="Times New Roman"/>
          <w:sz w:val="24"/>
          <w:szCs w:val="24"/>
          <w:lang w:val="en-US"/>
        </w:rPr>
        <w:t>similarly</w:t>
      </w:r>
      <w:r w:rsidR="008A63AD">
        <w:rPr>
          <w:rFonts w:ascii="Times New Roman" w:eastAsia="Calibri" w:hAnsi="Times New Roman" w:cs="Times New Roman"/>
          <w:sz w:val="24"/>
          <w:szCs w:val="24"/>
          <w:lang w:val="en-US"/>
        </w:rPr>
        <w:t xml:space="preserve"> </w:t>
      </w:r>
      <w:r w:rsidR="0005677D">
        <w:rPr>
          <w:rFonts w:ascii="Times New Roman" w:eastAsia="Calibri" w:hAnsi="Times New Roman" w:cs="Times New Roman"/>
          <w:sz w:val="24"/>
          <w:szCs w:val="24"/>
          <w:lang w:val="en-US"/>
        </w:rPr>
        <w:t xml:space="preserve">be </w:t>
      </w:r>
      <w:r w:rsidR="008A63AD">
        <w:rPr>
          <w:rFonts w:ascii="Times New Roman" w:eastAsia="Calibri" w:hAnsi="Times New Roman" w:cs="Times New Roman"/>
          <w:sz w:val="24"/>
          <w:szCs w:val="24"/>
          <w:lang w:val="en-US"/>
        </w:rPr>
        <w:t xml:space="preserve">stated in terms </w:t>
      </w:r>
      <w:r w:rsidR="00BF71DC">
        <w:rPr>
          <w:rFonts w:ascii="Times New Roman" w:eastAsia="Calibri" w:hAnsi="Times New Roman" w:cs="Times New Roman"/>
          <w:sz w:val="24"/>
          <w:szCs w:val="24"/>
          <w:lang w:val="en-US"/>
        </w:rPr>
        <w:t xml:space="preserve">of </w:t>
      </w:r>
      <w:r w:rsidR="00992BF5">
        <w:rPr>
          <w:rFonts w:ascii="Times New Roman" w:eastAsia="Calibri" w:hAnsi="Times New Roman" w:cs="Times New Roman"/>
          <w:sz w:val="24"/>
          <w:szCs w:val="24"/>
          <w:lang w:val="en-US"/>
        </w:rPr>
        <w:t xml:space="preserve">satisfaction </w:t>
      </w:r>
      <w:r w:rsidR="00BF71DC">
        <w:rPr>
          <w:rFonts w:ascii="Times New Roman" w:eastAsia="Calibri" w:hAnsi="Times New Roman" w:cs="Times New Roman"/>
          <w:sz w:val="24"/>
          <w:szCs w:val="24"/>
          <w:lang w:val="en-US"/>
        </w:rPr>
        <w:t>situations</w:t>
      </w:r>
      <w:r>
        <w:rPr>
          <w:rFonts w:ascii="Times New Roman" w:eastAsia="Calibri" w:hAnsi="Times New Roman" w:cs="Times New Roman"/>
          <w:sz w:val="24"/>
          <w:szCs w:val="24"/>
          <w:lang w:val="en-US"/>
        </w:rPr>
        <w:t xml:space="preserve"> restricting the domain of </w:t>
      </w:r>
      <w:r w:rsidR="009F5352">
        <w:rPr>
          <w:rFonts w:ascii="Times New Roman" w:eastAsia="Calibri" w:hAnsi="Times New Roman" w:cs="Times New Roman"/>
          <w:sz w:val="24"/>
          <w:szCs w:val="24"/>
          <w:lang w:val="en-US"/>
        </w:rPr>
        <w:t>the quantifier</w:t>
      </w:r>
      <w:r w:rsidR="00992BF5">
        <w:rPr>
          <w:rFonts w:ascii="Times New Roman" w:eastAsia="Calibri" w:hAnsi="Times New Roman" w:cs="Times New Roman"/>
          <w:sz w:val="24"/>
          <w:szCs w:val="24"/>
          <w:lang w:val="en-US"/>
        </w:rPr>
        <w:t xml:space="preserve">, as in </w:t>
      </w:r>
      <w:r w:rsidR="00CC0C6E">
        <w:rPr>
          <w:rFonts w:ascii="Times New Roman" w:eastAsia="Calibri" w:hAnsi="Times New Roman" w:cs="Times New Roman"/>
          <w:sz w:val="24"/>
          <w:szCs w:val="24"/>
          <w:lang w:val="en-US"/>
        </w:rPr>
        <w:t>(</w:t>
      </w:r>
      <w:r w:rsidR="00E77DB9">
        <w:rPr>
          <w:rFonts w:ascii="Times New Roman" w:eastAsia="Calibri" w:hAnsi="Times New Roman" w:cs="Times New Roman"/>
          <w:sz w:val="24"/>
          <w:szCs w:val="24"/>
          <w:lang w:val="en-US"/>
        </w:rPr>
        <w:t>64</w:t>
      </w:r>
      <w:r w:rsidR="00CC0C6E">
        <w:rPr>
          <w:rFonts w:ascii="Times New Roman" w:eastAsia="Calibri" w:hAnsi="Times New Roman" w:cs="Times New Roman"/>
          <w:sz w:val="24"/>
          <w:szCs w:val="24"/>
          <w:lang w:val="en-US"/>
        </w:rPr>
        <w:t>b)</w:t>
      </w:r>
      <w:r w:rsidR="00E77DB9">
        <w:rPr>
          <w:rFonts w:ascii="Times New Roman" w:eastAsia="Calibri" w:hAnsi="Times New Roman" w:cs="Times New Roman"/>
          <w:sz w:val="24"/>
          <w:szCs w:val="24"/>
          <w:lang w:val="en-US"/>
        </w:rPr>
        <w:t xml:space="preserve"> for (64</w:t>
      </w:r>
      <w:r w:rsidR="00992BF5">
        <w:rPr>
          <w:rFonts w:ascii="Times New Roman" w:eastAsia="Calibri" w:hAnsi="Times New Roman" w:cs="Times New Roman"/>
          <w:sz w:val="24"/>
          <w:szCs w:val="24"/>
          <w:lang w:val="en-US"/>
        </w:rPr>
        <w:t>a)</w:t>
      </w:r>
      <w:r w:rsidR="00CC0C6E">
        <w:rPr>
          <w:rFonts w:ascii="Times New Roman" w:eastAsia="Calibri" w:hAnsi="Times New Roman" w:cs="Times New Roman"/>
          <w:sz w:val="24"/>
          <w:szCs w:val="24"/>
          <w:lang w:val="en-US"/>
        </w:rPr>
        <w:t xml:space="preserve"> and</w:t>
      </w:r>
      <w:r w:rsidR="00992BF5">
        <w:rPr>
          <w:rFonts w:ascii="Times New Roman" w:eastAsia="Calibri" w:hAnsi="Times New Roman" w:cs="Times New Roman"/>
          <w:sz w:val="24"/>
          <w:szCs w:val="24"/>
          <w:lang w:val="en-US"/>
        </w:rPr>
        <w:t xml:space="preserve"> in</w:t>
      </w:r>
      <w:r w:rsidR="00CC0C6E">
        <w:rPr>
          <w:rFonts w:ascii="Times New Roman" w:eastAsia="Calibri" w:hAnsi="Times New Roman" w:cs="Times New Roman"/>
          <w:sz w:val="24"/>
          <w:szCs w:val="24"/>
          <w:lang w:val="en-US"/>
        </w:rPr>
        <w:t xml:space="preserve"> (</w:t>
      </w:r>
      <w:r w:rsidR="00E77DB9">
        <w:rPr>
          <w:rFonts w:ascii="Times New Roman" w:eastAsia="Calibri" w:hAnsi="Times New Roman" w:cs="Times New Roman"/>
          <w:sz w:val="24"/>
          <w:szCs w:val="24"/>
          <w:lang w:val="en-US"/>
        </w:rPr>
        <w:t>65</w:t>
      </w:r>
      <w:r w:rsidR="00992BF5">
        <w:rPr>
          <w:rFonts w:ascii="Times New Roman" w:eastAsia="Calibri" w:hAnsi="Times New Roman" w:cs="Times New Roman"/>
          <w:sz w:val="24"/>
          <w:szCs w:val="24"/>
          <w:lang w:val="en-US"/>
        </w:rPr>
        <w:t>b</w:t>
      </w:r>
      <w:r w:rsidR="00CC0C6E">
        <w:rPr>
          <w:rFonts w:ascii="Times New Roman" w:eastAsia="Calibri" w:hAnsi="Times New Roman" w:cs="Times New Roman"/>
          <w:sz w:val="24"/>
          <w:szCs w:val="24"/>
          <w:lang w:val="en-US"/>
        </w:rPr>
        <w:t xml:space="preserve">) </w:t>
      </w:r>
      <w:r w:rsidR="00992BF5">
        <w:rPr>
          <w:rFonts w:ascii="Times New Roman" w:eastAsia="Calibri" w:hAnsi="Times New Roman" w:cs="Times New Roman"/>
          <w:sz w:val="24"/>
          <w:szCs w:val="24"/>
          <w:lang w:val="en-US"/>
        </w:rPr>
        <w:t>for</w:t>
      </w:r>
      <w:r w:rsidR="00EF29BA">
        <w:rPr>
          <w:rFonts w:ascii="Times New Roman" w:eastAsia="Calibri" w:hAnsi="Times New Roman" w:cs="Times New Roman"/>
          <w:sz w:val="24"/>
          <w:szCs w:val="24"/>
          <w:lang w:val="en-US"/>
        </w:rPr>
        <w:t xml:space="preserve"> (</w:t>
      </w:r>
      <w:r w:rsidR="00E77DB9">
        <w:rPr>
          <w:rFonts w:ascii="Times New Roman" w:eastAsia="Calibri" w:hAnsi="Times New Roman" w:cs="Times New Roman"/>
          <w:sz w:val="24"/>
          <w:szCs w:val="24"/>
          <w:lang w:val="en-US"/>
        </w:rPr>
        <w:t>65</w:t>
      </w:r>
      <w:r w:rsidR="00992BF5">
        <w:rPr>
          <w:rFonts w:ascii="Times New Roman" w:eastAsia="Calibri" w:hAnsi="Times New Roman" w:cs="Times New Roman"/>
          <w:sz w:val="24"/>
          <w:szCs w:val="24"/>
          <w:lang w:val="en-US"/>
        </w:rPr>
        <w:t>a</w:t>
      </w:r>
      <w:r w:rsidR="00EF29BA">
        <w:rPr>
          <w:rFonts w:ascii="Times New Roman" w:eastAsia="Calibri" w:hAnsi="Times New Roman" w:cs="Times New Roman"/>
          <w:sz w:val="24"/>
          <w:szCs w:val="24"/>
          <w:lang w:val="en-US"/>
        </w:rPr>
        <w:t>):</w:t>
      </w:r>
    </w:p>
    <w:p w:rsidR="00CC0C6E" w:rsidRDefault="00CC0C6E" w:rsidP="00DA3E4A">
      <w:pPr>
        <w:spacing w:after="0" w:line="360" w:lineRule="auto"/>
        <w:rPr>
          <w:rFonts w:ascii="Times New Roman" w:eastAsia="Calibri" w:hAnsi="Times New Roman" w:cs="Times New Roman"/>
          <w:sz w:val="24"/>
          <w:szCs w:val="24"/>
          <w:lang w:val="en-US"/>
        </w:rPr>
      </w:pPr>
    </w:p>
    <w:p w:rsidR="00DA3E4A" w:rsidRPr="00E26852" w:rsidRDefault="00DA3E4A"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E77DB9">
        <w:rPr>
          <w:rFonts w:ascii="Times New Roman" w:eastAsia="Calibri" w:hAnsi="Times New Roman" w:cs="Times New Roman"/>
          <w:sz w:val="24"/>
          <w:szCs w:val="24"/>
          <w:lang w:val="en-US"/>
        </w:rPr>
        <w:t>64</w:t>
      </w:r>
      <w:r>
        <w:rPr>
          <w:rFonts w:ascii="Times New Roman" w:eastAsia="Calibri" w:hAnsi="Times New Roman" w:cs="Times New Roman"/>
          <w:sz w:val="24"/>
          <w:szCs w:val="24"/>
          <w:lang w:val="en-US"/>
        </w:rPr>
        <w:t>) a. John hired at most two assistants.</w:t>
      </w:r>
    </w:p>
    <w:p w:rsidR="00DA3E4A" w:rsidRDefault="00CC0C6E"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0053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DA3E4A">
        <w:rPr>
          <w:rFonts w:ascii="Times New Roman" w:eastAsia="Calibri" w:hAnsi="Times New Roman" w:cs="Times New Roman"/>
          <w:sz w:val="24"/>
          <w:szCs w:val="24"/>
          <w:lang w:val="en-US"/>
        </w:rPr>
        <w:t xml:space="preserve">‘In </w:t>
      </w:r>
      <w:r w:rsidR="00D27C18">
        <w:rPr>
          <w:rFonts w:ascii="Times New Roman" w:eastAsia="Calibri" w:hAnsi="Times New Roman" w:cs="Times New Roman"/>
          <w:sz w:val="24"/>
          <w:szCs w:val="24"/>
          <w:lang w:val="en-US"/>
        </w:rPr>
        <w:t>any</w:t>
      </w:r>
      <w:r w:rsidR="00DA3E4A">
        <w:rPr>
          <w:rFonts w:ascii="Times New Roman" w:eastAsia="Calibri" w:hAnsi="Times New Roman" w:cs="Times New Roman"/>
          <w:sz w:val="24"/>
          <w:szCs w:val="24"/>
          <w:lang w:val="en-US"/>
        </w:rPr>
        <w:t xml:space="preserve"> situation </w:t>
      </w:r>
      <w:r w:rsidR="009F5352">
        <w:rPr>
          <w:rFonts w:ascii="Times New Roman" w:eastAsia="Calibri" w:hAnsi="Times New Roman" w:cs="Times New Roman"/>
          <w:sz w:val="24"/>
          <w:szCs w:val="24"/>
          <w:lang w:val="en-US"/>
        </w:rPr>
        <w:t>realizing</w:t>
      </w:r>
      <w:r w:rsidR="00DA3E4A">
        <w:rPr>
          <w:rFonts w:ascii="Times New Roman" w:eastAsia="Calibri" w:hAnsi="Times New Roman" w:cs="Times New Roman"/>
          <w:sz w:val="24"/>
          <w:szCs w:val="24"/>
          <w:lang w:val="en-US"/>
        </w:rPr>
        <w:t xml:space="preserve"> </w:t>
      </w:r>
      <w:r w:rsidR="0050633D">
        <w:rPr>
          <w:rFonts w:ascii="Times New Roman" w:eastAsia="Calibri" w:hAnsi="Times New Roman" w:cs="Times New Roman"/>
          <w:sz w:val="24"/>
          <w:szCs w:val="24"/>
          <w:lang w:val="en-US"/>
        </w:rPr>
        <w:t xml:space="preserve">John’s </w:t>
      </w:r>
      <w:r w:rsidR="00DA3E4A">
        <w:rPr>
          <w:rFonts w:ascii="Times New Roman" w:eastAsia="Calibri" w:hAnsi="Times New Roman" w:cs="Times New Roman"/>
          <w:sz w:val="24"/>
          <w:szCs w:val="24"/>
          <w:lang w:val="en-US"/>
        </w:rPr>
        <w:t>hiring, John has at most two assistants.’</w:t>
      </w:r>
    </w:p>
    <w:p w:rsidR="00AD779D" w:rsidRDefault="00AD779D"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E77DB9">
        <w:rPr>
          <w:rFonts w:ascii="Times New Roman" w:eastAsia="Calibri" w:hAnsi="Times New Roman" w:cs="Times New Roman"/>
          <w:sz w:val="24"/>
          <w:szCs w:val="24"/>
          <w:lang w:val="en-US"/>
        </w:rPr>
        <w:t>65</w:t>
      </w:r>
      <w:r>
        <w:rPr>
          <w:rFonts w:ascii="Times New Roman" w:eastAsia="Calibri" w:hAnsi="Times New Roman" w:cs="Times New Roman"/>
          <w:sz w:val="24"/>
          <w:szCs w:val="24"/>
          <w:lang w:val="en-US"/>
        </w:rPr>
        <w:t xml:space="preserve">) </w:t>
      </w:r>
      <w:r w:rsidR="00A4760D">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John bought ex</w:t>
      </w:r>
      <w:r w:rsidR="0050633D">
        <w:rPr>
          <w:rFonts w:ascii="Times New Roman" w:eastAsia="Calibri" w:hAnsi="Times New Roman" w:cs="Times New Roman"/>
          <w:sz w:val="24"/>
          <w:szCs w:val="24"/>
          <w:lang w:val="en-US"/>
        </w:rPr>
        <w:t xml:space="preserve">actly </w:t>
      </w:r>
      <w:r>
        <w:rPr>
          <w:rFonts w:ascii="Times New Roman" w:eastAsia="Calibri" w:hAnsi="Times New Roman" w:cs="Times New Roman"/>
          <w:sz w:val="24"/>
          <w:szCs w:val="24"/>
          <w:lang w:val="en-US"/>
        </w:rPr>
        <w:t>two bottles of wine over the internet.</w:t>
      </w:r>
    </w:p>
    <w:p w:rsidR="0050633D" w:rsidRDefault="00A4760D"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90053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50633D">
        <w:rPr>
          <w:rFonts w:ascii="Times New Roman" w:eastAsia="Calibri" w:hAnsi="Times New Roman" w:cs="Times New Roman"/>
          <w:sz w:val="24"/>
          <w:szCs w:val="24"/>
          <w:lang w:val="en-US"/>
        </w:rPr>
        <w:t xml:space="preserve">‘In </w:t>
      </w:r>
      <w:r w:rsidR="00D27C18">
        <w:rPr>
          <w:rFonts w:ascii="Times New Roman" w:eastAsia="Calibri" w:hAnsi="Times New Roman" w:cs="Times New Roman"/>
          <w:sz w:val="24"/>
          <w:szCs w:val="24"/>
          <w:lang w:val="en-US"/>
        </w:rPr>
        <w:t>any situ</w:t>
      </w:r>
      <w:r w:rsidR="0005677D">
        <w:rPr>
          <w:rFonts w:ascii="Times New Roman" w:eastAsia="Calibri" w:hAnsi="Times New Roman" w:cs="Times New Roman"/>
          <w:sz w:val="24"/>
          <w:szCs w:val="24"/>
          <w:lang w:val="en-US"/>
        </w:rPr>
        <w:t>ation realizing John’s purchase</w:t>
      </w:r>
      <w:r w:rsidR="0050633D">
        <w:rPr>
          <w:rFonts w:ascii="Times New Roman" w:eastAsia="Calibri" w:hAnsi="Times New Roman" w:cs="Times New Roman"/>
          <w:sz w:val="24"/>
          <w:szCs w:val="24"/>
          <w:lang w:val="en-US"/>
        </w:rPr>
        <w:t>, John has at most two assistants</w:t>
      </w:r>
      <w:r w:rsidR="009373EE">
        <w:rPr>
          <w:rFonts w:ascii="Times New Roman" w:eastAsia="Calibri" w:hAnsi="Times New Roman" w:cs="Times New Roman"/>
          <w:sz w:val="24"/>
          <w:szCs w:val="24"/>
          <w:lang w:val="en-US"/>
        </w:rPr>
        <w:t xml:space="preserve"> in s</w:t>
      </w:r>
      <w:r w:rsidR="0050633D">
        <w:rPr>
          <w:rFonts w:ascii="Times New Roman" w:eastAsia="Calibri" w:hAnsi="Times New Roman" w:cs="Times New Roman"/>
          <w:sz w:val="24"/>
          <w:szCs w:val="24"/>
          <w:lang w:val="en-US"/>
        </w:rPr>
        <w:t>.’</w:t>
      </w:r>
    </w:p>
    <w:p w:rsidR="00DA3E4A" w:rsidRDefault="00DA3E4A" w:rsidP="00DA3E4A">
      <w:pPr>
        <w:spacing w:after="0" w:line="360" w:lineRule="auto"/>
        <w:rPr>
          <w:rFonts w:ascii="Times New Roman" w:eastAsia="Calibri" w:hAnsi="Times New Roman" w:cs="Times New Roman"/>
          <w:sz w:val="24"/>
          <w:szCs w:val="24"/>
          <w:lang w:val="en-US"/>
        </w:rPr>
      </w:pPr>
    </w:p>
    <w:p w:rsidR="00D27C18" w:rsidRDefault="009F5352"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Verbs of nomination and possession involve an extension of the notion of satisfaction: </w:t>
      </w:r>
      <w:r w:rsidR="006E4399">
        <w:rPr>
          <w:rFonts w:ascii="Times New Roman" w:eastAsia="Calibri" w:hAnsi="Times New Roman" w:cs="Times New Roman"/>
          <w:sz w:val="24"/>
          <w:szCs w:val="24"/>
          <w:lang w:val="en-US"/>
        </w:rPr>
        <w:t xml:space="preserve">Situations satisfy an </w:t>
      </w:r>
      <w:r>
        <w:rPr>
          <w:rFonts w:ascii="Times New Roman" w:eastAsia="Calibri" w:hAnsi="Times New Roman" w:cs="Times New Roman"/>
          <w:sz w:val="24"/>
          <w:szCs w:val="24"/>
          <w:lang w:val="en-US"/>
        </w:rPr>
        <w:t xml:space="preserve">intensional </w:t>
      </w:r>
      <w:r w:rsidR="006E4399">
        <w:rPr>
          <w:rFonts w:ascii="Times New Roman" w:eastAsia="Calibri" w:hAnsi="Times New Roman" w:cs="Times New Roman"/>
          <w:sz w:val="24"/>
          <w:szCs w:val="24"/>
          <w:lang w:val="en-US"/>
        </w:rPr>
        <w:t>object that is a hiring or</w:t>
      </w:r>
      <w:r w:rsidR="00D27C18">
        <w:rPr>
          <w:rFonts w:ascii="Times New Roman" w:eastAsia="Calibri" w:hAnsi="Times New Roman" w:cs="Times New Roman"/>
          <w:sz w:val="24"/>
          <w:szCs w:val="24"/>
          <w:lang w:val="en-US"/>
        </w:rPr>
        <w:t xml:space="preserve"> </w:t>
      </w:r>
      <w:r w:rsidR="006E4399">
        <w:rPr>
          <w:rFonts w:ascii="Times New Roman" w:eastAsia="Calibri" w:hAnsi="Times New Roman" w:cs="Times New Roman"/>
          <w:sz w:val="24"/>
          <w:szCs w:val="24"/>
          <w:lang w:val="en-US"/>
        </w:rPr>
        <w:t xml:space="preserve">a </w:t>
      </w:r>
      <w:r w:rsidR="00D27C18">
        <w:rPr>
          <w:rFonts w:ascii="Times New Roman" w:eastAsia="Calibri" w:hAnsi="Times New Roman" w:cs="Times New Roman"/>
          <w:sz w:val="24"/>
          <w:szCs w:val="24"/>
          <w:lang w:val="en-US"/>
        </w:rPr>
        <w:t>purch</w:t>
      </w:r>
      <w:r>
        <w:rPr>
          <w:rFonts w:ascii="Times New Roman" w:eastAsia="Calibri" w:hAnsi="Times New Roman" w:cs="Times New Roman"/>
          <w:sz w:val="24"/>
          <w:szCs w:val="24"/>
          <w:lang w:val="en-US"/>
        </w:rPr>
        <w:t>ase in the sense of realizing it or being its intended result</w:t>
      </w:r>
      <w:r w:rsidR="00D27C18">
        <w:rPr>
          <w:rFonts w:ascii="Times New Roman" w:eastAsia="Calibri" w:hAnsi="Times New Roman" w:cs="Times New Roman"/>
          <w:sz w:val="24"/>
          <w:szCs w:val="24"/>
          <w:lang w:val="en-US"/>
        </w:rPr>
        <w:t xml:space="preserve">. </w:t>
      </w:r>
      <w:r w:rsidR="00B16B85">
        <w:rPr>
          <w:rFonts w:ascii="Times New Roman" w:eastAsia="Calibri" w:hAnsi="Times New Roman" w:cs="Times New Roman"/>
          <w:sz w:val="24"/>
          <w:szCs w:val="24"/>
          <w:lang w:val="en-US"/>
        </w:rPr>
        <w:t xml:space="preserve">Such situations </w:t>
      </w:r>
      <w:r w:rsidR="00D27C18">
        <w:rPr>
          <w:rFonts w:ascii="Times New Roman" w:eastAsia="Calibri" w:hAnsi="Times New Roman" w:cs="Times New Roman"/>
          <w:sz w:val="24"/>
          <w:szCs w:val="24"/>
          <w:lang w:val="en-US"/>
        </w:rPr>
        <w:t xml:space="preserve">need </w:t>
      </w:r>
      <w:r w:rsidR="006E4399">
        <w:rPr>
          <w:rFonts w:ascii="Times New Roman" w:eastAsia="Calibri" w:hAnsi="Times New Roman" w:cs="Times New Roman"/>
          <w:sz w:val="24"/>
          <w:szCs w:val="24"/>
          <w:lang w:val="en-US"/>
        </w:rPr>
        <w:t>to stand in a causal relation to</w:t>
      </w:r>
      <w:r w:rsidR="00D27C18">
        <w:rPr>
          <w:rFonts w:ascii="Times New Roman" w:eastAsia="Calibri" w:hAnsi="Times New Roman" w:cs="Times New Roman"/>
          <w:sz w:val="24"/>
          <w:szCs w:val="24"/>
          <w:lang w:val="en-US"/>
        </w:rPr>
        <w:t xml:space="preserve"> the hiring or purchase</w:t>
      </w:r>
      <w:r>
        <w:rPr>
          <w:rFonts w:ascii="Times New Roman" w:eastAsia="Calibri" w:hAnsi="Times New Roman" w:cs="Times New Roman"/>
          <w:sz w:val="24"/>
          <w:szCs w:val="24"/>
          <w:lang w:val="en-US"/>
        </w:rPr>
        <w:t>. This is an additional support for object-based tru</w:t>
      </w:r>
      <w:r w:rsidR="00B16B85">
        <w:rPr>
          <w:rFonts w:ascii="Times New Roman" w:eastAsia="Calibri" w:hAnsi="Times New Roman" w:cs="Times New Roman"/>
          <w:sz w:val="24"/>
          <w:szCs w:val="24"/>
          <w:lang w:val="en-US"/>
        </w:rPr>
        <w:t>thmaker semantics:</w:t>
      </w:r>
      <w:r>
        <w:rPr>
          <w:rFonts w:ascii="Times New Roman" w:eastAsia="Calibri" w:hAnsi="Times New Roman" w:cs="Times New Roman"/>
          <w:sz w:val="24"/>
          <w:szCs w:val="24"/>
          <w:lang w:val="en-US"/>
        </w:rPr>
        <w:t xml:space="preserve"> object-based truthmaker semantics makes use of a relation between objects and satisfaction situation</w:t>
      </w:r>
      <w:r w:rsidR="00056D9A">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w:t>
      </w:r>
      <w:r w:rsidR="00B16B85">
        <w:rPr>
          <w:rFonts w:ascii="Times New Roman" w:eastAsia="Calibri" w:hAnsi="Times New Roman" w:cs="Times New Roman"/>
          <w:sz w:val="24"/>
          <w:szCs w:val="24"/>
          <w:lang w:val="en-US"/>
        </w:rPr>
        <w:t xml:space="preserve">which </w:t>
      </w:r>
      <w:r>
        <w:rPr>
          <w:rFonts w:ascii="Times New Roman" w:eastAsia="Calibri" w:hAnsi="Times New Roman" w:cs="Times New Roman"/>
          <w:sz w:val="24"/>
          <w:szCs w:val="24"/>
          <w:lang w:val="en-US"/>
        </w:rPr>
        <w:t>may include a causal connection</w:t>
      </w:r>
      <w:r w:rsidR="00D27C18">
        <w:rPr>
          <w:rFonts w:ascii="Times New Roman" w:eastAsia="Calibri" w:hAnsi="Times New Roman" w:cs="Times New Roman"/>
          <w:sz w:val="24"/>
          <w:szCs w:val="24"/>
          <w:lang w:val="en-US"/>
        </w:rPr>
        <w:t>.</w:t>
      </w:r>
    </w:p>
    <w:p w:rsidR="009373EE" w:rsidRDefault="00D27C18"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373EE">
        <w:rPr>
          <w:rFonts w:ascii="Times New Roman" w:eastAsia="Calibri" w:hAnsi="Times New Roman" w:cs="Times New Roman"/>
          <w:sz w:val="24"/>
          <w:szCs w:val="24"/>
          <w:lang w:val="en-US"/>
        </w:rPr>
        <w:t>Perception verbs with naked infinitival complements</w:t>
      </w:r>
      <w:r w:rsidR="00E77DB9">
        <w:rPr>
          <w:rFonts w:ascii="Times New Roman" w:eastAsia="Calibri" w:hAnsi="Times New Roman" w:cs="Times New Roman"/>
          <w:sz w:val="24"/>
          <w:szCs w:val="24"/>
          <w:lang w:val="en-US"/>
        </w:rPr>
        <w:t xml:space="preserve"> as in (6</w:t>
      </w:r>
      <w:r w:rsidR="00E77DB9">
        <w:rPr>
          <w:rFonts w:ascii="Times New Roman" w:eastAsia="Calibri" w:hAnsi="Times New Roman" w:cs="Times New Roman"/>
          <w:sz w:val="24"/>
          <w:szCs w:val="24"/>
          <w:lang w:val="en-US"/>
        </w:rPr>
        <w:softHyphen/>
      </w:r>
      <w:r w:rsidR="00E77DB9">
        <w:rPr>
          <w:rFonts w:ascii="Times New Roman" w:eastAsia="Calibri" w:hAnsi="Times New Roman" w:cs="Times New Roman"/>
          <w:sz w:val="24"/>
          <w:szCs w:val="24"/>
          <w:lang w:val="en-US"/>
        </w:rPr>
        <w:softHyphen/>
        <w:t>6</w:t>
      </w:r>
      <w:r w:rsidR="0038306C">
        <w:rPr>
          <w:rFonts w:ascii="Times New Roman" w:eastAsia="Calibri" w:hAnsi="Times New Roman" w:cs="Times New Roman"/>
          <w:sz w:val="24"/>
          <w:szCs w:val="24"/>
          <w:lang w:val="en-US"/>
        </w:rPr>
        <w:t xml:space="preserve">a) </w:t>
      </w:r>
      <w:r w:rsidR="009373EE">
        <w:rPr>
          <w:rFonts w:ascii="Times New Roman" w:eastAsia="Calibri" w:hAnsi="Times New Roman" w:cs="Times New Roman"/>
          <w:sz w:val="24"/>
          <w:szCs w:val="24"/>
          <w:lang w:val="en-US"/>
        </w:rPr>
        <w:t xml:space="preserve">have been analysed in situation semantics as </w:t>
      </w:r>
      <w:r w:rsidR="0038306C">
        <w:rPr>
          <w:rFonts w:ascii="Times New Roman" w:eastAsia="Calibri" w:hAnsi="Times New Roman" w:cs="Times New Roman"/>
          <w:sz w:val="24"/>
          <w:szCs w:val="24"/>
          <w:lang w:val="en-US"/>
        </w:rPr>
        <w:t>taking</w:t>
      </w:r>
      <w:r w:rsidR="009373EE">
        <w:rPr>
          <w:rFonts w:ascii="Times New Roman" w:eastAsia="Calibri" w:hAnsi="Times New Roman" w:cs="Times New Roman"/>
          <w:sz w:val="24"/>
          <w:szCs w:val="24"/>
          <w:lang w:val="en-US"/>
        </w:rPr>
        <w:t xml:space="preserve"> a situation as an argument</w:t>
      </w:r>
      <w:r w:rsidR="00844185">
        <w:rPr>
          <w:rFonts w:ascii="Times New Roman" w:eastAsia="Calibri" w:hAnsi="Times New Roman" w:cs="Times New Roman"/>
          <w:sz w:val="24"/>
          <w:szCs w:val="24"/>
          <w:lang w:val="en-US"/>
        </w:rPr>
        <w:t xml:space="preserve"> (Barwise / Perry 1983)</w:t>
      </w:r>
      <w:r w:rsidR="0038306C">
        <w:rPr>
          <w:rFonts w:ascii="Times New Roman" w:eastAsia="Calibri" w:hAnsi="Times New Roman" w:cs="Times New Roman"/>
          <w:sz w:val="24"/>
          <w:szCs w:val="24"/>
          <w:lang w:val="en-US"/>
        </w:rPr>
        <w:t xml:space="preserve">. This proposal could be </w:t>
      </w:r>
      <w:r w:rsidR="00992BF5">
        <w:rPr>
          <w:rFonts w:ascii="Times New Roman" w:eastAsia="Calibri" w:hAnsi="Times New Roman" w:cs="Times New Roman"/>
          <w:sz w:val="24"/>
          <w:szCs w:val="24"/>
          <w:lang w:val="en-US"/>
        </w:rPr>
        <w:t xml:space="preserve">combined with truthmaking, </w:t>
      </w:r>
      <w:r w:rsidR="0038306C">
        <w:rPr>
          <w:rFonts w:ascii="Times New Roman" w:eastAsia="Calibri" w:hAnsi="Times New Roman" w:cs="Times New Roman"/>
          <w:sz w:val="24"/>
          <w:szCs w:val="24"/>
          <w:lang w:val="en-US"/>
        </w:rPr>
        <w:t>as in</w:t>
      </w:r>
      <w:r w:rsidR="00844185">
        <w:rPr>
          <w:rFonts w:ascii="Times New Roman" w:eastAsia="Calibri" w:hAnsi="Times New Roman" w:cs="Times New Roman"/>
          <w:sz w:val="24"/>
          <w:szCs w:val="24"/>
          <w:lang w:val="en-US"/>
        </w:rPr>
        <w:t xml:space="preserve"> (</w:t>
      </w:r>
      <w:r w:rsidR="00E77DB9">
        <w:rPr>
          <w:rFonts w:ascii="Times New Roman" w:eastAsia="Calibri" w:hAnsi="Times New Roman" w:cs="Times New Roman"/>
          <w:sz w:val="24"/>
          <w:szCs w:val="24"/>
          <w:lang w:val="en-US"/>
        </w:rPr>
        <w:t>66</w:t>
      </w:r>
      <w:r w:rsidR="00844185">
        <w:rPr>
          <w:rFonts w:ascii="Times New Roman" w:eastAsia="Calibri" w:hAnsi="Times New Roman" w:cs="Times New Roman"/>
          <w:sz w:val="24"/>
          <w:szCs w:val="24"/>
          <w:lang w:val="en-US"/>
        </w:rPr>
        <w:t>b)</w:t>
      </w:r>
      <w:r w:rsidR="00B16B85">
        <w:rPr>
          <w:rFonts w:ascii="Times New Roman" w:eastAsia="Calibri" w:hAnsi="Times New Roman" w:cs="Times New Roman"/>
          <w:sz w:val="24"/>
          <w:szCs w:val="24"/>
          <w:lang w:val="en-US"/>
        </w:rPr>
        <w:t xml:space="preserve"> for (66a)</w:t>
      </w:r>
      <w:r w:rsidR="00844185">
        <w:rPr>
          <w:rFonts w:ascii="Times New Roman" w:eastAsia="Calibri" w:hAnsi="Times New Roman" w:cs="Times New Roman"/>
          <w:sz w:val="24"/>
          <w:szCs w:val="24"/>
          <w:lang w:val="en-US"/>
        </w:rPr>
        <w:t>:</w:t>
      </w:r>
    </w:p>
    <w:p w:rsidR="009373EE" w:rsidRDefault="009373EE" w:rsidP="00DA3E4A">
      <w:pPr>
        <w:spacing w:after="0" w:line="360" w:lineRule="auto"/>
        <w:rPr>
          <w:rFonts w:ascii="Times New Roman" w:eastAsia="Calibri" w:hAnsi="Times New Roman" w:cs="Times New Roman"/>
          <w:sz w:val="24"/>
          <w:szCs w:val="24"/>
          <w:lang w:val="en-US"/>
        </w:rPr>
      </w:pPr>
    </w:p>
    <w:p w:rsidR="009373EE" w:rsidRDefault="009373EE"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E77DB9">
        <w:rPr>
          <w:rFonts w:ascii="Times New Roman" w:eastAsia="Calibri" w:hAnsi="Times New Roman" w:cs="Times New Roman"/>
          <w:sz w:val="24"/>
          <w:szCs w:val="24"/>
          <w:lang w:val="en-US"/>
        </w:rPr>
        <w:t>66</w:t>
      </w:r>
      <w:r>
        <w:rPr>
          <w:rFonts w:ascii="Times New Roman" w:eastAsia="Calibri" w:hAnsi="Times New Roman" w:cs="Times New Roman"/>
          <w:sz w:val="24"/>
          <w:szCs w:val="24"/>
          <w:lang w:val="en-US"/>
        </w:rPr>
        <w:t xml:space="preserve">) </w:t>
      </w:r>
      <w:r w:rsidR="00E751C6">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 xml:space="preserve">John saw Mary leave. </w:t>
      </w:r>
    </w:p>
    <w:p w:rsidR="009373EE" w:rsidRDefault="0090053F"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373EE">
        <w:rPr>
          <w:rFonts w:ascii="Times New Roman" w:eastAsia="Calibri" w:hAnsi="Times New Roman" w:cs="Times New Roman"/>
          <w:sz w:val="24"/>
          <w:szCs w:val="24"/>
          <w:lang w:val="en-US"/>
        </w:rPr>
        <w:t xml:space="preserve">    </w:t>
      </w:r>
      <w:r w:rsidR="00E751C6">
        <w:rPr>
          <w:rFonts w:ascii="Times New Roman" w:eastAsia="Calibri" w:hAnsi="Times New Roman" w:cs="Times New Roman"/>
          <w:sz w:val="24"/>
          <w:szCs w:val="24"/>
          <w:lang w:val="en-US"/>
        </w:rPr>
        <w:t>b.</w:t>
      </w:r>
      <w:r w:rsidR="00066E6B">
        <w:rPr>
          <w:rFonts w:ascii="Times New Roman" w:eastAsia="Calibri" w:hAnsi="Times New Roman" w:cs="Times New Roman"/>
          <w:sz w:val="24"/>
          <w:szCs w:val="24"/>
          <w:lang w:val="en-US"/>
        </w:rPr>
        <w:t xml:space="preserve"> </w:t>
      </w:r>
      <w:r w:rsidR="00844185">
        <w:rPr>
          <w:rFonts w:ascii="Times New Roman" w:eastAsia="Calibri" w:hAnsi="Times New Roman" w:cs="Times New Roman"/>
          <w:sz w:val="24"/>
          <w:szCs w:val="24"/>
          <w:lang w:val="en-US"/>
        </w:rPr>
        <w:sym w:font="Symbol" w:char="F024"/>
      </w:r>
      <w:r w:rsidR="00056D9A">
        <w:rPr>
          <w:rFonts w:ascii="Times New Roman" w:eastAsia="Calibri" w:hAnsi="Times New Roman" w:cs="Times New Roman"/>
          <w:sz w:val="24"/>
          <w:szCs w:val="24"/>
          <w:lang w:val="en-US"/>
        </w:rPr>
        <w:t>s</w:t>
      </w:r>
      <w:r w:rsidR="00844185">
        <w:rPr>
          <w:rFonts w:ascii="Times New Roman" w:eastAsia="Calibri" w:hAnsi="Times New Roman" w:cs="Times New Roman"/>
          <w:sz w:val="24"/>
          <w:szCs w:val="24"/>
          <w:lang w:val="en-US"/>
        </w:rPr>
        <w:sym w:font="Symbol" w:char="F024"/>
      </w:r>
      <w:r w:rsidR="00E751C6">
        <w:rPr>
          <w:rFonts w:ascii="Times New Roman" w:eastAsia="Calibri" w:hAnsi="Times New Roman" w:cs="Times New Roman"/>
          <w:sz w:val="24"/>
          <w:szCs w:val="24"/>
          <w:lang w:val="en-US"/>
        </w:rPr>
        <w:t xml:space="preserve">e(see(e, John, s) &amp; s </w:t>
      </w:r>
      <w:r w:rsidR="00066E6B" w:rsidRPr="00825D54">
        <w:rPr>
          <w:rFonts w:ascii="Segoe UI Symbol" w:eastAsia="Times New Roman" w:hAnsi="Segoe UI Symbol" w:cs="Times New Roman"/>
          <w:sz w:val="24"/>
          <w:szCs w:val="24"/>
          <w:lang w:val="en-US" w:eastAsia="fr-FR"/>
        </w:rPr>
        <w:t>╟</w:t>
      </w:r>
      <w:r w:rsidR="00066E6B">
        <w:rPr>
          <w:rFonts w:ascii="Times New Roman" w:eastAsia="Calibri" w:hAnsi="Times New Roman" w:cs="Times New Roman"/>
          <w:sz w:val="24"/>
          <w:szCs w:val="24"/>
          <w:lang w:val="en-US"/>
        </w:rPr>
        <w:t xml:space="preserve"> Mary leave)</w:t>
      </w:r>
    </w:p>
    <w:p w:rsidR="00E751C6" w:rsidRDefault="00E751C6" w:rsidP="00DA3E4A">
      <w:pPr>
        <w:spacing w:after="0" w:line="360" w:lineRule="auto"/>
        <w:rPr>
          <w:rFonts w:ascii="Times New Roman" w:eastAsia="Calibri" w:hAnsi="Times New Roman" w:cs="Times New Roman"/>
          <w:sz w:val="24"/>
          <w:szCs w:val="24"/>
          <w:lang w:val="en-US"/>
        </w:rPr>
      </w:pPr>
    </w:p>
    <w:p w:rsidR="00E751C6" w:rsidRDefault="00992BF5"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However, this could not be used for the semantics of perception verbs with NP-complements. Here the situations will </w:t>
      </w:r>
      <w:r w:rsidR="005872C6">
        <w:rPr>
          <w:rFonts w:ascii="Times New Roman" w:eastAsia="Calibri" w:hAnsi="Times New Roman" w:cs="Times New Roman"/>
          <w:sz w:val="24"/>
          <w:szCs w:val="24"/>
          <w:lang w:val="en-US"/>
        </w:rPr>
        <w:t>rather be the satisfiers of the perce</w:t>
      </w:r>
      <w:r w:rsidR="00A450A5">
        <w:rPr>
          <w:rFonts w:ascii="Times New Roman" w:eastAsia="Calibri" w:hAnsi="Times New Roman" w:cs="Times New Roman"/>
          <w:sz w:val="24"/>
          <w:szCs w:val="24"/>
          <w:lang w:val="en-US"/>
        </w:rPr>
        <w:t>pt</w:t>
      </w:r>
      <w:r w:rsidR="005872C6">
        <w:rPr>
          <w:rFonts w:ascii="Times New Roman" w:eastAsia="Calibri" w:hAnsi="Times New Roman" w:cs="Times New Roman"/>
          <w:sz w:val="24"/>
          <w:szCs w:val="24"/>
          <w:lang w:val="en-US"/>
        </w:rPr>
        <w:t>ion,</w:t>
      </w:r>
      <w:r>
        <w:rPr>
          <w:rFonts w:ascii="Times New Roman" w:eastAsia="Calibri" w:hAnsi="Times New Roman" w:cs="Times New Roman"/>
          <w:sz w:val="24"/>
          <w:szCs w:val="24"/>
          <w:lang w:val="en-US"/>
        </w:rPr>
        <w:t xml:space="preserve"> the intensional object associated with </w:t>
      </w:r>
      <w:r w:rsidRPr="00992BF5">
        <w:rPr>
          <w:rFonts w:ascii="Times New Roman" w:eastAsia="Calibri" w:hAnsi="Times New Roman" w:cs="Times New Roman"/>
          <w:i/>
          <w:sz w:val="24"/>
          <w:szCs w:val="24"/>
          <w:lang w:val="en-US"/>
        </w:rPr>
        <w:t>see</w:t>
      </w:r>
      <w:r>
        <w:rPr>
          <w:rFonts w:ascii="Times New Roman" w:eastAsia="Calibri" w:hAnsi="Times New Roman" w:cs="Times New Roman"/>
          <w:sz w:val="24"/>
          <w:szCs w:val="24"/>
          <w:lang w:val="en-US"/>
        </w:rPr>
        <w:t>, as</w:t>
      </w:r>
      <w:r w:rsidR="00A450A5">
        <w:rPr>
          <w:rFonts w:ascii="Times New Roman" w:eastAsia="Calibri" w:hAnsi="Times New Roman" w:cs="Times New Roman"/>
          <w:sz w:val="24"/>
          <w:szCs w:val="24"/>
          <w:lang w:val="en-US"/>
        </w:rPr>
        <w:t xml:space="preserve"> in the paraphrase of (</w:t>
      </w:r>
      <w:r w:rsidR="00E77DB9">
        <w:rPr>
          <w:rFonts w:ascii="Times New Roman" w:eastAsia="Calibri" w:hAnsi="Times New Roman" w:cs="Times New Roman"/>
          <w:sz w:val="24"/>
          <w:szCs w:val="24"/>
          <w:lang w:val="en-US"/>
        </w:rPr>
        <w:t>67</w:t>
      </w:r>
      <w:r w:rsidR="00A450A5">
        <w:rPr>
          <w:rFonts w:ascii="Times New Roman" w:eastAsia="Calibri" w:hAnsi="Times New Roman" w:cs="Times New Roman"/>
          <w:sz w:val="24"/>
          <w:szCs w:val="24"/>
          <w:lang w:val="en-US"/>
        </w:rPr>
        <w:t>a) in (</w:t>
      </w:r>
      <w:r w:rsidR="00E77DB9">
        <w:rPr>
          <w:rFonts w:ascii="Times New Roman" w:eastAsia="Calibri" w:hAnsi="Times New Roman" w:cs="Times New Roman"/>
          <w:sz w:val="24"/>
          <w:szCs w:val="24"/>
          <w:lang w:val="en-US"/>
        </w:rPr>
        <w:t>67</w:t>
      </w:r>
      <w:r w:rsidR="00A450A5">
        <w:rPr>
          <w:rFonts w:ascii="Times New Roman" w:eastAsia="Calibri" w:hAnsi="Times New Roman" w:cs="Times New Roman"/>
          <w:sz w:val="24"/>
          <w:szCs w:val="24"/>
          <w:lang w:val="en-US"/>
        </w:rPr>
        <w:t>b):</w:t>
      </w:r>
    </w:p>
    <w:p w:rsidR="00A450A5" w:rsidRDefault="00A450A5" w:rsidP="00DA3E4A">
      <w:pPr>
        <w:spacing w:after="0" w:line="360" w:lineRule="auto"/>
        <w:rPr>
          <w:rFonts w:ascii="Times New Roman" w:eastAsia="Calibri" w:hAnsi="Times New Roman" w:cs="Times New Roman"/>
          <w:sz w:val="24"/>
          <w:szCs w:val="24"/>
          <w:lang w:val="en-US"/>
        </w:rPr>
      </w:pPr>
    </w:p>
    <w:p w:rsidR="00A4760D" w:rsidRDefault="00A4760D" w:rsidP="00A4760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E77DB9">
        <w:rPr>
          <w:rFonts w:ascii="Times New Roman" w:eastAsia="Calibri" w:hAnsi="Times New Roman" w:cs="Times New Roman"/>
          <w:sz w:val="24"/>
          <w:szCs w:val="24"/>
          <w:lang w:val="en-US"/>
        </w:rPr>
        <w:t>67</w:t>
      </w:r>
      <w:r>
        <w:rPr>
          <w:rFonts w:ascii="Times New Roman" w:eastAsia="Calibri" w:hAnsi="Times New Roman" w:cs="Times New Roman"/>
          <w:sz w:val="24"/>
          <w:szCs w:val="24"/>
          <w:lang w:val="en-US"/>
        </w:rPr>
        <w:t xml:space="preserve">) a. </w:t>
      </w:r>
      <w:r w:rsidRPr="00E26852">
        <w:rPr>
          <w:rFonts w:ascii="Times New Roman" w:eastAsia="Calibri" w:hAnsi="Times New Roman" w:cs="Times New Roman"/>
          <w:sz w:val="24"/>
          <w:szCs w:val="24"/>
          <w:lang w:val="en-US"/>
        </w:rPr>
        <w:t>John saw at most ten trees.</w:t>
      </w:r>
    </w:p>
    <w:p w:rsidR="00A4760D" w:rsidRDefault="007D6818" w:rsidP="00A4760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4760D">
        <w:rPr>
          <w:rFonts w:ascii="Times New Roman" w:eastAsia="Calibri" w:hAnsi="Times New Roman" w:cs="Times New Roman"/>
          <w:sz w:val="24"/>
          <w:szCs w:val="24"/>
          <w:lang w:val="en-US"/>
        </w:rPr>
        <w:t xml:space="preserve">   </w:t>
      </w:r>
      <w:r w:rsidR="006E4399">
        <w:rPr>
          <w:rFonts w:ascii="Times New Roman" w:eastAsia="Calibri" w:hAnsi="Times New Roman" w:cs="Times New Roman"/>
          <w:sz w:val="24"/>
          <w:szCs w:val="24"/>
          <w:lang w:val="en-US"/>
        </w:rPr>
        <w:t>b.</w:t>
      </w:r>
      <w:r w:rsidR="00006177" w:rsidRPr="00006177">
        <w:rPr>
          <w:rFonts w:ascii="Times New Roman" w:eastAsia="Calibri" w:hAnsi="Times New Roman" w:cs="Times New Roman"/>
          <w:sz w:val="24"/>
          <w:szCs w:val="24"/>
          <w:lang w:val="en-US"/>
        </w:rPr>
        <w:t xml:space="preserve"> </w:t>
      </w:r>
      <w:r w:rsidR="00992BF5">
        <w:rPr>
          <w:rFonts w:ascii="Times New Roman" w:eastAsia="Calibri" w:hAnsi="Times New Roman" w:cs="Times New Roman"/>
          <w:sz w:val="24"/>
          <w:szCs w:val="24"/>
          <w:lang w:val="en-US"/>
        </w:rPr>
        <w:t>In any situation s</w:t>
      </w:r>
      <w:r w:rsidR="00A450A5">
        <w:rPr>
          <w:rFonts w:ascii="Times New Roman" w:eastAsia="Calibri" w:hAnsi="Times New Roman" w:cs="Times New Roman"/>
          <w:sz w:val="24"/>
          <w:szCs w:val="24"/>
          <w:lang w:val="en-US"/>
        </w:rPr>
        <w:t xml:space="preserve"> exactly satisfying John’s perception</w:t>
      </w:r>
      <w:r w:rsidR="00992BF5">
        <w:rPr>
          <w:rFonts w:ascii="Times New Roman" w:eastAsia="Calibri" w:hAnsi="Times New Roman" w:cs="Times New Roman"/>
          <w:sz w:val="24"/>
          <w:szCs w:val="24"/>
          <w:lang w:val="en-US"/>
        </w:rPr>
        <w:t>, t</w:t>
      </w:r>
      <w:r w:rsidR="00A450A5">
        <w:rPr>
          <w:rFonts w:ascii="Times New Roman" w:eastAsia="Calibri" w:hAnsi="Times New Roman" w:cs="Times New Roman"/>
          <w:sz w:val="24"/>
          <w:szCs w:val="24"/>
          <w:lang w:val="en-US"/>
        </w:rPr>
        <w:t>here are at most ten trees in s.</w:t>
      </w:r>
    </w:p>
    <w:p w:rsidR="00A4760D" w:rsidRDefault="00A4760D" w:rsidP="00DA3E4A">
      <w:pPr>
        <w:spacing w:after="0" w:line="360" w:lineRule="auto"/>
        <w:rPr>
          <w:rFonts w:ascii="Times New Roman" w:eastAsia="Calibri" w:hAnsi="Times New Roman" w:cs="Times New Roman"/>
          <w:sz w:val="24"/>
          <w:szCs w:val="24"/>
          <w:lang w:val="en-US"/>
        </w:rPr>
      </w:pPr>
    </w:p>
    <w:p w:rsidR="00992BF5" w:rsidRDefault="00992BF5"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situation satisfying the perception may be the very same situation that would be the argument of </w:t>
      </w:r>
      <w:r w:rsidRPr="00992BF5">
        <w:rPr>
          <w:rFonts w:ascii="Times New Roman" w:eastAsia="Calibri" w:hAnsi="Times New Roman" w:cs="Times New Roman"/>
          <w:i/>
          <w:sz w:val="24"/>
          <w:szCs w:val="24"/>
          <w:lang w:val="en-US"/>
        </w:rPr>
        <w:t>see</w:t>
      </w:r>
      <w:r>
        <w:rPr>
          <w:rFonts w:ascii="Times New Roman" w:eastAsia="Calibri" w:hAnsi="Times New Roman" w:cs="Times New Roman"/>
          <w:sz w:val="24"/>
          <w:szCs w:val="24"/>
          <w:lang w:val="en-US"/>
        </w:rPr>
        <w:t xml:space="preserve"> with a naked infinitive, but it plays a different semantic role.</w:t>
      </w:r>
    </w:p>
    <w:p w:rsidR="00992BF5" w:rsidRDefault="00992BF5"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450A5">
        <w:rPr>
          <w:rFonts w:ascii="Times New Roman" w:eastAsia="Calibri" w:hAnsi="Times New Roman" w:cs="Times New Roman"/>
          <w:sz w:val="24"/>
          <w:szCs w:val="24"/>
          <w:lang w:val="en-US"/>
        </w:rPr>
        <w:t>The paraphrase in (</w:t>
      </w:r>
      <w:r w:rsidR="0090053F">
        <w:rPr>
          <w:rFonts w:ascii="Times New Roman" w:eastAsia="Calibri" w:hAnsi="Times New Roman" w:cs="Times New Roman"/>
          <w:sz w:val="24"/>
          <w:szCs w:val="24"/>
          <w:lang w:val="en-US"/>
        </w:rPr>
        <w:t>67b</w:t>
      </w:r>
      <w:r w:rsidR="00A450A5">
        <w:rPr>
          <w:rFonts w:ascii="Times New Roman" w:eastAsia="Calibri" w:hAnsi="Times New Roman" w:cs="Times New Roman"/>
          <w:sz w:val="24"/>
          <w:szCs w:val="24"/>
          <w:lang w:val="en-US"/>
        </w:rPr>
        <w:t xml:space="preserve">) does not </w:t>
      </w:r>
      <w:r w:rsidR="00DF7070">
        <w:rPr>
          <w:rFonts w:ascii="Times New Roman" w:eastAsia="Calibri" w:hAnsi="Times New Roman" w:cs="Times New Roman"/>
          <w:sz w:val="24"/>
          <w:szCs w:val="24"/>
          <w:lang w:val="en-US"/>
        </w:rPr>
        <w:t xml:space="preserve">imply </w:t>
      </w:r>
      <w:r w:rsidR="00A450A5">
        <w:rPr>
          <w:rFonts w:ascii="Times New Roman" w:eastAsia="Calibri" w:hAnsi="Times New Roman" w:cs="Times New Roman"/>
          <w:sz w:val="24"/>
          <w:szCs w:val="24"/>
          <w:lang w:val="en-US"/>
        </w:rPr>
        <w:t xml:space="preserve">veridicality. </w:t>
      </w:r>
      <w:r w:rsidR="00DF7070">
        <w:rPr>
          <w:rFonts w:ascii="Times New Roman" w:eastAsia="Calibri" w:hAnsi="Times New Roman" w:cs="Times New Roman"/>
          <w:sz w:val="24"/>
          <w:szCs w:val="24"/>
          <w:lang w:val="en-US"/>
        </w:rPr>
        <w:t>Veridicality</w:t>
      </w:r>
      <w:r w:rsidR="00A450A5">
        <w:rPr>
          <w:rFonts w:ascii="Times New Roman" w:eastAsia="Calibri" w:hAnsi="Times New Roman" w:cs="Times New Roman"/>
          <w:sz w:val="24"/>
          <w:szCs w:val="24"/>
          <w:lang w:val="en-US"/>
        </w:rPr>
        <w:t xml:space="preserve"> can be enforced by requ</w:t>
      </w:r>
      <w:r w:rsidR="00DF7070">
        <w:rPr>
          <w:rFonts w:ascii="Times New Roman" w:eastAsia="Calibri" w:hAnsi="Times New Roman" w:cs="Times New Roman"/>
          <w:sz w:val="24"/>
          <w:szCs w:val="24"/>
          <w:lang w:val="en-US"/>
        </w:rPr>
        <w:t>i</w:t>
      </w:r>
      <w:r w:rsidR="00A450A5">
        <w:rPr>
          <w:rFonts w:ascii="Times New Roman" w:eastAsia="Calibri" w:hAnsi="Times New Roman" w:cs="Times New Roman"/>
          <w:sz w:val="24"/>
          <w:szCs w:val="24"/>
          <w:lang w:val="en-US"/>
        </w:rPr>
        <w:t>ring a causal connection</w:t>
      </w:r>
      <w:r w:rsidR="00D27C18">
        <w:rPr>
          <w:rFonts w:ascii="Times New Roman" w:eastAsia="Calibri" w:hAnsi="Times New Roman" w:cs="Times New Roman"/>
          <w:sz w:val="24"/>
          <w:szCs w:val="24"/>
          <w:lang w:val="en-US"/>
        </w:rPr>
        <w:t xml:space="preserve"> be</w:t>
      </w:r>
      <w:r w:rsidR="00A450A5">
        <w:rPr>
          <w:rFonts w:ascii="Times New Roman" w:eastAsia="Calibri" w:hAnsi="Times New Roman" w:cs="Times New Roman"/>
          <w:sz w:val="24"/>
          <w:szCs w:val="24"/>
          <w:lang w:val="en-US"/>
        </w:rPr>
        <w:t xml:space="preserve">tween the act of perception </w:t>
      </w:r>
      <w:r>
        <w:rPr>
          <w:rFonts w:ascii="Times New Roman" w:eastAsia="Calibri" w:hAnsi="Times New Roman" w:cs="Times New Roman"/>
          <w:sz w:val="24"/>
          <w:szCs w:val="24"/>
          <w:lang w:val="en-US"/>
        </w:rPr>
        <w:t xml:space="preserve">and </w:t>
      </w:r>
      <w:r w:rsidR="00A450A5">
        <w:rPr>
          <w:rFonts w:ascii="Times New Roman" w:eastAsia="Calibri" w:hAnsi="Times New Roman" w:cs="Times New Roman"/>
          <w:sz w:val="24"/>
          <w:szCs w:val="24"/>
          <w:lang w:val="en-US"/>
        </w:rPr>
        <w:t>its satisf</w:t>
      </w:r>
      <w:r>
        <w:rPr>
          <w:rFonts w:ascii="Times New Roman" w:eastAsia="Calibri" w:hAnsi="Times New Roman" w:cs="Times New Roman"/>
          <w:sz w:val="24"/>
          <w:szCs w:val="24"/>
          <w:lang w:val="en-US"/>
        </w:rPr>
        <w:t>ier(s)</w:t>
      </w:r>
      <w:r w:rsidR="00A450A5">
        <w:rPr>
          <w:rFonts w:ascii="Times New Roman" w:eastAsia="Calibri" w:hAnsi="Times New Roman" w:cs="Times New Roman"/>
          <w:sz w:val="24"/>
          <w:szCs w:val="24"/>
          <w:lang w:val="en-US"/>
        </w:rPr>
        <w:t xml:space="preserve">, with the effect that </w:t>
      </w:r>
      <w:r>
        <w:rPr>
          <w:rFonts w:ascii="Times New Roman" w:eastAsia="Calibri" w:hAnsi="Times New Roman" w:cs="Times New Roman"/>
          <w:sz w:val="24"/>
          <w:szCs w:val="24"/>
          <w:lang w:val="en-US"/>
        </w:rPr>
        <w:t xml:space="preserve">the </w:t>
      </w:r>
      <w:r w:rsidR="00A450A5">
        <w:rPr>
          <w:rFonts w:ascii="Times New Roman" w:eastAsia="Calibri" w:hAnsi="Times New Roman" w:cs="Times New Roman"/>
          <w:sz w:val="24"/>
          <w:szCs w:val="24"/>
          <w:lang w:val="en-US"/>
        </w:rPr>
        <w:t>situation</w:t>
      </w:r>
      <w:r>
        <w:rPr>
          <w:rFonts w:ascii="Times New Roman" w:eastAsia="Calibri" w:hAnsi="Times New Roman" w:cs="Times New Roman"/>
          <w:sz w:val="24"/>
          <w:szCs w:val="24"/>
          <w:lang w:val="en-US"/>
        </w:rPr>
        <w:t>(</w:t>
      </w:r>
      <w:r w:rsidR="00A450A5">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w:t>
      </w:r>
      <w:r w:rsidR="00A450A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acting as satisfier(s) </w:t>
      </w:r>
      <w:r w:rsidR="00A450A5">
        <w:rPr>
          <w:rFonts w:ascii="Times New Roman" w:eastAsia="Calibri" w:hAnsi="Times New Roman" w:cs="Times New Roman"/>
          <w:sz w:val="24"/>
          <w:szCs w:val="24"/>
          <w:lang w:val="en-US"/>
        </w:rPr>
        <w:t>will be actual ones.</w:t>
      </w:r>
    </w:p>
    <w:p w:rsidR="0038306C" w:rsidRDefault="0038306C" w:rsidP="00DA3E4A">
      <w:pPr>
        <w:spacing w:after="0" w:line="360" w:lineRule="auto"/>
        <w:rPr>
          <w:rFonts w:ascii="Times New Roman" w:eastAsia="Calibri" w:hAnsi="Times New Roman" w:cs="Times New Roman"/>
          <w:sz w:val="24"/>
          <w:szCs w:val="24"/>
          <w:lang w:val="en-US"/>
        </w:rPr>
      </w:pPr>
    </w:p>
    <w:p w:rsidR="0038306C" w:rsidRPr="0038306C" w:rsidRDefault="0038306C" w:rsidP="00DA3E4A">
      <w:pPr>
        <w:spacing w:after="0" w:line="360" w:lineRule="auto"/>
        <w:rPr>
          <w:rFonts w:ascii="Times New Roman" w:eastAsia="Calibri" w:hAnsi="Times New Roman" w:cs="Times New Roman"/>
          <w:b/>
          <w:sz w:val="24"/>
          <w:szCs w:val="24"/>
          <w:lang w:val="en-US"/>
        </w:rPr>
      </w:pPr>
      <w:r w:rsidRPr="0038306C">
        <w:rPr>
          <w:rFonts w:ascii="Times New Roman" w:eastAsia="Calibri" w:hAnsi="Times New Roman" w:cs="Times New Roman"/>
          <w:b/>
          <w:sz w:val="24"/>
          <w:szCs w:val="24"/>
          <w:lang w:val="en-US"/>
        </w:rPr>
        <w:t xml:space="preserve">12.2. Constraints </w:t>
      </w:r>
      <w:r>
        <w:rPr>
          <w:rFonts w:ascii="Times New Roman" w:eastAsia="Calibri" w:hAnsi="Times New Roman" w:cs="Times New Roman"/>
          <w:b/>
          <w:sz w:val="24"/>
          <w:szCs w:val="24"/>
          <w:lang w:val="en-US"/>
        </w:rPr>
        <w:t>o</w:t>
      </w:r>
      <w:r w:rsidRPr="0038306C">
        <w:rPr>
          <w:rFonts w:ascii="Times New Roman" w:eastAsia="Calibri" w:hAnsi="Times New Roman" w:cs="Times New Roman"/>
          <w:b/>
          <w:sz w:val="24"/>
          <w:szCs w:val="24"/>
          <w:lang w:val="en-US"/>
        </w:rPr>
        <w:t>n the sharing of semantic objects with intensional transitive verbs</w:t>
      </w:r>
    </w:p>
    <w:p w:rsidR="0038306C" w:rsidRDefault="0038306C" w:rsidP="00DA3E4A">
      <w:pPr>
        <w:spacing w:after="0" w:line="360" w:lineRule="auto"/>
        <w:rPr>
          <w:rFonts w:ascii="Times New Roman" w:eastAsia="Calibri" w:hAnsi="Times New Roman" w:cs="Times New Roman"/>
          <w:sz w:val="24"/>
          <w:szCs w:val="24"/>
          <w:lang w:val="en-US"/>
        </w:rPr>
      </w:pPr>
    </w:p>
    <w:p w:rsidR="00DA3E4A" w:rsidRDefault="008F5DCA" w:rsidP="00DA3E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second motivation for applying object-based truthmaker semantics to </w:t>
      </w:r>
      <w:r w:rsidR="00D27C18">
        <w:rPr>
          <w:rFonts w:ascii="Times New Roman" w:eastAsia="Calibri" w:hAnsi="Times New Roman" w:cs="Times New Roman"/>
          <w:sz w:val="24"/>
          <w:szCs w:val="24"/>
          <w:lang w:val="en-US"/>
        </w:rPr>
        <w:t>intensional tr</w:t>
      </w:r>
      <w:r w:rsidR="00066E6B">
        <w:rPr>
          <w:rFonts w:ascii="Times New Roman" w:eastAsia="Calibri" w:hAnsi="Times New Roman" w:cs="Times New Roman"/>
          <w:sz w:val="24"/>
          <w:szCs w:val="24"/>
          <w:lang w:val="en-US"/>
        </w:rPr>
        <w:t>a</w:t>
      </w:r>
      <w:r w:rsidR="00D27C18">
        <w:rPr>
          <w:rFonts w:ascii="Times New Roman" w:eastAsia="Calibri" w:hAnsi="Times New Roman" w:cs="Times New Roman"/>
          <w:sz w:val="24"/>
          <w:szCs w:val="24"/>
          <w:lang w:val="en-US"/>
        </w:rPr>
        <w:t xml:space="preserve">nsitive verbs </w:t>
      </w:r>
      <w:r>
        <w:rPr>
          <w:rFonts w:ascii="Times New Roman" w:eastAsia="Calibri" w:hAnsi="Times New Roman" w:cs="Times New Roman"/>
          <w:sz w:val="24"/>
          <w:szCs w:val="24"/>
          <w:lang w:val="en-US"/>
        </w:rPr>
        <w:t>comes from</w:t>
      </w:r>
      <w:r w:rsidR="00D27C18">
        <w:rPr>
          <w:rFonts w:ascii="Times New Roman" w:eastAsia="Calibri" w:hAnsi="Times New Roman" w:cs="Times New Roman"/>
          <w:sz w:val="24"/>
          <w:szCs w:val="24"/>
          <w:lang w:val="en-US"/>
        </w:rPr>
        <w:t xml:space="preserve"> constraints on the sharing of </w:t>
      </w:r>
      <w:r w:rsidRPr="007C3496">
        <w:rPr>
          <w:rFonts w:ascii="Times New Roman" w:eastAsia="Calibri" w:hAnsi="Times New Roman" w:cs="Times New Roman"/>
          <w:sz w:val="24"/>
          <w:szCs w:val="24"/>
          <w:lang w:val="en-US"/>
        </w:rPr>
        <w:t xml:space="preserve">their </w:t>
      </w:r>
      <w:r w:rsidRPr="008F5DCA">
        <w:rPr>
          <w:rFonts w:ascii="Times New Roman" w:eastAsia="Calibri" w:hAnsi="Times New Roman" w:cs="Times New Roman"/>
          <w:i/>
          <w:sz w:val="24"/>
          <w:szCs w:val="24"/>
          <w:lang w:val="en-US"/>
        </w:rPr>
        <w:t>semantic</w:t>
      </w:r>
      <w:r>
        <w:rPr>
          <w:rFonts w:ascii="Times New Roman" w:eastAsia="Calibri" w:hAnsi="Times New Roman" w:cs="Times New Roman"/>
          <w:sz w:val="24"/>
          <w:szCs w:val="24"/>
          <w:lang w:val="en-US"/>
        </w:rPr>
        <w:t xml:space="preserve"> </w:t>
      </w:r>
      <w:r w:rsidR="006E4399" w:rsidRPr="006E4399">
        <w:rPr>
          <w:rFonts w:ascii="Times New Roman" w:eastAsia="Calibri" w:hAnsi="Times New Roman" w:cs="Times New Roman"/>
          <w:i/>
          <w:sz w:val="24"/>
          <w:szCs w:val="24"/>
          <w:lang w:val="en-US"/>
        </w:rPr>
        <w:t>object</w:t>
      </w:r>
      <w:r>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as I will call them </w:t>
      </w:r>
      <w:r w:rsidR="00DA3E4A" w:rsidRPr="00CA6F73">
        <w:rPr>
          <w:rFonts w:ascii="Times New Roman" w:eastAsia="Calibri" w:hAnsi="Times New Roman" w:cs="Times New Roman"/>
          <w:sz w:val="24"/>
          <w:szCs w:val="24"/>
          <w:lang w:val="en-US"/>
        </w:rPr>
        <w:t>(Moltmann 2008, 2013)</w:t>
      </w:r>
      <w:r>
        <w:rPr>
          <w:rFonts w:ascii="Times New Roman" w:eastAsia="Calibri" w:hAnsi="Times New Roman" w:cs="Times New Roman"/>
          <w:sz w:val="24"/>
          <w:szCs w:val="24"/>
          <w:lang w:val="en-US"/>
        </w:rPr>
        <w:t xml:space="preserve">. The semantic objects of transitive </w:t>
      </w:r>
      <w:r w:rsidRPr="008F5DCA">
        <w:rPr>
          <w:rFonts w:ascii="Times New Roman" w:eastAsia="Calibri" w:hAnsi="Times New Roman" w:cs="Times New Roman"/>
          <w:i/>
          <w:sz w:val="24"/>
          <w:szCs w:val="24"/>
          <w:lang w:val="en-US"/>
        </w:rPr>
        <w:t>need</w:t>
      </w:r>
      <w:r>
        <w:rPr>
          <w:rFonts w:ascii="Times New Roman" w:eastAsia="Calibri" w:hAnsi="Times New Roman" w:cs="Times New Roman"/>
          <w:sz w:val="24"/>
          <w:szCs w:val="24"/>
          <w:lang w:val="en-US"/>
        </w:rPr>
        <w:t>, for example, are</w:t>
      </w:r>
      <w:r w:rsidR="00A450A5">
        <w:rPr>
          <w:rFonts w:ascii="Times New Roman" w:eastAsia="Calibri" w:hAnsi="Times New Roman" w:cs="Times New Roman"/>
          <w:sz w:val="24"/>
          <w:szCs w:val="24"/>
          <w:lang w:val="en-US"/>
        </w:rPr>
        <w:t xml:space="preserve"> the sorts of </w:t>
      </w:r>
      <w:r>
        <w:rPr>
          <w:rFonts w:ascii="Times New Roman" w:eastAsia="Calibri" w:hAnsi="Times New Roman" w:cs="Times New Roman"/>
          <w:sz w:val="24"/>
          <w:szCs w:val="24"/>
          <w:lang w:val="en-US"/>
        </w:rPr>
        <w:t>entities</w:t>
      </w:r>
      <w:r w:rsidR="00A450A5">
        <w:rPr>
          <w:rFonts w:ascii="Times New Roman" w:eastAsia="Calibri" w:hAnsi="Times New Roman" w:cs="Times New Roman"/>
          <w:sz w:val="24"/>
          <w:szCs w:val="24"/>
          <w:lang w:val="en-US"/>
        </w:rPr>
        <w:t xml:space="preserve"> that relative clauses such as </w:t>
      </w:r>
      <w:r w:rsidR="00A450A5" w:rsidRPr="0043529A">
        <w:rPr>
          <w:rFonts w:ascii="Times New Roman" w:eastAsia="Calibri" w:hAnsi="Times New Roman" w:cs="Times New Roman"/>
          <w:i/>
          <w:sz w:val="24"/>
          <w:szCs w:val="24"/>
          <w:lang w:val="en-US"/>
        </w:rPr>
        <w:t>what J</w:t>
      </w:r>
      <w:r w:rsidR="0043529A" w:rsidRPr="0043529A">
        <w:rPr>
          <w:rFonts w:ascii="Times New Roman" w:eastAsia="Calibri" w:hAnsi="Times New Roman" w:cs="Times New Roman"/>
          <w:i/>
          <w:sz w:val="24"/>
          <w:szCs w:val="24"/>
          <w:lang w:val="en-US"/>
        </w:rPr>
        <w:t>ohn needs</w:t>
      </w:r>
      <w:r w:rsidR="0043529A">
        <w:rPr>
          <w:rFonts w:ascii="Times New Roman" w:eastAsia="Calibri" w:hAnsi="Times New Roman" w:cs="Times New Roman"/>
          <w:sz w:val="24"/>
          <w:szCs w:val="24"/>
          <w:lang w:val="en-US"/>
        </w:rPr>
        <w:t xml:space="preserve"> </w:t>
      </w:r>
      <w:r w:rsidR="00A450A5">
        <w:rPr>
          <w:rFonts w:ascii="Times New Roman" w:eastAsia="Calibri" w:hAnsi="Times New Roman" w:cs="Times New Roman"/>
          <w:sz w:val="24"/>
          <w:szCs w:val="24"/>
          <w:lang w:val="en-US"/>
        </w:rPr>
        <w:t>stand</w:t>
      </w:r>
      <w:r w:rsidR="0043529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for. </w:t>
      </w:r>
      <w:r w:rsidR="00A450A5">
        <w:rPr>
          <w:rFonts w:ascii="Times New Roman" w:eastAsia="Calibri" w:hAnsi="Times New Roman" w:cs="Times New Roman"/>
          <w:sz w:val="24"/>
          <w:szCs w:val="24"/>
          <w:lang w:val="en-US"/>
        </w:rPr>
        <w:t>The de</w:t>
      </w:r>
      <w:r w:rsidR="0043529A">
        <w:rPr>
          <w:rFonts w:ascii="Times New Roman" w:eastAsia="Calibri" w:hAnsi="Times New Roman" w:cs="Times New Roman"/>
          <w:sz w:val="24"/>
          <w:szCs w:val="24"/>
          <w:lang w:val="en-US"/>
        </w:rPr>
        <w:t>sc</w:t>
      </w:r>
      <w:r w:rsidR="00A450A5">
        <w:rPr>
          <w:rFonts w:ascii="Times New Roman" w:eastAsia="Calibri" w:hAnsi="Times New Roman" w:cs="Times New Roman"/>
          <w:sz w:val="24"/>
          <w:szCs w:val="24"/>
          <w:lang w:val="en-US"/>
        </w:rPr>
        <w:t>riptive</w:t>
      </w:r>
      <w:r w:rsidR="0043529A">
        <w:rPr>
          <w:rFonts w:ascii="Times New Roman" w:eastAsia="Calibri" w:hAnsi="Times New Roman" w:cs="Times New Roman"/>
          <w:sz w:val="24"/>
          <w:szCs w:val="24"/>
          <w:lang w:val="en-US"/>
        </w:rPr>
        <w:t xml:space="preserve"> </w:t>
      </w:r>
      <w:r w:rsidR="00310C6F">
        <w:rPr>
          <w:rFonts w:ascii="Times New Roman" w:eastAsia="Calibri" w:hAnsi="Times New Roman" w:cs="Times New Roman"/>
          <w:sz w:val="24"/>
          <w:szCs w:val="24"/>
          <w:lang w:val="en-US"/>
        </w:rPr>
        <w:lastRenderedPageBreak/>
        <w:t xml:space="preserve">generalizations </w:t>
      </w:r>
      <w:r>
        <w:rPr>
          <w:rFonts w:ascii="Times New Roman" w:eastAsia="Calibri" w:hAnsi="Times New Roman" w:cs="Times New Roman"/>
          <w:sz w:val="24"/>
          <w:szCs w:val="24"/>
          <w:lang w:val="en-US"/>
        </w:rPr>
        <w:t xml:space="preserve">about the sharing of semantic objects </w:t>
      </w:r>
      <w:r w:rsidR="00310C6F">
        <w:rPr>
          <w:rFonts w:ascii="Times New Roman" w:eastAsia="Calibri" w:hAnsi="Times New Roman" w:cs="Times New Roman"/>
          <w:sz w:val="24"/>
          <w:szCs w:val="24"/>
          <w:lang w:val="en-US"/>
        </w:rPr>
        <w:t>are as follows. G</w:t>
      </w:r>
      <w:r w:rsidR="00B72836">
        <w:rPr>
          <w:rFonts w:ascii="Times New Roman" w:eastAsia="Calibri" w:hAnsi="Times New Roman" w:cs="Times New Roman"/>
          <w:sz w:val="24"/>
          <w:szCs w:val="24"/>
          <w:lang w:val="en-US"/>
        </w:rPr>
        <w:t>enerally</w:t>
      </w:r>
      <w:r w:rsidR="00310C6F">
        <w:rPr>
          <w:rFonts w:ascii="Times New Roman" w:eastAsia="Calibri" w:hAnsi="Times New Roman" w:cs="Times New Roman"/>
          <w:sz w:val="24"/>
          <w:szCs w:val="24"/>
          <w:lang w:val="en-US"/>
        </w:rPr>
        <w:t>, e</w:t>
      </w:r>
      <w:r w:rsidR="00DA3E4A">
        <w:rPr>
          <w:rFonts w:ascii="Times New Roman" w:eastAsia="Calibri" w:hAnsi="Times New Roman" w:cs="Times New Roman"/>
          <w:sz w:val="24"/>
          <w:szCs w:val="24"/>
          <w:lang w:val="en-US"/>
        </w:rPr>
        <w:t xml:space="preserve">xtensional and intensional </w:t>
      </w:r>
      <w:r>
        <w:rPr>
          <w:rFonts w:ascii="Times New Roman" w:eastAsia="Calibri" w:hAnsi="Times New Roman" w:cs="Times New Roman"/>
          <w:sz w:val="24"/>
          <w:szCs w:val="24"/>
          <w:lang w:val="en-US"/>
        </w:rPr>
        <w:t xml:space="preserve">transitive </w:t>
      </w:r>
      <w:r w:rsidR="00DA3E4A">
        <w:rPr>
          <w:rFonts w:ascii="Times New Roman" w:eastAsia="Calibri" w:hAnsi="Times New Roman" w:cs="Times New Roman"/>
          <w:sz w:val="24"/>
          <w:szCs w:val="24"/>
          <w:lang w:val="en-US"/>
        </w:rPr>
        <w:t>verb</w:t>
      </w:r>
      <w:r>
        <w:rPr>
          <w:rFonts w:ascii="Times New Roman" w:eastAsia="Calibri" w:hAnsi="Times New Roman" w:cs="Times New Roman"/>
          <w:sz w:val="24"/>
          <w:szCs w:val="24"/>
          <w:lang w:val="en-US"/>
        </w:rPr>
        <w:t>s</w:t>
      </w:r>
      <w:r w:rsidR="00DA3E4A">
        <w:rPr>
          <w:rFonts w:ascii="Times New Roman" w:eastAsia="Calibri" w:hAnsi="Times New Roman" w:cs="Times New Roman"/>
          <w:sz w:val="24"/>
          <w:szCs w:val="24"/>
          <w:lang w:val="en-US"/>
        </w:rPr>
        <w:t xml:space="preserve"> cannot share their </w:t>
      </w:r>
      <w:r>
        <w:rPr>
          <w:rFonts w:ascii="Times New Roman" w:eastAsia="Calibri" w:hAnsi="Times New Roman" w:cs="Times New Roman"/>
          <w:sz w:val="24"/>
          <w:szCs w:val="24"/>
          <w:lang w:val="en-US"/>
        </w:rPr>
        <w:t xml:space="preserve">semantic </w:t>
      </w:r>
      <w:r w:rsidR="00DA3E4A">
        <w:rPr>
          <w:rFonts w:ascii="Times New Roman" w:eastAsia="Calibri" w:hAnsi="Times New Roman" w:cs="Times New Roman"/>
          <w:sz w:val="24"/>
          <w:szCs w:val="24"/>
          <w:lang w:val="en-US"/>
        </w:rPr>
        <w:t>object:</w:t>
      </w:r>
    </w:p>
    <w:p w:rsidR="006E4399" w:rsidRDefault="006E4399" w:rsidP="00844185">
      <w:pPr>
        <w:spacing w:after="0" w:line="360" w:lineRule="auto"/>
        <w:rPr>
          <w:rFonts w:ascii="Times New Roman" w:eastAsia="Calibri" w:hAnsi="Times New Roman" w:cs="Times New Roman"/>
          <w:sz w:val="24"/>
          <w:szCs w:val="24"/>
          <w:lang w:val="en-US"/>
        </w:rPr>
      </w:pPr>
    </w:p>
    <w:p w:rsidR="00844185" w:rsidRDefault="006E4399" w:rsidP="00844185">
      <w:pPr>
        <w:spacing w:after="0" w:line="360" w:lineRule="auto"/>
        <w:rPr>
          <w:rFonts w:ascii="Times New Roman" w:eastAsia="Calibri" w:hAnsi="Times New Roman" w:cs="Times New Roman"/>
          <w:sz w:val="24"/>
          <w:szCs w:val="24"/>
          <w:lang w:val="en-US"/>
        </w:rPr>
      </w:pPr>
      <w:r w:rsidRPr="00BC7AE0">
        <w:rPr>
          <w:rFonts w:ascii="Times New Roman" w:eastAsia="Calibri" w:hAnsi="Times New Roman" w:cs="Times New Roman"/>
          <w:sz w:val="24"/>
          <w:szCs w:val="24"/>
          <w:lang w:val="en-US"/>
        </w:rPr>
        <w:t xml:space="preserve"> </w:t>
      </w:r>
      <w:r w:rsidR="00844185" w:rsidRPr="00BC7AE0">
        <w:rPr>
          <w:rFonts w:ascii="Times New Roman" w:eastAsia="Calibri" w:hAnsi="Times New Roman" w:cs="Times New Roman"/>
          <w:sz w:val="24"/>
          <w:szCs w:val="24"/>
          <w:lang w:val="en-US"/>
        </w:rPr>
        <w:t>(</w:t>
      </w:r>
      <w:r w:rsidR="00524D11">
        <w:rPr>
          <w:rFonts w:ascii="Times New Roman" w:eastAsia="Calibri" w:hAnsi="Times New Roman" w:cs="Times New Roman"/>
          <w:sz w:val="24"/>
          <w:szCs w:val="24"/>
          <w:lang w:val="en-US"/>
        </w:rPr>
        <w:t>68</w:t>
      </w:r>
      <w:r w:rsidR="00844185" w:rsidRPr="00BC7AE0">
        <w:rPr>
          <w:rFonts w:ascii="Times New Roman" w:eastAsia="Calibri" w:hAnsi="Times New Roman" w:cs="Times New Roman"/>
          <w:sz w:val="24"/>
          <w:szCs w:val="24"/>
          <w:lang w:val="en-US"/>
        </w:rPr>
        <w:t>)</w:t>
      </w:r>
      <w:r w:rsidR="00844185">
        <w:rPr>
          <w:rFonts w:ascii="Times New Roman" w:eastAsia="Calibri" w:hAnsi="Times New Roman" w:cs="Times New Roman"/>
          <w:sz w:val="24"/>
          <w:szCs w:val="24"/>
          <w:lang w:val="en-US"/>
        </w:rPr>
        <w:t xml:space="preserve"> a. ???  </w:t>
      </w:r>
      <w:r w:rsidR="00844185" w:rsidRPr="00BC7AE0">
        <w:rPr>
          <w:rFonts w:ascii="Times New Roman" w:eastAsia="Calibri" w:hAnsi="Times New Roman" w:cs="Times New Roman"/>
          <w:sz w:val="24"/>
          <w:szCs w:val="24"/>
          <w:lang w:val="en-US"/>
        </w:rPr>
        <w:t xml:space="preserve">John met what Bill is looking for, namely a rich heiress. </w:t>
      </w:r>
    </w:p>
    <w:p w:rsidR="00844185" w:rsidRDefault="00844185"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w:t>
      </w:r>
      <w:r w:rsidRPr="00BC7AE0">
        <w:rPr>
          <w:rFonts w:ascii="Times New Roman" w:eastAsia="Calibri" w:hAnsi="Times New Roman" w:cs="Times New Roman"/>
          <w:sz w:val="24"/>
          <w:szCs w:val="24"/>
          <w:lang w:val="en-US"/>
        </w:rPr>
        <w:t xml:space="preserve">John talked to what Bill needs, </w:t>
      </w:r>
      <w:r>
        <w:rPr>
          <w:rFonts w:ascii="Times New Roman" w:eastAsia="Calibri" w:hAnsi="Times New Roman" w:cs="Times New Roman"/>
          <w:sz w:val="24"/>
          <w:szCs w:val="24"/>
          <w:lang w:val="en-US"/>
        </w:rPr>
        <w:t>a competent</w:t>
      </w:r>
      <w:r w:rsidRPr="00BC7AE0">
        <w:rPr>
          <w:rFonts w:ascii="Times New Roman" w:eastAsia="Calibri" w:hAnsi="Times New Roman" w:cs="Times New Roman"/>
          <w:sz w:val="24"/>
          <w:szCs w:val="24"/>
          <w:lang w:val="en-US"/>
        </w:rPr>
        <w:t xml:space="preserve"> assistant.</w:t>
      </w:r>
    </w:p>
    <w:p w:rsidR="00B72836" w:rsidRDefault="00844185"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 John weighed what he was looking for, a suitcase.</w:t>
      </w:r>
      <w:r w:rsidR="00B72836" w:rsidRPr="002041DD">
        <w:rPr>
          <w:rFonts w:ascii="Times New Roman" w:eastAsia="Calibri" w:hAnsi="Times New Roman" w:cs="Times New Roman"/>
          <w:sz w:val="24"/>
          <w:szCs w:val="24"/>
          <w:lang w:val="en-US"/>
        </w:rPr>
        <w:t xml:space="preserve"> </w:t>
      </w:r>
    </w:p>
    <w:p w:rsidR="00B72836" w:rsidRDefault="00B72836" w:rsidP="00844185">
      <w:pPr>
        <w:spacing w:after="0" w:line="360" w:lineRule="auto"/>
        <w:rPr>
          <w:rFonts w:ascii="Times New Roman" w:eastAsia="Calibri" w:hAnsi="Times New Roman" w:cs="Times New Roman"/>
          <w:sz w:val="24"/>
          <w:szCs w:val="24"/>
          <w:lang w:val="en-US"/>
        </w:rPr>
      </w:pPr>
    </w:p>
    <w:p w:rsidR="006E4399" w:rsidRDefault="00310C6F"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72836">
        <w:rPr>
          <w:rFonts w:ascii="Times New Roman" w:eastAsia="Calibri" w:hAnsi="Times New Roman" w:cs="Times New Roman"/>
          <w:sz w:val="24"/>
          <w:szCs w:val="24"/>
          <w:lang w:val="en-US"/>
        </w:rPr>
        <w:t>Intensional</w:t>
      </w:r>
      <w:r>
        <w:rPr>
          <w:rFonts w:ascii="Times New Roman" w:eastAsia="Calibri" w:hAnsi="Times New Roman" w:cs="Times New Roman"/>
          <w:sz w:val="24"/>
          <w:szCs w:val="24"/>
          <w:lang w:val="en-US"/>
        </w:rPr>
        <w:t xml:space="preserve"> </w:t>
      </w:r>
      <w:r w:rsidR="008F5DCA">
        <w:rPr>
          <w:rFonts w:ascii="Times New Roman" w:eastAsia="Calibri" w:hAnsi="Times New Roman" w:cs="Times New Roman"/>
          <w:sz w:val="24"/>
          <w:szCs w:val="24"/>
          <w:lang w:val="en-US"/>
        </w:rPr>
        <w:t xml:space="preserve">transitive </w:t>
      </w:r>
      <w:r>
        <w:rPr>
          <w:rFonts w:ascii="Times New Roman" w:eastAsia="Calibri" w:hAnsi="Times New Roman" w:cs="Times New Roman"/>
          <w:sz w:val="24"/>
          <w:szCs w:val="24"/>
          <w:lang w:val="en-US"/>
        </w:rPr>
        <w:t>verbs can sha</w:t>
      </w:r>
      <w:r w:rsidR="00CB201B">
        <w:rPr>
          <w:rFonts w:ascii="Times New Roman" w:eastAsia="Calibri" w:hAnsi="Times New Roman" w:cs="Times New Roman"/>
          <w:sz w:val="24"/>
          <w:szCs w:val="24"/>
          <w:lang w:val="en-US"/>
        </w:rPr>
        <w:t xml:space="preserve">re their </w:t>
      </w:r>
      <w:r w:rsidR="008F5DCA">
        <w:rPr>
          <w:rFonts w:ascii="Times New Roman" w:eastAsia="Calibri" w:hAnsi="Times New Roman" w:cs="Times New Roman"/>
          <w:sz w:val="24"/>
          <w:szCs w:val="24"/>
          <w:lang w:val="en-US"/>
        </w:rPr>
        <w:t xml:space="preserve">semantic </w:t>
      </w:r>
      <w:r w:rsidR="00CB201B">
        <w:rPr>
          <w:rFonts w:ascii="Times New Roman" w:eastAsia="Calibri" w:hAnsi="Times New Roman" w:cs="Times New Roman"/>
          <w:sz w:val="24"/>
          <w:szCs w:val="24"/>
          <w:lang w:val="en-US"/>
        </w:rPr>
        <w:t>object</w:t>
      </w:r>
      <w:r w:rsidR="008F5DCA">
        <w:rPr>
          <w:rFonts w:ascii="Times New Roman" w:eastAsia="Calibri" w:hAnsi="Times New Roman" w:cs="Times New Roman"/>
          <w:sz w:val="24"/>
          <w:szCs w:val="24"/>
          <w:lang w:val="en-US"/>
        </w:rPr>
        <w:t>, namely</w:t>
      </w:r>
      <w:r w:rsidR="00CB201B">
        <w:rPr>
          <w:rFonts w:ascii="Times New Roman" w:eastAsia="Calibri" w:hAnsi="Times New Roman" w:cs="Times New Roman"/>
          <w:sz w:val="24"/>
          <w:szCs w:val="24"/>
          <w:lang w:val="en-US"/>
        </w:rPr>
        <w:t xml:space="preserve"> </w:t>
      </w:r>
      <w:r w:rsidR="008F5DCA">
        <w:rPr>
          <w:rFonts w:ascii="Times New Roman" w:eastAsia="Calibri" w:hAnsi="Times New Roman" w:cs="Times New Roman"/>
          <w:sz w:val="24"/>
          <w:szCs w:val="24"/>
          <w:lang w:val="en-US"/>
        </w:rPr>
        <w:t>if</w:t>
      </w:r>
      <w:r w:rsidR="00CB201B">
        <w:rPr>
          <w:rFonts w:ascii="Times New Roman" w:eastAsia="Calibri" w:hAnsi="Times New Roman" w:cs="Times New Roman"/>
          <w:sz w:val="24"/>
          <w:szCs w:val="24"/>
          <w:lang w:val="en-US"/>
        </w:rPr>
        <w:t xml:space="preserve"> </w:t>
      </w:r>
      <w:r w:rsidR="008F5DCA">
        <w:rPr>
          <w:rFonts w:ascii="Times New Roman" w:eastAsia="Calibri" w:hAnsi="Times New Roman" w:cs="Times New Roman"/>
          <w:sz w:val="24"/>
          <w:szCs w:val="24"/>
          <w:lang w:val="en-US"/>
        </w:rPr>
        <w:t>their intensional objects share satisfaction situations:</w:t>
      </w:r>
    </w:p>
    <w:p w:rsidR="006E4399" w:rsidRDefault="006E4399" w:rsidP="00844185">
      <w:pPr>
        <w:spacing w:after="0" w:line="360" w:lineRule="auto"/>
        <w:rPr>
          <w:rFonts w:ascii="Times New Roman" w:eastAsia="Calibri" w:hAnsi="Times New Roman" w:cs="Times New Roman"/>
          <w:sz w:val="24"/>
          <w:szCs w:val="24"/>
          <w:lang w:val="en-US"/>
        </w:rPr>
      </w:pPr>
    </w:p>
    <w:p w:rsidR="00844185" w:rsidRDefault="006E4399"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44185">
        <w:rPr>
          <w:rFonts w:ascii="Times New Roman" w:eastAsia="Calibri" w:hAnsi="Times New Roman" w:cs="Times New Roman"/>
          <w:sz w:val="24"/>
          <w:szCs w:val="24"/>
          <w:lang w:val="en-US"/>
        </w:rPr>
        <w:t>(</w:t>
      </w:r>
      <w:r w:rsidR="00524D11">
        <w:rPr>
          <w:rFonts w:ascii="Times New Roman" w:eastAsia="Calibri" w:hAnsi="Times New Roman" w:cs="Times New Roman"/>
          <w:sz w:val="24"/>
          <w:szCs w:val="24"/>
          <w:lang w:val="en-US"/>
        </w:rPr>
        <w:t>69</w:t>
      </w:r>
      <w:r w:rsidR="00844185" w:rsidRPr="00960EDD">
        <w:rPr>
          <w:rFonts w:ascii="Times New Roman" w:eastAsia="Calibri" w:hAnsi="Times New Roman" w:cs="Times New Roman"/>
          <w:sz w:val="24"/>
          <w:szCs w:val="24"/>
          <w:lang w:val="en-US"/>
        </w:rPr>
        <w:t>)</w:t>
      </w:r>
      <w:r w:rsidR="00844185">
        <w:rPr>
          <w:rFonts w:ascii="Times New Roman" w:eastAsia="Calibri" w:hAnsi="Times New Roman" w:cs="Times New Roman"/>
          <w:sz w:val="24"/>
          <w:szCs w:val="24"/>
          <w:lang w:val="en-US"/>
        </w:rPr>
        <w:t xml:space="preserve"> </w:t>
      </w:r>
      <w:r w:rsidR="00844185" w:rsidRPr="00960EDD">
        <w:rPr>
          <w:rFonts w:ascii="Times New Roman" w:eastAsia="Calibri" w:hAnsi="Times New Roman" w:cs="Times New Roman"/>
          <w:sz w:val="24"/>
          <w:szCs w:val="24"/>
          <w:lang w:val="en-US"/>
        </w:rPr>
        <w:t xml:space="preserve">a. John promised Mary only what she really needed, namely a car. </w:t>
      </w:r>
    </w:p>
    <w:p w:rsidR="00844185" w:rsidRDefault="00844185"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960EDD">
        <w:rPr>
          <w:rFonts w:ascii="Times New Roman" w:eastAsia="Calibri" w:hAnsi="Times New Roman" w:cs="Times New Roman"/>
          <w:sz w:val="24"/>
          <w:szCs w:val="24"/>
          <w:lang w:val="en-US"/>
        </w:rPr>
        <w:t>b. Mary needs what she lacks</w:t>
      </w:r>
      <w:r w:rsidR="008F5DCA">
        <w:rPr>
          <w:rFonts w:ascii="Times New Roman" w:eastAsia="Calibri" w:hAnsi="Times New Roman" w:cs="Times New Roman"/>
          <w:sz w:val="24"/>
          <w:szCs w:val="24"/>
          <w:lang w:val="en-US"/>
        </w:rPr>
        <w:t>, a car</w:t>
      </w:r>
      <w:r w:rsidRPr="00960EDD">
        <w:rPr>
          <w:rFonts w:ascii="Times New Roman" w:eastAsia="Calibri" w:hAnsi="Times New Roman" w:cs="Times New Roman"/>
          <w:sz w:val="24"/>
          <w:szCs w:val="24"/>
          <w:lang w:val="en-US"/>
        </w:rPr>
        <w:t>.</w:t>
      </w:r>
    </w:p>
    <w:p w:rsidR="00844185" w:rsidRDefault="00844185"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w:t>
      </w:r>
      <w:r w:rsidRPr="00960EDD">
        <w:rPr>
          <w:rFonts w:ascii="Times New Roman" w:eastAsia="Calibri" w:hAnsi="Times New Roman" w:cs="Times New Roman"/>
          <w:sz w:val="24"/>
          <w:szCs w:val="24"/>
          <w:lang w:val="en-US"/>
        </w:rPr>
        <w:t xml:space="preserve">. John offered Mary what she wanted (namely a glass of wine—he actually did not get </w:t>
      </w:r>
    </w:p>
    <w:p w:rsidR="00844185" w:rsidRDefault="00844185"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960EDD">
        <w:rPr>
          <w:rFonts w:ascii="Times New Roman" w:eastAsia="Calibri" w:hAnsi="Times New Roman" w:cs="Times New Roman"/>
          <w:sz w:val="24"/>
          <w:szCs w:val="24"/>
          <w:lang w:val="en-US"/>
        </w:rPr>
        <w:t xml:space="preserve">to pour her one). </w:t>
      </w:r>
    </w:p>
    <w:p w:rsidR="00844185" w:rsidRDefault="00844185"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w:t>
      </w:r>
      <w:r w:rsidRPr="00960EDD">
        <w:rPr>
          <w:rFonts w:ascii="Times New Roman" w:eastAsia="Calibri" w:hAnsi="Times New Roman" w:cs="Times New Roman"/>
          <w:sz w:val="24"/>
          <w:szCs w:val="24"/>
          <w:lang w:val="en-US"/>
        </w:rPr>
        <w:t xml:space="preserve">. I now own what I needed (namely half the estate). </w:t>
      </w:r>
    </w:p>
    <w:p w:rsidR="00844185" w:rsidRDefault="00844185"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e</w:t>
      </w:r>
      <w:r w:rsidRPr="00960EDD">
        <w:rPr>
          <w:rFonts w:ascii="Times New Roman" w:eastAsia="Calibri" w:hAnsi="Times New Roman" w:cs="Times New Roman"/>
          <w:sz w:val="24"/>
          <w:szCs w:val="24"/>
          <w:lang w:val="en-US"/>
        </w:rPr>
        <w:t xml:space="preserve">. He accepted what I offered him (namely a glass of wine, but before I could pour him </w:t>
      </w:r>
    </w:p>
    <w:p w:rsidR="00844185" w:rsidRDefault="00844185"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960EDD">
        <w:rPr>
          <w:rFonts w:ascii="Times New Roman" w:eastAsia="Calibri" w:hAnsi="Times New Roman" w:cs="Times New Roman"/>
          <w:sz w:val="24"/>
          <w:szCs w:val="24"/>
          <w:lang w:val="en-US"/>
        </w:rPr>
        <w:t>one, a ﬁre broke out).</w:t>
      </w:r>
    </w:p>
    <w:p w:rsidR="00107362" w:rsidRDefault="00107362" w:rsidP="00844185">
      <w:pPr>
        <w:spacing w:after="0" w:line="360" w:lineRule="auto"/>
        <w:rPr>
          <w:rFonts w:ascii="Times New Roman" w:eastAsia="Calibri" w:hAnsi="Times New Roman" w:cs="Times New Roman"/>
          <w:sz w:val="24"/>
          <w:szCs w:val="24"/>
          <w:lang w:val="en-US"/>
        </w:rPr>
      </w:pPr>
    </w:p>
    <w:p w:rsidR="008F5DCA" w:rsidRDefault="00524D11"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(69</w:t>
      </w:r>
      <w:r w:rsidR="008F5DCA">
        <w:rPr>
          <w:rFonts w:ascii="Times New Roman" w:eastAsia="Calibri" w:hAnsi="Times New Roman" w:cs="Times New Roman"/>
          <w:sz w:val="24"/>
          <w:szCs w:val="24"/>
          <w:lang w:val="en-US"/>
        </w:rPr>
        <w:t>a) the satisfaction situation of John’s promise, situations in which Mary got a car, are also satisfaction situations of Mary’s need (f</w:t>
      </w:r>
      <w:r>
        <w:rPr>
          <w:rFonts w:ascii="Times New Roman" w:eastAsia="Calibri" w:hAnsi="Times New Roman" w:cs="Times New Roman"/>
          <w:sz w:val="24"/>
          <w:szCs w:val="24"/>
          <w:lang w:val="en-US"/>
        </w:rPr>
        <w:t>or a car), and similarly for (69b). (69</w:t>
      </w:r>
      <w:r w:rsidR="008F5DCA">
        <w:rPr>
          <w:rFonts w:ascii="Times New Roman" w:eastAsia="Calibri" w:hAnsi="Times New Roman" w:cs="Times New Roman"/>
          <w:sz w:val="24"/>
          <w:szCs w:val="24"/>
          <w:lang w:val="en-US"/>
        </w:rPr>
        <w:t xml:space="preserve">c-e) are examples of intensional uses of verbs of possession and absence whose intensional objects share satisfaction situations. </w:t>
      </w:r>
    </w:p>
    <w:p w:rsidR="00107362" w:rsidRDefault="0023532F" w:rsidP="001073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B201B">
        <w:rPr>
          <w:rFonts w:ascii="Times New Roman" w:eastAsia="Calibri" w:hAnsi="Times New Roman" w:cs="Times New Roman"/>
          <w:sz w:val="24"/>
          <w:szCs w:val="24"/>
          <w:lang w:val="en-US"/>
        </w:rPr>
        <w:t xml:space="preserve">Sharing </w:t>
      </w:r>
      <w:r>
        <w:rPr>
          <w:rFonts w:ascii="Times New Roman" w:eastAsia="Calibri" w:hAnsi="Times New Roman" w:cs="Times New Roman"/>
          <w:sz w:val="24"/>
          <w:szCs w:val="24"/>
          <w:lang w:val="en-US"/>
        </w:rPr>
        <w:t xml:space="preserve">of semantic objects </w:t>
      </w:r>
      <w:r w:rsidR="00CB201B">
        <w:rPr>
          <w:rFonts w:ascii="Times New Roman" w:eastAsia="Calibri" w:hAnsi="Times New Roman" w:cs="Times New Roman"/>
          <w:sz w:val="24"/>
          <w:szCs w:val="24"/>
          <w:lang w:val="en-US"/>
        </w:rPr>
        <w:t xml:space="preserve">is also possible </w:t>
      </w:r>
      <w:r>
        <w:rPr>
          <w:rFonts w:ascii="Times New Roman" w:eastAsia="Calibri" w:hAnsi="Times New Roman" w:cs="Times New Roman"/>
          <w:sz w:val="24"/>
          <w:szCs w:val="24"/>
          <w:lang w:val="en-US"/>
        </w:rPr>
        <w:t>if the intensional objects share types of satisfaction situations.</w:t>
      </w:r>
    </w:p>
    <w:p w:rsidR="00107362" w:rsidRPr="00960EDD" w:rsidRDefault="00107362" w:rsidP="00107362">
      <w:pPr>
        <w:spacing w:after="0" w:line="360" w:lineRule="auto"/>
        <w:rPr>
          <w:rFonts w:ascii="Times New Roman" w:eastAsia="Calibri" w:hAnsi="Times New Roman" w:cs="Times New Roman"/>
          <w:sz w:val="24"/>
          <w:szCs w:val="24"/>
          <w:lang w:val="en-US"/>
        </w:rPr>
      </w:pPr>
    </w:p>
    <w:p w:rsidR="00107362" w:rsidRDefault="00107362" w:rsidP="001073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24D11">
        <w:rPr>
          <w:rFonts w:ascii="Times New Roman" w:eastAsia="Calibri" w:hAnsi="Times New Roman" w:cs="Times New Roman"/>
          <w:sz w:val="24"/>
          <w:szCs w:val="24"/>
          <w:lang w:val="en-US"/>
        </w:rPr>
        <w:t>70</w:t>
      </w:r>
      <w:r w:rsidRPr="00960ED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960EDD">
        <w:rPr>
          <w:rFonts w:ascii="Times New Roman" w:eastAsia="Calibri" w:hAnsi="Times New Roman" w:cs="Times New Roman"/>
          <w:sz w:val="24"/>
          <w:szCs w:val="24"/>
          <w:lang w:val="en-US"/>
        </w:rPr>
        <w:t xml:space="preserve">a. John promised Mary what Sue really needs, namely a car. </w:t>
      </w:r>
    </w:p>
    <w:p w:rsidR="00107362" w:rsidRDefault="00107362" w:rsidP="001073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960EDD">
        <w:rPr>
          <w:rFonts w:ascii="Times New Roman" w:eastAsia="Calibri" w:hAnsi="Times New Roman" w:cs="Times New Roman"/>
          <w:sz w:val="24"/>
          <w:szCs w:val="24"/>
          <w:lang w:val="en-US"/>
        </w:rPr>
        <w:t>b. John himself lacks what Mary needs</w:t>
      </w:r>
      <w:r w:rsidR="00A86DF8">
        <w:rPr>
          <w:rFonts w:ascii="Times New Roman" w:eastAsia="Calibri" w:hAnsi="Times New Roman" w:cs="Times New Roman"/>
          <w:sz w:val="24"/>
          <w:szCs w:val="24"/>
          <w:lang w:val="en-US"/>
        </w:rPr>
        <w:t>, a car</w:t>
      </w:r>
      <w:r w:rsidRPr="00960EDD">
        <w:rPr>
          <w:rFonts w:ascii="Times New Roman" w:eastAsia="Calibri" w:hAnsi="Times New Roman" w:cs="Times New Roman"/>
          <w:sz w:val="24"/>
          <w:szCs w:val="24"/>
          <w:lang w:val="en-US"/>
        </w:rPr>
        <w:t>.</w:t>
      </w:r>
    </w:p>
    <w:p w:rsidR="00107362" w:rsidRDefault="00107362" w:rsidP="001073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w:t>
      </w:r>
      <w:r w:rsidRPr="002411C0">
        <w:rPr>
          <w:rFonts w:ascii="Times New Roman" w:eastAsia="Calibri" w:hAnsi="Times New Roman" w:cs="Times New Roman"/>
          <w:sz w:val="24"/>
          <w:szCs w:val="24"/>
          <w:lang w:val="en-US"/>
        </w:rPr>
        <w:t>John has found what Bill is still looking for, namely a person who can do the job.</w:t>
      </w:r>
    </w:p>
    <w:p w:rsidR="00B72836" w:rsidRDefault="00B72836" w:rsidP="00107362">
      <w:pPr>
        <w:spacing w:after="0" w:line="360" w:lineRule="auto"/>
        <w:rPr>
          <w:rFonts w:ascii="Times New Roman" w:eastAsia="Calibri" w:hAnsi="Times New Roman" w:cs="Times New Roman"/>
          <w:sz w:val="24"/>
          <w:szCs w:val="24"/>
          <w:lang w:val="en-US"/>
        </w:rPr>
      </w:pPr>
    </w:p>
    <w:p w:rsidR="0023532F" w:rsidRPr="002411C0" w:rsidRDefault="00524D11" w:rsidP="0010736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(70</w:t>
      </w:r>
      <w:r w:rsidR="0023532F">
        <w:rPr>
          <w:rFonts w:ascii="Times New Roman" w:eastAsia="Calibri" w:hAnsi="Times New Roman" w:cs="Times New Roman"/>
          <w:sz w:val="24"/>
          <w:szCs w:val="24"/>
          <w:lang w:val="en-US"/>
        </w:rPr>
        <w:t xml:space="preserve">a), </w:t>
      </w:r>
      <w:r w:rsidR="00F244C3">
        <w:rPr>
          <w:rFonts w:ascii="Times New Roman" w:eastAsia="Calibri" w:hAnsi="Times New Roman" w:cs="Times New Roman"/>
          <w:sz w:val="24"/>
          <w:szCs w:val="24"/>
          <w:lang w:val="en-US"/>
        </w:rPr>
        <w:t>John’s promise and Sue’s need share a t</w:t>
      </w:r>
      <w:r w:rsidR="00A86DF8">
        <w:rPr>
          <w:rFonts w:ascii="Times New Roman" w:eastAsia="Calibri" w:hAnsi="Times New Roman" w:cs="Times New Roman"/>
          <w:sz w:val="24"/>
          <w:szCs w:val="24"/>
          <w:lang w:val="en-US"/>
        </w:rPr>
        <w:t>ype of satisfaction situation</w:t>
      </w:r>
      <w:r w:rsidR="00F244C3">
        <w:rPr>
          <w:rFonts w:ascii="Times New Roman" w:eastAsia="Calibri" w:hAnsi="Times New Roman" w:cs="Times New Roman"/>
          <w:sz w:val="24"/>
          <w:szCs w:val="24"/>
          <w:lang w:val="en-US"/>
        </w:rPr>
        <w:t>, namely of someone having a car</w:t>
      </w:r>
      <w:r>
        <w:rPr>
          <w:rFonts w:ascii="Times New Roman" w:eastAsia="Calibri" w:hAnsi="Times New Roman" w:cs="Times New Roman"/>
          <w:sz w:val="24"/>
          <w:szCs w:val="24"/>
          <w:lang w:val="en-US"/>
        </w:rPr>
        <w:t>, and similarly for (70</w:t>
      </w:r>
      <w:r w:rsidR="00A86DF8">
        <w:rPr>
          <w:rFonts w:ascii="Times New Roman" w:eastAsia="Calibri" w:hAnsi="Times New Roman" w:cs="Times New Roman"/>
          <w:sz w:val="24"/>
          <w:szCs w:val="24"/>
          <w:lang w:val="en-US"/>
        </w:rPr>
        <w:t xml:space="preserve">b). A type of situation may be construed either as a set or plurality of situations or else as </w:t>
      </w:r>
      <w:r w:rsidR="00B16B85">
        <w:rPr>
          <w:rFonts w:ascii="Times New Roman" w:eastAsia="Calibri" w:hAnsi="Times New Roman" w:cs="Times New Roman"/>
          <w:sz w:val="24"/>
          <w:szCs w:val="24"/>
          <w:lang w:val="en-US"/>
        </w:rPr>
        <w:t xml:space="preserve">a </w:t>
      </w:r>
      <w:r w:rsidR="00A86DF8">
        <w:rPr>
          <w:rFonts w:ascii="Times New Roman" w:eastAsia="Calibri" w:hAnsi="Times New Roman" w:cs="Times New Roman"/>
          <w:sz w:val="24"/>
          <w:szCs w:val="24"/>
          <w:lang w:val="en-US"/>
        </w:rPr>
        <w:t>situation involving unspecific, parametric objects.</w:t>
      </w:r>
    </w:p>
    <w:p w:rsidR="00B72836" w:rsidRPr="006E4399" w:rsidRDefault="00A86DF8" w:rsidP="00B7283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75EA2">
        <w:rPr>
          <w:rFonts w:ascii="Times New Roman" w:eastAsia="Calibri" w:hAnsi="Times New Roman" w:cs="Times New Roman"/>
          <w:sz w:val="24"/>
          <w:szCs w:val="24"/>
          <w:lang w:val="en-US"/>
        </w:rPr>
        <w:t>Even</w:t>
      </w:r>
      <w:r w:rsidR="00B72836">
        <w:rPr>
          <w:rFonts w:ascii="Times New Roman" w:eastAsia="Calibri" w:hAnsi="Times New Roman" w:cs="Times New Roman"/>
          <w:sz w:val="24"/>
          <w:szCs w:val="24"/>
          <w:lang w:val="en-US"/>
        </w:rPr>
        <w:t xml:space="preserve"> apparently extensional verbs and intensional verbs can</w:t>
      </w:r>
      <w:r w:rsidR="00B72836" w:rsidRPr="006E4399">
        <w:rPr>
          <w:rFonts w:ascii="Times New Roman" w:eastAsia="Calibri" w:hAnsi="Times New Roman" w:cs="Times New Roman"/>
          <w:sz w:val="24"/>
          <w:szCs w:val="24"/>
          <w:lang w:val="en-US"/>
        </w:rPr>
        <w:t xml:space="preserve"> under particular circumstances share their object</w:t>
      </w:r>
      <w:r w:rsidR="00B72836">
        <w:rPr>
          <w:rFonts w:ascii="Times New Roman" w:eastAsia="Calibri" w:hAnsi="Times New Roman" w:cs="Times New Roman"/>
          <w:sz w:val="24"/>
          <w:szCs w:val="24"/>
          <w:lang w:val="en-US"/>
        </w:rPr>
        <w:t>, namely when the (apparently) extensional verb describes a</w:t>
      </w:r>
      <w:r>
        <w:rPr>
          <w:rFonts w:ascii="Times New Roman" w:eastAsia="Calibri" w:hAnsi="Times New Roman" w:cs="Times New Roman"/>
          <w:sz w:val="24"/>
          <w:szCs w:val="24"/>
          <w:lang w:val="en-US"/>
        </w:rPr>
        <w:t xml:space="preserve">n </w:t>
      </w:r>
      <w:r>
        <w:rPr>
          <w:rFonts w:ascii="Times New Roman" w:eastAsia="Calibri" w:hAnsi="Times New Roman" w:cs="Times New Roman"/>
          <w:sz w:val="24"/>
          <w:szCs w:val="24"/>
          <w:lang w:val="en-US"/>
        </w:rPr>
        <w:lastRenderedPageBreak/>
        <w:t>event resulting in a</w:t>
      </w:r>
      <w:r w:rsidR="00B72836">
        <w:rPr>
          <w:rFonts w:ascii="Times New Roman" w:eastAsia="Calibri" w:hAnsi="Times New Roman" w:cs="Times New Roman"/>
          <w:sz w:val="24"/>
          <w:szCs w:val="24"/>
          <w:lang w:val="en-US"/>
        </w:rPr>
        <w:t xml:space="preserve"> situation or type of situation that is a satisfier of th</w:t>
      </w:r>
      <w:r>
        <w:rPr>
          <w:rFonts w:ascii="Times New Roman" w:eastAsia="Calibri" w:hAnsi="Times New Roman" w:cs="Times New Roman"/>
          <w:sz w:val="24"/>
          <w:szCs w:val="24"/>
          <w:lang w:val="en-US"/>
        </w:rPr>
        <w:t>e intensional object associated with the intensi</w:t>
      </w:r>
      <w:r w:rsidR="00B72836">
        <w:rPr>
          <w:rFonts w:ascii="Times New Roman" w:eastAsia="Calibri" w:hAnsi="Times New Roman" w:cs="Times New Roman"/>
          <w:sz w:val="24"/>
          <w:szCs w:val="24"/>
          <w:lang w:val="en-US"/>
        </w:rPr>
        <w:t xml:space="preserve">onal verb, as is the case for </w:t>
      </w:r>
      <w:r w:rsidR="00B72836" w:rsidRPr="00A86DF8">
        <w:rPr>
          <w:rFonts w:ascii="Times New Roman" w:eastAsia="Calibri" w:hAnsi="Times New Roman" w:cs="Times New Roman"/>
          <w:i/>
          <w:sz w:val="24"/>
          <w:szCs w:val="24"/>
          <w:lang w:val="en-US"/>
        </w:rPr>
        <w:t>buy</w:t>
      </w:r>
      <w:r w:rsidR="00B72836">
        <w:rPr>
          <w:rFonts w:ascii="Times New Roman" w:eastAsia="Calibri" w:hAnsi="Times New Roman" w:cs="Times New Roman"/>
          <w:sz w:val="24"/>
          <w:szCs w:val="24"/>
          <w:lang w:val="en-US"/>
        </w:rPr>
        <w:t xml:space="preserve"> and </w:t>
      </w:r>
      <w:r w:rsidR="00B72836" w:rsidRPr="00A86DF8">
        <w:rPr>
          <w:rFonts w:ascii="Times New Roman" w:eastAsia="Calibri" w:hAnsi="Times New Roman" w:cs="Times New Roman"/>
          <w:i/>
          <w:sz w:val="24"/>
          <w:szCs w:val="24"/>
          <w:lang w:val="en-US"/>
        </w:rPr>
        <w:t>need</w:t>
      </w:r>
      <w:r w:rsidR="00B72836">
        <w:rPr>
          <w:rFonts w:ascii="Times New Roman" w:eastAsia="Calibri" w:hAnsi="Times New Roman" w:cs="Times New Roman"/>
          <w:sz w:val="24"/>
          <w:szCs w:val="24"/>
          <w:lang w:val="en-US"/>
        </w:rPr>
        <w:t xml:space="preserve"> below</w:t>
      </w:r>
      <w:r w:rsidR="00B72836" w:rsidRPr="006E4399">
        <w:rPr>
          <w:rFonts w:ascii="Times New Roman" w:eastAsia="Calibri" w:hAnsi="Times New Roman" w:cs="Times New Roman"/>
          <w:sz w:val="24"/>
          <w:szCs w:val="24"/>
          <w:lang w:val="en-US"/>
        </w:rPr>
        <w:t>:</w:t>
      </w:r>
    </w:p>
    <w:p w:rsidR="00B72836" w:rsidRPr="00DB1F63" w:rsidRDefault="00B72836" w:rsidP="00B72836">
      <w:pPr>
        <w:spacing w:after="0" w:line="360" w:lineRule="auto"/>
        <w:rPr>
          <w:rFonts w:ascii="Times New Roman" w:eastAsia="Calibri" w:hAnsi="Times New Roman" w:cs="Times New Roman"/>
          <w:sz w:val="24"/>
          <w:szCs w:val="24"/>
          <w:u w:val="single"/>
          <w:lang w:val="en-US"/>
        </w:rPr>
      </w:pPr>
    </w:p>
    <w:p w:rsidR="00B72836" w:rsidRDefault="00B72836" w:rsidP="00B7283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24D11">
        <w:rPr>
          <w:rFonts w:ascii="Times New Roman" w:eastAsia="Calibri" w:hAnsi="Times New Roman" w:cs="Times New Roman"/>
          <w:sz w:val="24"/>
          <w:szCs w:val="24"/>
          <w:lang w:val="en-US"/>
        </w:rPr>
        <w:t>71</w:t>
      </w:r>
      <w:r w:rsidRPr="00BC7AE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BC7AE0">
        <w:rPr>
          <w:rFonts w:ascii="Times New Roman" w:eastAsia="Calibri" w:hAnsi="Times New Roman" w:cs="Times New Roman"/>
          <w:sz w:val="24"/>
          <w:szCs w:val="24"/>
          <w:lang w:val="en-US"/>
        </w:rPr>
        <w:t>a. John bought what he needed</w:t>
      </w:r>
      <w:r>
        <w:rPr>
          <w:rFonts w:ascii="Times New Roman" w:eastAsia="Calibri" w:hAnsi="Times New Roman" w:cs="Times New Roman"/>
          <w:sz w:val="24"/>
          <w:szCs w:val="24"/>
          <w:lang w:val="en-US"/>
        </w:rPr>
        <w:t>, a car</w:t>
      </w:r>
      <w:r w:rsidRPr="00BC7AE0">
        <w:rPr>
          <w:rFonts w:ascii="Times New Roman" w:eastAsia="Calibri" w:hAnsi="Times New Roman" w:cs="Times New Roman"/>
          <w:sz w:val="24"/>
          <w:szCs w:val="24"/>
          <w:lang w:val="en-US"/>
        </w:rPr>
        <w:t xml:space="preserve">. </w:t>
      </w:r>
    </w:p>
    <w:p w:rsidR="00B72836" w:rsidRDefault="00B72836" w:rsidP="00B7283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BC7AE0">
        <w:rPr>
          <w:rFonts w:ascii="Times New Roman" w:eastAsia="Calibri" w:hAnsi="Times New Roman" w:cs="Times New Roman"/>
          <w:sz w:val="24"/>
          <w:szCs w:val="24"/>
          <w:lang w:val="en-US"/>
        </w:rPr>
        <w:t>b. John b</w:t>
      </w:r>
      <w:r>
        <w:rPr>
          <w:rFonts w:ascii="Times New Roman" w:eastAsia="Calibri" w:hAnsi="Times New Roman" w:cs="Times New Roman"/>
          <w:sz w:val="24"/>
          <w:szCs w:val="24"/>
          <w:lang w:val="en-US"/>
        </w:rPr>
        <w:t>ought what Mary really needs (b</w:t>
      </w:r>
      <w:r w:rsidRPr="00BC7AE0">
        <w:rPr>
          <w:rFonts w:ascii="Times New Roman" w:eastAsia="Calibri" w:hAnsi="Times New Roman" w:cs="Times New Roman"/>
          <w:sz w:val="24"/>
          <w:szCs w:val="24"/>
          <w:lang w:val="en-US"/>
        </w:rPr>
        <w:t xml:space="preserve">ut John did not buy it for her) </w:t>
      </w:r>
    </w:p>
    <w:p w:rsidR="00B72836" w:rsidRDefault="00B72836" w:rsidP="00B72836">
      <w:pPr>
        <w:spacing w:after="0" w:line="360" w:lineRule="auto"/>
        <w:rPr>
          <w:rFonts w:ascii="Times New Roman" w:eastAsia="Calibri" w:hAnsi="Times New Roman" w:cs="Times New Roman"/>
          <w:sz w:val="24"/>
          <w:szCs w:val="24"/>
          <w:lang w:val="en-US"/>
        </w:rPr>
      </w:pPr>
    </w:p>
    <w:p w:rsidR="00B72836" w:rsidRDefault="00B72836" w:rsidP="00B7283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w:t>
      </w:r>
      <w:r w:rsidR="00524D11">
        <w:rPr>
          <w:rFonts w:ascii="Times New Roman" w:eastAsia="Calibri" w:hAnsi="Times New Roman" w:cs="Times New Roman"/>
          <w:sz w:val="24"/>
          <w:szCs w:val="24"/>
          <w:lang w:val="en-US"/>
        </w:rPr>
        <w:t>71</w:t>
      </w:r>
      <w:r>
        <w:rPr>
          <w:rFonts w:ascii="Times New Roman" w:eastAsia="Calibri" w:hAnsi="Times New Roman" w:cs="Times New Roman"/>
          <w:sz w:val="24"/>
          <w:szCs w:val="24"/>
          <w:lang w:val="en-US"/>
        </w:rPr>
        <w:t>a)</w:t>
      </w:r>
      <w:r w:rsidR="0090053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an actual situation that </w:t>
      </w:r>
      <w:r w:rsidR="00A86DF8">
        <w:rPr>
          <w:rFonts w:ascii="Times New Roman" w:eastAsia="Calibri" w:hAnsi="Times New Roman" w:cs="Times New Roman"/>
          <w:sz w:val="24"/>
          <w:szCs w:val="24"/>
          <w:lang w:val="en-US"/>
        </w:rPr>
        <w:t xml:space="preserve">results from </w:t>
      </w:r>
      <w:r>
        <w:rPr>
          <w:rFonts w:ascii="Times New Roman" w:eastAsia="Calibri" w:hAnsi="Times New Roman" w:cs="Times New Roman"/>
          <w:sz w:val="24"/>
          <w:szCs w:val="24"/>
          <w:lang w:val="en-US"/>
        </w:rPr>
        <w:t>the purchase is also a satisfaction of the need. In (</w:t>
      </w:r>
      <w:r w:rsidR="00524D11">
        <w:rPr>
          <w:rFonts w:ascii="Times New Roman" w:eastAsia="Calibri" w:hAnsi="Times New Roman" w:cs="Times New Roman"/>
          <w:sz w:val="24"/>
          <w:szCs w:val="24"/>
          <w:lang w:val="en-US"/>
        </w:rPr>
        <w:t>71</w:t>
      </w:r>
      <w:r>
        <w:rPr>
          <w:rFonts w:ascii="Times New Roman" w:eastAsia="Calibri" w:hAnsi="Times New Roman" w:cs="Times New Roman"/>
          <w:sz w:val="24"/>
          <w:szCs w:val="24"/>
          <w:lang w:val="en-US"/>
        </w:rPr>
        <w:t xml:space="preserve">b) it is a type of situation that is so shared. </w:t>
      </w:r>
      <w:r w:rsidR="00A86DF8">
        <w:rPr>
          <w:rFonts w:ascii="Times New Roman" w:eastAsia="Calibri" w:hAnsi="Times New Roman" w:cs="Times New Roman"/>
          <w:sz w:val="24"/>
          <w:szCs w:val="24"/>
          <w:lang w:val="en-US"/>
        </w:rPr>
        <w:t xml:space="preserve">In the examples below, the state (or type of state) described by </w:t>
      </w:r>
      <w:r w:rsidR="00A86DF8" w:rsidRPr="00A86DF8">
        <w:rPr>
          <w:rFonts w:ascii="Times New Roman" w:eastAsia="Calibri" w:hAnsi="Times New Roman" w:cs="Times New Roman"/>
          <w:i/>
          <w:sz w:val="24"/>
          <w:szCs w:val="24"/>
          <w:lang w:val="en-US"/>
        </w:rPr>
        <w:t>have</w:t>
      </w:r>
      <w:r w:rsidRPr="00A86DF8">
        <w:rPr>
          <w:rFonts w:ascii="Times New Roman" w:eastAsia="Calibri" w:hAnsi="Times New Roman" w:cs="Times New Roman"/>
          <w:i/>
          <w:sz w:val="24"/>
          <w:szCs w:val="24"/>
          <w:lang w:val="en-US"/>
        </w:rPr>
        <w:t xml:space="preserve"> </w:t>
      </w:r>
      <w:r w:rsidR="00A86DF8">
        <w:rPr>
          <w:rFonts w:ascii="Times New Roman" w:eastAsia="Calibri" w:hAnsi="Times New Roman" w:cs="Times New Roman"/>
          <w:sz w:val="24"/>
          <w:szCs w:val="24"/>
          <w:lang w:val="en-US"/>
        </w:rPr>
        <w:t>acts itself as a satisfaction situation of the need:</w:t>
      </w:r>
    </w:p>
    <w:p w:rsidR="00B72836" w:rsidRDefault="00B72836" w:rsidP="00B72836">
      <w:pPr>
        <w:spacing w:after="0" w:line="360" w:lineRule="auto"/>
        <w:rPr>
          <w:rFonts w:ascii="Times New Roman" w:eastAsia="Calibri" w:hAnsi="Times New Roman" w:cs="Times New Roman"/>
          <w:sz w:val="24"/>
          <w:szCs w:val="24"/>
          <w:lang w:val="en-US"/>
        </w:rPr>
      </w:pPr>
    </w:p>
    <w:p w:rsidR="00B72836" w:rsidRDefault="00B72836" w:rsidP="00B7283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24D11">
        <w:rPr>
          <w:rFonts w:ascii="Times New Roman" w:eastAsia="Calibri" w:hAnsi="Times New Roman" w:cs="Times New Roman"/>
          <w:sz w:val="24"/>
          <w:szCs w:val="24"/>
          <w:lang w:val="en-US"/>
        </w:rPr>
        <w:t>72</w:t>
      </w:r>
      <w:r w:rsidRPr="00BC7AE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 John has </w:t>
      </w:r>
      <w:r w:rsidRPr="00BC7AE0">
        <w:rPr>
          <w:rFonts w:ascii="Times New Roman" w:eastAsia="Calibri" w:hAnsi="Times New Roman" w:cs="Times New Roman"/>
          <w:sz w:val="24"/>
          <w:szCs w:val="24"/>
          <w:lang w:val="en-US"/>
        </w:rPr>
        <w:t>what Mary needs. (Thus Mary should ask John for it</w:t>
      </w:r>
      <w:r w:rsidR="005A61F1">
        <w:rPr>
          <w:rFonts w:ascii="Times New Roman" w:eastAsia="Calibri" w:hAnsi="Times New Roman" w:cs="Times New Roman"/>
          <w:sz w:val="24"/>
          <w:szCs w:val="24"/>
          <w:lang w:val="en-US"/>
        </w:rPr>
        <w:t>.)</w:t>
      </w:r>
      <w:r w:rsidRPr="00BC7AE0">
        <w:rPr>
          <w:rFonts w:ascii="Times New Roman" w:eastAsia="Calibri" w:hAnsi="Times New Roman" w:cs="Times New Roman"/>
          <w:sz w:val="24"/>
          <w:szCs w:val="24"/>
          <w:lang w:val="en-US"/>
        </w:rPr>
        <w:t xml:space="preserve"> </w:t>
      </w:r>
    </w:p>
    <w:p w:rsidR="00B72836" w:rsidRDefault="00B72836" w:rsidP="00B7283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BC7AE0">
        <w:rPr>
          <w:rFonts w:ascii="Times New Roman" w:eastAsia="Calibri" w:hAnsi="Times New Roman" w:cs="Times New Roman"/>
          <w:sz w:val="24"/>
          <w:szCs w:val="24"/>
          <w:lang w:val="en-US"/>
        </w:rPr>
        <w:t xml:space="preserve">b. John has what Mary once needed. </w:t>
      </w:r>
    </w:p>
    <w:p w:rsidR="00B72836" w:rsidRDefault="00B72836" w:rsidP="00B72836">
      <w:pPr>
        <w:spacing w:after="0" w:line="360" w:lineRule="auto"/>
        <w:rPr>
          <w:rFonts w:ascii="Times New Roman" w:eastAsia="Calibri" w:hAnsi="Times New Roman" w:cs="Times New Roman"/>
          <w:sz w:val="24"/>
          <w:szCs w:val="24"/>
          <w:lang w:val="en-US"/>
        </w:rPr>
      </w:pPr>
    </w:p>
    <w:p w:rsidR="00B72836" w:rsidRDefault="00B72836" w:rsidP="00B72836">
      <w:pPr>
        <w:spacing w:after="0" w:line="360" w:lineRule="auto"/>
        <w:rPr>
          <w:rFonts w:ascii="Times New Roman" w:eastAsia="Calibri" w:hAnsi="Times New Roman" w:cs="Times New Roman"/>
          <w:sz w:val="24"/>
          <w:szCs w:val="24"/>
          <w:lang w:val="en-US"/>
        </w:rPr>
      </w:pPr>
      <w:r w:rsidRPr="00310C6F">
        <w:rPr>
          <w:rFonts w:ascii="Times New Roman" w:eastAsia="Calibri" w:hAnsi="Times New Roman" w:cs="Times New Roman"/>
          <w:i/>
          <w:sz w:val="24"/>
          <w:szCs w:val="24"/>
          <w:lang w:val="en-US"/>
        </w:rPr>
        <w:t>Buy</w:t>
      </w:r>
      <w:r>
        <w:rPr>
          <w:rFonts w:ascii="Times New Roman" w:eastAsia="Calibri" w:hAnsi="Times New Roman" w:cs="Times New Roman"/>
          <w:sz w:val="24"/>
          <w:szCs w:val="24"/>
          <w:lang w:val="en-US"/>
        </w:rPr>
        <w:t xml:space="preserve"> and</w:t>
      </w:r>
      <w:r w:rsidRPr="00310C6F">
        <w:rPr>
          <w:rFonts w:ascii="Times New Roman" w:eastAsia="Calibri" w:hAnsi="Times New Roman" w:cs="Times New Roman"/>
          <w:i/>
          <w:sz w:val="24"/>
          <w:szCs w:val="24"/>
          <w:lang w:val="en-US"/>
        </w:rPr>
        <w:t xml:space="preserve"> have</w:t>
      </w:r>
      <w:r>
        <w:rPr>
          <w:rFonts w:ascii="Times New Roman" w:eastAsia="Calibri" w:hAnsi="Times New Roman" w:cs="Times New Roman"/>
          <w:sz w:val="24"/>
          <w:szCs w:val="24"/>
          <w:lang w:val="en-US"/>
        </w:rPr>
        <w:t xml:space="preserve"> are verbs of possession and thus have an intensional interpretation.</w:t>
      </w:r>
      <w:r w:rsidR="00FD6B25">
        <w:rPr>
          <w:rFonts w:ascii="Times New Roman" w:eastAsia="Calibri" w:hAnsi="Times New Roman" w:cs="Times New Roman"/>
          <w:sz w:val="24"/>
          <w:szCs w:val="24"/>
          <w:lang w:val="en-US"/>
        </w:rPr>
        <w:t xml:space="preserve"> If they have an i</w:t>
      </w:r>
      <w:r w:rsidR="00524D11">
        <w:rPr>
          <w:rFonts w:ascii="Times New Roman" w:eastAsia="Calibri" w:hAnsi="Times New Roman" w:cs="Times New Roman"/>
          <w:sz w:val="24"/>
          <w:szCs w:val="24"/>
          <w:lang w:val="en-US"/>
        </w:rPr>
        <w:t>ntensional interpretation in (71</w:t>
      </w:r>
      <w:r w:rsidR="005A61F1">
        <w:rPr>
          <w:rFonts w:ascii="Times New Roman" w:eastAsia="Calibri" w:hAnsi="Times New Roman" w:cs="Times New Roman"/>
          <w:sz w:val="24"/>
          <w:szCs w:val="24"/>
          <w:lang w:val="en-US"/>
        </w:rPr>
        <w:t>a, b</w:t>
      </w:r>
      <w:r w:rsidR="00524D11">
        <w:rPr>
          <w:rFonts w:ascii="Times New Roman" w:eastAsia="Calibri" w:hAnsi="Times New Roman" w:cs="Times New Roman"/>
          <w:sz w:val="24"/>
          <w:szCs w:val="24"/>
          <w:lang w:val="en-US"/>
        </w:rPr>
        <w:t>) and (72</w:t>
      </w:r>
      <w:r w:rsidR="005A61F1">
        <w:rPr>
          <w:rFonts w:ascii="Times New Roman" w:eastAsia="Calibri" w:hAnsi="Times New Roman" w:cs="Times New Roman"/>
          <w:sz w:val="24"/>
          <w:szCs w:val="24"/>
          <w:lang w:val="en-US"/>
        </w:rPr>
        <w:t>a, b</w:t>
      </w:r>
      <w:r w:rsidR="00FD6B25">
        <w:rPr>
          <w:rFonts w:ascii="Times New Roman" w:eastAsia="Calibri" w:hAnsi="Times New Roman" w:cs="Times New Roman"/>
          <w:sz w:val="24"/>
          <w:szCs w:val="24"/>
          <w:lang w:val="en-US"/>
        </w:rPr>
        <w:t xml:space="preserve">) as well, that will explain their ability to share their semantic object with an obviously intensional verb. </w:t>
      </w:r>
      <w:r w:rsidR="00475EA2">
        <w:rPr>
          <w:rFonts w:ascii="Times New Roman" w:eastAsia="Calibri" w:hAnsi="Times New Roman" w:cs="Times New Roman"/>
          <w:sz w:val="24"/>
          <w:szCs w:val="24"/>
          <w:lang w:val="en-US"/>
        </w:rPr>
        <w:t xml:space="preserve">Verbs of possession </w:t>
      </w:r>
      <w:r w:rsidR="00FD6B25">
        <w:rPr>
          <w:rFonts w:ascii="Times New Roman" w:eastAsia="Calibri" w:hAnsi="Times New Roman" w:cs="Times New Roman"/>
          <w:sz w:val="24"/>
          <w:szCs w:val="24"/>
          <w:lang w:val="en-US"/>
        </w:rPr>
        <w:t>will then generally be associated with intensional objects of the sort of purchases, ownerships, offers, etc, which may have different situations as satisfiers or just a single, actual situation acting as a satisfier</w:t>
      </w:r>
      <w:r w:rsidR="00475EA2">
        <w:rPr>
          <w:rFonts w:ascii="Times New Roman" w:eastAsia="Calibri" w:hAnsi="Times New Roman" w:cs="Times New Roman"/>
          <w:sz w:val="24"/>
          <w:szCs w:val="24"/>
          <w:lang w:val="en-US"/>
        </w:rPr>
        <w:t>. In (</w:t>
      </w:r>
      <w:r w:rsidR="00524D11">
        <w:rPr>
          <w:rFonts w:ascii="Times New Roman" w:eastAsia="Calibri" w:hAnsi="Times New Roman" w:cs="Times New Roman"/>
          <w:sz w:val="24"/>
          <w:szCs w:val="24"/>
          <w:lang w:val="en-US"/>
        </w:rPr>
        <w:t>73</w:t>
      </w:r>
      <w:r w:rsidR="00475EA2">
        <w:rPr>
          <w:rFonts w:ascii="Times New Roman" w:eastAsia="Calibri" w:hAnsi="Times New Roman" w:cs="Times New Roman"/>
          <w:sz w:val="24"/>
          <w:szCs w:val="24"/>
          <w:lang w:val="en-US"/>
        </w:rPr>
        <w:t>)</w:t>
      </w:r>
      <w:r w:rsidR="0005677D">
        <w:rPr>
          <w:rFonts w:ascii="Times New Roman" w:eastAsia="Calibri" w:hAnsi="Times New Roman" w:cs="Times New Roman"/>
          <w:sz w:val="24"/>
          <w:szCs w:val="24"/>
          <w:lang w:val="en-US"/>
        </w:rPr>
        <w:t>,</w:t>
      </w:r>
      <w:r w:rsidR="00475EA2">
        <w:rPr>
          <w:rFonts w:ascii="Times New Roman" w:eastAsia="Calibri" w:hAnsi="Times New Roman" w:cs="Times New Roman"/>
          <w:sz w:val="24"/>
          <w:szCs w:val="24"/>
          <w:lang w:val="en-US"/>
        </w:rPr>
        <w:t xml:space="preserve"> </w:t>
      </w:r>
      <w:r w:rsidR="00FD6B25">
        <w:rPr>
          <w:rFonts w:ascii="Times New Roman" w:eastAsia="Calibri" w:hAnsi="Times New Roman" w:cs="Times New Roman"/>
          <w:sz w:val="24"/>
          <w:szCs w:val="24"/>
          <w:lang w:val="en-US"/>
        </w:rPr>
        <w:t>sharing is possible with two verbs of possession that may involve different satisfiers.</w:t>
      </w:r>
    </w:p>
    <w:p w:rsidR="00475EA2" w:rsidRPr="00475EA2" w:rsidRDefault="00475EA2" w:rsidP="00B72836">
      <w:pPr>
        <w:spacing w:after="0" w:line="360" w:lineRule="auto"/>
        <w:rPr>
          <w:rFonts w:ascii="Times New Roman" w:eastAsia="Calibri" w:hAnsi="Times New Roman" w:cs="Times New Roman"/>
          <w:sz w:val="24"/>
          <w:szCs w:val="24"/>
          <w:u w:val="single"/>
          <w:lang w:val="en-US"/>
        </w:rPr>
      </w:pPr>
    </w:p>
    <w:p w:rsidR="007D6818" w:rsidRDefault="00475EA2" w:rsidP="00B7283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24D11">
        <w:rPr>
          <w:rFonts w:ascii="Times New Roman" w:eastAsia="Calibri" w:hAnsi="Times New Roman" w:cs="Times New Roman"/>
          <w:sz w:val="24"/>
          <w:szCs w:val="24"/>
          <w:lang w:val="en-US"/>
        </w:rPr>
        <w:t>73</w:t>
      </w:r>
      <w:r>
        <w:rPr>
          <w:rFonts w:ascii="Times New Roman" w:eastAsia="Calibri" w:hAnsi="Times New Roman" w:cs="Times New Roman"/>
          <w:sz w:val="24"/>
          <w:szCs w:val="24"/>
          <w:lang w:val="en-US"/>
        </w:rPr>
        <w:t>)</w:t>
      </w:r>
      <w:r w:rsidR="00B72836">
        <w:rPr>
          <w:rFonts w:ascii="Times New Roman" w:eastAsia="Calibri" w:hAnsi="Times New Roman" w:cs="Times New Roman"/>
          <w:sz w:val="24"/>
          <w:szCs w:val="24"/>
          <w:lang w:val="en-US"/>
        </w:rPr>
        <w:t xml:space="preserve"> John now owns what he bought over the internet</w:t>
      </w:r>
      <w:r>
        <w:rPr>
          <w:rFonts w:ascii="Times New Roman" w:eastAsia="Calibri" w:hAnsi="Times New Roman" w:cs="Times New Roman"/>
          <w:sz w:val="24"/>
          <w:szCs w:val="24"/>
          <w:lang w:val="en-US"/>
        </w:rPr>
        <w:t xml:space="preserve"> (namely some bottle or other of that </w:t>
      </w:r>
    </w:p>
    <w:p w:rsidR="00FD6B25" w:rsidRDefault="007D6818" w:rsidP="00B7283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75EA2">
        <w:rPr>
          <w:rFonts w:ascii="Times New Roman" w:eastAsia="Calibri" w:hAnsi="Times New Roman" w:cs="Times New Roman"/>
          <w:sz w:val="24"/>
          <w:szCs w:val="24"/>
          <w:lang w:val="en-US"/>
        </w:rPr>
        <w:t>wine).</w:t>
      </w:r>
    </w:p>
    <w:p w:rsidR="002554E6" w:rsidRDefault="002554E6" w:rsidP="00844185">
      <w:pPr>
        <w:spacing w:after="0" w:line="360" w:lineRule="auto"/>
        <w:rPr>
          <w:rFonts w:ascii="Times New Roman" w:eastAsia="Calibri" w:hAnsi="Times New Roman" w:cs="Times New Roman"/>
          <w:sz w:val="24"/>
          <w:szCs w:val="24"/>
          <w:lang w:val="en-US"/>
        </w:rPr>
      </w:pPr>
    </w:p>
    <w:p w:rsidR="007D7FBB" w:rsidRPr="00475EA2" w:rsidRDefault="00475EA2" w:rsidP="007D7FB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475EA2">
        <w:rPr>
          <w:rFonts w:ascii="Times New Roman" w:eastAsia="Calibri" w:hAnsi="Times New Roman" w:cs="Times New Roman"/>
          <w:sz w:val="24"/>
          <w:szCs w:val="24"/>
          <w:lang w:val="en-US"/>
        </w:rPr>
        <w:t>The verb</w:t>
      </w:r>
      <w:r w:rsidR="00FD6B25">
        <w:rPr>
          <w:rFonts w:ascii="Times New Roman" w:eastAsia="Calibri" w:hAnsi="Times New Roman" w:cs="Times New Roman"/>
          <w:sz w:val="24"/>
          <w:szCs w:val="24"/>
          <w:lang w:val="en-US"/>
        </w:rPr>
        <w:t>s</w:t>
      </w:r>
      <w:r w:rsidRPr="00475EA2">
        <w:rPr>
          <w:rFonts w:ascii="Times New Roman" w:eastAsia="Calibri" w:hAnsi="Times New Roman" w:cs="Times New Roman"/>
          <w:sz w:val="24"/>
          <w:szCs w:val="24"/>
          <w:lang w:val="en-US"/>
        </w:rPr>
        <w:t xml:space="preserve"> </w:t>
      </w:r>
      <w:r w:rsidRPr="00475EA2">
        <w:rPr>
          <w:rFonts w:ascii="Times New Roman" w:eastAsia="Calibri" w:hAnsi="Times New Roman" w:cs="Times New Roman"/>
          <w:i/>
          <w:sz w:val="24"/>
          <w:szCs w:val="24"/>
          <w:lang w:val="en-US"/>
        </w:rPr>
        <w:t>find</w:t>
      </w:r>
      <w:r w:rsidRPr="00475EA2">
        <w:rPr>
          <w:rFonts w:ascii="Times New Roman" w:eastAsia="Calibri" w:hAnsi="Times New Roman" w:cs="Times New Roman"/>
          <w:sz w:val="24"/>
          <w:szCs w:val="24"/>
          <w:lang w:val="en-US"/>
        </w:rPr>
        <w:t xml:space="preserve"> and </w:t>
      </w:r>
      <w:r w:rsidRPr="00FD6B25">
        <w:rPr>
          <w:rFonts w:ascii="Times New Roman" w:eastAsia="Calibri" w:hAnsi="Times New Roman" w:cs="Times New Roman"/>
          <w:i/>
          <w:sz w:val="24"/>
          <w:szCs w:val="24"/>
          <w:lang w:val="en-US"/>
        </w:rPr>
        <w:t>look for</w:t>
      </w:r>
      <w:r w:rsidRPr="00475EA2">
        <w:rPr>
          <w:rFonts w:ascii="Times New Roman" w:eastAsia="Calibri" w:hAnsi="Times New Roman" w:cs="Times New Roman"/>
          <w:sz w:val="24"/>
          <w:szCs w:val="24"/>
          <w:lang w:val="en-US"/>
        </w:rPr>
        <w:t xml:space="preserve"> display three different readings, all of which permit sharing:</w:t>
      </w:r>
    </w:p>
    <w:p w:rsidR="00475EA2" w:rsidRPr="0047631B" w:rsidRDefault="00475EA2" w:rsidP="007D7FBB">
      <w:pPr>
        <w:spacing w:after="0" w:line="360" w:lineRule="auto"/>
        <w:rPr>
          <w:rFonts w:ascii="Times New Roman" w:eastAsia="Calibri" w:hAnsi="Times New Roman" w:cs="Times New Roman"/>
          <w:sz w:val="24"/>
          <w:szCs w:val="24"/>
          <w:u w:val="single"/>
          <w:lang w:val="en-US"/>
        </w:rPr>
      </w:pPr>
    </w:p>
    <w:p w:rsidR="007D7FBB" w:rsidRDefault="007D7FBB" w:rsidP="007D7FBB">
      <w:pPr>
        <w:spacing w:after="0" w:line="360" w:lineRule="auto"/>
        <w:rPr>
          <w:rFonts w:ascii="Times New Roman" w:eastAsia="Calibri" w:hAnsi="Times New Roman" w:cs="Times New Roman"/>
          <w:sz w:val="24"/>
          <w:szCs w:val="24"/>
          <w:lang w:val="en-US"/>
        </w:rPr>
      </w:pPr>
      <w:r w:rsidRPr="00667F4C">
        <w:rPr>
          <w:rFonts w:ascii="Times New Roman" w:eastAsia="Calibri" w:hAnsi="Times New Roman" w:cs="Times New Roman"/>
          <w:sz w:val="24"/>
          <w:szCs w:val="24"/>
          <w:lang w:val="en-US"/>
        </w:rPr>
        <w:t>(</w:t>
      </w:r>
      <w:r w:rsidR="00524D11">
        <w:rPr>
          <w:rFonts w:ascii="Times New Roman" w:eastAsia="Calibri" w:hAnsi="Times New Roman" w:cs="Times New Roman"/>
          <w:sz w:val="24"/>
          <w:szCs w:val="24"/>
          <w:lang w:val="en-US"/>
        </w:rPr>
        <w:t>74</w:t>
      </w:r>
      <w:r w:rsidRPr="00667F4C">
        <w:rPr>
          <w:rFonts w:ascii="Times New Roman" w:eastAsia="Calibri" w:hAnsi="Times New Roman" w:cs="Times New Roman"/>
          <w:sz w:val="24"/>
          <w:szCs w:val="24"/>
          <w:lang w:val="en-US"/>
        </w:rPr>
        <w:t>) a.</w:t>
      </w:r>
      <w:r w:rsidRPr="00C1248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 found what he was looking for, a house. (finding as ‘coming across’)</w:t>
      </w:r>
    </w:p>
    <w:p w:rsidR="007D7FBB" w:rsidRDefault="007D7FBB" w:rsidP="007D7FB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Pr="00667F4C">
        <w:rPr>
          <w:rFonts w:ascii="Times New Roman" w:eastAsia="Calibri" w:hAnsi="Times New Roman" w:cs="Times New Roman"/>
          <w:sz w:val="24"/>
          <w:szCs w:val="24"/>
          <w:lang w:val="en-US"/>
        </w:rPr>
        <w:t>John found what he was looking for</w:t>
      </w:r>
      <w:r>
        <w:rPr>
          <w:rFonts w:ascii="Times New Roman" w:eastAsia="Calibri" w:hAnsi="Times New Roman" w:cs="Times New Roman"/>
          <w:sz w:val="24"/>
          <w:szCs w:val="24"/>
          <w:lang w:val="en-US"/>
        </w:rPr>
        <w:t>,</w:t>
      </w:r>
      <w:r w:rsidRPr="00667F4C">
        <w:rPr>
          <w:rFonts w:ascii="Times New Roman" w:eastAsia="Calibri" w:hAnsi="Times New Roman" w:cs="Times New Roman"/>
          <w:sz w:val="24"/>
          <w:szCs w:val="24"/>
          <w:lang w:val="en-US"/>
        </w:rPr>
        <w:t xml:space="preserve"> an assistant.</w:t>
      </w:r>
      <w:r>
        <w:rPr>
          <w:rFonts w:ascii="Times New Roman" w:eastAsia="Calibri" w:hAnsi="Times New Roman" w:cs="Times New Roman"/>
          <w:sz w:val="24"/>
          <w:szCs w:val="24"/>
          <w:lang w:val="en-US"/>
        </w:rPr>
        <w:t xml:space="preserve"> (finding as ‘hiring’)</w:t>
      </w:r>
    </w:p>
    <w:p w:rsidR="007D7FBB" w:rsidRDefault="007D7FBB" w:rsidP="007D7FB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John found what he was looking for, a role model. (finding as ‘recognizing’)</w:t>
      </w:r>
    </w:p>
    <w:p w:rsidR="007D7FBB" w:rsidRDefault="007D7FBB" w:rsidP="007D7FBB">
      <w:pPr>
        <w:spacing w:after="0" w:line="360" w:lineRule="auto"/>
        <w:rPr>
          <w:rFonts w:ascii="Times New Roman" w:eastAsia="Calibri" w:hAnsi="Times New Roman" w:cs="Times New Roman"/>
          <w:sz w:val="24"/>
          <w:szCs w:val="24"/>
          <w:u w:val="single"/>
          <w:lang w:val="en-US"/>
        </w:rPr>
      </w:pPr>
    </w:p>
    <w:p w:rsidR="00B45CF1" w:rsidRDefault="00801C83" w:rsidP="007D7FB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w:t>
      </w:r>
      <w:r w:rsidR="007D7FBB" w:rsidRPr="007D7FBB">
        <w:rPr>
          <w:rFonts w:ascii="Times New Roman" w:eastAsia="Calibri" w:hAnsi="Times New Roman" w:cs="Times New Roman"/>
          <w:sz w:val="24"/>
          <w:szCs w:val="24"/>
          <w:lang w:val="en-US"/>
        </w:rPr>
        <w:t xml:space="preserve">atisfaction situations of findings </w:t>
      </w:r>
      <w:r w:rsidR="00B45CF1">
        <w:rPr>
          <w:rFonts w:ascii="Times New Roman" w:eastAsia="Calibri" w:hAnsi="Times New Roman" w:cs="Times New Roman"/>
          <w:sz w:val="24"/>
          <w:szCs w:val="24"/>
          <w:lang w:val="en-US"/>
        </w:rPr>
        <w:t>are simply the actual situations resulting from the findings</w:t>
      </w:r>
    </w:p>
    <w:p w:rsidR="002554E6" w:rsidRDefault="00B45CF1" w:rsidP="007D7FB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w:t>
      </w:r>
      <w:r w:rsidR="007D7FBB" w:rsidRPr="00B55C13">
        <w:rPr>
          <w:rFonts w:ascii="Times New Roman" w:eastAsia="Calibri" w:hAnsi="Times New Roman" w:cs="Times New Roman"/>
          <w:sz w:val="24"/>
          <w:szCs w:val="24"/>
          <w:lang w:val="en-US"/>
        </w:rPr>
        <w:t>finding (</w:t>
      </w:r>
      <w:r>
        <w:rPr>
          <w:rFonts w:ascii="Times New Roman" w:eastAsia="Calibri" w:hAnsi="Times New Roman" w:cs="Times New Roman"/>
          <w:sz w:val="24"/>
          <w:szCs w:val="24"/>
          <w:lang w:val="en-US"/>
        </w:rPr>
        <w:t>in the sense of</w:t>
      </w:r>
      <w:r w:rsidR="007D7FBB" w:rsidRPr="00B55C13">
        <w:rPr>
          <w:rFonts w:ascii="Times New Roman" w:eastAsia="Calibri" w:hAnsi="Times New Roman" w:cs="Times New Roman"/>
          <w:sz w:val="24"/>
          <w:szCs w:val="24"/>
          <w:lang w:val="en-US"/>
        </w:rPr>
        <w:t xml:space="preserve"> coming across, of nomination, or recognition)</w:t>
      </w:r>
      <w:r>
        <w:rPr>
          <w:rFonts w:ascii="Times New Roman" w:eastAsia="Calibri" w:hAnsi="Times New Roman" w:cs="Times New Roman"/>
          <w:sz w:val="24"/>
          <w:szCs w:val="24"/>
          <w:lang w:val="en-US"/>
        </w:rPr>
        <w:t xml:space="preserve"> with</w:t>
      </w:r>
      <w:r w:rsidR="007D7FBB" w:rsidRPr="00B55C1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its resulting situations must be causally connected to the corresponding search. Thus the satisfaction situations involved in (</w:t>
      </w:r>
      <w:r w:rsidR="00524D11">
        <w:rPr>
          <w:rFonts w:ascii="Times New Roman" w:eastAsia="Calibri" w:hAnsi="Times New Roman" w:cs="Times New Roman"/>
          <w:sz w:val="24"/>
          <w:szCs w:val="24"/>
          <w:lang w:val="en-US"/>
        </w:rPr>
        <w:t>74</w:t>
      </w:r>
      <w:r>
        <w:rPr>
          <w:rFonts w:ascii="Times New Roman" w:eastAsia="Calibri" w:hAnsi="Times New Roman" w:cs="Times New Roman"/>
          <w:sz w:val="24"/>
          <w:szCs w:val="24"/>
          <w:lang w:val="en-US"/>
        </w:rPr>
        <w:t>a-c) require a causal connection to the search.</w:t>
      </w:r>
    </w:p>
    <w:p w:rsidR="00475EA2" w:rsidRDefault="00475EA2" w:rsidP="00475EA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801C83">
        <w:rPr>
          <w:rFonts w:ascii="Times New Roman" w:eastAsia="Calibri" w:hAnsi="Times New Roman" w:cs="Times New Roman"/>
          <w:sz w:val="24"/>
          <w:szCs w:val="24"/>
          <w:lang w:val="en-US"/>
        </w:rPr>
        <w:t>Not all</w:t>
      </w:r>
      <w:r>
        <w:rPr>
          <w:rFonts w:ascii="Times New Roman" w:eastAsia="Calibri" w:hAnsi="Times New Roman" w:cs="Times New Roman"/>
          <w:sz w:val="24"/>
          <w:szCs w:val="24"/>
          <w:lang w:val="en-US"/>
        </w:rPr>
        <w:t xml:space="preserve"> intensional transitive verbs </w:t>
      </w:r>
      <w:r w:rsidR="00801C83">
        <w:rPr>
          <w:rFonts w:ascii="Times New Roman" w:eastAsia="Calibri" w:hAnsi="Times New Roman" w:cs="Times New Roman"/>
          <w:sz w:val="24"/>
          <w:szCs w:val="24"/>
          <w:lang w:val="en-US"/>
        </w:rPr>
        <w:t>permit the sharing of their semantic objects</w:t>
      </w:r>
      <w:r>
        <w:rPr>
          <w:rFonts w:ascii="Times New Roman" w:eastAsia="Calibri" w:hAnsi="Times New Roman" w:cs="Times New Roman"/>
          <w:sz w:val="24"/>
          <w:szCs w:val="24"/>
          <w:lang w:val="en-US"/>
        </w:rPr>
        <w:t>, for example not the verbs below:</w:t>
      </w:r>
    </w:p>
    <w:p w:rsidR="00475EA2" w:rsidRDefault="00475EA2" w:rsidP="00475EA2">
      <w:pPr>
        <w:spacing w:after="0" w:line="360" w:lineRule="auto"/>
        <w:rPr>
          <w:rFonts w:ascii="Times New Roman" w:eastAsia="Calibri" w:hAnsi="Times New Roman" w:cs="Times New Roman"/>
          <w:sz w:val="24"/>
          <w:szCs w:val="24"/>
          <w:lang w:val="en-US"/>
        </w:rPr>
      </w:pPr>
    </w:p>
    <w:p w:rsidR="00475EA2" w:rsidRDefault="00475EA2" w:rsidP="00475EA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24D11">
        <w:rPr>
          <w:rFonts w:ascii="Times New Roman" w:eastAsia="Calibri" w:hAnsi="Times New Roman" w:cs="Times New Roman"/>
          <w:sz w:val="24"/>
          <w:szCs w:val="24"/>
          <w:lang w:val="en-US"/>
        </w:rPr>
        <w:t>75</w:t>
      </w:r>
      <w:r w:rsidRPr="002411C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 ?</w:t>
      </w:r>
      <w:r w:rsidRPr="002411C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2411C0">
        <w:rPr>
          <w:rFonts w:ascii="Times New Roman" w:eastAsia="Calibri" w:hAnsi="Times New Roman" w:cs="Times New Roman"/>
          <w:sz w:val="24"/>
          <w:szCs w:val="24"/>
          <w:lang w:val="en-US"/>
        </w:rPr>
        <w:t xml:space="preserve">John painted what Mary needs / recognized / owns / described, namely a castle. </w:t>
      </w:r>
    </w:p>
    <w:p w:rsidR="00475EA2" w:rsidRDefault="00475EA2" w:rsidP="00475EA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Pr="002411C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2411C0">
        <w:rPr>
          <w:rFonts w:ascii="Times New Roman" w:eastAsia="Calibri" w:hAnsi="Times New Roman" w:cs="Times New Roman"/>
          <w:sz w:val="24"/>
          <w:szCs w:val="24"/>
          <w:lang w:val="en-US"/>
        </w:rPr>
        <w:t>John</w:t>
      </w:r>
      <w:r>
        <w:rPr>
          <w:rFonts w:ascii="Times New Roman" w:eastAsia="Calibri" w:hAnsi="Times New Roman" w:cs="Times New Roman"/>
          <w:sz w:val="24"/>
          <w:szCs w:val="24"/>
          <w:lang w:val="en-US"/>
        </w:rPr>
        <w:t xml:space="preserve"> recognized (when looking at the picture) what Mary needs, a castle.</w:t>
      </w:r>
    </w:p>
    <w:p w:rsidR="00475EA2" w:rsidRDefault="00475EA2" w:rsidP="00475EA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 John found what Mary mentioned, a large suitcase.</w:t>
      </w:r>
    </w:p>
    <w:p w:rsidR="00475EA2" w:rsidRPr="002554E6" w:rsidRDefault="00475EA2" w:rsidP="007D7FBB">
      <w:pPr>
        <w:spacing w:after="0" w:line="360" w:lineRule="auto"/>
        <w:rPr>
          <w:rFonts w:ascii="Times New Roman" w:eastAsia="Calibri" w:hAnsi="Times New Roman" w:cs="Times New Roman"/>
          <w:sz w:val="24"/>
          <w:szCs w:val="24"/>
          <w:lang w:val="en-US"/>
        </w:rPr>
      </w:pPr>
    </w:p>
    <w:p w:rsidR="00761DAF" w:rsidRDefault="00761DAF"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reason is that those verbs do not share their semantic objects. </w:t>
      </w:r>
    </w:p>
    <w:p w:rsidR="00AD6681" w:rsidRPr="00761DAF" w:rsidRDefault="00761DAF" w:rsidP="00844185">
      <w:pPr>
        <w:spacing w:after="0" w:line="360" w:lineRule="auto"/>
        <w:rPr>
          <w:rFonts w:ascii="Times New Roman" w:hAnsi="Times New Roman" w:cs="Times New Roman"/>
          <w:b/>
          <w:sz w:val="24"/>
          <w:szCs w:val="24"/>
          <w:lang w:val="en-US"/>
        </w:rPr>
      </w:pPr>
      <w:r>
        <w:rPr>
          <w:rFonts w:ascii="Times New Roman" w:eastAsia="Calibri" w:hAnsi="Times New Roman" w:cs="Times New Roman"/>
          <w:sz w:val="24"/>
          <w:szCs w:val="24"/>
          <w:lang w:val="en-US"/>
        </w:rPr>
        <w:t xml:space="preserve">       What are the semantic objects that intensional transitive verbs can share</w:t>
      </w:r>
      <w:r w:rsidR="006D1236">
        <w:rPr>
          <w:rFonts w:ascii="Times New Roman" w:eastAsia="Calibri" w:hAnsi="Times New Roman" w:cs="Times New Roman"/>
          <w:sz w:val="24"/>
          <w:szCs w:val="24"/>
          <w:lang w:val="en-US"/>
        </w:rPr>
        <w:t xml:space="preserve">, that is, what are the denotations of free relative clauses like </w:t>
      </w:r>
      <w:r w:rsidR="006D1236" w:rsidRPr="006D1236">
        <w:rPr>
          <w:rFonts w:ascii="Times New Roman" w:eastAsia="Calibri" w:hAnsi="Times New Roman" w:cs="Times New Roman"/>
          <w:i/>
          <w:sz w:val="24"/>
          <w:szCs w:val="24"/>
          <w:lang w:val="en-US"/>
        </w:rPr>
        <w:t>what John needs</w:t>
      </w:r>
      <w:r>
        <w:rPr>
          <w:rFonts w:ascii="Times New Roman" w:eastAsia="Calibri" w:hAnsi="Times New Roman" w:cs="Times New Roman"/>
          <w:sz w:val="24"/>
          <w:szCs w:val="24"/>
          <w:lang w:val="en-US"/>
        </w:rPr>
        <w:t xml:space="preserve">? They are what I call </w:t>
      </w:r>
      <w:r w:rsidR="00844185" w:rsidRPr="00CE4A78">
        <w:rPr>
          <w:rFonts w:ascii="Times New Roman" w:eastAsia="Calibri" w:hAnsi="Times New Roman" w:cs="Times New Roman"/>
          <w:i/>
          <w:sz w:val="24"/>
          <w:szCs w:val="24"/>
          <w:lang w:val="en-US"/>
        </w:rPr>
        <w:t>variable satisfiers</w:t>
      </w:r>
      <w:r w:rsidR="00844185" w:rsidRPr="002554E6">
        <w:rPr>
          <w:rFonts w:ascii="Times New Roman" w:eastAsia="Calibri" w:hAnsi="Times New Roman" w:cs="Times New Roman"/>
          <w:sz w:val="24"/>
          <w:szCs w:val="24"/>
          <w:lang w:val="en-US"/>
        </w:rPr>
        <w:t xml:space="preserve"> (Moltmann 2013)</w:t>
      </w:r>
      <w:r>
        <w:rPr>
          <w:rFonts w:ascii="Times New Roman" w:eastAsia="Calibri" w:hAnsi="Times New Roman" w:cs="Times New Roman"/>
          <w:sz w:val="24"/>
          <w:szCs w:val="24"/>
          <w:lang w:val="en-US"/>
        </w:rPr>
        <w:t xml:space="preserve">, a notion that derives from the notion of </w:t>
      </w:r>
      <w:r w:rsidR="00AD6681" w:rsidRPr="002554E6">
        <w:rPr>
          <w:rFonts w:ascii="Times New Roman" w:hAnsi="Times New Roman" w:cs="Times New Roman"/>
          <w:sz w:val="24"/>
          <w:szCs w:val="24"/>
          <w:lang w:val="en-US"/>
        </w:rPr>
        <w:t xml:space="preserve">a variable </w:t>
      </w:r>
      <w:r w:rsidR="00844185" w:rsidRPr="002554E6">
        <w:rPr>
          <w:rFonts w:ascii="Times New Roman" w:hAnsi="Times New Roman" w:cs="Times New Roman"/>
          <w:sz w:val="24"/>
          <w:szCs w:val="24"/>
          <w:lang w:val="en-US"/>
        </w:rPr>
        <w:t>embodimen</w:t>
      </w:r>
      <w:r w:rsidR="00AD6681" w:rsidRPr="002554E6">
        <w:rPr>
          <w:rFonts w:ascii="Times New Roman" w:hAnsi="Times New Roman" w:cs="Times New Roman"/>
          <w:sz w:val="24"/>
          <w:szCs w:val="24"/>
          <w:lang w:val="en-US"/>
        </w:rPr>
        <w:t xml:space="preserve">t of </w:t>
      </w:r>
      <w:r w:rsidR="00844185" w:rsidRPr="002554E6">
        <w:rPr>
          <w:rFonts w:ascii="Times New Roman" w:eastAsia="Calibri" w:hAnsi="Times New Roman" w:cs="Times New Roman"/>
          <w:sz w:val="24"/>
          <w:szCs w:val="24"/>
          <w:lang w:val="en-US"/>
        </w:rPr>
        <w:t xml:space="preserve">Fine </w:t>
      </w:r>
      <w:r w:rsidR="00AD6681" w:rsidRPr="002554E6">
        <w:rPr>
          <w:rFonts w:ascii="Times New Roman" w:eastAsia="Calibri" w:hAnsi="Times New Roman" w:cs="Times New Roman"/>
          <w:sz w:val="24"/>
          <w:szCs w:val="24"/>
          <w:lang w:val="en-US"/>
        </w:rPr>
        <w:t>(1999)</w:t>
      </w:r>
      <w:r>
        <w:rPr>
          <w:rFonts w:ascii="Times New Roman" w:eastAsia="Calibri" w:hAnsi="Times New Roman" w:cs="Times New Roman"/>
          <w:sz w:val="24"/>
          <w:szCs w:val="24"/>
          <w:lang w:val="en-US"/>
        </w:rPr>
        <w:t xml:space="preserve">. A variable embodiment </w:t>
      </w:r>
      <w:r w:rsidR="00AD6681" w:rsidRPr="002554E6">
        <w:rPr>
          <w:rFonts w:ascii="Times New Roman" w:eastAsia="Calibri" w:hAnsi="Times New Roman" w:cs="Times New Roman"/>
          <w:sz w:val="24"/>
          <w:szCs w:val="24"/>
          <w:lang w:val="en-US"/>
        </w:rPr>
        <w:t xml:space="preserve">is an entity </w:t>
      </w:r>
      <w:r w:rsidR="00844185" w:rsidRPr="002554E6">
        <w:rPr>
          <w:rFonts w:ascii="Times New Roman" w:eastAsia="Calibri" w:hAnsi="Times New Roman" w:cs="Times New Roman"/>
          <w:sz w:val="24"/>
          <w:szCs w:val="24"/>
          <w:lang w:val="en-US"/>
        </w:rPr>
        <w:t xml:space="preserve">(of type e) </w:t>
      </w:r>
      <w:r>
        <w:rPr>
          <w:rFonts w:ascii="Times New Roman" w:eastAsia="Calibri" w:hAnsi="Times New Roman" w:cs="Times New Roman"/>
          <w:sz w:val="24"/>
          <w:szCs w:val="24"/>
          <w:lang w:val="en-US"/>
        </w:rPr>
        <w:t xml:space="preserve">that is </w:t>
      </w:r>
      <w:r w:rsidR="00844185" w:rsidRPr="002554E6">
        <w:rPr>
          <w:rFonts w:ascii="Times New Roman" w:eastAsia="Calibri" w:hAnsi="Times New Roman" w:cs="Times New Roman"/>
          <w:sz w:val="24"/>
          <w:szCs w:val="24"/>
          <w:lang w:val="en-US"/>
        </w:rPr>
        <w:t xml:space="preserve">associated with </w:t>
      </w:r>
      <w:r>
        <w:rPr>
          <w:rFonts w:ascii="Times New Roman" w:eastAsia="Calibri" w:hAnsi="Times New Roman" w:cs="Times New Roman"/>
          <w:sz w:val="24"/>
          <w:szCs w:val="24"/>
          <w:lang w:val="en-US"/>
        </w:rPr>
        <w:t>a</w:t>
      </w:r>
      <w:r w:rsidR="006D1236">
        <w:rPr>
          <w:rFonts w:ascii="Times New Roman" w:eastAsia="Calibri" w:hAnsi="Times New Roman" w:cs="Times New Roman"/>
          <w:sz w:val="24"/>
          <w:szCs w:val="24"/>
          <w:lang w:val="en-US"/>
        </w:rPr>
        <w:t xml:space="preserve"> partial</w:t>
      </w:r>
      <w:r>
        <w:rPr>
          <w:rFonts w:ascii="Times New Roman" w:eastAsia="Calibri" w:hAnsi="Times New Roman" w:cs="Times New Roman"/>
          <w:sz w:val="24"/>
          <w:szCs w:val="24"/>
          <w:lang w:val="en-US"/>
        </w:rPr>
        <w:t xml:space="preserve"> function</w:t>
      </w:r>
      <w:r w:rsidR="00844185" w:rsidRPr="002554E6">
        <w:rPr>
          <w:rFonts w:ascii="Times New Roman" w:eastAsia="Calibri" w:hAnsi="Times New Roman" w:cs="Times New Roman"/>
          <w:sz w:val="24"/>
          <w:szCs w:val="24"/>
          <w:lang w:val="en-US"/>
        </w:rPr>
        <w:t xml:space="preserve"> from </w:t>
      </w:r>
      <w:r>
        <w:rPr>
          <w:rFonts w:ascii="Times New Roman" w:eastAsia="Calibri" w:hAnsi="Times New Roman" w:cs="Times New Roman"/>
          <w:sz w:val="24"/>
          <w:szCs w:val="24"/>
          <w:lang w:val="en-US"/>
        </w:rPr>
        <w:t xml:space="preserve">circumstances </w:t>
      </w:r>
      <w:r w:rsidR="00844185" w:rsidRPr="002554E6">
        <w:rPr>
          <w:rFonts w:ascii="Times New Roman" w:eastAsia="Calibri" w:hAnsi="Times New Roman" w:cs="Times New Roman"/>
          <w:sz w:val="24"/>
          <w:szCs w:val="24"/>
          <w:lang w:val="en-US"/>
        </w:rPr>
        <w:t>to</w:t>
      </w:r>
      <w:r w:rsidR="00844185" w:rsidRPr="00E840FC">
        <w:rPr>
          <w:rFonts w:ascii="Times New Roman" w:eastAsia="Calibri" w:hAnsi="Times New Roman" w:cs="Times New Roman"/>
          <w:sz w:val="24"/>
          <w:szCs w:val="24"/>
          <w:lang w:val="en-US"/>
        </w:rPr>
        <w:t xml:space="preserve"> manifestations</w:t>
      </w:r>
      <w:r>
        <w:rPr>
          <w:rFonts w:ascii="Times New Roman" w:eastAsia="Calibri" w:hAnsi="Times New Roman" w:cs="Times New Roman"/>
          <w:sz w:val="24"/>
          <w:szCs w:val="24"/>
          <w:lang w:val="en-US"/>
        </w:rPr>
        <w:t xml:space="preserve"> and that</w:t>
      </w:r>
      <w:r w:rsidR="00844185">
        <w:rPr>
          <w:rFonts w:ascii="Times New Roman" w:eastAsia="Calibri" w:hAnsi="Times New Roman" w:cs="Times New Roman"/>
          <w:sz w:val="24"/>
          <w:szCs w:val="24"/>
          <w:lang w:val="en-US"/>
        </w:rPr>
        <w:t xml:space="preserve"> inherit</w:t>
      </w:r>
      <w:r>
        <w:rPr>
          <w:rFonts w:ascii="Times New Roman" w:eastAsia="Calibri" w:hAnsi="Times New Roman" w:cs="Times New Roman"/>
          <w:sz w:val="24"/>
          <w:szCs w:val="24"/>
          <w:lang w:val="en-US"/>
        </w:rPr>
        <w:t>s</w:t>
      </w:r>
      <w:r w:rsidR="00844185">
        <w:rPr>
          <w:rFonts w:ascii="Times New Roman" w:eastAsia="Calibri" w:hAnsi="Times New Roman" w:cs="Times New Roman"/>
          <w:sz w:val="24"/>
          <w:szCs w:val="24"/>
          <w:lang w:val="en-US"/>
        </w:rPr>
        <w:t xml:space="preserve"> existence and location properties as well as circumstance-relative properties from </w:t>
      </w:r>
      <w:r>
        <w:rPr>
          <w:rFonts w:ascii="Times New Roman" w:eastAsia="Calibri" w:hAnsi="Times New Roman" w:cs="Times New Roman"/>
          <w:sz w:val="24"/>
          <w:szCs w:val="24"/>
          <w:lang w:val="en-US"/>
        </w:rPr>
        <w:t>its</w:t>
      </w:r>
      <w:r w:rsidR="00844185">
        <w:rPr>
          <w:rFonts w:ascii="Times New Roman" w:eastAsia="Calibri" w:hAnsi="Times New Roman" w:cs="Times New Roman"/>
          <w:sz w:val="24"/>
          <w:szCs w:val="24"/>
          <w:lang w:val="en-US"/>
        </w:rPr>
        <w:t xml:space="preserve"> manifestations (at circumstances).</w:t>
      </w:r>
      <w:r w:rsidR="00FA15B7">
        <w:rPr>
          <w:rFonts w:ascii="Times New Roman" w:eastAsia="Calibri" w:hAnsi="Times New Roman" w:cs="Times New Roman"/>
          <w:sz w:val="24"/>
          <w:szCs w:val="24"/>
          <w:lang w:val="en-US"/>
        </w:rPr>
        <w:t xml:space="preserve"> The variable satisfier of </w:t>
      </w:r>
      <w:r w:rsidR="006D1236">
        <w:rPr>
          <w:rFonts w:ascii="Times New Roman" w:eastAsia="Calibri" w:hAnsi="Times New Roman" w:cs="Times New Roman"/>
          <w:sz w:val="24"/>
          <w:szCs w:val="24"/>
          <w:lang w:val="en-US"/>
        </w:rPr>
        <w:t>an intensional object o</w:t>
      </w:r>
      <w:r w:rsidR="00FA15B7">
        <w:rPr>
          <w:rFonts w:ascii="Times New Roman" w:eastAsia="Calibri" w:hAnsi="Times New Roman" w:cs="Times New Roman"/>
          <w:sz w:val="24"/>
          <w:szCs w:val="24"/>
          <w:lang w:val="en-US"/>
        </w:rPr>
        <w:t xml:space="preserve"> is an entity</w:t>
      </w:r>
      <w:r w:rsidR="006D1236">
        <w:rPr>
          <w:rFonts w:ascii="Times New Roman" w:eastAsia="Calibri" w:hAnsi="Times New Roman" w:cs="Times New Roman"/>
          <w:sz w:val="24"/>
          <w:szCs w:val="24"/>
          <w:lang w:val="en-US"/>
        </w:rPr>
        <w:t xml:space="preserve"> associated with a manifestation function F that is defined for all and only the satisfaction situations of o and that maps any satisfaction situation of o </w:t>
      </w:r>
      <w:r w:rsidR="00FA15B7">
        <w:rPr>
          <w:rFonts w:ascii="Times New Roman" w:eastAsia="Calibri" w:hAnsi="Times New Roman" w:cs="Times New Roman"/>
          <w:sz w:val="24"/>
          <w:szCs w:val="24"/>
          <w:lang w:val="en-US"/>
        </w:rPr>
        <w:t xml:space="preserve"> t</w:t>
      </w:r>
      <w:r w:rsidR="006D1236">
        <w:rPr>
          <w:rFonts w:ascii="Times New Roman" w:eastAsia="Calibri" w:hAnsi="Times New Roman" w:cs="Times New Roman"/>
          <w:sz w:val="24"/>
          <w:szCs w:val="24"/>
          <w:lang w:val="en-US"/>
        </w:rPr>
        <w:t>o entities in s that have the relevant properties in s</w:t>
      </w:r>
      <w:r w:rsidR="00FA15B7">
        <w:rPr>
          <w:rFonts w:ascii="Times New Roman" w:eastAsia="Calibri" w:hAnsi="Times New Roman" w:cs="Times New Roman"/>
          <w:sz w:val="24"/>
          <w:szCs w:val="24"/>
          <w:lang w:val="en-US"/>
        </w:rPr>
        <w:t>.</w:t>
      </w:r>
      <w:r>
        <w:rPr>
          <w:rFonts w:ascii="Times New Roman" w:hAnsi="Times New Roman" w:cs="Times New Roman"/>
          <w:b/>
          <w:sz w:val="24"/>
          <w:szCs w:val="24"/>
          <w:lang w:val="en-US"/>
        </w:rPr>
        <w:t xml:space="preserve"> </w:t>
      </w:r>
      <w:r w:rsidR="00FA15B7">
        <w:rPr>
          <w:rFonts w:ascii="Times New Roman" w:eastAsia="Calibri" w:hAnsi="Times New Roman" w:cs="Times New Roman"/>
          <w:sz w:val="24"/>
          <w:szCs w:val="24"/>
          <w:lang w:val="en-US"/>
        </w:rPr>
        <w:t xml:space="preserve">Thus, if John needs a book, then </w:t>
      </w:r>
      <w:r w:rsidR="00777E59">
        <w:rPr>
          <w:rFonts w:ascii="Times New Roman" w:eastAsia="Calibri" w:hAnsi="Times New Roman" w:cs="Times New Roman"/>
          <w:sz w:val="24"/>
          <w:szCs w:val="24"/>
          <w:lang w:val="en-US"/>
        </w:rPr>
        <w:t>‘</w:t>
      </w:r>
      <w:r w:rsidR="00FA15B7">
        <w:rPr>
          <w:rFonts w:ascii="Times New Roman" w:eastAsia="Calibri" w:hAnsi="Times New Roman" w:cs="Times New Roman"/>
          <w:sz w:val="24"/>
          <w:szCs w:val="24"/>
          <w:lang w:val="en-US"/>
        </w:rPr>
        <w:t>what John needs</w:t>
      </w:r>
      <w:r w:rsidR="00777E59">
        <w:rPr>
          <w:rFonts w:ascii="Times New Roman" w:eastAsia="Calibri" w:hAnsi="Times New Roman" w:cs="Times New Roman"/>
          <w:sz w:val="24"/>
          <w:szCs w:val="24"/>
          <w:lang w:val="en-US"/>
        </w:rPr>
        <w:t>’</w:t>
      </w:r>
      <w:r w:rsidR="00FA15B7">
        <w:rPr>
          <w:rFonts w:ascii="Times New Roman" w:eastAsia="Calibri" w:hAnsi="Times New Roman" w:cs="Times New Roman"/>
          <w:sz w:val="24"/>
          <w:szCs w:val="24"/>
          <w:lang w:val="en-US"/>
        </w:rPr>
        <w:t xml:space="preserve"> is the </w:t>
      </w:r>
      <w:r w:rsidR="009B0E69">
        <w:rPr>
          <w:rFonts w:ascii="Times New Roman" w:eastAsia="Calibri" w:hAnsi="Times New Roman" w:cs="Times New Roman"/>
          <w:sz w:val="24"/>
          <w:szCs w:val="24"/>
          <w:lang w:val="en-US"/>
        </w:rPr>
        <w:t xml:space="preserve">variable satisfier </w:t>
      </w:r>
      <w:r w:rsidR="006D1236">
        <w:rPr>
          <w:rFonts w:ascii="Times New Roman" w:eastAsia="Calibri" w:hAnsi="Times New Roman" w:cs="Times New Roman"/>
          <w:sz w:val="24"/>
          <w:szCs w:val="24"/>
          <w:lang w:val="en-US"/>
        </w:rPr>
        <w:t>described in (</w:t>
      </w:r>
      <w:r w:rsidR="00B16B85">
        <w:rPr>
          <w:rFonts w:ascii="Times New Roman" w:eastAsia="Calibri" w:hAnsi="Times New Roman" w:cs="Times New Roman"/>
          <w:sz w:val="24"/>
          <w:szCs w:val="24"/>
          <w:lang w:val="en-US"/>
        </w:rPr>
        <w:t>77</w:t>
      </w:r>
      <w:r w:rsidR="006D1236">
        <w:rPr>
          <w:rFonts w:ascii="Times New Roman" w:eastAsia="Calibri" w:hAnsi="Times New Roman" w:cs="Times New Roman"/>
          <w:sz w:val="24"/>
          <w:szCs w:val="24"/>
          <w:lang w:val="en-US"/>
        </w:rPr>
        <w:t>)</w:t>
      </w:r>
      <w:r w:rsidR="00FA15B7">
        <w:rPr>
          <w:rFonts w:ascii="Times New Roman" w:eastAsia="Calibri" w:hAnsi="Times New Roman" w:cs="Times New Roman"/>
          <w:sz w:val="24"/>
          <w:szCs w:val="24"/>
          <w:lang w:val="en-US"/>
        </w:rPr>
        <w:t>:</w:t>
      </w:r>
    </w:p>
    <w:p w:rsidR="00AD6681" w:rsidRDefault="00AD6681" w:rsidP="00844185">
      <w:pPr>
        <w:spacing w:after="0" w:line="360" w:lineRule="auto"/>
        <w:rPr>
          <w:rFonts w:ascii="Times New Roman" w:eastAsia="Calibri" w:hAnsi="Times New Roman" w:cs="Times New Roman"/>
          <w:sz w:val="24"/>
          <w:szCs w:val="24"/>
          <w:lang w:val="en-US"/>
        </w:rPr>
      </w:pPr>
    </w:p>
    <w:p w:rsidR="006D1236" w:rsidRDefault="00AD6681" w:rsidP="006D123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B16B85">
        <w:rPr>
          <w:rFonts w:ascii="Times New Roman" w:eastAsia="Calibri" w:hAnsi="Times New Roman" w:cs="Times New Roman"/>
          <w:sz w:val="24"/>
          <w:szCs w:val="24"/>
          <w:lang w:val="en-US"/>
        </w:rPr>
        <w:t>77</w:t>
      </w:r>
      <w:r>
        <w:rPr>
          <w:rFonts w:ascii="Times New Roman" w:eastAsia="Calibri" w:hAnsi="Times New Roman" w:cs="Times New Roman"/>
          <w:sz w:val="24"/>
          <w:szCs w:val="24"/>
          <w:lang w:val="en-US"/>
        </w:rPr>
        <w:t xml:space="preserve">) </w:t>
      </w:r>
      <w:r w:rsidR="009B0E69">
        <w:rPr>
          <w:rFonts w:ascii="Times New Roman" w:eastAsia="Calibri" w:hAnsi="Times New Roman" w:cs="Times New Roman"/>
          <w:sz w:val="24"/>
          <w:szCs w:val="24"/>
          <w:lang w:val="en-US"/>
        </w:rPr>
        <w:t>[</w:t>
      </w:r>
      <w:r w:rsidR="009B0E69" w:rsidRPr="00261F96">
        <w:rPr>
          <w:rFonts w:ascii="Times New Roman" w:eastAsia="Calibri" w:hAnsi="Times New Roman" w:cs="Times New Roman"/>
          <w:i/>
          <w:sz w:val="24"/>
          <w:szCs w:val="24"/>
          <w:lang w:val="en-US"/>
        </w:rPr>
        <w:t>what John needs</w:t>
      </w:r>
      <w:r w:rsidR="009B0E69">
        <w:rPr>
          <w:rFonts w:ascii="Times New Roman" w:eastAsia="Calibri" w:hAnsi="Times New Roman" w:cs="Times New Roman"/>
          <w:sz w:val="24"/>
          <w:szCs w:val="24"/>
          <w:lang w:val="en-US"/>
        </w:rPr>
        <w:t>] = the o</w:t>
      </w:r>
      <w:r>
        <w:rPr>
          <w:rFonts w:ascii="Times New Roman" w:eastAsia="Calibri" w:hAnsi="Times New Roman" w:cs="Times New Roman"/>
          <w:sz w:val="24"/>
          <w:szCs w:val="24"/>
          <w:lang w:val="en-US"/>
        </w:rPr>
        <w:t>bject o such that for any situation s satisfy</w:t>
      </w:r>
      <w:r w:rsidR="009B0E69">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 xml:space="preserve">ng John’s need, </w:t>
      </w:r>
    </w:p>
    <w:p w:rsidR="00AD6681" w:rsidRDefault="006D1236" w:rsidP="006D123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60330">
        <w:rPr>
          <w:rFonts w:ascii="Times New Roman" w:eastAsia="Calibri" w:hAnsi="Times New Roman" w:cs="Times New Roman"/>
          <w:sz w:val="24"/>
          <w:szCs w:val="24"/>
          <w:lang w:val="en-US"/>
        </w:rPr>
        <w:t xml:space="preserve">        </w:t>
      </w:r>
      <w:r w:rsidR="00AD6681">
        <w:rPr>
          <w:rFonts w:ascii="Times New Roman" w:eastAsia="Calibri" w:hAnsi="Times New Roman" w:cs="Times New Roman"/>
          <w:sz w:val="24"/>
          <w:szCs w:val="24"/>
          <w:lang w:val="en-US"/>
        </w:rPr>
        <w:t>the manifestation of o in s is the book</w:t>
      </w:r>
      <w:r w:rsidR="009B0E69">
        <w:rPr>
          <w:rFonts w:ascii="Times New Roman" w:eastAsia="Calibri" w:hAnsi="Times New Roman" w:cs="Times New Roman"/>
          <w:sz w:val="24"/>
          <w:szCs w:val="24"/>
          <w:lang w:val="en-US"/>
        </w:rPr>
        <w:t>s</w:t>
      </w:r>
      <w:r w:rsidR="00AD6681">
        <w:rPr>
          <w:rFonts w:ascii="Times New Roman" w:eastAsia="Calibri" w:hAnsi="Times New Roman" w:cs="Times New Roman"/>
          <w:sz w:val="24"/>
          <w:szCs w:val="24"/>
          <w:lang w:val="en-US"/>
        </w:rPr>
        <w:t xml:space="preserve"> John has in s.</w:t>
      </w:r>
    </w:p>
    <w:p w:rsidR="00E84899" w:rsidRDefault="00E84899" w:rsidP="00844185">
      <w:pPr>
        <w:spacing w:after="0" w:line="360" w:lineRule="auto"/>
        <w:rPr>
          <w:rFonts w:ascii="Times New Roman" w:eastAsia="Calibri" w:hAnsi="Times New Roman" w:cs="Times New Roman"/>
          <w:sz w:val="24"/>
          <w:szCs w:val="24"/>
          <w:lang w:val="en-GB"/>
        </w:rPr>
      </w:pPr>
    </w:p>
    <w:p w:rsidR="00FC6696" w:rsidRDefault="005A61F1" w:rsidP="00844185">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motivati</w:t>
      </w:r>
      <w:r w:rsidR="00524D11">
        <w:rPr>
          <w:rFonts w:ascii="Times New Roman" w:eastAsia="Calibri" w:hAnsi="Times New Roman" w:cs="Times New Roman"/>
          <w:sz w:val="24"/>
          <w:szCs w:val="24"/>
          <w:lang w:val="en-GB"/>
        </w:rPr>
        <w:t>on for the plural ‘books’ in (76</w:t>
      </w:r>
      <w:r>
        <w:rPr>
          <w:rFonts w:ascii="Times New Roman" w:eastAsia="Calibri" w:hAnsi="Times New Roman" w:cs="Times New Roman"/>
          <w:sz w:val="24"/>
          <w:szCs w:val="24"/>
          <w:lang w:val="en-GB"/>
        </w:rPr>
        <w:t xml:space="preserve">) is that a situation that is an exact satisfier may very well contain two books (since it need not be a minimal satisfaction situation) (Fine, to appear). </w:t>
      </w:r>
    </w:p>
    <w:p w:rsidR="00FC6696" w:rsidRDefault="00524D11" w:rsidP="00844185">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A few more remarks about (76</w:t>
      </w:r>
      <w:r w:rsidR="00FC6696">
        <w:rPr>
          <w:rFonts w:ascii="Times New Roman" w:eastAsia="Calibri" w:hAnsi="Times New Roman" w:cs="Times New Roman"/>
          <w:sz w:val="24"/>
          <w:szCs w:val="24"/>
          <w:lang w:val="en-GB"/>
        </w:rPr>
        <w:t xml:space="preserve">) are in order. First, the </w:t>
      </w:r>
      <w:r w:rsidR="00844185">
        <w:rPr>
          <w:rFonts w:ascii="Times New Roman" w:eastAsia="Calibri" w:hAnsi="Times New Roman" w:cs="Times New Roman"/>
          <w:sz w:val="24"/>
          <w:szCs w:val="24"/>
          <w:lang w:val="en-GB"/>
        </w:rPr>
        <w:t xml:space="preserve">need may impose more specific conditions </w:t>
      </w:r>
      <w:r w:rsidR="00E84899">
        <w:rPr>
          <w:rFonts w:ascii="Times New Roman" w:eastAsia="Calibri" w:hAnsi="Times New Roman" w:cs="Times New Roman"/>
          <w:sz w:val="24"/>
          <w:szCs w:val="24"/>
          <w:lang w:val="en-GB"/>
        </w:rPr>
        <w:t xml:space="preserve">on </w:t>
      </w:r>
      <w:r w:rsidR="005A61F1">
        <w:rPr>
          <w:rFonts w:ascii="Times New Roman" w:eastAsia="Calibri" w:hAnsi="Times New Roman" w:cs="Times New Roman"/>
          <w:sz w:val="24"/>
          <w:szCs w:val="24"/>
          <w:lang w:val="en-GB"/>
        </w:rPr>
        <w:t xml:space="preserve">a book in a situation of satisfaction </w:t>
      </w:r>
      <w:r w:rsidR="00E84899">
        <w:rPr>
          <w:rFonts w:ascii="Times New Roman" w:eastAsia="Calibri" w:hAnsi="Times New Roman" w:cs="Times New Roman"/>
          <w:sz w:val="24"/>
          <w:szCs w:val="24"/>
          <w:lang w:val="en-GB"/>
        </w:rPr>
        <w:t>(</w:t>
      </w:r>
      <w:r w:rsidR="00844185">
        <w:rPr>
          <w:rFonts w:ascii="Times New Roman" w:eastAsia="Calibri" w:hAnsi="Times New Roman" w:cs="Times New Roman"/>
          <w:sz w:val="24"/>
          <w:szCs w:val="24"/>
          <w:lang w:val="en-GB"/>
        </w:rPr>
        <w:t>which t</w:t>
      </w:r>
      <w:r w:rsidR="009B0E69">
        <w:rPr>
          <w:rFonts w:ascii="Times New Roman" w:eastAsia="Calibri" w:hAnsi="Times New Roman" w:cs="Times New Roman"/>
          <w:sz w:val="24"/>
          <w:szCs w:val="24"/>
          <w:lang w:val="en-GB"/>
        </w:rPr>
        <w:t>he speaker need not know about</w:t>
      </w:r>
      <w:r w:rsidR="00E84899">
        <w:rPr>
          <w:rFonts w:ascii="Times New Roman" w:eastAsia="Calibri" w:hAnsi="Times New Roman" w:cs="Times New Roman"/>
          <w:sz w:val="24"/>
          <w:szCs w:val="24"/>
          <w:lang w:val="en-GB"/>
        </w:rPr>
        <w:t xml:space="preserve">). </w:t>
      </w:r>
      <w:r w:rsidR="00FC6696">
        <w:rPr>
          <w:rFonts w:ascii="Times New Roman" w:eastAsia="Calibri" w:hAnsi="Times New Roman" w:cs="Times New Roman"/>
          <w:sz w:val="24"/>
          <w:szCs w:val="24"/>
          <w:lang w:val="en-GB"/>
        </w:rPr>
        <w:t>Second, there</w:t>
      </w:r>
      <w:r w:rsidR="00844185">
        <w:rPr>
          <w:rFonts w:ascii="Times New Roman" w:eastAsia="Calibri" w:hAnsi="Times New Roman" w:cs="Times New Roman"/>
          <w:sz w:val="24"/>
          <w:szCs w:val="24"/>
          <w:lang w:val="en-GB"/>
        </w:rPr>
        <w:t xml:space="preserve"> may be different situations as part of the same world that contain books that meet the need</w:t>
      </w:r>
      <w:r w:rsidR="00E84899">
        <w:rPr>
          <w:rFonts w:ascii="Times New Roman" w:eastAsia="Calibri" w:hAnsi="Times New Roman" w:cs="Times New Roman"/>
          <w:sz w:val="24"/>
          <w:szCs w:val="24"/>
          <w:lang w:val="en-GB"/>
        </w:rPr>
        <w:t xml:space="preserve"> (all of which</w:t>
      </w:r>
      <w:r w:rsidR="00CE4A78">
        <w:rPr>
          <w:rFonts w:ascii="Times New Roman" w:eastAsia="Calibri" w:hAnsi="Times New Roman" w:cs="Times New Roman"/>
          <w:sz w:val="24"/>
          <w:szCs w:val="24"/>
          <w:lang w:val="en-GB"/>
        </w:rPr>
        <w:t xml:space="preserve"> count as satisfaction situations</w:t>
      </w:r>
      <w:r w:rsidR="00E84899">
        <w:rPr>
          <w:rFonts w:ascii="Times New Roman" w:eastAsia="Calibri" w:hAnsi="Times New Roman" w:cs="Times New Roman"/>
          <w:sz w:val="24"/>
          <w:szCs w:val="24"/>
          <w:lang w:val="en-GB"/>
        </w:rPr>
        <w:t>)</w:t>
      </w:r>
      <w:r w:rsidR="00CE4A78">
        <w:rPr>
          <w:rFonts w:ascii="Times New Roman" w:eastAsia="Calibri" w:hAnsi="Times New Roman" w:cs="Times New Roman"/>
          <w:sz w:val="24"/>
          <w:szCs w:val="24"/>
          <w:lang w:val="en-GB"/>
        </w:rPr>
        <w:t>.</w:t>
      </w:r>
      <w:r w:rsidR="005846F0">
        <w:rPr>
          <w:rFonts w:ascii="Times New Roman" w:eastAsia="Calibri" w:hAnsi="Times New Roman" w:cs="Times New Roman"/>
          <w:sz w:val="24"/>
          <w:szCs w:val="24"/>
          <w:lang w:val="en-GB"/>
        </w:rPr>
        <w:t xml:space="preserve"> </w:t>
      </w:r>
      <w:r w:rsidR="00FC6696">
        <w:rPr>
          <w:rFonts w:ascii="Times New Roman" w:eastAsia="Calibri" w:hAnsi="Times New Roman" w:cs="Times New Roman"/>
          <w:sz w:val="24"/>
          <w:szCs w:val="24"/>
          <w:lang w:val="en-GB"/>
        </w:rPr>
        <w:t>In</w:t>
      </w:r>
      <w:r w:rsidR="005846F0">
        <w:rPr>
          <w:rFonts w:ascii="Times New Roman" w:eastAsia="Calibri" w:hAnsi="Times New Roman" w:cs="Times New Roman"/>
          <w:sz w:val="24"/>
          <w:szCs w:val="24"/>
          <w:lang w:val="en-GB"/>
        </w:rPr>
        <w:t xml:space="preserve"> a given world</w:t>
      </w:r>
      <w:r>
        <w:rPr>
          <w:rFonts w:ascii="Times New Roman" w:eastAsia="Calibri" w:hAnsi="Times New Roman" w:cs="Times New Roman"/>
          <w:sz w:val="24"/>
          <w:szCs w:val="24"/>
          <w:lang w:val="en-GB"/>
        </w:rPr>
        <w:t>,</w:t>
      </w:r>
      <w:r w:rsidR="005846F0">
        <w:rPr>
          <w:rFonts w:ascii="Times New Roman" w:eastAsia="Calibri" w:hAnsi="Times New Roman" w:cs="Times New Roman"/>
          <w:sz w:val="24"/>
          <w:szCs w:val="24"/>
          <w:lang w:val="en-GB"/>
        </w:rPr>
        <w:t xml:space="preserve"> there may be books John has that are not part of a situation that exactly meets John’s needs. </w:t>
      </w:r>
      <w:r w:rsidR="00CE4A78">
        <w:rPr>
          <w:rFonts w:ascii="Times New Roman" w:eastAsia="Calibri" w:hAnsi="Times New Roman" w:cs="Times New Roman"/>
          <w:sz w:val="24"/>
          <w:szCs w:val="24"/>
          <w:lang w:val="en-GB"/>
        </w:rPr>
        <w:t>What</w:t>
      </w:r>
      <w:r w:rsidR="005846F0">
        <w:rPr>
          <w:rFonts w:ascii="Times New Roman" w:eastAsia="Calibri" w:hAnsi="Times New Roman" w:cs="Times New Roman"/>
          <w:sz w:val="24"/>
          <w:szCs w:val="24"/>
          <w:lang w:val="en-GB"/>
        </w:rPr>
        <w:t xml:space="preserve"> matters are books in situations</w:t>
      </w:r>
      <w:r w:rsidR="00CE4A78">
        <w:rPr>
          <w:rFonts w:ascii="Times New Roman" w:eastAsia="Calibri" w:hAnsi="Times New Roman" w:cs="Times New Roman"/>
          <w:sz w:val="24"/>
          <w:szCs w:val="24"/>
          <w:lang w:val="en-GB"/>
        </w:rPr>
        <w:t xml:space="preserve"> wholly relevant for the satisfaction of the need</w:t>
      </w:r>
      <w:r w:rsidR="005846F0">
        <w:rPr>
          <w:rFonts w:ascii="Times New Roman" w:eastAsia="Calibri" w:hAnsi="Times New Roman" w:cs="Times New Roman"/>
          <w:sz w:val="24"/>
          <w:szCs w:val="24"/>
          <w:lang w:val="en-GB"/>
        </w:rPr>
        <w:t xml:space="preserve">, not </w:t>
      </w:r>
      <w:r w:rsidR="00CE4A78">
        <w:rPr>
          <w:rFonts w:ascii="Times New Roman" w:eastAsia="Calibri" w:hAnsi="Times New Roman" w:cs="Times New Roman"/>
          <w:sz w:val="24"/>
          <w:szCs w:val="24"/>
          <w:lang w:val="en-GB"/>
        </w:rPr>
        <w:t xml:space="preserve">entire </w:t>
      </w:r>
      <w:r w:rsidR="005846F0">
        <w:rPr>
          <w:rFonts w:ascii="Times New Roman" w:eastAsia="Calibri" w:hAnsi="Times New Roman" w:cs="Times New Roman"/>
          <w:sz w:val="24"/>
          <w:szCs w:val="24"/>
          <w:lang w:val="en-GB"/>
        </w:rPr>
        <w:t>worlds</w:t>
      </w:r>
      <w:r w:rsidR="00CE4A78">
        <w:rPr>
          <w:rFonts w:ascii="Times New Roman" w:eastAsia="Calibri" w:hAnsi="Times New Roman" w:cs="Times New Roman"/>
          <w:sz w:val="24"/>
          <w:szCs w:val="24"/>
          <w:lang w:val="en-GB"/>
        </w:rPr>
        <w:t xml:space="preserve"> in which the need is satisfied.</w:t>
      </w:r>
      <w:r w:rsidR="00E84899">
        <w:rPr>
          <w:rFonts w:ascii="Times New Roman" w:eastAsia="Calibri" w:hAnsi="Times New Roman" w:cs="Times New Roman"/>
          <w:sz w:val="24"/>
          <w:szCs w:val="24"/>
          <w:lang w:val="en-GB"/>
        </w:rPr>
        <w:t xml:space="preserve"> </w:t>
      </w:r>
    </w:p>
    <w:p w:rsidR="00844185" w:rsidRDefault="00FC6696" w:rsidP="00844185">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 xml:space="preserve">     </w:t>
      </w:r>
      <w:r w:rsidR="00E84899">
        <w:rPr>
          <w:rFonts w:ascii="Times New Roman" w:eastAsia="Calibri" w:hAnsi="Times New Roman" w:cs="Times New Roman"/>
          <w:sz w:val="24"/>
          <w:szCs w:val="24"/>
          <w:lang w:val="en-GB"/>
        </w:rPr>
        <w:t>We can then</w:t>
      </w:r>
      <w:r w:rsidR="00D13F1A">
        <w:rPr>
          <w:rFonts w:ascii="Times New Roman" w:eastAsia="Calibri" w:hAnsi="Times New Roman" w:cs="Times New Roman"/>
          <w:sz w:val="24"/>
          <w:szCs w:val="24"/>
          <w:lang w:val="en-GB"/>
        </w:rPr>
        <w:t xml:space="preserve"> formulate</w:t>
      </w:r>
      <w:r w:rsidR="00E84899">
        <w:rPr>
          <w:rFonts w:ascii="Times New Roman" w:eastAsia="Calibri" w:hAnsi="Times New Roman" w:cs="Times New Roman"/>
          <w:sz w:val="24"/>
          <w:szCs w:val="24"/>
          <w:lang w:val="en-GB"/>
        </w:rPr>
        <w:t xml:space="preserve"> </w:t>
      </w:r>
      <w:r w:rsidR="00E84899">
        <w:rPr>
          <w:rFonts w:ascii="Times New Roman" w:eastAsia="Calibri" w:hAnsi="Times New Roman" w:cs="Times New Roman"/>
          <w:sz w:val="24"/>
          <w:szCs w:val="24"/>
          <w:lang w:val="en-US"/>
        </w:rPr>
        <w:t>the manifest</w:t>
      </w:r>
      <w:r w:rsidR="00D13F1A">
        <w:rPr>
          <w:rFonts w:ascii="Times New Roman" w:eastAsia="Calibri" w:hAnsi="Times New Roman" w:cs="Times New Roman"/>
          <w:sz w:val="24"/>
          <w:szCs w:val="24"/>
          <w:lang w:val="en-US"/>
        </w:rPr>
        <w:t>ation of the variable satisfier of John’s need</w:t>
      </w:r>
      <w:r w:rsidR="00E84899">
        <w:rPr>
          <w:rFonts w:ascii="Times New Roman" w:eastAsia="Calibri" w:hAnsi="Times New Roman" w:cs="Times New Roman"/>
          <w:sz w:val="24"/>
          <w:szCs w:val="24"/>
          <w:lang w:val="en-US"/>
        </w:rPr>
        <w:t xml:space="preserve"> at a satisfaction situation </w:t>
      </w:r>
      <w:r w:rsidR="00D13F1A">
        <w:rPr>
          <w:rFonts w:ascii="Times New Roman" w:eastAsia="Calibri" w:hAnsi="Times New Roman" w:cs="Times New Roman"/>
          <w:sz w:val="24"/>
          <w:szCs w:val="24"/>
          <w:lang w:val="en-US"/>
        </w:rPr>
        <w:t xml:space="preserve">s </w:t>
      </w:r>
      <w:r w:rsidR="00E84899">
        <w:rPr>
          <w:rFonts w:ascii="Times New Roman" w:eastAsia="Calibri" w:hAnsi="Times New Roman" w:cs="Times New Roman"/>
          <w:sz w:val="24"/>
          <w:szCs w:val="24"/>
          <w:lang w:val="en-US"/>
        </w:rPr>
        <w:t xml:space="preserve">more formally as below, making use of </w:t>
      </w:r>
      <w:r w:rsidR="00E60330">
        <w:rPr>
          <w:rFonts w:ascii="Times New Roman" w:eastAsia="Calibri" w:hAnsi="Times New Roman" w:cs="Times New Roman"/>
          <w:sz w:val="24"/>
          <w:szCs w:val="24"/>
          <w:lang w:val="en-US"/>
        </w:rPr>
        <w:t>the plural variable</w:t>
      </w:r>
      <w:r w:rsidR="008150ED">
        <w:rPr>
          <w:rFonts w:ascii="Times New Roman" w:eastAsia="Calibri" w:hAnsi="Times New Roman" w:cs="Times New Roman"/>
          <w:sz w:val="24"/>
          <w:szCs w:val="24"/>
          <w:lang w:val="en-US"/>
        </w:rPr>
        <w:t xml:space="preserve"> dd</w:t>
      </w:r>
      <w:r>
        <w:rPr>
          <w:rFonts w:ascii="Times New Roman" w:eastAsia="Calibri" w:hAnsi="Times New Roman" w:cs="Times New Roman"/>
          <w:sz w:val="24"/>
          <w:szCs w:val="24"/>
          <w:lang w:val="en-US"/>
        </w:rPr>
        <w:t>, which can stand for several objects at once</w:t>
      </w:r>
      <w:r w:rsidR="00E84899">
        <w:rPr>
          <w:rFonts w:ascii="Times New Roman" w:eastAsia="Calibri" w:hAnsi="Times New Roman" w:cs="Times New Roman"/>
          <w:sz w:val="24"/>
          <w:szCs w:val="24"/>
          <w:lang w:val="en-US"/>
        </w:rPr>
        <w:t>:</w:t>
      </w:r>
    </w:p>
    <w:p w:rsidR="00E84899" w:rsidRDefault="00E84899" w:rsidP="00844185">
      <w:pPr>
        <w:spacing w:after="0" w:line="360" w:lineRule="auto"/>
        <w:rPr>
          <w:rFonts w:ascii="Times New Roman" w:eastAsia="Calibri" w:hAnsi="Times New Roman" w:cs="Times New Roman"/>
          <w:sz w:val="24"/>
          <w:szCs w:val="24"/>
          <w:lang w:val="en-GB"/>
        </w:rPr>
      </w:pPr>
    </w:p>
    <w:p w:rsidR="00E84899" w:rsidRDefault="00E84899" w:rsidP="00E8489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B16B85">
        <w:rPr>
          <w:rFonts w:ascii="Times New Roman" w:eastAsia="Calibri" w:hAnsi="Times New Roman" w:cs="Times New Roman"/>
          <w:sz w:val="24"/>
          <w:szCs w:val="24"/>
          <w:lang w:val="en-US"/>
        </w:rPr>
        <w:t>78</w:t>
      </w:r>
      <w:r w:rsidR="00FC6696">
        <w:rPr>
          <w:rFonts w:ascii="Times New Roman" w:eastAsia="Calibri" w:hAnsi="Times New Roman" w:cs="Times New Roman"/>
          <w:sz w:val="24"/>
          <w:szCs w:val="24"/>
          <w:lang w:val="en-US"/>
        </w:rPr>
        <w:t>) F(s) = max dd[</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 xml:space="preserve">s’(s’ &lt; s &amp; s’ </w:t>
      </w:r>
      <w:r w:rsidRPr="00825D54">
        <w:rPr>
          <w:rFonts w:ascii="Segoe UI Symbol" w:eastAsia="Times New Roman" w:hAnsi="Segoe UI Symbol" w:cs="Times New Roman"/>
          <w:sz w:val="24"/>
          <w:szCs w:val="24"/>
          <w:lang w:val="en-US" w:eastAsia="fr-FR"/>
        </w:rPr>
        <w:t>╟</w:t>
      </w:r>
      <w:r>
        <w:rPr>
          <w:rFonts w:ascii="Segoe UI Symbol" w:eastAsia="Times New Roman" w:hAnsi="Segoe UI Symbol" w:cs="Times New Roman"/>
          <w:sz w:val="24"/>
          <w:szCs w:val="24"/>
          <w:lang w:val="en-US" w:eastAsia="fr-FR"/>
        </w:rPr>
        <w:t xml:space="preserve"> </w:t>
      </w:r>
      <w:r>
        <w:rPr>
          <w:rFonts w:ascii="Times New Roman" w:eastAsia="Calibri" w:hAnsi="Times New Roman" w:cs="Times New Roman"/>
          <w:sz w:val="24"/>
          <w:szCs w:val="24"/>
          <w:lang w:val="en-US"/>
        </w:rPr>
        <w:t>HAVE(John, dd) &amp; book(d))]</w:t>
      </w:r>
    </w:p>
    <w:p w:rsidR="00E84899" w:rsidRDefault="00E84899" w:rsidP="00E84899">
      <w:pPr>
        <w:spacing w:after="0" w:line="360" w:lineRule="auto"/>
        <w:rPr>
          <w:rFonts w:ascii="Times New Roman" w:eastAsia="Calibri" w:hAnsi="Times New Roman" w:cs="Times New Roman"/>
          <w:sz w:val="24"/>
          <w:szCs w:val="24"/>
          <w:lang w:val="en-US"/>
        </w:rPr>
      </w:pPr>
    </w:p>
    <w:p w:rsidR="00E84899" w:rsidRPr="00E84899" w:rsidRDefault="00E84899"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00D13F1A">
        <w:rPr>
          <w:rFonts w:ascii="Times New Roman" w:eastAsia="Calibri" w:hAnsi="Times New Roman" w:cs="Times New Roman"/>
          <w:sz w:val="24"/>
          <w:szCs w:val="24"/>
          <w:lang w:val="en-US"/>
        </w:rPr>
        <w:t xml:space="preserve">hat is, the manifestation of the variable satisfier of John’s need is </w:t>
      </w:r>
      <w:r>
        <w:rPr>
          <w:rFonts w:ascii="Times New Roman" w:eastAsia="Calibri" w:hAnsi="Times New Roman" w:cs="Times New Roman"/>
          <w:sz w:val="24"/>
          <w:szCs w:val="24"/>
          <w:lang w:val="en-US"/>
        </w:rPr>
        <w:t xml:space="preserve">the maximal plurality of entities dd such that for some part of s’ of s, s’ </w:t>
      </w:r>
      <w:r w:rsidR="00D13F1A">
        <w:rPr>
          <w:rFonts w:ascii="Times New Roman" w:eastAsia="Calibri" w:hAnsi="Times New Roman" w:cs="Times New Roman"/>
          <w:sz w:val="24"/>
          <w:szCs w:val="24"/>
          <w:lang w:val="en-US"/>
        </w:rPr>
        <w:t xml:space="preserve">is </w:t>
      </w:r>
      <w:r>
        <w:rPr>
          <w:rFonts w:ascii="Times New Roman" w:eastAsia="Calibri" w:hAnsi="Times New Roman" w:cs="Times New Roman"/>
          <w:sz w:val="24"/>
          <w:szCs w:val="24"/>
          <w:lang w:val="en-US"/>
        </w:rPr>
        <w:t xml:space="preserve">an exact truthmaker of </w:t>
      </w:r>
      <w:r w:rsidR="008150E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HAVE(John, dd) &amp; book(d)</w:t>
      </w:r>
      <w:r w:rsidR="008150E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p>
    <w:p w:rsidR="00844185" w:rsidRDefault="00261F96"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GB"/>
        </w:rPr>
        <w:t xml:space="preserve">  T</w:t>
      </w:r>
      <w:r w:rsidR="00777E59">
        <w:rPr>
          <w:rFonts w:ascii="Times New Roman" w:eastAsia="Calibri" w:hAnsi="Times New Roman" w:cs="Times New Roman"/>
          <w:sz w:val="24"/>
          <w:szCs w:val="24"/>
          <w:lang w:val="en-GB"/>
        </w:rPr>
        <w:t xml:space="preserve">he variable satisfiers need not strictly be the same for </w:t>
      </w:r>
      <w:r>
        <w:rPr>
          <w:rFonts w:ascii="Times New Roman" w:eastAsia="Calibri" w:hAnsi="Times New Roman" w:cs="Times New Roman"/>
          <w:sz w:val="24"/>
          <w:szCs w:val="24"/>
          <w:lang w:val="en-GB"/>
        </w:rPr>
        <w:t xml:space="preserve">intensional </w:t>
      </w:r>
      <w:r w:rsidR="00777E59">
        <w:rPr>
          <w:rFonts w:ascii="Times New Roman" w:eastAsia="Calibri" w:hAnsi="Times New Roman" w:cs="Times New Roman"/>
          <w:sz w:val="24"/>
          <w:szCs w:val="24"/>
          <w:lang w:val="en-GB"/>
        </w:rPr>
        <w:t xml:space="preserve">verbs to share their </w:t>
      </w:r>
      <w:r w:rsidR="00D13F1A">
        <w:rPr>
          <w:rFonts w:ascii="Times New Roman" w:eastAsia="Calibri" w:hAnsi="Times New Roman" w:cs="Times New Roman"/>
          <w:sz w:val="24"/>
          <w:szCs w:val="24"/>
          <w:lang w:val="en-GB"/>
        </w:rPr>
        <w:t xml:space="preserve">semantic </w:t>
      </w:r>
      <w:r w:rsidR="00777E59">
        <w:rPr>
          <w:rFonts w:ascii="Times New Roman" w:eastAsia="Calibri" w:hAnsi="Times New Roman" w:cs="Times New Roman"/>
          <w:sz w:val="24"/>
          <w:szCs w:val="24"/>
          <w:lang w:val="en-GB"/>
        </w:rPr>
        <w:t>objects</w:t>
      </w:r>
      <w:r w:rsidR="00CE4A78">
        <w:rPr>
          <w:rFonts w:ascii="Times New Roman" w:eastAsia="Calibri" w:hAnsi="Times New Roman" w:cs="Times New Roman"/>
          <w:sz w:val="24"/>
          <w:szCs w:val="24"/>
          <w:lang w:val="en-GB"/>
        </w:rPr>
        <w:t>. They just</w:t>
      </w:r>
      <w:r w:rsidR="00777E59">
        <w:rPr>
          <w:rFonts w:ascii="Times New Roman" w:eastAsia="Calibri" w:hAnsi="Times New Roman" w:cs="Times New Roman"/>
          <w:sz w:val="24"/>
          <w:szCs w:val="24"/>
          <w:lang w:val="en-GB"/>
        </w:rPr>
        <w:t xml:space="preserve"> need to share a common part, given the part relation among variable satisfiers below</w:t>
      </w:r>
      <w:r w:rsidR="00CE4A78">
        <w:rPr>
          <w:rFonts w:ascii="Times New Roman" w:eastAsia="Calibri" w:hAnsi="Times New Roman" w:cs="Times New Roman"/>
          <w:sz w:val="24"/>
          <w:szCs w:val="24"/>
          <w:lang w:val="en-GB"/>
        </w:rPr>
        <w:t xml:space="preserve"> (where </w:t>
      </w:r>
      <w:r w:rsidR="00777E59">
        <w:rPr>
          <w:rFonts w:ascii="Times New Roman" w:eastAsia="Calibri" w:hAnsi="Times New Roman" w:cs="Times New Roman"/>
          <w:sz w:val="24"/>
          <w:szCs w:val="24"/>
          <w:lang w:val="en-US"/>
        </w:rPr>
        <w:t>F is the</w:t>
      </w:r>
      <w:r w:rsidR="00844185">
        <w:rPr>
          <w:rFonts w:ascii="Times New Roman" w:eastAsia="Calibri" w:hAnsi="Times New Roman" w:cs="Times New Roman"/>
          <w:sz w:val="24"/>
          <w:szCs w:val="24"/>
          <w:lang w:val="en-US"/>
        </w:rPr>
        <w:t xml:space="preserve"> manifestation function</w:t>
      </w:r>
      <w:r w:rsidR="00CE4A78">
        <w:rPr>
          <w:rFonts w:ascii="Times New Roman" w:eastAsia="Calibri" w:hAnsi="Times New Roman" w:cs="Times New Roman"/>
          <w:sz w:val="24"/>
          <w:szCs w:val="24"/>
          <w:lang w:val="en-US"/>
        </w:rPr>
        <w:t>)</w:t>
      </w:r>
      <w:r w:rsidR="00844185">
        <w:rPr>
          <w:rFonts w:ascii="Times New Roman" w:eastAsia="Calibri" w:hAnsi="Times New Roman" w:cs="Times New Roman"/>
          <w:sz w:val="24"/>
          <w:szCs w:val="24"/>
          <w:lang w:val="en-US"/>
        </w:rPr>
        <w:t>:</w:t>
      </w:r>
    </w:p>
    <w:p w:rsidR="00777E59" w:rsidRPr="00777E59" w:rsidRDefault="00777E59" w:rsidP="00844185">
      <w:pPr>
        <w:spacing w:after="0" w:line="360" w:lineRule="auto"/>
        <w:rPr>
          <w:rFonts w:ascii="Times New Roman" w:eastAsia="Calibri" w:hAnsi="Times New Roman" w:cs="Times New Roman"/>
          <w:sz w:val="24"/>
          <w:szCs w:val="24"/>
          <w:lang w:val="en-GB"/>
        </w:rPr>
      </w:pPr>
    </w:p>
    <w:p w:rsidR="00777E59" w:rsidRDefault="00844185" w:rsidP="00844185">
      <w:pPr>
        <w:spacing w:after="0" w:line="360" w:lineRule="auto"/>
        <w:rPr>
          <w:rFonts w:ascii="Times New Roman" w:eastAsia="Calibri" w:hAnsi="Times New Roman" w:cs="Times New Roman"/>
          <w:sz w:val="24"/>
          <w:szCs w:val="24"/>
          <w:lang w:val="en-US"/>
        </w:rPr>
      </w:pPr>
      <w:r w:rsidRPr="002041DD">
        <w:rPr>
          <w:rFonts w:ascii="Times New Roman" w:eastAsia="Calibri" w:hAnsi="Times New Roman" w:cs="Times New Roman"/>
          <w:sz w:val="24"/>
          <w:szCs w:val="24"/>
          <w:lang w:val="en-US"/>
        </w:rPr>
        <w:t>(</w:t>
      </w:r>
      <w:r w:rsidR="00B16B85">
        <w:rPr>
          <w:rFonts w:ascii="Times New Roman" w:eastAsia="Calibri" w:hAnsi="Times New Roman" w:cs="Times New Roman"/>
          <w:sz w:val="24"/>
          <w:szCs w:val="24"/>
          <w:lang w:val="en-US"/>
        </w:rPr>
        <w:t>79</w:t>
      </w:r>
      <w:r w:rsidRPr="002041DD">
        <w:rPr>
          <w:rFonts w:ascii="Times New Roman" w:eastAsia="Calibri" w:hAnsi="Times New Roman" w:cs="Times New Roman"/>
          <w:sz w:val="24"/>
          <w:szCs w:val="24"/>
          <w:lang w:val="en-US"/>
        </w:rPr>
        <w:t>) For variab</w:t>
      </w:r>
      <w:r w:rsidR="0005677D">
        <w:rPr>
          <w:rFonts w:ascii="Times New Roman" w:eastAsia="Calibri" w:hAnsi="Times New Roman" w:cs="Times New Roman"/>
          <w:sz w:val="24"/>
          <w:szCs w:val="24"/>
          <w:lang w:val="en-US"/>
        </w:rPr>
        <w:t xml:space="preserve">le </w:t>
      </w:r>
      <w:r w:rsidR="00D13F1A">
        <w:rPr>
          <w:rFonts w:ascii="Times New Roman" w:eastAsia="Calibri" w:hAnsi="Times New Roman" w:cs="Times New Roman"/>
          <w:sz w:val="24"/>
          <w:szCs w:val="24"/>
          <w:lang w:val="en-US"/>
        </w:rPr>
        <w:t>satisfiers</w:t>
      </w:r>
      <w:r w:rsidR="0005677D">
        <w:rPr>
          <w:rFonts w:ascii="Times New Roman" w:eastAsia="Calibri" w:hAnsi="Times New Roman" w:cs="Times New Roman"/>
          <w:sz w:val="24"/>
          <w:szCs w:val="24"/>
          <w:lang w:val="en-US"/>
        </w:rPr>
        <w:t xml:space="preserve"> d and d’, d ≤ d’ iff</w:t>
      </w:r>
      <w:r w:rsidRPr="002041DD">
        <w:rPr>
          <w:rFonts w:ascii="Times New Roman" w:eastAsia="Calibri" w:hAnsi="Times New Roman" w:cs="Times New Roman"/>
          <w:sz w:val="24"/>
          <w:szCs w:val="24"/>
          <w:lang w:val="en-US"/>
        </w:rPr>
        <w:t xml:space="preserve"> </w:t>
      </w:r>
      <w:r w:rsidR="00777E59">
        <w:rPr>
          <w:rFonts w:ascii="Times New Roman" w:eastAsia="Calibri" w:hAnsi="Times New Roman" w:cs="Times New Roman"/>
          <w:sz w:val="24"/>
          <w:szCs w:val="24"/>
          <w:lang w:val="en-US"/>
        </w:rPr>
        <w:t xml:space="preserve">for any situation s for which F(d) is defined, </w:t>
      </w:r>
    </w:p>
    <w:p w:rsidR="00844185" w:rsidRDefault="00777E59" w:rsidP="008441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5677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F(d’) is defined as well and is </w:t>
      </w:r>
      <w:r w:rsidR="00844185" w:rsidRPr="002041DD">
        <w:rPr>
          <w:rFonts w:ascii="Times New Roman" w:eastAsia="Calibri" w:hAnsi="Times New Roman" w:cs="Times New Roman"/>
          <w:sz w:val="24"/>
          <w:szCs w:val="24"/>
          <w:lang w:val="en-US"/>
        </w:rPr>
        <w:t>F(d)</w:t>
      </w:r>
      <w:r>
        <w:rPr>
          <w:rFonts w:ascii="Times New Roman" w:eastAsia="Calibri" w:hAnsi="Times New Roman" w:cs="Times New Roman"/>
          <w:sz w:val="24"/>
          <w:szCs w:val="24"/>
          <w:lang w:val="en-US"/>
        </w:rPr>
        <w:t>(s)</w:t>
      </w:r>
      <w:r w:rsidR="00844185" w:rsidRPr="002041D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844185" w:rsidRPr="002041DD">
        <w:rPr>
          <w:rFonts w:ascii="Times New Roman" w:eastAsia="Calibri" w:hAnsi="Times New Roman" w:cs="Times New Roman"/>
          <w:sz w:val="24"/>
          <w:szCs w:val="24"/>
          <w:lang w:val="en-US"/>
        </w:rPr>
        <w:t xml:space="preserve"> F(d’)</w:t>
      </w:r>
      <w:r>
        <w:rPr>
          <w:rFonts w:ascii="Times New Roman" w:eastAsia="Calibri" w:hAnsi="Times New Roman" w:cs="Times New Roman"/>
          <w:sz w:val="24"/>
          <w:szCs w:val="24"/>
          <w:lang w:val="en-US"/>
        </w:rPr>
        <w:t>(s)</w:t>
      </w:r>
      <w:r w:rsidR="00844185" w:rsidRPr="002041DD">
        <w:rPr>
          <w:rFonts w:ascii="Times New Roman" w:eastAsia="Calibri" w:hAnsi="Times New Roman" w:cs="Times New Roman"/>
          <w:sz w:val="24"/>
          <w:szCs w:val="24"/>
          <w:lang w:val="en-US"/>
        </w:rPr>
        <w:t>.</w:t>
      </w:r>
    </w:p>
    <w:p w:rsidR="00100B13" w:rsidRDefault="00100B13" w:rsidP="00844185">
      <w:pPr>
        <w:spacing w:after="0" w:line="360" w:lineRule="auto"/>
        <w:rPr>
          <w:rFonts w:ascii="Times New Roman" w:eastAsia="Calibri" w:hAnsi="Times New Roman" w:cs="Times New Roman"/>
          <w:sz w:val="24"/>
          <w:szCs w:val="24"/>
          <w:lang w:val="en-US"/>
        </w:rPr>
      </w:pPr>
    </w:p>
    <w:p w:rsidR="00DA3E4A" w:rsidRDefault="00B72836" w:rsidP="00487E6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For two intensional transitive verbs to share their </w:t>
      </w:r>
      <w:r w:rsidR="00D13F1A">
        <w:rPr>
          <w:rFonts w:ascii="Times New Roman" w:eastAsia="Calibri" w:hAnsi="Times New Roman" w:cs="Times New Roman"/>
          <w:sz w:val="24"/>
          <w:szCs w:val="24"/>
          <w:lang w:val="en-US"/>
        </w:rPr>
        <w:t xml:space="preserve">semantic </w:t>
      </w:r>
      <w:r>
        <w:rPr>
          <w:rFonts w:ascii="Times New Roman" w:eastAsia="Calibri" w:hAnsi="Times New Roman" w:cs="Times New Roman"/>
          <w:sz w:val="24"/>
          <w:szCs w:val="24"/>
          <w:lang w:val="en-US"/>
        </w:rPr>
        <w:t>object then means</w:t>
      </w:r>
      <w:r w:rsidR="00D13F1A">
        <w:rPr>
          <w:rFonts w:ascii="Times New Roman" w:eastAsia="Calibri" w:hAnsi="Times New Roman" w:cs="Times New Roman"/>
          <w:sz w:val="24"/>
          <w:szCs w:val="24"/>
          <w:lang w:val="en-US"/>
        </w:rPr>
        <w:t xml:space="preserve"> that</w:t>
      </w:r>
      <w:r>
        <w:rPr>
          <w:rFonts w:ascii="Times New Roman" w:eastAsia="Calibri" w:hAnsi="Times New Roman" w:cs="Times New Roman"/>
          <w:sz w:val="24"/>
          <w:szCs w:val="24"/>
          <w:lang w:val="en-US"/>
        </w:rPr>
        <w:t xml:space="preserve"> </w:t>
      </w:r>
      <w:r w:rsidR="00D13F1A">
        <w:rPr>
          <w:rFonts w:ascii="Times New Roman" w:eastAsia="Calibri" w:hAnsi="Times New Roman" w:cs="Times New Roman"/>
          <w:sz w:val="24"/>
          <w:szCs w:val="24"/>
          <w:lang w:val="en-US"/>
        </w:rPr>
        <w:t>the variable satisfiers of the intensional objects</w:t>
      </w:r>
      <w:r>
        <w:rPr>
          <w:rFonts w:ascii="Times New Roman" w:eastAsia="Calibri" w:hAnsi="Times New Roman" w:cs="Times New Roman"/>
          <w:sz w:val="24"/>
          <w:szCs w:val="24"/>
          <w:lang w:val="en-US"/>
        </w:rPr>
        <w:t xml:space="preserve"> </w:t>
      </w:r>
      <w:r w:rsidR="00D13F1A">
        <w:rPr>
          <w:rFonts w:ascii="Times New Roman" w:eastAsia="Calibri" w:hAnsi="Times New Roman" w:cs="Times New Roman"/>
          <w:sz w:val="24"/>
          <w:szCs w:val="24"/>
          <w:lang w:val="en-US"/>
        </w:rPr>
        <w:t>they describe</w:t>
      </w:r>
      <w:r>
        <w:rPr>
          <w:rFonts w:ascii="Times New Roman" w:eastAsia="Calibri" w:hAnsi="Times New Roman" w:cs="Times New Roman"/>
          <w:sz w:val="24"/>
          <w:szCs w:val="24"/>
          <w:lang w:val="en-US"/>
        </w:rPr>
        <w:t xml:space="preserve"> share a common part.</w:t>
      </w:r>
    </w:p>
    <w:p w:rsidR="00D13F1A" w:rsidRDefault="00D13F1A" w:rsidP="00202AA0">
      <w:pPr>
        <w:suppressAutoHyphens/>
        <w:spacing w:after="0" w:line="360" w:lineRule="auto"/>
        <w:rPr>
          <w:rFonts w:ascii="Times New Roman" w:eastAsia="Calibri" w:hAnsi="Times New Roman" w:cs="Times New Roman"/>
          <w:sz w:val="24"/>
          <w:szCs w:val="24"/>
          <w:lang w:val="en-US"/>
        </w:rPr>
      </w:pPr>
    </w:p>
    <w:p w:rsidR="00202AA0" w:rsidRDefault="009401AF" w:rsidP="00202AA0">
      <w:pPr>
        <w:suppressAutoHyphen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13</w:t>
      </w:r>
      <w:r w:rsidR="00202AA0" w:rsidRPr="00202AA0">
        <w:rPr>
          <w:rFonts w:ascii="Times New Roman" w:hAnsi="Times New Roman" w:cs="Times New Roman"/>
          <w:b/>
          <w:sz w:val="24"/>
          <w:szCs w:val="24"/>
          <w:lang w:val="en-US"/>
        </w:rPr>
        <w:t>. Summary</w:t>
      </w:r>
    </w:p>
    <w:p w:rsidR="00015354" w:rsidRDefault="00015354" w:rsidP="00202AA0">
      <w:pPr>
        <w:suppressAutoHyphens/>
        <w:spacing w:after="0" w:line="360" w:lineRule="auto"/>
        <w:rPr>
          <w:rFonts w:ascii="Times New Roman" w:hAnsi="Times New Roman" w:cs="Times New Roman"/>
          <w:b/>
          <w:sz w:val="24"/>
          <w:szCs w:val="24"/>
          <w:lang w:val="en-US"/>
        </w:rPr>
      </w:pPr>
    </w:p>
    <w:p w:rsidR="00605B2D" w:rsidRDefault="00DD030A" w:rsidP="00202AA0">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001C29F0">
        <w:rPr>
          <w:rFonts w:ascii="Times New Roman" w:hAnsi="Times New Roman" w:cs="Times New Roman"/>
          <w:sz w:val="24"/>
          <w:szCs w:val="24"/>
          <w:lang w:val="en-US"/>
        </w:rPr>
        <w:t>ossible-</w:t>
      </w:r>
      <w:r w:rsidR="00991D43" w:rsidRPr="00991D43">
        <w:rPr>
          <w:rFonts w:ascii="Times New Roman" w:hAnsi="Times New Roman" w:cs="Times New Roman"/>
          <w:sz w:val="24"/>
          <w:szCs w:val="24"/>
          <w:lang w:val="en-US"/>
        </w:rPr>
        <w:t xml:space="preserve">worlds </w:t>
      </w:r>
      <w:r>
        <w:rPr>
          <w:rFonts w:ascii="Times New Roman" w:hAnsi="Times New Roman" w:cs="Times New Roman"/>
          <w:sz w:val="24"/>
          <w:szCs w:val="24"/>
          <w:lang w:val="en-US"/>
        </w:rPr>
        <w:t xml:space="preserve">semantics </w:t>
      </w:r>
      <w:r w:rsidR="00C85836">
        <w:rPr>
          <w:rFonts w:ascii="Times New Roman" w:hAnsi="Times New Roman" w:cs="Times New Roman"/>
          <w:sz w:val="24"/>
          <w:szCs w:val="24"/>
          <w:lang w:val="en-US"/>
        </w:rPr>
        <w:t xml:space="preserve">has been a </w:t>
      </w:r>
      <w:r w:rsidR="00991D43" w:rsidRPr="00991D43">
        <w:rPr>
          <w:rFonts w:ascii="Times New Roman" w:hAnsi="Times New Roman" w:cs="Times New Roman"/>
          <w:sz w:val="24"/>
          <w:szCs w:val="24"/>
          <w:lang w:val="en-US"/>
        </w:rPr>
        <w:t xml:space="preserve">dominant </w:t>
      </w:r>
      <w:r>
        <w:rPr>
          <w:rFonts w:ascii="Times New Roman" w:hAnsi="Times New Roman" w:cs="Times New Roman"/>
          <w:sz w:val="24"/>
          <w:szCs w:val="24"/>
          <w:lang w:val="en-US"/>
        </w:rPr>
        <w:t xml:space="preserve">approach </w:t>
      </w:r>
      <w:r w:rsidR="00991D43" w:rsidRPr="00991D43">
        <w:rPr>
          <w:rFonts w:ascii="Times New Roman" w:hAnsi="Times New Roman" w:cs="Times New Roman"/>
          <w:sz w:val="24"/>
          <w:szCs w:val="24"/>
          <w:lang w:val="en-US"/>
        </w:rPr>
        <w:t xml:space="preserve">in </w:t>
      </w:r>
      <w:r>
        <w:rPr>
          <w:rFonts w:ascii="Times New Roman" w:hAnsi="Times New Roman" w:cs="Times New Roman"/>
          <w:sz w:val="24"/>
          <w:szCs w:val="24"/>
          <w:lang w:val="en-US"/>
        </w:rPr>
        <w:t>formal semantics</w:t>
      </w:r>
      <w:r w:rsidR="00C85836">
        <w:rPr>
          <w:rFonts w:ascii="Times New Roman" w:hAnsi="Times New Roman" w:cs="Times New Roman"/>
          <w:sz w:val="24"/>
          <w:szCs w:val="24"/>
          <w:lang w:val="en-US"/>
        </w:rPr>
        <w:t>,</w:t>
      </w:r>
      <w:r w:rsidR="00FE1422">
        <w:rPr>
          <w:rFonts w:ascii="Times New Roman" w:hAnsi="Times New Roman" w:cs="Times New Roman"/>
          <w:sz w:val="24"/>
          <w:szCs w:val="24"/>
          <w:lang w:val="en-US"/>
        </w:rPr>
        <w:t xml:space="preserve"> </w:t>
      </w:r>
      <w:r w:rsidR="00C85836">
        <w:rPr>
          <w:rFonts w:ascii="Times New Roman" w:hAnsi="Times New Roman" w:cs="Times New Roman"/>
          <w:sz w:val="24"/>
          <w:szCs w:val="24"/>
          <w:lang w:val="en-US"/>
        </w:rPr>
        <w:t>despite its obvious shortcomings</w:t>
      </w:r>
      <w:r w:rsidR="00B65F42">
        <w:rPr>
          <w:rFonts w:ascii="Times New Roman" w:hAnsi="Times New Roman" w:cs="Times New Roman"/>
          <w:sz w:val="24"/>
          <w:szCs w:val="24"/>
          <w:lang w:val="en-US"/>
        </w:rPr>
        <w:t>. Possible-worlds semantics</w:t>
      </w:r>
      <w:r>
        <w:rPr>
          <w:rFonts w:ascii="Times New Roman" w:hAnsi="Times New Roman" w:cs="Times New Roman"/>
          <w:sz w:val="24"/>
          <w:szCs w:val="24"/>
          <w:lang w:val="en-US"/>
        </w:rPr>
        <w:t xml:space="preserve"> </w:t>
      </w:r>
      <w:r w:rsidR="00B65F42">
        <w:rPr>
          <w:rFonts w:ascii="Times New Roman" w:hAnsi="Times New Roman" w:cs="Times New Roman"/>
          <w:sz w:val="24"/>
          <w:szCs w:val="24"/>
          <w:lang w:val="en-US"/>
        </w:rPr>
        <w:t xml:space="preserve">appeared to have particular advantages for </w:t>
      </w:r>
      <w:r w:rsidR="00FF2BD2">
        <w:rPr>
          <w:rFonts w:ascii="Times New Roman" w:hAnsi="Times New Roman" w:cs="Times New Roman"/>
          <w:sz w:val="24"/>
          <w:szCs w:val="24"/>
          <w:lang w:val="en-US"/>
        </w:rPr>
        <w:t xml:space="preserve">the pursuit of compositional </w:t>
      </w:r>
      <w:r w:rsidR="00B65F42">
        <w:rPr>
          <w:rFonts w:ascii="Times New Roman" w:hAnsi="Times New Roman" w:cs="Times New Roman"/>
          <w:sz w:val="24"/>
          <w:szCs w:val="24"/>
          <w:lang w:val="en-US"/>
        </w:rPr>
        <w:t>semantics of natural language</w:t>
      </w:r>
      <w:r w:rsidR="00E8455A">
        <w:rPr>
          <w:rFonts w:ascii="Times New Roman" w:hAnsi="Times New Roman" w:cs="Times New Roman"/>
          <w:sz w:val="24"/>
          <w:szCs w:val="24"/>
          <w:lang w:val="en-US"/>
        </w:rPr>
        <w:t>, allowing for a unified compositional</w:t>
      </w:r>
      <w:r>
        <w:rPr>
          <w:rFonts w:ascii="Times New Roman" w:hAnsi="Times New Roman" w:cs="Times New Roman"/>
          <w:sz w:val="24"/>
          <w:szCs w:val="24"/>
          <w:lang w:val="en-US"/>
        </w:rPr>
        <w:t xml:space="preserve"> </w:t>
      </w:r>
      <w:r w:rsidR="00E8455A">
        <w:rPr>
          <w:rFonts w:ascii="Times New Roman" w:hAnsi="Times New Roman" w:cs="Times New Roman"/>
          <w:sz w:val="24"/>
          <w:szCs w:val="24"/>
          <w:lang w:val="en-US"/>
        </w:rPr>
        <w:t>semantics</w:t>
      </w:r>
      <w:r>
        <w:rPr>
          <w:rFonts w:ascii="Times New Roman" w:hAnsi="Times New Roman" w:cs="Times New Roman"/>
          <w:sz w:val="24"/>
          <w:szCs w:val="24"/>
          <w:lang w:val="en-US"/>
        </w:rPr>
        <w:t xml:space="preserve"> </w:t>
      </w:r>
      <w:r w:rsidR="00E8455A">
        <w:rPr>
          <w:rFonts w:ascii="Times New Roman" w:hAnsi="Times New Roman" w:cs="Times New Roman"/>
          <w:sz w:val="24"/>
          <w:szCs w:val="24"/>
          <w:lang w:val="en-US"/>
        </w:rPr>
        <w:t>of a great range of constructions</w:t>
      </w:r>
      <w:r w:rsidR="00FF2BD2">
        <w:rPr>
          <w:rFonts w:ascii="Times New Roman" w:hAnsi="Times New Roman" w:cs="Times New Roman"/>
          <w:sz w:val="24"/>
          <w:szCs w:val="24"/>
          <w:lang w:val="en-US"/>
        </w:rPr>
        <w:t xml:space="preserve"> in a context of discourse</w:t>
      </w:r>
      <w:r w:rsidR="00B65F42">
        <w:rPr>
          <w:rFonts w:ascii="Times New Roman" w:hAnsi="Times New Roman" w:cs="Times New Roman"/>
          <w:sz w:val="24"/>
          <w:szCs w:val="24"/>
          <w:lang w:val="en-US"/>
        </w:rPr>
        <w:t xml:space="preserve"> and </w:t>
      </w:r>
      <w:r w:rsidR="00E8455A">
        <w:rPr>
          <w:rFonts w:ascii="Times New Roman" w:hAnsi="Times New Roman" w:cs="Times New Roman"/>
          <w:sz w:val="24"/>
          <w:szCs w:val="24"/>
          <w:lang w:val="en-US"/>
        </w:rPr>
        <w:t>in particular for a unified semantics of modals and attitude reports</w:t>
      </w:r>
      <w:r w:rsidR="00AB55CD">
        <w:rPr>
          <w:rFonts w:ascii="Times New Roman" w:hAnsi="Times New Roman" w:cs="Times New Roman"/>
          <w:sz w:val="24"/>
          <w:szCs w:val="24"/>
          <w:lang w:val="en-US"/>
        </w:rPr>
        <w:t xml:space="preserve">. </w:t>
      </w:r>
      <w:r w:rsidR="00E8455A">
        <w:rPr>
          <w:rFonts w:ascii="Times New Roman" w:hAnsi="Times New Roman" w:cs="Times New Roman"/>
          <w:sz w:val="24"/>
          <w:szCs w:val="24"/>
          <w:lang w:val="en-US"/>
        </w:rPr>
        <w:t xml:space="preserve">The most serious </w:t>
      </w:r>
      <w:r w:rsidR="005C3C81">
        <w:rPr>
          <w:rFonts w:ascii="Times New Roman" w:hAnsi="Times New Roman" w:cs="Times New Roman"/>
          <w:sz w:val="24"/>
          <w:szCs w:val="24"/>
          <w:lang w:val="en-US"/>
        </w:rPr>
        <w:t>overall shortcoming of possible-</w:t>
      </w:r>
      <w:r w:rsidR="00E8455A">
        <w:rPr>
          <w:rFonts w:ascii="Times New Roman" w:hAnsi="Times New Roman" w:cs="Times New Roman"/>
          <w:sz w:val="24"/>
          <w:szCs w:val="24"/>
          <w:lang w:val="en-US"/>
        </w:rPr>
        <w:t>worlds semantics is that it fails to give a sufficiently fine-grained no</w:t>
      </w:r>
      <w:r w:rsidR="005C3C81">
        <w:rPr>
          <w:rFonts w:ascii="Times New Roman" w:hAnsi="Times New Roman" w:cs="Times New Roman"/>
          <w:sz w:val="24"/>
          <w:szCs w:val="24"/>
          <w:lang w:val="en-US"/>
        </w:rPr>
        <w:t>t</w:t>
      </w:r>
      <w:r w:rsidR="00E8455A">
        <w:rPr>
          <w:rFonts w:ascii="Times New Roman" w:hAnsi="Times New Roman" w:cs="Times New Roman"/>
          <w:sz w:val="24"/>
          <w:szCs w:val="24"/>
          <w:lang w:val="en-US"/>
        </w:rPr>
        <w:t xml:space="preserve">ion of content. </w:t>
      </w:r>
      <w:r w:rsidR="00605B2D">
        <w:rPr>
          <w:rFonts w:ascii="Times New Roman" w:hAnsi="Times New Roman" w:cs="Times New Roman"/>
          <w:sz w:val="24"/>
          <w:szCs w:val="24"/>
          <w:lang w:val="en-US"/>
        </w:rPr>
        <w:t xml:space="preserve">Truthmaker semantics with its central notion of a situation as an exact truthmaker of a sentence </w:t>
      </w:r>
      <w:r w:rsidR="0067702E">
        <w:rPr>
          <w:rFonts w:ascii="Times New Roman" w:hAnsi="Times New Roman" w:cs="Times New Roman"/>
          <w:sz w:val="24"/>
          <w:szCs w:val="24"/>
          <w:lang w:val="en-US"/>
        </w:rPr>
        <w:t>presents a more</w:t>
      </w:r>
      <w:r w:rsidR="00605B2D">
        <w:rPr>
          <w:rFonts w:ascii="Times New Roman" w:hAnsi="Times New Roman" w:cs="Times New Roman"/>
          <w:sz w:val="24"/>
          <w:szCs w:val="24"/>
          <w:lang w:val="en-US"/>
        </w:rPr>
        <w:t xml:space="preserve"> fine-grai</w:t>
      </w:r>
      <w:r w:rsidR="005C3C81">
        <w:rPr>
          <w:rFonts w:ascii="Times New Roman" w:hAnsi="Times New Roman" w:cs="Times New Roman"/>
          <w:sz w:val="24"/>
          <w:szCs w:val="24"/>
          <w:lang w:val="en-US"/>
        </w:rPr>
        <w:t>n</w:t>
      </w:r>
      <w:r w:rsidR="00605B2D">
        <w:rPr>
          <w:rFonts w:ascii="Times New Roman" w:hAnsi="Times New Roman" w:cs="Times New Roman"/>
          <w:sz w:val="24"/>
          <w:szCs w:val="24"/>
          <w:lang w:val="en-US"/>
        </w:rPr>
        <w:t>ed notion of content</w:t>
      </w:r>
      <w:r w:rsidR="0067702E">
        <w:rPr>
          <w:rFonts w:ascii="Times New Roman" w:hAnsi="Times New Roman" w:cs="Times New Roman"/>
          <w:sz w:val="24"/>
          <w:szCs w:val="24"/>
          <w:lang w:val="en-US"/>
        </w:rPr>
        <w:t>,</w:t>
      </w:r>
      <w:r w:rsidR="00605B2D">
        <w:rPr>
          <w:rFonts w:ascii="Times New Roman" w:hAnsi="Times New Roman" w:cs="Times New Roman"/>
          <w:sz w:val="24"/>
          <w:szCs w:val="24"/>
          <w:lang w:val="en-US"/>
        </w:rPr>
        <w:t xml:space="preserve"> and its sentence-based version has been applied a range of issues that </w:t>
      </w:r>
      <w:r w:rsidR="00E223CE">
        <w:rPr>
          <w:rFonts w:ascii="Times New Roman" w:hAnsi="Times New Roman" w:cs="Times New Roman"/>
          <w:sz w:val="24"/>
          <w:szCs w:val="24"/>
          <w:lang w:val="en-US"/>
        </w:rPr>
        <w:t>present</w:t>
      </w:r>
      <w:r w:rsidR="00605B2D">
        <w:rPr>
          <w:rFonts w:ascii="Times New Roman" w:hAnsi="Times New Roman" w:cs="Times New Roman"/>
          <w:sz w:val="24"/>
          <w:szCs w:val="24"/>
          <w:lang w:val="en-US"/>
        </w:rPr>
        <w:t xml:space="preserve"> difficulties for the possible</w:t>
      </w:r>
      <w:r w:rsidR="00E223CE">
        <w:rPr>
          <w:rFonts w:ascii="Times New Roman" w:hAnsi="Times New Roman" w:cs="Times New Roman"/>
          <w:sz w:val="24"/>
          <w:szCs w:val="24"/>
          <w:lang w:val="en-US"/>
        </w:rPr>
        <w:t>-</w:t>
      </w:r>
      <w:r w:rsidR="00605B2D">
        <w:rPr>
          <w:rFonts w:ascii="Times New Roman" w:hAnsi="Times New Roman" w:cs="Times New Roman"/>
          <w:sz w:val="24"/>
          <w:szCs w:val="24"/>
          <w:lang w:val="en-US"/>
        </w:rPr>
        <w:t xml:space="preserve"> worlds account.</w:t>
      </w:r>
    </w:p>
    <w:p w:rsidR="008849A1" w:rsidRDefault="00CE3F77" w:rsidP="0067702E">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Object-based truthm</w:t>
      </w:r>
      <w:r w:rsidR="00605B2D">
        <w:rPr>
          <w:rFonts w:ascii="Times New Roman" w:hAnsi="Times New Roman" w:cs="Times New Roman"/>
          <w:sz w:val="24"/>
          <w:szCs w:val="24"/>
          <w:lang w:val="en-US"/>
        </w:rPr>
        <w:t>aker semantics</w:t>
      </w:r>
      <w:r w:rsidR="00FD4290">
        <w:rPr>
          <w:rFonts w:ascii="Times New Roman" w:hAnsi="Times New Roman" w:cs="Times New Roman"/>
          <w:sz w:val="24"/>
          <w:szCs w:val="24"/>
          <w:lang w:val="en-US"/>
        </w:rPr>
        <w:t xml:space="preserve"> extends sentence-</w:t>
      </w:r>
      <w:r>
        <w:rPr>
          <w:rFonts w:ascii="Times New Roman" w:hAnsi="Times New Roman" w:cs="Times New Roman"/>
          <w:sz w:val="24"/>
          <w:szCs w:val="24"/>
          <w:lang w:val="en-US"/>
        </w:rPr>
        <w:t xml:space="preserve">based truthmaker semantics by applying the truthmaking relation not just to sentences, </w:t>
      </w:r>
      <w:r w:rsidR="00E223CE">
        <w:rPr>
          <w:rFonts w:ascii="Times New Roman" w:hAnsi="Times New Roman" w:cs="Times New Roman"/>
          <w:sz w:val="24"/>
          <w:szCs w:val="24"/>
          <w:lang w:val="en-US"/>
        </w:rPr>
        <w:t>but also to attitudinal objects</w:t>
      </w:r>
      <w:r>
        <w:rPr>
          <w:rFonts w:ascii="Times New Roman" w:hAnsi="Times New Roman" w:cs="Times New Roman"/>
          <w:sz w:val="24"/>
          <w:szCs w:val="24"/>
          <w:lang w:val="en-US"/>
        </w:rPr>
        <w:t xml:space="preserve"> as well as the related catego</w:t>
      </w:r>
      <w:r w:rsidR="00D13F1A">
        <w:rPr>
          <w:rFonts w:ascii="Times New Roman" w:hAnsi="Times New Roman" w:cs="Times New Roman"/>
          <w:sz w:val="24"/>
          <w:szCs w:val="24"/>
          <w:lang w:val="en-US"/>
        </w:rPr>
        <w:t>ries</w:t>
      </w:r>
      <w:r>
        <w:rPr>
          <w:rFonts w:ascii="Times New Roman" w:hAnsi="Times New Roman" w:cs="Times New Roman"/>
          <w:sz w:val="24"/>
          <w:szCs w:val="24"/>
          <w:lang w:val="en-US"/>
        </w:rPr>
        <w:t xml:space="preserve"> of modal </w:t>
      </w:r>
      <w:r w:rsidR="00D13F1A">
        <w:rPr>
          <w:rFonts w:ascii="Times New Roman" w:hAnsi="Times New Roman" w:cs="Times New Roman"/>
          <w:sz w:val="24"/>
          <w:szCs w:val="24"/>
          <w:lang w:val="en-US"/>
        </w:rPr>
        <w:t xml:space="preserve">and intensional </w:t>
      </w:r>
      <w:r>
        <w:rPr>
          <w:rFonts w:ascii="Times New Roman" w:hAnsi="Times New Roman" w:cs="Times New Roman"/>
          <w:sz w:val="24"/>
          <w:szCs w:val="24"/>
          <w:lang w:val="en-US"/>
        </w:rPr>
        <w:t>objects.</w:t>
      </w:r>
      <w:r w:rsidR="00E556F7">
        <w:rPr>
          <w:rFonts w:ascii="Times New Roman" w:hAnsi="Times New Roman" w:cs="Times New Roman"/>
          <w:sz w:val="24"/>
          <w:szCs w:val="24"/>
          <w:lang w:val="en-US"/>
        </w:rPr>
        <w:t xml:space="preserve"> </w:t>
      </w:r>
      <w:r w:rsidR="00FD4290">
        <w:rPr>
          <w:rFonts w:ascii="Times New Roman" w:hAnsi="Times New Roman" w:cs="Times New Roman"/>
          <w:sz w:val="24"/>
          <w:szCs w:val="24"/>
          <w:lang w:val="en-US"/>
        </w:rPr>
        <w:t xml:space="preserve">It connects truthmaker semantics to </w:t>
      </w:r>
      <w:r w:rsidR="00FD4290">
        <w:rPr>
          <w:rFonts w:ascii="Times New Roman" w:hAnsi="Times New Roman" w:cs="Times New Roman"/>
          <w:sz w:val="24"/>
          <w:szCs w:val="24"/>
          <w:lang w:val="en-US"/>
        </w:rPr>
        <w:lastRenderedPageBreak/>
        <w:t>the ontology of the mind as well as social objects such as obligations and permissions</w:t>
      </w:r>
      <w:r w:rsidR="008849A1">
        <w:rPr>
          <w:rFonts w:ascii="Times New Roman" w:hAnsi="Times New Roman" w:cs="Times New Roman"/>
          <w:sz w:val="24"/>
          <w:szCs w:val="24"/>
          <w:lang w:val="en-US"/>
        </w:rPr>
        <w:t xml:space="preserve"> (</w:t>
      </w:r>
      <w:r w:rsidR="00FD4290">
        <w:rPr>
          <w:rFonts w:ascii="Times New Roman" w:hAnsi="Times New Roman" w:cs="Times New Roman"/>
          <w:sz w:val="24"/>
          <w:szCs w:val="24"/>
          <w:lang w:val="en-US"/>
        </w:rPr>
        <w:t>entities on a par with laws</w:t>
      </w:r>
      <w:r w:rsidR="008849A1">
        <w:rPr>
          <w:rFonts w:ascii="Times New Roman" w:hAnsi="Times New Roman" w:cs="Times New Roman"/>
          <w:sz w:val="24"/>
          <w:szCs w:val="24"/>
          <w:lang w:val="en-US"/>
        </w:rPr>
        <w:t>)</w:t>
      </w:r>
      <w:r w:rsidR="00A610D4">
        <w:rPr>
          <w:rFonts w:ascii="Times New Roman" w:hAnsi="Times New Roman" w:cs="Times New Roman"/>
          <w:sz w:val="24"/>
          <w:szCs w:val="24"/>
          <w:lang w:val="en-US"/>
        </w:rPr>
        <w:t xml:space="preserve">, </w:t>
      </w:r>
      <w:r w:rsidR="008849A1">
        <w:rPr>
          <w:rFonts w:ascii="Times New Roman" w:hAnsi="Times New Roman" w:cs="Times New Roman"/>
          <w:sz w:val="24"/>
          <w:szCs w:val="24"/>
          <w:lang w:val="en-US"/>
        </w:rPr>
        <w:t xml:space="preserve">purchases, offers, and debts. </w:t>
      </w:r>
    </w:p>
    <w:p w:rsidR="004A020D" w:rsidRDefault="008849A1" w:rsidP="0067702E">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A020D">
        <w:rPr>
          <w:rFonts w:ascii="Times New Roman" w:hAnsi="Times New Roman" w:cs="Times New Roman"/>
          <w:sz w:val="24"/>
          <w:szCs w:val="24"/>
          <w:lang w:val="en-US"/>
        </w:rPr>
        <w:t xml:space="preserve">There are more specific motivations for object-based truthmaker semantics. One of them is the dependence of truthmakers on modal and attitudinal objects, which manifests itself in the distinction between </w:t>
      </w:r>
      <w:r w:rsidR="007E5283">
        <w:rPr>
          <w:rFonts w:ascii="Times New Roman" w:hAnsi="Times New Roman" w:cs="Times New Roman"/>
          <w:sz w:val="24"/>
          <w:szCs w:val="24"/>
          <w:lang w:val="en-US"/>
        </w:rPr>
        <w:t>weak</w:t>
      </w:r>
      <w:r w:rsidR="004A020D">
        <w:rPr>
          <w:rFonts w:ascii="Times New Roman" w:hAnsi="Times New Roman" w:cs="Times New Roman"/>
          <w:sz w:val="24"/>
          <w:szCs w:val="24"/>
          <w:lang w:val="en-US"/>
        </w:rPr>
        <w:t xml:space="preserve"> and </w:t>
      </w:r>
      <w:r w:rsidR="007E5283">
        <w:rPr>
          <w:rFonts w:ascii="Times New Roman" w:hAnsi="Times New Roman" w:cs="Times New Roman"/>
          <w:sz w:val="24"/>
          <w:szCs w:val="24"/>
          <w:lang w:val="en-US"/>
        </w:rPr>
        <w:t>strong</w:t>
      </w:r>
      <w:r w:rsidR="004A020D">
        <w:rPr>
          <w:rFonts w:ascii="Times New Roman" w:hAnsi="Times New Roman" w:cs="Times New Roman"/>
          <w:sz w:val="24"/>
          <w:szCs w:val="24"/>
          <w:lang w:val="en-US"/>
        </w:rPr>
        <w:t xml:space="preserve"> permissions</w:t>
      </w:r>
      <w:r>
        <w:rPr>
          <w:rFonts w:ascii="Times New Roman" w:hAnsi="Times New Roman" w:cs="Times New Roman"/>
          <w:sz w:val="24"/>
          <w:szCs w:val="24"/>
          <w:lang w:val="en-US"/>
        </w:rPr>
        <w:t xml:space="preserve">, </w:t>
      </w:r>
      <w:r w:rsidR="004A020D">
        <w:rPr>
          <w:rFonts w:ascii="Times New Roman" w:hAnsi="Times New Roman" w:cs="Times New Roman"/>
          <w:sz w:val="24"/>
          <w:szCs w:val="24"/>
          <w:lang w:val="en-US"/>
        </w:rPr>
        <w:t>the possibility of underspecification of the content of the attitudinal</w:t>
      </w:r>
      <w:r>
        <w:rPr>
          <w:rFonts w:ascii="Times New Roman" w:hAnsi="Times New Roman" w:cs="Times New Roman"/>
          <w:sz w:val="24"/>
          <w:szCs w:val="24"/>
          <w:lang w:val="en-US"/>
        </w:rPr>
        <w:t>, modal, or intensional</w:t>
      </w:r>
      <w:r w:rsidR="004A020D">
        <w:rPr>
          <w:rFonts w:ascii="Times New Roman" w:hAnsi="Times New Roman" w:cs="Times New Roman"/>
          <w:sz w:val="24"/>
          <w:szCs w:val="24"/>
          <w:lang w:val="en-US"/>
        </w:rPr>
        <w:t xml:space="preserve"> object by the complement clause</w:t>
      </w:r>
      <w:r>
        <w:rPr>
          <w:rFonts w:ascii="Times New Roman" w:hAnsi="Times New Roman" w:cs="Times New Roman"/>
          <w:sz w:val="24"/>
          <w:szCs w:val="24"/>
          <w:lang w:val="en-US"/>
        </w:rPr>
        <w:t>,</w:t>
      </w:r>
      <w:r w:rsidR="004A020D">
        <w:rPr>
          <w:rFonts w:ascii="Times New Roman" w:hAnsi="Times New Roman" w:cs="Times New Roman"/>
          <w:sz w:val="24"/>
          <w:szCs w:val="24"/>
          <w:lang w:val="en-US"/>
        </w:rPr>
        <w:t xml:space="preserve"> sentential unit</w:t>
      </w:r>
      <w:r>
        <w:rPr>
          <w:rFonts w:ascii="Times New Roman" w:hAnsi="Times New Roman" w:cs="Times New Roman"/>
          <w:sz w:val="24"/>
          <w:szCs w:val="24"/>
          <w:lang w:val="en-US"/>
        </w:rPr>
        <w:t xml:space="preserve"> or NP complement, as well as causal or other connections in some cases between an object and its satisfiers</w:t>
      </w:r>
      <w:r w:rsidR="004A020D">
        <w:rPr>
          <w:rFonts w:ascii="Times New Roman" w:hAnsi="Times New Roman" w:cs="Times New Roman"/>
          <w:sz w:val="24"/>
          <w:szCs w:val="24"/>
          <w:lang w:val="en-US"/>
        </w:rPr>
        <w:t>.</w:t>
      </w:r>
    </w:p>
    <w:p w:rsidR="0067702E" w:rsidRDefault="004A020D" w:rsidP="0067702E">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7702E">
        <w:rPr>
          <w:rFonts w:ascii="Times New Roman" w:hAnsi="Times New Roman" w:cs="Times New Roman"/>
          <w:sz w:val="24"/>
          <w:szCs w:val="24"/>
          <w:lang w:val="en-US"/>
        </w:rPr>
        <w:t xml:space="preserve">The paper has </w:t>
      </w:r>
      <w:r w:rsidR="008849A1">
        <w:rPr>
          <w:rFonts w:ascii="Times New Roman" w:hAnsi="Times New Roman" w:cs="Times New Roman"/>
          <w:sz w:val="24"/>
          <w:szCs w:val="24"/>
          <w:lang w:val="en-US"/>
        </w:rPr>
        <w:t>outlined a</w:t>
      </w:r>
      <w:r w:rsidR="00947349">
        <w:rPr>
          <w:rFonts w:ascii="Times New Roman" w:hAnsi="Times New Roman" w:cs="Times New Roman"/>
          <w:sz w:val="24"/>
          <w:szCs w:val="24"/>
          <w:lang w:val="en-US"/>
        </w:rPr>
        <w:t xml:space="preserve"> </w:t>
      </w:r>
      <w:r w:rsidR="00FF2BD2">
        <w:rPr>
          <w:rFonts w:ascii="Times New Roman" w:hAnsi="Times New Roman" w:cs="Times New Roman"/>
          <w:sz w:val="24"/>
          <w:szCs w:val="24"/>
          <w:lang w:val="en-US"/>
        </w:rPr>
        <w:t>semantics of attitude reports and modals</w:t>
      </w:r>
      <w:r w:rsidR="008849A1">
        <w:rPr>
          <w:rFonts w:ascii="Times New Roman" w:hAnsi="Times New Roman" w:cs="Times New Roman"/>
          <w:sz w:val="24"/>
          <w:szCs w:val="24"/>
          <w:lang w:val="en-US"/>
        </w:rPr>
        <w:t xml:space="preserve"> on which</w:t>
      </w:r>
      <w:r w:rsidR="0067702E">
        <w:rPr>
          <w:rFonts w:ascii="Times New Roman" w:hAnsi="Times New Roman" w:cs="Times New Roman"/>
          <w:sz w:val="24"/>
          <w:szCs w:val="24"/>
          <w:lang w:val="en-US"/>
        </w:rPr>
        <w:t xml:space="preserve">, a sentence </w:t>
      </w:r>
      <w:r w:rsidR="00947349">
        <w:rPr>
          <w:rFonts w:ascii="Times New Roman" w:hAnsi="Times New Roman" w:cs="Times New Roman"/>
          <w:sz w:val="24"/>
          <w:szCs w:val="24"/>
          <w:lang w:val="en-US"/>
        </w:rPr>
        <w:t xml:space="preserve">embedded under </w:t>
      </w:r>
      <w:r w:rsidR="0067702E">
        <w:rPr>
          <w:rFonts w:ascii="Times New Roman" w:hAnsi="Times New Roman" w:cs="Times New Roman"/>
          <w:sz w:val="24"/>
          <w:szCs w:val="24"/>
          <w:lang w:val="en-US"/>
        </w:rPr>
        <w:t>an attitude verb</w:t>
      </w:r>
      <w:r w:rsidR="00947349">
        <w:rPr>
          <w:rFonts w:ascii="Times New Roman" w:hAnsi="Times New Roman" w:cs="Times New Roman"/>
          <w:sz w:val="24"/>
          <w:szCs w:val="24"/>
          <w:lang w:val="en-US"/>
        </w:rPr>
        <w:t xml:space="preserve"> semantically act</w:t>
      </w:r>
      <w:r w:rsidR="00E223CE">
        <w:rPr>
          <w:rFonts w:ascii="Times New Roman" w:hAnsi="Times New Roman" w:cs="Times New Roman"/>
          <w:sz w:val="24"/>
          <w:szCs w:val="24"/>
          <w:lang w:val="en-US"/>
        </w:rPr>
        <w:t>s</w:t>
      </w:r>
      <w:r w:rsidR="00947349">
        <w:rPr>
          <w:rFonts w:ascii="Times New Roman" w:hAnsi="Times New Roman" w:cs="Times New Roman"/>
          <w:sz w:val="24"/>
          <w:szCs w:val="24"/>
          <w:lang w:val="en-US"/>
        </w:rPr>
        <w:t xml:space="preserve"> as </w:t>
      </w:r>
      <w:r w:rsidR="0067702E">
        <w:rPr>
          <w:rFonts w:ascii="Times New Roman" w:hAnsi="Times New Roman" w:cs="Times New Roman"/>
          <w:sz w:val="24"/>
          <w:szCs w:val="24"/>
          <w:lang w:val="en-US"/>
        </w:rPr>
        <w:t xml:space="preserve">a </w:t>
      </w:r>
      <w:r w:rsidR="00947349">
        <w:rPr>
          <w:rFonts w:ascii="Times New Roman" w:hAnsi="Times New Roman" w:cs="Times New Roman"/>
          <w:sz w:val="24"/>
          <w:szCs w:val="24"/>
          <w:lang w:val="en-US"/>
        </w:rPr>
        <w:t>predicate of th</w:t>
      </w:r>
      <w:r w:rsidR="00104420">
        <w:rPr>
          <w:rFonts w:ascii="Times New Roman" w:hAnsi="Times New Roman" w:cs="Times New Roman"/>
          <w:sz w:val="24"/>
          <w:szCs w:val="24"/>
          <w:lang w:val="en-US"/>
        </w:rPr>
        <w:t>e attitudi</w:t>
      </w:r>
      <w:r w:rsidR="00947349">
        <w:rPr>
          <w:rFonts w:ascii="Times New Roman" w:hAnsi="Times New Roman" w:cs="Times New Roman"/>
          <w:sz w:val="24"/>
          <w:szCs w:val="24"/>
          <w:lang w:val="en-US"/>
        </w:rPr>
        <w:t xml:space="preserve">nal object </w:t>
      </w:r>
      <w:r w:rsidR="0067702E">
        <w:rPr>
          <w:rFonts w:ascii="Times New Roman" w:hAnsi="Times New Roman" w:cs="Times New Roman"/>
          <w:sz w:val="24"/>
          <w:szCs w:val="24"/>
          <w:lang w:val="en-US"/>
        </w:rPr>
        <w:t>associated with</w:t>
      </w:r>
      <w:r w:rsidR="00947349">
        <w:rPr>
          <w:rFonts w:ascii="Times New Roman" w:hAnsi="Times New Roman" w:cs="Times New Roman"/>
          <w:sz w:val="24"/>
          <w:szCs w:val="24"/>
          <w:lang w:val="en-US"/>
        </w:rPr>
        <w:t xml:space="preserve"> the verb</w:t>
      </w:r>
      <w:r w:rsidR="0067702E">
        <w:rPr>
          <w:rFonts w:ascii="Times New Roman" w:hAnsi="Times New Roman" w:cs="Times New Roman"/>
          <w:sz w:val="24"/>
          <w:szCs w:val="24"/>
          <w:lang w:val="en-US"/>
        </w:rPr>
        <w:t>,</w:t>
      </w:r>
      <w:r w:rsidR="00947349">
        <w:rPr>
          <w:rFonts w:ascii="Times New Roman" w:hAnsi="Times New Roman" w:cs="Times New Roman"/>
          <w:sz w:val="24"/>
          <w:szCs w:val="24"/>
          <w:lang w:val="en-US"/>
        </w:rPr>
        <w:t xml:space="preserve"> and the sentential unit associated with </w:t>
      </w:r>
      <w:r w:rsidR="0067702E">
        <w:rPr>
          <w:rFonts w:ascii="Times New Roman" w:hAnsi="Times New Roman" w:cs="Times New Roman"/>
          <w:sz w:val="24"/>
          <w:szCs w:val="24"/>
          <w:lang w:val="en-US"/>
        </w:rPr>
        <w:t>a modal</w:t>
      </w:r>
      <w:r w:rsidR="00947349">
        <w:rPr>
          <w:rFonts w:ascii="Times New Roman" w:hAnsi="Times New Roman" w:cs="Times New Roman"/>
          <w:sz w:val="24"/>
          <w:szCs w:val="24"/>
          <w:lang w:val="en-US"/>
        </w:rPr>
        <w:t xml:space="preserve"> as </w:t>
      </w:r>
      <w:r w:rsidR="0067702E">
        <w:rPr>
          <w:rFonts w:ascii="Times New Roman" w:hAnsi="Times New Roman" w:cs="Times New Roman"/>
          <w:sz w:val="24"/>
          <w:szCs w:val="24"/>
          <w:lang w:val="en-US"/>
        </w:rPr>
        <w:t xml:space="preserve">a </w:t>
      </w:r>
      <w:r w:rsidR="00104420">
        <w:rPr>
          <w:rFonts w:ascii="Times New Roman" w:hAnsi="Times New Roman" w:cs="Times New Roman"/>
          <w:sz w:val="24"/>
          <w:szCs w:val="24"/>
          <w:lang w:val="en-US"/>
        </w:rPr>
        <w:t>pred</w:t>
      </w:r>
      <w:r w:rsidR="00947349">
        <w:rPr>
          <w:rFonts w:ascii="Times New Roman" w:hAnsi="Times New Roman" w:cs="Times New Roman"/>
          <w:sz w:val="24"/>
          <w:szCs w:val="24"/>
          <w:lang w:val="en-US"/>
        </w:rPr>
        <w:t>icate of the modal object</w:t>
      </w:r>
      <w:r w:rsidR="00E223CE">
        <w:rPr>
          <w:rFonts w:ascii="Times New Roman" w:hAnsi="Times New Roman" w:cs="Times New Roman"/>
          <w:sz w:val="24"/>
          <w:szCs w:val="24"/>
          <w:lang w:val="en-US"/>
        </w:rPr>
        <w:t xml:space="preserve"> that is an implicit argument of the modal</w:t>
      </w:r>
      <w:r w:rsidR="00947349">
        <w:rPr>
          <w:rFonts w:ascii="Times New Roman" w:hAnsi="Times New Roman" w:cs="Times New Roman"/>
          <w:sz w:val="24"/>
          <w:szCs w:val="24"/>
          <w:lang w:val="en-US"/>
        </w:rPr>
        <w:t xml:space="preserve">. </w:t>
      </w:r>
      <w:r w:rsidR="0067702E">
        <w:rPr>
          <w:rFonts w:ascii="Times New Roman" w:hAnsi="Times New Roman" w:cs="Times New Roman"/>
          <w:sz w:val="24"/>
          <w:szCs w:val="24"/>
          <w:lang w:val="en-US"/>
        </w:rPr>
        <w:t>This semantics is (almost</w:t>
      </w:r>
      <w:r w:rsidR="00A46D62">
        <w:rPr>
          <w:rFonts w:ascii="Times New Roman" w:hAnsi="Times New Roman" w:cs="Times New Roman"/>
          <w:sz w:val="24"/>
          <w:szCs w:val="24"/>
          <w:lang w:val="en-US"/>
        </w:rPr>
        <w:t>)</w:t>
      </w:r>
      <w:r w:rsidR="0067702E">
        <w:rPr>
          <w:rFonts w:ascii="Times New Roman" w:hAnsi="Times New Roman" w:cs="Times New Roman"/>
          <w:sz w:val="24"/>
          <w:szCs w:val="24"/>
          <w:lang w:val="en-US"/>
        </w:rPr>
        <w:t xml:space="preserve"> overtly reflected in complex predicates</w:t>
      </w:r>
      <w:r w:rsidR="00A46D62">
        <w:rPr>
          <w:rFonts w:ascii="Times New Roman" w:hAnsi="Times New Roman" w:cs="Times New Roman"/>
          <w:sz w:val="24"/>
          <w:szCs w:val="24"/>
          <w:lang w:val="en-US"/>
        </w:rPr>
        <w:t xml:space="preserve"> of</w:t>
      </w:r>
      <w:r w:rsidR="0067702E">
        <w:rPr>
          <w:rFonts w:ascii="Times New Roman" w:hAnsi="Times New Roman" w:cs="Times New Roman"/>
          <w:sz w:val="24"/>
          <w:szCs w:val="24"/>
          <w:lang w:val="en-US"/>
        </w:rPr>
        <w:t xml:space="preserve"> the sort</w:t>
      </w:r>
      <w:r w:rsidR="00A46D62">
        <w:rPr>
          <w:rFonts w:ascii="Times New Roman" w:hAnsi="Times New Roman" w:cs="Times New Roman"/>
          <w:sz w:val="24"/>
          <w:szCs w:val="24"/>
          <w:lang w:val="en-US"/>
        </w:rPr>
        <w:t xml:space="preserve"> </w:t>
      </w:r>
      <w:r w:rsidR="00A46D62" w:rsidRPr="00A46D62">
        <w:rPr>
          <w:rFonts w:ascii="Times New Roman" w:hAnsi="Times New Roman" w:cs="Times New Roman"/>
          <w:i/>
          <w:sz w:val="24"/>
          <w:szCs w:val="24"/>
          <w:lang w:val="en-US"/>
        </w:rPr>
        <w:t>make the claim</w:t>
      </w:r>
      <w:r>
        <w:rPr>
          <w:rFonts w:ascii="Times New Roman" w:hAnsi="Times New Roman" w:cs="Times New Roman"/>
          <w:sz w:val="24"/>
          <w:szCs w:val="24"/>
          <w:lang w:val="en-US"/>
        </w:rPr>
        <w:t xml:space="preserve">, </w:t>
      </w:r>
      <w:r w:rsidR="00105A5B">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often </w:t>
      </w:r>
      <w:r w:rsidR="00105A5B">
        <w:rPr>
          <w:rFonts w:ascii="Times New Roman" w:hAnsi="Times New Roman" w:cs="Times New Roman"/>
          <w:sz w:val="24"/>
          <w:szCs w:val="24"/>
          <w:lang w:val="en-US"/>
        </w:rPr>
        <w:t>alternate</w:t>
      </w:r>
      <w:r w:rsidR="00A46D62">
        <w:rPr>
          <w:rFonts w:ascii="Times New Roman" w:hAnsi="Times New Roman" w:cs="Times New Roman"/>
          <w:sz w:val="24"/>
          <w:szCs w:val="24"/>
          <w:lang w:val="en-US"/>
        </w:rPr>
        <w:t xml:space="preserve"> with </w:t>
      </w:r>
      <w:r>
        <w:rPr>
          <w:rFonts w:ascii="Times New Roman" w:hAnsi="Times New Roman" w:cs="Times New Roman"/>
          <w:sz w:val="24"/>
          <w:szCs w:val="24"/>
          <w:lang w:val="en-US"/>
        </w:rPr>
        <w:t>simple predicates like</w:t>
      </w:r>
      <w:r w:rsidR="00A46D62" w:rsidRPr="00A46D62">
        <w:rPr>
          <w:rFonts w:ascii="Times New Roman" w:hAnsi="Times New Roman" w:cs="Times New Roman"/>
          <w:i/>
          <w:sz w:val="24"/>
          <w:szCs w:val="24"/>
          <w:lang w:val="en-US"/>
        </w:rPr>
        <w:t xml:space="preserve"> claim</w:t>
      </w:r>
      <w:r>
        <w:rPr>
          <w:rFonts w:ascii="Times New Roman" w:hAnsi="Times New Roman" w:cs="Times New Roman"/>
          <w:sz w:val="24"/>
          <w:szCs w:val="24"/>
          <w:lang w:val="en-US"/>
        </w:rPr>
        <w:t>.</w:t>
      </w:r>
    </w:p>
    <w:p w:rsidR="00FF2BD2" w:rsidRDefault="0067702E" w:rsidP="0067702E">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7349">
        <w:rPr>
          <w:rFonts w:ascii="Times New Roman" w:hAnsi="Times New Roman" w:cs="Times New Roman"/>
          <w:sz w:val="24"/>
          <w:szCs w:val="24"/>
          <w:lang w:val="en-US"/>
        </w:rPr>
        <w:t>Th</w:t>
      </w:r>
      <w:r w:rsidR="00A46D62">
        <w:rPr>
          <w:rFonts w:ascii="Times New Roman" w:hAnsi="Times New Roman" w:cs="Times New Roman"/>
          <w:sz w:val="24"/>
          <w:szCs w:val="24"/>
          <w:lang w:val="en-US"/>
        </w:rPr>
        <w:t>e</w:t>
      </w:r>
      <w:r w:rsidR="00947349">
        <w:rPr>
          <w:rFonts w:ascii="Times New Roman" w:hAnsi="Times New Roman" w:cs="Times New Roman"/>
          <w:sz w:val="24"/>
          <w:szCs w:val="24"/>
          <w:lang w:val="en-US"/>
        </w:rPr>
        <w:t xml:space="preserve"> semantics of attitude reports</w:t>
      </w:r>
      <w:r w:rsidR="00A46D62">
        <w:rPr>
          <w:rFonts w:ascii="Times New Roman" w:hAnsi="Times New Roman" w:cs="Times New Roman"/>
          <w:sz w:val="24"/>
          <w:szCs w:val="24"/>
          <w:lang w:val="en-US"/>
        </w:rPr>
        <w:t xml:space="preserve"> </w:t>
      </w:r>
      <w:r w:rsidR="00947349">
        <w:rPr>
          <w:rFonts w:ascii="Times New Roman" w:hAnsi="Times New Roman" w:cs="Times New Roman"/>
          <w:sz w:val="24"/>
          <w:szCs w:val="24"/>
          <w:lang w:val="en-US"/>
        </w:rPr>
        <w:t xml:space="preserve">is able to overcome a range of </w:t>
      </w:r>
      <w:r w:rsidR="00104420">
        <w:rPr>
          <w:rFonts w:ascii="Times New Roman" w:hAnsi="Times New Roman" w:cs="Times New Roman"/>
          <w:sz w:val="24"/>
          <w:szCs w:val="24"/>
          <w:lang w:val="en-US"/>
        </w:rPr>
        <w:t>difficulties for the standar</w:t>
      </w:r>
      <w:r>
        <w:rPr>
          <w:rFonts w:ascii="Times New Roman" w:hAnsi="Times New Roman" w:cs="Times New Roman"/>
          <w:sz w:val="24"/>
          <w:szCs w:val="24"/>
          <w:lang w:val="en-US"/>
        </w:rPr>
        <w:t>d proposition-based Relational A</w:t>
      </w:r>
      <w:r w:rsidR="00104420">
        <w:rPr>
          <w:rFonts w:ascii="Times New Roman" w:hAnsi="Times New Roman" w:cs="Times New Roman"/>
          <w:sz w:val="24"/>
          <w:szCs w:val="24"/>
          <w:lang w:val="en-US"/>
        </w:rPr>
        <w:t>nalysis</w:t>
      </w:r>
      <w:r w:rsidR="004A020D">
        <w:rPr>
          <w:rFonts w:ascii="Times New Roman" w:hAnsi="Times New Roman" w:cs="Times New Roman"/>
          <w:sz w:val="24"/>
          <w:szCs w:val="24"/>
          <w:lang w:val="en-US"/>
        </w:rPr>
        <w:t>, which include</w:t>
      </w:r>
      <w:r w:rsidR="00104420">
        <w:rPr>
          <w:rFonts w:ascii="Times New Roman" w:hAnsi="Times New Roman" w:cs="Times New Roman"/>
          <w:sz w:val="24"/>
          <w:szCs w:val="24"/>
          <w:lang w:val="en-US"/>
        </w:rPr>
        <w:t xml:space="preserve"> e</w:t>
      </w:r>
      <w:r w:rsidR="00947349">
        <w:rPr>
          <w:rFonts w:ascii="Times New Roman" w:hAnsi="Times New Roman" w:cs="Times New Roman"/>
          <w:sz w:val="24"/>
          <w:szCs w:val="24"/>
          <w:lang w:val="en-US"/>
        </w:rPr>
        <w:t>mpirical and conceptual d</w:t>
      </w:r>
      <w:r>
        <w:rPr>
          <w:rFonts w:ascii="Times New Roman" w:hAnsi="Times New Roman" w:cs="Times New Roman"/>
          <w:sz w:val="24"/>
          <w:szCs w:val="24"/>
          <w:lang w:val="en-US"/>
        </w:rPr>
        <w:t>ifficulties for the Relational A</w:t>
      </w:r>
      <w:r w:rsidR="00FF2BD2">
        <w:rPr>
          <w:rFonts w:ascii="Times New Roman" w:hAnsi="Times New Roman" w:cs="Times New Roman"/>
          <w:sz w:val="24"/>
          <w:szCs w:val="24"/>
          <w:lang w:val="en-US"/>
        </w:rPr>
        <w:t>nalysis</w:t>
      </w:r>
      <w:r w:rsidR="00104420">
        <w:rPr>
          <w:rFonts w:ascii="Times New Roman" w:hAnsi="Times New Roman" w:cs="Times New Roman"/>
          <w:sz w:val="24"/>
          <w:szCs w:val="24"/>
          <w:lang w:val="en-US"/>
        </w:rPr>
        <w:t xml:space="preserve"> as such</w:t>
      </w:r>
      <w:r>
        <w:rPr>
          <w:rFonts w:ascii="Times New Roman" w:hAnsi="Times New Roman" w:cs="Times New Roman"/>
          <w:sz w:val="24"/>
          <w:szCs w:val="24"/>
          <w:lang w:val="en-US"/>
        </w:rPr>
        <w:t>,</w:t>
      </w:r>
      <w:r w:rsidR="00104420">
        <w:rPr>
          <w:rFonts w:ascii="Times New Roman" w:hAnsi="Times New Roman" w:cs="Times New Roman"/>
          <w:sz w:val="24"/>
          <w:szCs w:val="24"/>
          <w:lang w:val="en-US"/>
        </w:rPr>
        <w:t xml:space="preserve"> as well as </w:t>
      </w:r>
      <w:r w:rsidR="00947349">
        <w:rPr>
          <w:rFonts w:ascii="Times New Roman" w:hAnsi="Times New Roman" w:cs="Times New Roman"/>
          <w:sz w:val="24"/>
          <w:szCs w:val="24"/>
          <w:lang w:val="en-US"/>
        </w:rPr>
        <w:t>difficulties with</w:t>
      </w:r>
      <w:r w:rsidR="00FF2BD2">
        <w:rPr>
          <w:rFonts w:ascii="Times New Roman" w:hAnsi="Times New Roman" w:cs="Times New Roman"/>
          <w:sz w:val="24"/>
          <w:szCs w:val="24"/>
          <w:lang w:val="en-US"/>
        </w:rPr>
        <w:t xml:space="preserve"> </w:t>
      </w:r>
      <w:r w:rsidR="004A020D">
        <w:rPr>
          <w:rFonts w:ascii="Times New Roman" w:hAnsi="Times New Roman" w:cs="Times New Roman"/>
          <w:sz w:val="24"/>
          <w:szCs w:val="24"/>
          <w:lang w:val="en-US"/>
        </w:rPr>
        <w:t xml:space="preserve">the </w:t>
      </w:r>
      <w:r w:rsidR="00FF2BD2">
        <w:rPr>
          <w:rFonts w:ascii="Times New Roman" w:hAnsi="Times New Roman" w:cs="Times New Roman"/>
          <w:sz w:val="24"/>
          <w:szCs w:val="24"/>
          <w:lang w:val="en-US"/>
        </w:rPr>
        <w:t>notion of</w:t>
      </w:r>
      <w:r>
        <w:rPr>
          <w:rFonts w:ascii="Times New Roman" w:hAnsi="Times New Roman" w:cs="Times New Roman"/>
          <w:sz w:val="24"/>
          <w:szCs w:val="24"/>
          <w:lang w:val="en-US"/>
        </w:rPr>
        <w:t xml:space="preserve"> an abstract proposition</w:t>
      </w:r>
      <w:r w:rsidR="00FF2BD2">
        <w:rPr>
          <w:rFonts w:ascii="Times New Roman" w:hAnsi="Times New Roman" w:cs="Times New Roman"/>
          <w:sz w:val="24"/>
          <w:szCs w:val="24"/>
          <w:lang w:val="en-US"/>
        </w:rPr>
        <w:t xml:space="preserve"> and the involvement of propositions in the semantics o</w:t>
      </w:r>
      <w:r w:rsidR="006F0AD9">
        <w:rPr>
          <w:rFonts w:ascii="Times New Roman" w:hAnsi="Times New Roman" w:cs="Times New Roman"/>
          <w:sz w:val="24"/>
          <w:szCs w:val="24"/>
          <w:lang w:val="en-US"/>
        </w:rPr>
        <w:t>f</w:t>
      </w:r>
      <w:r w:rsidR="00FF2BD2">
        <w:rPr>
          <w:rFonts w:ascii="Times New Roman" w:hAnsi="Times New Roman" w:cs="Times New Roman"/>
          <w:sz w:val="24"/>
          <w:szCs w:val="24"/>
          <w:lang w:val="en-US"/>
        </w:rPr>
        <w:t xml:space="preserve"> attitude reports. </w:t>
      </w:r>
    </w:p>
    <w:p w:rsidR="001B011D" w:rsidRDefault="00605B2D" w:rsidP="00202AA0">
      <w:pPr>
        <w:suppressAutoHyphen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5326">
        <w:rPr>
          <w:rFonts w:ascii="Times New Roman" w:hAnsi="Times New Roman" w:cs="Times New Roman"/>
          <w:sz w:val="24"/>
          <w:szCs w:val="24"/>
          <w:lang w:val="en-US"/>
        </w:rPr>
        <w:t xml:space="preserve">Of course, </w:t>
      </w:r>
      <w:r w:rsidR="006F0AD9">
        <w:rPr>
          <w:rFonts w:ascii="Times New Roman" w:hAnsi="Times New Roman" w:cs="Times New Roman"/>
          <w:sz w:val="24"/>
          <w:szCs w:val="24"/>
          <w:lang w:val="en-US"/>
        </w:rPr>
        <w:t>the paper has given only a very general outline</w:t>
      </w:r>
      <w:r w:rsidR="000D631C">
        <w:rPr>
          <w:rFonts w:ascii="Times New Roman" w:hAnsi="Times New Roman" w:cs="Times New Roman"/>
          <w:sz w:val="24"/>
          <w:szCs w:val="24"/>
          <w:lang w:val="en-US"/>
        </w:rPr>
        <w:t xml:space="preserve"> of object-based truthmaker semantics</w:t>
      </w:r>
      <w:r w:rsidR="006F0AD9">
        <w:rPr>
          <w:rFonts w:ascii="Times New Roman" w:hAnsi="Times New Roman" w:cs="Times New Roman"/>
          <w:sz w:val="24"/>
          <w:szCs w:val="24"/>
          <w:lang w:val="en-US"/>
        </w:rPr>
        <w:t xml:space="preserve">, </w:t>
      </w:r>
      <w:r w:rsidR="000D631C">
        <w:rPr>
          <w:rFonts w:ascii="Times New Roman" w:hAnsi="Times New Roman" w:cs="Times New Roman"/>
          <w:sz w:val="24"/>
          <w:szCs w:val="24"/>
          <w:lang w:val="en-US"/>
        </w:rPr>
        <w:t>which invites</w:t>
      </w:r>
      <w:r w:rsidR="002B5326">
        <w:rPr>
          <w:rFonts w:ascii="Times New Roman" w:hAnsi="Times New Roman" w:cs="Times New Roman"/>
          <w:sz w:val="24"/>
          <w:szCs w:val="24"/>
          <w:lang w:val="en-US"/>
        </w:rPr>
        <w:t xml:space="preserve"> </w:t>
      </w:r>
      <w:r w:rsidR="000D631C">
        <w:rPr>
          <w:rFonts w:ascii="Times New Roman" w:hAnsi="Times New Roman" w:cs="Times New Roman"/>
          <w:sz w:val="24"/>
          <w:szCs w:val="24"/>
          <w:lang w:val="en-US"/>
        </w:rPr>
        <w:t xml:space="preserve">various </w:t>
      </w:r>
      <w:r w:rsidR="002B5326">
        <w:rPr>
          <w:rFonts w:ascii="Times New Roman" w:hAnsi="Times New Roman" w:cs="Times New Roman"/>
          <w:sz w:val="24"/>
          <w:szCs w:val="24"/>
          <w:lang w:val="en-US"/>
        </w:rPr>
        <w:t xml:space="preserve">elaborations of empirical and formal detail, as </w:t>
      </w:r>
      <w:r w:rsidR="00745909">
        <w:rPr>
          <w:rFonts w:ascii="Times New Roman" w:hAnsi="Times New Roman" w:cs="Times New Roman"/>
          <w:sz w:val="24"/>
          <w:szCs w:val="24"/>
          <w:lang w:val="en-US"/>
        </w:rPr>
        <w:t>well as more thorough comparisons with standard approaches for particular applications.</w:t>
      </w:r>
    </w:p>
    <w:p w:rsidR="004B7096" w:rsidRDefault="004B7096" w:rsidP="00202AA0">
      <w:pPr>
        <w:suppressAutoHyphens/>
        <w:spacing w:after="0" w:line="360" w:lineRule="auto"/>
        <w:rPr>
          <w:rFonts w:ascii="Times New Roman" w:hAnsi="Times New Roman" w:cs="Times New Roman"/>
          <w:sz w:val="24"/>
          <w:szCs w:val="24"/>
          <w:lang w:val="en-US"/>
        </w:rPr>
      </w:pPr>
    </w:p>
    <w:p w:rsidR="004B7096" w:rsidRDefault="004B7096" w:rsidP="00202AA0">
      <w:pPr>
        <w:suppressAutoHyphens/>
        <w:spacing w:after="0" w:line="360" w:lineRule="auto"/>
        <w:rPr>
          <w:rFonts w:ascii="Times New Roman" w:hAnsi="Times New Roman" w:cs="Times New Roman"/>
          <w:b/>
          <w:sz w:val="24"/>
          <w:szCs w:val="24"/>
          <w:lang w:val="en-US"/>
        </w:rPr>
      </w:pPr>
      <w:r w:rsidRPr="009127F1">
        <w:rPr>
          <w:rFonts w:ascii="Times New Roman" w:hAnsi="Times New Roman" w:cs="Times New Roman"/>
          <w:b/>
          <w:sz w:val="24"/>
          <w:szCs w:val="24"/>
          <w:lang w:val="en-US"/>
        </w:rPr>
        <w:t>Acknowl</w:t>
      </w:r>
      <w:r w:rsidR="009127F1">
        <w:rPr>
          <w:rFonts w:ascii="Times New Roman" w:hAnsi="Times New Roman" w:cs="Times New Roman"/>
          <w:b/>
          <w:sz w:val="24"/>
          <w:szCs w:val="24"/>
          <w:lang w:val="en-US"/>
        </w:rPr>
        <w:t>ed</w:t>
      </w:r>
      <w:r w:rsidRPr="009127F1">
        <w:rPr>
          <w:rFonts w:ascii="Times New Roman" w:hAnsi="Times New Roman" w:cs="Times New Roman"/>
          <w:b/>
          <w:sz w:val="24"/>
          <w:szCs w:val="24"/>
          <w:lang w:val="en-US"/>
        </w:rPr>
        <w:t>gments</w:t>
      </w:r>
    </w:p>
    <w:p w:rsidR="007C0E54" w:rsidRPr="009127F1" w:rsidRDefault="007C0E54" w:rsidP="00202AA0">
      <w:pPr>
        <w:suppressAutoHyphens/>
        <w:spacing w:after="0" w:line="360" w:lineRule="auto"/>
        <w:rPr>
          <w:rFonts w:ascii="Times New Roman" w:hAnsi="Times New Roman" w:cs="Times New Roman"/>
          <w:b/>
          <w:sz w:val="24"/>
          <w:szCs w:val="24"/>
          <w:lang w:val="en-US"/>
        </w:rPr>
      </w:pPr>
    </w:p>
    <w:p w:rsidR="00202AA0" w:rsidRPr="004A020D" w:rsidRDefault="004B7096" w:rsidP="004A020D">
      <w:pPr>
        <w:suppressAutoHyphen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would like to thank </w:t>
      </w:r>
      <w:r w:rsidR="00E556F7">
        <w:rPr>
          <w:rFonts w:ascii="Times New Roman" w:hAnsi="Times New Roman" w:cs="Times New Roman"/>
          <w:sz w:val="24"/>
          <w:szCs w:val="24"/>
          <w:lang w:val="en-US"/>
        </w:rPr>
        <w:t>Kit Fine for numerous conversations on the topic</w:t>
      </w:r>
      <w:r w:rsidR="00F44CD5">
        <w:rPr>
          <w:rFonts w:ascii="Times New Roman" w:hAnsi="Times New Roman" w:cs="Times New Roman"/>
          <w:sz w:val="24"/>
          <w:szCs w:val="24"/>
          <w:lang w:val="en-US"/>
        </w:rPr>
        <w:t xml:space="preserve"> </w:t>
      </w:r>
      <w:r w:rsidR="00657A99">
        <w:rPr>
          <w:rFonts w:ascii="Times New Roman" w:hAnsi="Times New Roman" w:cs="Times New Roman"/>
          <w:sz w:val="24"/>
          <w:szCs w:val="24"/>
          <w:lang w:val="en-US"/>
        </w:rPr>
        <w:t xml:space="preserve">of this </w:t>
      </w:r>
      <w:r w:rsidR="00F44CD5">
        <w:rPr>
          <w:rFonts w:ascii="Times New Roman" w:hAnsi="Times New Roman" w:cs="Times New Roman"/>
          <w:sz w:val="24"/>
          <w:szCs w:val="24"/>
          <w:lang w:val="en-US"/>
        </w:rPr>
        <w:t>paper</w:t>
      </w:r>
      <w:r w:rsidR="00A23C33">
        <w:rPr>
          <w:rFonts w:ascii="Times New Roman" w:hAnsi="Times New Roman" w:cs="Times New Roman"/>
          <w:sz w:val="24"/>
          <w:szCs w:val="24"/>
          <w:lang w:val="en-US"/>
        </w:rPr>
        <w:t xml:space="preserve"> and the editor Hans-Martin Gaertner for detailed comments on an earlier version of this paper</w:t>
      </w:r>
      <w:r w:rsidR="00E556F7">
        <w:rPr>
          <w:rFonts w:ascii="Times New Roman" w:hAnsi="Times New Roman" w:cs="Times New Roman"/>
          <w:sz w:val="24"/>
          <w:szCs w:val="24"/>
          <w:lang w:val="en-US"/>
        </w:rPr>
        <w:t>.</w:t>
      </w:r>
    </w:p>
    <w:p w:rsidR="005E3650" w:rsidRPr="00202AA0" w:rsidRDefault="005E3650" w:rsidP="00202AA0">
      <w:pPr>
        <w:suppressAutoHyphens/>
        <w:spacing w:after="0" w:line="360" w:lineRule="auto"/>
        <w:rPr>
          <w:rFonts w:ascii="Times New Roman" w:eastAsia="Calibri" w:hAnsi="Times New Roman" w:cs="Calibri"/>
          <w:b/>
          <w:sz w:val="24"/>
          <w:szCs w:val="24"/>
          <w:lang w:val="en-US" w:eastAsia="ar-SA"/>
        </w:rPr>
      </w:pPr>
    </w:p>
    <w:p w:rsidR="00657A99" w:rsidRDefault="00657A99" w:rsidP="00202AA0">
      <w:pPr>
        <w:suppressAutoHyphens/>
        <w:spacing w:after="0" w:line="360" w:lineRule="auto"/>
        <w:rPr>
          <w:rFonts w:ascii="Times New Roman" w:eastAsia="Calibri" w:hAnsi="Times New Roman" w:cs="Calibri"/>
          <w:b/>
          <w:sz w:val="24"/>
          <w:szCs w:val="24"/>
          <w:lang w:val="en-US" w:eastAsia="ar-SA"/>
        </w:rPr>
      </w:pPr>
    </w:p>
    <w:p w:rsidR="00202AA0" w:rsidRPr="00202AA0" w:rsidRDefault="00202AA0" w:rsidP="00202AA0">
      <w:pPr>
        <w:suppressAutoHyphens/>
        <w:spacing w:after="0" w:line="360" w:lineRule="auto"/>
        <w:rPr>
          <w:rFonts w:ascii="Times New Roman" w:eastAsia="Calibri" w:hAnsi="Times New Roman" w:cs="Calibri"/>
          <w:b/>
          <w:sz w:val="24"/>
          <w:szCs w:val="24"/>
          <w:lang w:val="en-US" w:eastAsia="ar-SA"/>
        </w:rPr>
      </w:pPr>
      <w:r w:rsidRPr="00202AA0">
        <w:rPr>
          <w:rFonts w:ascii="Times New Roman" w:eastAsia="Calibri" w:hAnsi="Times New Roman" w:cs="Calibri"/>
          <w:b/>
          <w:sz w:val="24"/>
          <w:szCs w:val="24"/>
          <w:lang w:val="en-US" w:eastAsia="ar-SA"/>
        </w:rPr>
        <w:t>References</w:t>
      </w:r>
    </w:p>
    <w:p w:rsidR="00202AA0" w:rsidRDefault="00202AA0" w:rsidP="00202AA0">
      <w:pPr>
        <w:suppressAutoHyphens/>
        <w:spacing w:after="0" w:line="360" w:lineRule="auto"/>
        <w:rPr>
          <w:rFonts w:ascii="Times New Roman" w:eastAsia="Calibri" w:hAnsi="Times New Roman" w:cs="Times New Roman"/>
          <w:sz w:val="24"/>
          <w:szCs w:val="24"/>
          <w:lang w:val="en-US" w:eastAsia="ar-SA"/>
        </w:rPr>
      </w:pPr>
    </w:p>
    <w:p w:rsidR="00923D14" w:rsidRDefault="00923D14" w:rsidP="00923D1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Anand, P. &amp;</w:t>
      </w:r>
      <w:r w:rsidRPr="009E60D0">
        <w:rPr>
          <w:rFonts w:ascii="Times New Roman" w:eastAsia="Times New Roman" w:hAnsi="Times New Roman" w:cs="Times New Roman"/>
          <w:sz w:val="24"/>
          <w:szCs w:val="24"/>
          <w:lang w:val="en-US" w:eastAsia="fr-FR"/>
        </w:rPr>
        <w:t xml:space="preserve"> V. Hacquard (2013): ‘Epistemics and Attitudes’. </w:t>
      </w:r>
      <w:r w:rsidRPr="009E60D0">
        <w:rPr>
          <w:rFonts w:ascii="Times New Roman" w:eastAsia="Times New Roman" w:hAnsi="Times New Roman" w:cs="Times New Roman"/>
          <w:i/>
          <w:sz w:val="24"/>
          <w:szCs w:val="24"/>
          <w:lang w:val="en-US" w:eastAsia="fr-FR"/>
        </w:rPr>
        <w:t xml:space="preserve">Semantics and Pragmatics </w:t>
      </w:r>
      <w:r>
        <w:rPr>
          <w:rFonts w:ascii="Times New Roman" w:eastAsia="Times New Roman" w:hAnsi="Times New Roman" w:cs="Times New Roman"/>
          <w:sz w:val="24"/>
          <w:szCs w:val="24"/>
          <w:lang w:val="en-US" w:eastAsia="fr-FR"/>
        </w:rPr>
        <w:t xml:space="preserve">6, </w:t>
      </w:r>
    </w:p>
    <w:p w:rsidR="00923D14" w:rsidRPr="00923D14" w:rsidRDefault="00923D14" w:rsidP="00923D1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AF091B">
        <w:rPr>
          <w:rFonts w:ascii="Times New Roman" w:eastAsia="Times New Roman" w:hAnsi="Times New Roman" w:cs="Times New Roman"/>
          <w:sz w:val="24"/>
          <w:szCs w:val="24"/>
          <w:lang w:val="en-US" w:eastAsia="fr-FR"/>
        </w:rPr>
        <w:t>1–59</w:t>
      </w:r>
      <w:r>
        <w:rPr>
          <w:rFonts w:ascii="Times New Roman" w:eastAsia="Times New Roman" w:hAnsi="Times New Roman" w:cs="Times New Roman"/>
          <w:sz w:val="24"/>
          <w:szCs w:val="24"/>
          <w:lang w:val="en-US" w:eastAsia="fr-FR"/>
        </w:rPr>
        <w:t>.</w:t>
      </w:r>
    </w:p>
    <w:p w:rsidR="00202AA0" w:rsidRDefault="00202AA0" w:rsidP="00202AA0">
      <w:pPr>
        <w:suppressAutoHyphens/>
        <w:spacing w:after="0" w:line="360" w:lineRule="auto"/>
        <w:rPr>
          <w:rFonts w:ascii="Times New Roman" w:eastAsia="Calibri" w:hAnsi="Times New Roman" w:cs="Times New Roman"/>
          <w:sz w:val="24"/>
          <w:szCs w:val="24"/>
          <w:lang w:val="en-US" w:eastAsia="ar-SA"/>
        </w:rPr>
      </w:pPr>
      <w:r w:rsidRPr="00202AA0">
        <w:rPr>
          <w:rFonts w:ascii="Times New Roman" w:eastAsia="Calibri" w:hAnsi="Times New Roman" w:cs="Times New Roman"/>
          <w:sz w:val="24"/>
          <w:szCs w:val="24"/>
          <w:lang w:val="en-US" w:eastAsia="ar-SA"/>
        </w:rPr>
        <w:t xml:space="preserve">Arsenijevic, B. (2009): ‘Clausal Complementization as Relativization’. </w:t>
      </w:r>
      <w:r w:rsidRPr="00202AA0">
        <w:rPr>
          <w:rFonts w:ascii="Times New Roman" w:eastAsia="Calibri" w:hAnsi="Times New Roman" w:cs="Times New Roman"/>
          <w:i/>
          <w:sz w:val="24"/>
          <w:szCs w:val="24"/>
          <w:lang w:val="en-US" w:eastAsia="ar-SA"/>
        </w:rPr>
        <w:t>Lingua</w:t>
      </w:r>
      <w:r w:rsidR="0078604C">
        <w:rPr>
          <w:rFonts w:ascii="Times New Roman" w:eastAsia="Calibri" w:hAnsi="Times New Roman" w:cs="Times New Roman"/>
          <w:sz w:val="24"/>
          <w:szCs w:val="24"/>
          <w:lang w:val="en-US" w:eastAsia="ar-SA"/>
        </w:rPr>
        <w:t xml:space="preserve"> 119</w:t>
      </w:r>
      <w:r w:rsidRPr="00202AA0">
        <w:rPr>
          <w:rFonts w:ascii="Times New Roman" w:eastAsia="Calibri" w:hAnsi="Times New Roman" w:cs="Times New Roman"/>
          <w:sz w:val="24"/>
          <w:szCs w:val="24"/>
          <w:lang w:val="en-US" w:eastAsia="ar-SA"/>
        </w:rPr>
        <w:t>, 39-50.</w:t>
      </w:r>
    </w:p>
    <w:p w:rsidR="001D41DF" w:rsidRDefault="00FC6696" w:rsidP="00FC6696">
      <w:pPr>
        <w:suppressAutoHyphens/>
        <w:spacing w:after="0" w:line="360" w:lineRule="auto"/>
        <w:rPr>
          <w:rFonts w:ascii="Times New Roman" w:hAnsi="Times New Roman" w:cs="Times New Roman"/>
          <w:sz w:val="24"/>
          <w:szCs w:val="24"/>
          <w:lang w:val="en-US"/>
        </w:rPr>
      </w:pPr>
      <w:r>
        <w:rPr>
          <w:rStyle w:val="Emphasis"/>
          <w:rFonts w:ascii="Times New Roman" w:hAnsi="Times New Roman" w:cs="Times New Roman"/>
          <w:bCs/>
          <w:i w:val="0"/>
          <w:iCs w:val="0"/>
          <w:sz w:val="24"/>
          <w:szCs w:val="24"/>
          <w:lang w:val="en-US"/>
        </w:rPr>
        <w:t xml:space="preserve">Barwise, J. </w:t>
      </w:r>
      <w:r w:rsidR="0078604C">
        <w:rPr>
          <w:rStyle w:val="Emphasis"/>
          <w:rFonts w:ascii="Times New Roman" w:hAnsi="Times New Roman" w:cs="Times New Roman"/>
          <w:bCs/>
          <w:i w:val="0"/>
          <w:iCs w:val="0"/>
          <w:sz w:val="24"/>
          <w:szCs w:val="24"/>
          <w:lang w:val="en-US"/>
        </w:rPr>
        <w:t>&amp;</w:t>
      </w:r>
      <w:r w:rsidR="001D41DF">
        <w:rPr>
          <w:rStyle w:val="Emphasis"/>
          <w:rFonts w:ascii="Times New Roman" w:hAnsi="Times New Roman" w:cs="Times New Roman"/>
          <w:bCs/>
          <w:i w:val="0"/>
          <w:iCs w:val="0"/>
          <w:sz w:val="24"/>
          <w:szCs w:val="24"/>
          <w:lang w:val="en-US"/>
        </w:rPr>
        <w:t xml:space="preserve"> J. Perry (1983): </w:t>
      </w:r>
      <w:r w:rsidR="001D41DF" w:rsidRPr="001D41DF">
        <w:rPr>
          <w:rStyle w:val="Emphasis"/>
          <w:rFonts w:ascii="Times New Roman" w:hAnsi="Times New Roman" w:cs="Times New Roman"/>
          <w:bCs/>
          <w:iCs w:val="0"/>
          <w:sz w:val="24"/>
          <w:szCs w:val="24"/>
          <w:lang w:val="en-US"/>
        </w:rPr>
        <w:t>Situations and Attitudes</w:t>
      </w:r>
      <w:r w:rsidR="001D41DF" w:rsidRPr="001D41DF">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0078604C">
        <w:rPr>
          <w:rFonts w:ascii="Times New Roman" w:hAnsi="Times New Roman" w:cs="Times New Roman"/>
          <w:sz w:val="24"/>
          <w:szCs w:val="24"/>
          <w:lang w:val="en-US"/>
        </w:rPr>
        <w:t>ambridge MA</w:t>
      </w:r>
      <w:r>
        <w:rPr>
          <w:rFonts w:ascii="Times New Roman" w:hAnsi="Times New Roman" w:cs="Times New Roman"/>
          <w:sz w:val="24"/>
          <w:szCs w:val="24"/>
          <w:lang w:val="en-US"/>
        </w:rPr>
        <w:t>: M</w:t>
      </w:r>
      <w:r w:rsidR="0078604C">
        <w:rPr>
          <w:rFonts w:ascii="Times New Roman" w:hAnsi="Times New Roman" w:cs="Times New Roman"/>
          <w:sz w:val="24"/>
          <w:szCs w:val="24"/>
          <w:lang w:val="en-US"/>
        </w:rPr>
        <w:t>IT</w:t>
      </w:r>
      <w:r>
        <w:rPr>
          <w:rFonts w:ascii="Times New Roman" w:hAnsi="Times New Roman" w:cs="Times New Roman"/>
          <w:sz w:val="24"/>
          <w:szCs w:val="24"/>
          <w:lang w:val="en-US"/>
        </w:rPr>
        <w:t xml:space="preserve"> Press.</w:t>
      </w:r>
    </w:p>
    <w:p w:rsidR="00A23C33" w:rsidRPr="00A23C33" w:rsidRDefault="00A23C33" w:rsidP="00A23C33">
      <w:pPr>
        <w:spacing w:after="0" w:line="360" w:lineRule="auto"/>
        <w:rPr>
          <w:rFonts w:ascii="Times New Roman" w:hAnsi="Times New Roman" w:cs="Times New Roman"/>
          <w:sz w:val="24"/>
          <w:szCs w:val="24"/>
          <w:lang w:val="en-US"/>
        </w:rPr>
      </w:pPr>
      <w:r w:rsidRPr="00DA7D72">
        <w:rPr>
          <w:rFonts w:ascii="Times New Roman" w:hAnsi="Times New Roman" w:cs="Times New Roman"/>
          <w:sz w:val="24"/>
          <w:szCs w:val="24"/>
          <w:lang w:val="en-US"/>
        </w:rPr>
        <w:lastRenderedPageBreak/>
        <w:t xml:space="preserve">Cattell, R. (1978): </w:t>
      </w:r>
      <w:r>
        <w:rPr>
          <w:rFonts w:ascii="Times New Roman" w:hAnsi="Times New Roman" w:cs="Times New Roman"/>
          <w:sz w:val="24"/>
          <w:szCs w:val="24"/>
          <w:lang w:val="en-US"/>
        </w:rPr>
        <w:t>‘</w:t>
      </w:r>
      <w:r w:rsidR="004877F0">
        <w:rPr>
          <w:rFonts w:ascii="Times New Roman" w:hAnsi="Times New Roman" w:cs="Times New Roman"/>
          <w:sz w:val="24"/>
          <w:szCs w:val="24"/>
          <w:lang w:val="en-US"/>
        </w:rPr>
        <w:t>On t</w:t>
      </w:r>
      <w:r w:rsidRPr="00DA7D72">
        <w:rPr>
          <w:rFonts w:ascii="Times New Roman" w:hAnsi="Times New Roman" w:cs="Times New Roman"/>
          <w:sz w:val="24"/>
          <w:szCs w:val="24"/>
          <w:lang w:val="en-US"/>
        </w:rPr>
        <w:t>he Source of Interrogative Adverbs’</w:t>
      </w:r>
      <w:r w:rsidR="004877F0">
        <w:rPr>
          <w:rFonts w:ascii="Times New Roman" w:hAnsi="Times New Roman" w:cs="Times New Roman"/>
          <w:sz w:val="24"/>
          <w:szCs w:val="24"/>
          <w:lang w:val="en-US"/>
        </w:rPr>
        <w:t>.</w:t>
      </w:r>
      <w:r w:rsidRPr="00DA7D72">
        <w:rPr>
          <w:rFonts w:ascii="Times New Roman" w:hAnsi="Times New Roman" w:cs="Times New Roman"/>
          <w:sz w:val="24"/>
          <w:szCs w:val="24"/>
          <w:lang w:val="en-US"/>
        </w:rPr>
        <w:t xml:space="preserve"> </w:t>
      </w:r>
      <w:r w:rsidRPr="004877F0">
        <w:rPr>
          <w:rFonts w:ascii="Times New Roman" w:hAnsi="Times New Roman" w:cs="Times New Roman"/>
          <w:i/>
          <w:sz w:val="24"/>
          <w:szCs w:val="24"/>
          <w:lang w:val="en-US"/>
        </w:rPr>
        <w:t xml:space="preserve">Language </w:t>
      </w:r>
      <w:r w:rsidRPr="00DA7D72">
        <w:rPr>
          <w:rFonts w:ascii="Times New Roman" w:hAnsi="Times New Roman" w:cs="Times New Roman"/>
          <w:sz w:val="24"/>
          <w:szCs w:val="24"/>
          <w:lang w:val="en-US"/>
        </w:rPr>
        <w:t>54, 61-77.</w:t>
      </w:r>
    </w:p>
    <w:p w:rsidR="00202AA0" w:rsidRPr="00D471E6" w:rsidRDefault="00D471E6" w:rsidP="00C24DFA">
      <w:pPr>
        <w:tabs>
          <w:tab w:val="center" w:pos="4536"/>
        </w:tabs>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color w:val="1A1A1A"/>
          <w:sz w:val="24"/>
          <w:szCs w:val="24"/>
          <w:lang w:val="en-US"/>
        </w:rPr>
        <w:t>Cresswell, M.</w:t>
      </w:r>
      <w:r w:rsidR="0078604C">
        <w:rPr>
          <w:rFonts w:ascii="Times New Roman" w:hAnsi="Times New Roman" w:cs="Times New Roman"/>
          <w:color w:val="1A1A1A"/>
          <w:sz w:val="24"/>
          <w:szCs w:val="24"/>
          <w:lang w:val="en-US"/>
        </w:rPr>
        <w:t xml:space="preserve"> </w:t>
      </w:r>
      <w:r>
        <w:rPr>
          <w:rFonts w:ascii="Times New Roman" w:hAnsi="Times New Roman" w:cs="Times New Roman"/>
          <w:color w:val="1A1A1A"/>
          <w:sz w:val="24"/>
          <w:szCs w:val="24"/>
          <w:lang w:val="en-US"/>
        </w:rPr>
        <w:t>J. (1985):</w:t>
      </w:r>
      <w:r w:rsidR="00C70ACC" w:rsidRPr="00D471E6">
        <w:rPr>
          <w:rFonts w:ascii="Times New Roman" w:hAnsi="Times New Roman" w:cs="Times New Roman"/>
          <w:color w:val="1A1A1A"/>
          <w:sz w:val="24"/>
          <w:szCs w:val="24"/>
          <w:lang w:val="en-US"/>
        </w:rPr>
        <w:t xml:space="preserve"> </w:t>
      </w:r>
      <w:r w:rsidR="00C70ACC" w:rsidRPr="00D471E6">
        <w:rPr>
          <w:rStyle w:val="Emphasis"/>
          <w:rFonts w:ascii="Times New Roman" w:hAnsi="Times New Roman" w:cs="Times New Roman"/>
          <w:color w:val="1A1A1A"/>
          <w:sz w:val="24"/>
          <w:szCs w:val="24"/>
          <w:lang w:val="en-US"/>
        </w:rPr>
        <w:t>Structured Meanings</w:t>
      </w:r>
      <w:r w:rsidR="004877F0">
        <w:rPr>
          <w:rFonts w:ascii="Times New Roman" w:hAnsi="Times New Roman" w:cs="Times New Roman"/>
          <w:color w:val="1A1A1A"/>
          <w:sz w:val="24"/>
          <w:szCs w:val="24"/>
          <w:lang w:val="en-US"/>
        </w:rPr>
        <w:t>. C</w:t>
      </w:r>
      <w:r w:rsidR="0078604C">
        <w:rPr>
          <w:rFonts w:ascii="Times New Roman" w:hAnsi="Times New Roman" w:cs="Times New Roman"/>
          <w:color w:val="1A1A1A"/>
          <w:sz w:val="24"/>
          <w:szCs w:val="24"/>
          <w:lang w:val="en-US"/>
        </w:rPr>
        <w:t>ambridge MA</w:t>
      </w:r>
      <w:r w:rsidR="004877F0">
        <w:rPr>
          <w:rFonts w:ascii="Times New Roman" w:hAnsi="Times New Roman" w:cs="Times New Roman"/>
          <w:color w:val="1A1A1A"/>
          <w:sz w:val="24"/>
          <w:szCs w:val="24"/>
          <w:lang w:val="en-US"/>
        </w:rPr>
        <w:t xml:space="preserve">: </w:t>
      </w:r>
      <w:r w:rsidR="00C70ACC" w:rsidRPr="00D471E6">
        <w:rPr>
          <w:rFonts w:ascii="Times New Roman" w:hAnsi="Times New Roman" w:cs="Times New Roman"/>
          <w:color w:val="1A1A1A"/>
          <w:sz w:val="24"/>
          <w:szCs w:val="24"/>
          <w:lang w:val="en-US"/>
        </w:rPr>
        <w:t>MIT Press</w:t>
      </w:r>
      <w:r w:rsidR="004877F0">
        <w:rPr>
          <w:rFonts w:ascii="Times New Roman" w:hAnsi="Times New Roman" w:cs="Times New Roman"/>
          <w:color w:val="1A1A1A"/>
          <w:sz w:val="24"/>
          <w:szCs w:val="24"/>
          <w:lang w:val="en-US"/>
        </w:rPr>
        <w:t>.</w:t>
      </w:r>
    </w:p>
    <w:p w:rsidR="00C24DFA" w:rsidRPr="00C24DFA" w:rsidRDefault="00C24DFA" w:rsidP="00C24DFA">
      <w:pPr>
        <w:spacing w:after="0" w:line="360" w:lineRule="auto"/>
        <w:rPr>
          <w:rFonts w:ascii="Times New Roman" w:eastAsia="Calibri" w:hAnsi="Times New Roman" w:cs="Times New Roman"/>
          <w:i/>
          <w:sz w:val="24"/>
          <w:szCs w:val="24"/>
          <w:lang w:val="en-US"/>
        </w:rPr>
      </w:pPr>
      <w:r w:rsidRPr="00C24DFA">
        <w:rPr>
          <w:rFonts w:ascii="Times New Roman" w:eastAsia="Calibri" w:hAnsi="Times New Roman" w:cs="Times New Roman"/>
          <w:sz w:val="24"/>
          <w:szCs w:val="24"/>
          <w:lang w:val="en-US"/>
        </w:rPr>
        <w:t xml:space="preserve">Davidson, D. (1967): 'The Logical Form of Action Sentences'. In N. Rescher (ed.): </w:t>
      </w:r>
      <w:r w:rsidRPr="00C24DFA">
        <w:rPr>
          <w:rFonts w:ascii="Times New Roman" w:eastAsia="Calibri" w:hAnsi="Times New Roman" w:cs="Times New Roman"/>
          <w:i/>
          <w:sz w:val="24"/>
          <w:szCs w:val="24"/>
          <w:lang w:val="en-US"/>
        </w:rPr>
        <w:t xml:space="preserve">The Logic </w:t>
      </w:r>
    </w:p>
    <w:p w:rsidR="00C24DFA" w:rsidRPr="00C24DFA" w:rsidRDefault="00C24DFA" w:rsidP="00C24DFA">
      <w:pPr>
        <w:spacing w:after="0" w:line="360" w:lineRule="auto"/>
        <w:rPr>
          <w:rFonts w:ascii="Times New Roman" w:eastAsia="Calibri" w:hAnsi="Times New Roman" w:cs="Times New Roman"/>
          <w:i/>
          <w:sz w:val="24"/>
          <w:szCs w:val="24"/>
          <w:lang w:val="en-US"/>
        </w:rPr>
      </w:pPr>
      <w:r w:rsidRPr="00C24DFA">
        <w:rPr>
          <w:rFonts w:ascii="Times New Roman" w:eastAsia="Calibri" w:hAnsi="Times New Roman" w:cs="Times New Roman"/>
          <w:i/>
          <w:sz w:val="24"/>
          <w:szCs w:val="24"/>
          <w:lang w:val="en-US"/>
        </w:rPr>
        <w:t xml:space="preserve">     of Decision and Action</w:t>
      </w:r>
      <w:r w:rsidRPr="00C24DFA">
        <w:rPr>
          <w:rFonts w:ascii="Times New Roman" w:eastAsia="Calibri" w:hAnsi="Times New Roman" w:cs="Times New Roman"/>
          <w:sz w:val="24"/>
          <w:szCs w:val="24"/>
          <w:lang w:val="en-US"/>
        </w:rPr>
        <w:t>. Pittsburgh</w:t>
      </w:r>
      <w:r w:rsidR="0078604C">
        <w:rPr>
          <w:rFonts w:ascii="Times New Roman" w:eastAsia="Calibri" w:hAnsi="Times New Roman" w:cs="Times New Roman"/>
          <w:sz w:val="24"/>
          <w:szCs w:val="24"/>
          <w:lang w:val="en-US"/>
        </w:rPr>
        <w:t xml:space="preserve"> PA</w:t>
      </w:r>
      <w:r w:rsidR="004877F0">
        <w:rPr>
          <w:rFonts w:ascii="Times New Roman" w:eastAsia="Calibri" w:hAnsi="Times New Roman" w:cs="Times New Roman"/>
          <w:sz w:val="24"/>
          <w:szCs w:val="24"/>
          <w:lang w:val="en-US"/>
        </w:rPr>
        <w:t xml:space="preserve">: Pittsburgh </w:t>
      </w:r>
      <w:r w:rsidR="0078604C">
        <w:rPr>
          <w:rFonts w:ascii="Times New Roman" w:eastAsia="Calibri" w:hAnsi="Times New Roman" w:cs="Times New Roman"/>
          <w:sz w:val="24"/>
          <w:szCs w:val="24"/>
          <w:lang w:val="en-US"/>
        </w:rPr>
        <w:t>UP</w:t>
      </w:r>
      <w:r w:rsidRPr="00C24DFA">
        <w:rPr>
          <w:rFonts w:ascii="Times New Roman" w:eastAsia="Calibri" w:hAnsi="Times New Roman" w:cs="Times New Roman"/>
          <w:sz w:val="24"/>
          <w:szCs w:val="24"/>
          <w:lang w:val="en-US"/>
        </w:rPr>
        <w:t>, 81–95.</w:t>
      </w:r>
    </w:p>
    <w:p w:rsidR="00AF091B" w:rsidRDefault="00202AA0" w:rsidP="00202AA0">
      <w:pPr>
        <w:suppressAutoHyphens/>
        <w:spacing w:after="0" w:line="360" w:lineRule="auto"/>
        <w:rPr>
          <w:rFonts w:ascii="Times New Roman" w:eastAsia="Calibri" w:hAnsi="Times New Roman" w:cs="Calibri"/>
          <w:sz w:val="24"/>
          <w:szCs w:val="24"/>
          <w:lang w:val="en-US" w:eastAsia="ar-SA"/>
        </w:rPr>
      </w:pPr>
      <w:r w:rsidRPr="00202AA0">
        <w:rPr>
          <w:rFonts w:ascii="Times New Roman" w:eastAsia="Calibri" w:hAnsi="Times New Roman" w:cs="Calibri"/>
          <w:sz w:val="24"/>
          <w:szCs w:val="24"/>
          <w:lang w:val="en-US" w:eastAsia="ar-SA"/>
        </w:rPr>
        <w:t>De Cuba, C. (2</w:t>
      </w:r>
      <w:r w:rsidR="009375FF">
        <w:rPr>
          <w:rFonts w:ascii="Times New Roman" w:eastAsia="Calibri" w:hAnsi="Times New Roman" w:cs="Calibri"/>
          <w:sz w:val="24"/>
          <w:szCs w:val="24"/>
          <w:lang w:val="en-US" w:eastAsia="ar-SA"/>
        </w:rPr>
        <w:t>0</w:t>
      </w:r>
      <w:r w:rsidRPr="00202AA0">
        <w:rPr>
          <w:rFonts w:ascii="Times New Roman" w:eastAsia="Calibri" w:hAnsi="Times New Roman" w:cs="Calibri"/>
          <w:sz w:val="24"/>
          <w:szCs w:val="24"/>
          <w:lang w:val="en-US" w:eastAsia="ar-SA"/>
        </w:rPr>
        <w:t xml:space="preserve">17): ‘Noun Complement Clauses as Referential Modifiers’. </w:t>
      </w:r>
      <w:r w:rsidRPr="00202AA0">
        <w:rPr>
          <w:rFonts w:ascii="Times New Roman" w:eastAsia="Calibri" w:hAnsi="Times New Roman" w:cs="Calibri"/>
          <w:i/>
          <w:sz w:val="24"/>
          <w:szCs w:val="24"/>
          <w:lang w:val="en-US" w:eastAsia="ar-SA"/>
        </w:rPr>
        <w:t>Glossa</w:t>
      </w:r>
      <w:r w:rsidR="0078604C">
        <w:rPr>
          <w:rFonts w:ascii="Times New Roman" w:eastAsia="Calibri" w:hAnsi="Times New Roman" w:cs="Calibri"/>
          <w:sz w:val="24"/>
          <w:szCs w:val="24"/>
          <w:lang w:val="en-US" w:eastAsia="ar-SA"/>
        </w:rPr>
        <w:t xml:space="preserve"> 2.1.</w:t>
      </w:r>
      <w:r w:rsidR="00E51603">
        <w:rPr>
          <w:rFonts w:ascii="Times New Roman" w:eastAsia="Calibri" w:hAnsi="Times New Roman" w:cs="Calibri"/>
          <w:sz w:val="24"/>
          <w:szCs w:val="24"/>
          <w:lang w:val="en-US" w:eastAsia="ar-SA"/>
        </w:rPr>
        <w:t xml:space="preserve"> </w:t>
      </w:r>
    </w:p>
    <w:p w:rsidR="00202AA0" w:rsidRPr="00202AA0" w:rsidRDefault="00202AA0" w:rsidP="00202AA0">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Graff Fara, D. (2013): ‘Specifying Desire’. </w:t>
      </w:r>
      <w:r w:rsidRPr="00202AA0">
        <w:rPr>
          <w:rFonts w:ascii="Times New Roman" w:eastAsia="Calibri" w:hAnsi="Times New Roman" w:cs="Times New Roman"/>
          <w:i/>
          <w:iCs/>
          <w:sz w:val="24"/>
          <w:szCs w:val="24"/>
          <w:lang w:val="en-US"/>
        </w:rPr>
        <w:t>Noûs</w:t>
      </w:r>
      <w:r w:rsidR="0078604C">
        <w:rPr>
          <w:rFonts w:ascii="Times New Roman" w:eastAsia="Calibri" w:hAnsi="Times New Roman" w:cs="Times New Roman"/>
          <w:sz w:val="24"/>
          <w:szCs w:val="24"/>
          <w:lang w:val="en-US"/>
        </w:rPr>
        <w:t xml:space="preserve"> 47, 250-</w:t>
      </w:r>
      <w:r w:rsidRPr="00202AA0">
        <w:rPr>
          <w:rFonts w:ascii="Times New Roman" w:eastAsia="Calibri" w:hAnsi="Times New Roman" w:cs="Times New Roman"/>
          <w:sz w:val="24"/>
          <w:szCs w:val="24"/>
          <w:lang w:val="en-US"/>
        </w:rPr>
        <w:t>272.</w:t>
      </w:r>
    </w:p>
    <w:p w:rsidR="00C53C5A" w:rsidRDefault="00202AA0" w:rsidP="00C53C5A">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Fine, K. </w:t>
      </w:r>
      <w:r w:rsidR="00C53C5A" w:rsidRPr="008C6F37">
        <w:rPr>
          <w:rFonts w:ascii="Times New Roman" w:eastAsia="Times New Roman" w:hAnsi="Times New Roman" w:cs="Times New Roman"/>
          <w:sz w:val="24"/>
          <w:szCs w:val="24"/>
          <w:lang w:val="en-US" w:eastAsia="fr-FR"/>
        </w:rPr>
        <w:t xml:space="preserve">(1999): ‘Things and Their Parts’. </w:t>
      </w:r>
      <w:r w:rsidR="00C53C5A" w:rsidRPr="008C6F37">
        <w:rPr>
          <w:rFonts w:ascii="Times New Roman" w:eastAsia="Times New Roman" w:hAnsi="Times New Roman" w:cs="Times New Roman"/>
          <w:i/>
          <w:sz w:val="24"/>
          <w:szCs w:val="24"/>
          <w:lang w:val="en-US" w:eastAsia="fr-FR"/>
        </w:rPr>
        <w:t xml:space="preserve">Midwest Studies of Philosophy </w:t>
      </w:r>
      <w:r w:rsidR="00C53C5A" w:rsidRPr="008C6F37">
        <w:rPr>
          <w:rFonts w:ascii="Times New Roman" w:eastAsia="Times New Roman" w:hAnsi="Times New Roman" w:cs="Times New Roman"/>
          <w:sz w:val="24"/>
          <w:szCs w:val="24"/>
          <w:lang w:val="en-US" w:eastAsia="fr-FR"/>
        </w:rPr>
        <w:t>23, 61-74.</w:t>
      </w:r>
    </w:p>
    <w:p w:rsidR="0078604C" w:rsidRDefault="00C53C5A" w:rsidP="0078604C">
      <w:pPr>
        <w:spacing w:after="0" w:line="360" w:lineRule="auto"/>
        <w:rPr>
          <w:rFonts w:ascii="Times New Roman" w:eastAsia="Calibri" w:hAnsi="Times New Roman" w:cs="Times New Roman"/>
          <w:sz w:val="24"/>
          <w:szCs w:val="24"/>
          <w:lang w:val="en-US"/>
        </w:rPr>
      </w:pPr>
      <w:r w:rsidRPr="00350314">
        <w:rPr>
          <w:rFonts w:ascii="Times New Roman" w:eastAsia="Times New Roman" w:hAnsi="Times New Roman" w:cs="Times New Roman"/>
          <w:sz w:val="24"/>
          <w:szCs w:val="24"/>
          <w:lang w:val="en" w:eastAsia="fr-FR"/>
        </w:rPr>
        <w:t>---------- (2012): ‘Counterfactuals without Possible Worlds’.</w:t>
      </w:r>
      <w:hyperlink r:id="rId9" w:history="1">
        <w:r w:rsidRPr="00350314">
          <w:rPr>
            <w:rFonts w:ascii="Times New Roman" w:eastAsia="Times New Roman" w:hAnsi="Times New Roman" w:cs="Times New Roman"/>
            <w:color w:val="89021E"/>
            <w:sz w:val="24"/>
            <w:szCs w:val="24"/>
            <w:lang w:val="en-US" w:eastAsia="fr-FR"/>
          </w:rPr>
          <w:t xml:space="preserve"> </w:t>
        </w:r>
      </w:hyperlink>
      <w:r w:rsidRPr="00350314">
        <w:rPr>
          <w:rFonts w:ascii="Times New Roman" w:eastAsia="Times New Roman" w:hAnsi="Times New Roman" w:cs="Times New Roman"/>
          <w:color w:val="000000"/>
          <w:sz w:val="24"/>
          <w:szCs w:val="24"/>
          <w:lang w:val="en-US" w:eastAsia="fr-FR"/>
        </w:rPr>
        <w:t xml:space="preserve"> </w:t>
      </w:r>
      <w:r w:rsidRPr="00350314">
        <w:rPr>
          <w:rFonts w:ascii="Times New Roman" w:eastAsia="Times New Roman" w:hAnsi="Times New Roman" w:cs="Times New Roman"/>
          <w:i/>
          <w:iCs/>
          <w:color w:val="000000"/>
          <w:sz w:val="24"/>
          <w:szCs w:val="24"/>
          <w:lang w:val="en-US" w:eastAsia="fr-FR"/>
        </w:rPr>
        <w:t>Journal of Philosophy</w:t>
      </w:r>
      <w:r w:rsidRPr="00350314">
        <w:rPr>
          <w:rFonts w:ascii="Times New Roman" w:eastAsia="Calibri" w:hAnsi="Times New Roman" w:cs="Times New Roman"/>
          <w:sz w:val="24"/>
          <w:szCs w:val="24"/>
          <w:lang w:val="en-US"/>
        </w:rPr>
        <w:t xml:space="preserve"> 109</w:t>
      </w:r>
      <w:r w:rsidR="0078604C">
        <w:rPr>
          <w:rFonts w:ascii="Times New Roman" w:eastAsia="Calibri" w:hAnsi="Times New Roman" w:cs="Times New Roman"/>
          <w:sz w:val="24"/>
          <w:szCs w:val="24"/>
          <w:lang w:val="en-US"/>
        </w:rPr>
        <w:t xml:space="preserve">, </w:t>
      </w:r>
      <w:r w:rsidRPr="00350314">
        <w:rPr>
          <w:rFonts w:ascii="Times New Roman" w:eastAsia="Calibri" w:hAnsi="Times New Roman" w:cs="Times New Roman"/>
          <w:sz w:val="24"/>
          <w:szCs w:val="24"/>
          <w:lang w:val="en-US"/>
        </w:rPr>
        <w:t>221-</w:t>
      </w:r>
    </w:p>
    <w:p w:rsidR="00C53C5A" w:rsidRPr="00350314" w:rsidRDefault="0078604C" w:rsidP="0078604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53C5A" w:rsidRPr="00350314">
        <w:rPr>
          <w:rFonts w:ascii="Times New Roman" w:eastAsia="Calibri" w:hAnsi="Times New Roman" w:cs="Times New Roman"/>
          <w:sz w:val="24"/>
          <w:szCs w:val="24"/>
          <w:lang w:val="en-US"/>
        </w:rPr>
        <w:t>246.</w:t>
      </w:r>
    </w:p>
    <w:p w:rsidR="00D40E8A" w:rsidRPr="00D40E8A" w:rsidRDefault="00D40E8A" w:rsidP="00202AA0">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 (2014):</w:t>
      </w:r>
      <w:r w:rsidR="004A6AB2" w:rsidRPr="004A6AB2">
        <w:rPr>
          <w:rFonts w:ascii="Times New Roman" w:eastAsia="Times New Roman" w:hAnsi="Times New Roman" w:cs="Times New Roman"/>
          <w:sz w:val="24"/>
          <w:szCs w:val="24"/>
          <w:lang w:val="en-US" w:eastAsia="fr-FR"/>
        </w:rPr>
        <w:t xml:space="preserve"> </w:t>
      </w:r>
      <w:r w:rsidR="004A6AB2">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Truthmaker Semantics for Intuitionistic L</w:t>
      </w:r>
      <w:r w:rsidR="004A6AB2" w:rsidRPr="004A6AB2">
        <w:rPr>
          <w:rFonts w:ascii="Times New Roman" w:eastAsia="Times New Roman" w:hAnsi="Times New Roman" w:cs="Times New Roman"/>
          <w:sz w:val="24"/>
          <w:szCs w:val="24"/>
          <w:lang w:val="en-US" w:eastAsia="fr-FR"/>
        </w:rPr>
        <w:t>ogic</w:t>
      </w:r>
      <w:r w:rsidR="004A6AB2">
        <w:rPr>
          <w:rFonts w:ascii="Times New Roman" w:eastAsia="Times New Roman" w:hAnsi="Times New Roman" w:cs="Times New Roman"/>
          <w:sz w:val="24"/>
          <w:szCs w:val="24"/>
          <w:lang w:val="en-US" w:eastAsia="fr-FR"/>
        </w:rPr>
        <w:t>’</w:t>
      </w:r>
      <w:r w:rsidR="004A6AB2" w:rsidRPr="00D40E8A">
        <w:rPr>
          <w:rFonts w:ascii="Times New Roman" w:eastAsia="Times New Roman" w:hAnsi="Times New Roman" w:cs="Times New Roman"/>
          <w:i/>
          <w:sz w:val="24"/>
          <w:szCs w:val="24"/>
          <w:lang w:val="en-US" w:eastAsia="fr-FR"/>
        </w:rPr>
        <w:t xml:space="preserve">. Journal of Philosophical </w:t>
      </w:r>
    </w:p>
    <w:p w:rsidR="004A6AB2" w:rsidRDefault="00DD4E45" w:rsidP="00202AA0">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w:t>
      </w:r>
      <w:r w:rsidR="004A6AB2" w:rsidRPr="00D40E8A">
        <w:rPr>
          <w:rFonts w:ascii="Times New Roman" w:eastAsia="Times New Roman" w:hAnsi="Times New Roman" w:cs="Times New Roman"/>
          <w:i/>
          <w:sz w:val="24"/>
          <w:szCs w:val="24"/>
          <w:lang w:val="en-US" w:eastAsia="fr-FR"/>
        </w:rPr>
        <w:t>Logic</w:t>
      </w:r>
      <w:r w:rsidR="0078604C">
        <w:rPr>
          <w:rFonts w:ascii="Times New Roman" w:eastAsia="Times New Roman" w:hAnsi="Times New Roman" w:cs="Times New Roman"/>
          <w:sz w:val="24"/>
          <w:szCs w:val="24"/>
          <w:lang w:val="en-US" w:eastAsia="fr-FR"/>
        </w:rPr>
        <w:t xml:space="preserve"> 43</w:t>
      </w:r>
      <w:r w:rsidR="004A6AB2" w:rsidRPr="004A6AB2">
        <w:rPr>
          <w:rFonts w:ascii="Times New Roman" w:eastAsia="Times New Roman" w:hAnsi="Times New Roman" w:cs="Times New Roman"/>
          <w:sz w:val="24"/>
          <w:szCs w:val="24"/>
          <w:lang w:val="en-US" w:eastAsia="fr-FR"/>
        </w:rPr>
        <w:t xml:space="preserve">, 549–577. </w:t>
      </w:r>
    </w:p>
    <w:p w:rsidR="004877F0" w:rsidRDefault="00D40E8A" w:rsidP="00202AA0">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sz w:val="24"/>
          <w:szCs w:val="24"/>
          <w:lang w:val="en-US" w:eastAsia="fr-FR"/>
        </w:rPr>
        <w:t>----------</w:t>
      </w:r>
      <w:r w:rsidR="004A6AB2">
        <w:rPr>
          <w:rFonts w:ascii="Times New Roman" w:eastAsia="Times New Roman" w:hAnsi="Times New Roman" w:cs="Times New Roman"/>
          <w:sz w:val="24"/>
          <w:szCs w:val="24"/>
          <w:lang w:val="en-US" w:eastAsia="fr-FR"/>
        </w:rPr>
        <w:t xml:space="preserve"> (2017</w:t>
      </w:r>
      <w:r w:rsidR="0059638E">
        <w:rPr>
          <w:rFonts w:ascii="Times New Roman" w:eastAsia="Times New Roman" w:hAnsi="Times New Roman" w:cs="Times New Roman"/>
          <w:sz w:val="24"/>
          <w:szCs w:val="24"/>
          <w:lang w:val="en-US" w:eastAsia="fr-FR"/>
        </w:rPr>
        <w:t>a</w:t>
      </w:r>
      <w:r w:rsidR="004A6AB2">
        <w:rPr>
          <w:rFonts w:ascii="Times New Roman" w:eastAsia="Times New Roman" w:hAnsi="Times New Roman" w:cs="Times New Roman"/>
          <w:sz w:val="24"/>
          <w:szCs w:val="24"/>
          <w:lang w:val="en-US" w:eastAsia="fr-FR"/>
        </w:rPr>
        <w:t>):</w:t>
      </w:r>
      <w:r w:rsidR="004A6AB2" w:rsidRPr="004A6AB2">
        <w:rPr>
          <w:rFonts w:ascii="Times New Roman" w:eastAsia="Times New Roman" w:hAnsi="Times New Roman" w:cs="Times New Roman"/>
          <w:sz w:val="24"/>
          <w:szCs w:val="24"/>
          <w:lang w:val="en-US" w:eastAsia="fr-FR"/>
        </w:rPr>
        <w:t xml:space="preserve"> </w:t>
      </w:r>
      <w:r w:rsidR="004A6AB2">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Truthmaker S</w:t>
      </w:r>
      <w:r w:rsidR="004A6AB2" w:rsidRPr="004A6AB2">
        <w:rPr>
          <w:rFonts w:ascii="Times New Roman" w:eastAsia="Times New Roman" w:hAnsi="Times New Roman" w:cs="Times New Roman"/>
          <w:sz w:val="24"/>
          <w:szCs w:val="24"/>
          <w:lang w:val="en-US" w:eastAsia="fr-FR"/>
        </w:rPr>
        <w:t>emantics</w:t>
      </w:r>
      <w:r w:rsidR="004A6AB2">
        <w:rPr>
          <w:rFonts w:ascii="Times New Roman" w:eastAsia="Times New Roman" w:hAnsi="Times New Roman" w:cs="Times New Roman"/>
          <w:sz w:val="24"/>
          <w:szCs w:val="24"/>
          <w:lang w:val="en-US" w:eastAsia="fr-FR"/>
        </w:rPr>
        <w:t>’</w:t>
      </w:r>
      <w:r w:rsidR="004A6AB2" w:rsidRPr="004A6AB2">
        <w:rPr>
          <w:rFonts w:ascii="Times New Roman" w:eastAsia="Times New Roman" w:hAnsi="Times New Roman" w:cs="Times New Roman"/>
          <w:sz w:val="24"/>
          <w:szCs w:val="24"/>
          <w:lang w:val="en-US" w:eastAsia="fr-FR"/>
        </w:rPr>
        <w:t>. In B. Hale</w:t>
      </w:r>
      <w:r w:rsidR="00DD4E45">
        <w:rPr>
          <w:rFonts w:ascii="Times New Roman" w:eastAsia="Times New Roman" w:hAnsi="Times New Roman" w:cs="Times New Roman"/>
          <w:sz w:val="24"/>
          <w:szCs w:val="24"/>
          <w:lang w:val="en-US" w:eastAsia="fr-FR"/>
        </w:rPr>
        <w:t xml:space="preserve"> </w:t>
      </w:r>
      <w:r w:rsidR="004877F0">
        <w:rPr>
          <w:rFonts w:ascii="Times New Roman" w:eastAsia="Times New Roman" w:hAnsi="Times New Roman" w:cs="Times New Roman"/>
          <w:sz w:val="24"/>
          <w:szCs w:val="24"/>
          <w:lang w:val="en-US" w:eastAsia="fr-FR"/>
        </w:rPr>
        <w:t>et al.</w:t>
      </w:r>
      <w:r w:rsidR="004A6AB2">
        <w:rPr>
          <w:rFonts w:ascii="Times New Roman" w:eastAsia="Times New Roman" w:hAnsi="Times New Roman" w:cs="Times New Roman"/>
          <w:sz w:val="24"/>
          <w:szCs w:val="24"/>
          <w:lang w:val="en-US" w:eastAsia="fr-FR"/>
        </w:rPr>
        <w:t xml:space="preserve"> (eds.):</w:t>
      </w:r>
      <w:r w:rsidR="004A6AB2" w:rsidRPr="004A6AB2">
        <w:rPr>
          <w:rFonts w:ascii="Times New Roman" w:eastAsia="Times New Roman" w:hAnsi="Times New Roman" w:cs="Times New Roman"/>
          <w:sz w:val="24"/>
          <w:szCs w:val="24"/>
          <w:lang w:val="en-US" w:eastAsia="fr-FR"/>
        </w:rPr>
        <w:t xml:space="preserve"> </w:t>
      </w:r>
      <w:r w:rsidR="004A6AB2" w:rsidRPr="004A6AB2">
        <w:rPr>
          <w:rFonts w:ascii="Times New Roman" w:eastAsia="Times New Roman" w:hAnsi="Times New Roman" w:cs="Times New Roman"/>
          <w:i/>
          <w:sz w:val="24"/>
          <w:szCs w:val="24"/>
          <w:lang w:val="en-US" w:eastAsia="fr-FR"/>
        </w:rPr>
        <w:t xml:space="preserve">A </w:t>
      </w:r>
      <w:r w:rsidR="00350C11">
        <w:rPr>
          <w:rFonts w:ascii="Times New Roman" w:eastAsia="Times New Roman" w:hAnsi="Times New Roman" w:cs="Times New Roman"/>
          <w:i/>
          <w:sz w:val="24"/>
          <w:szCs w:val="24"/>
          <w:lang w:val="en-US" w:eastAsia="fr-FR"/>
        </w:rPr>
        <w:t>C</w:t>
      </w:r>
      <w:r w:rsidR="00DD4E45">
        <w:rPr>
          <w:rFonts w:ascii="Times New Roman" w:eastAsia="Times New Roman" w:hAnsi="Times New Roman" w:cs="Times New Roman"/>
          <w:i/>
          <w:sz w:val="24"/>
          <w:szCs w:val="24"/>
          <w:lang w:val="en-US" w:eastAsia="fr-FR"/>
        </w:rPr>
        <w:t xml:space="preserve">ompanion to the </w:t>
      </w:r>
    </w:p>
    <w:p w:rsidR="00B14BBC" w:rsidRPr="004877F0" w:rsidRDefault="004877F0" w:rsidP="00202AA0">
      <w:pPr>
        <w:autoSpaceDE w:val="0"/>
        <w:autoSpaceDN w:val="0"/>
        <w:adjustRightInd w:val="0"/>
        <w:spacing w:after="0" w:line="360" w:lineRule="auto"/>
        <w:rPr>
          <w:rFonts w:ascii="Times New Roman" w:eastAsia="Times New Roman" w:hAnsi="Times New Roman" w:cs="Times New Roman"/>
          <w:i/>
          <w:sz w:val="24"/>
          <w:szCs w:val="24"/>
          <w:lang w:val="en-US" w:eastAsia="fr-FR"/>
        </w:rPr>
      </w:pPr>
      <w:r>
        <w:rPr>
          <w:rFonts w:ascii="Times New Roman" w:eastAsia="Times New Roman" w:hAnsi="Times New Roman" w:cs="Times New Roman"/>
          <w:i/>
          <w:sz w:val="24"/>
          <w:szCs w:val="24"/>
          <w:lang w:val="en-US" w:eastAsia="fr-FR"/>
        </w:rPr>
        <w:t xml:space="preserve">     </w:t>
      </w:r>
      <w:r w:rsidR="00DD4E45">
        <w:rPr>
          <w:rFonts w:ascii="Times New Roman" w:eastAsia="Times New Roman" w:hAnsi="Times New Roman" w:cs="Times New Roman"/>
          <w:i/>
          <w:sz w:val="24"/>
          <w:szCs w:val="24"/>
          <w:lang w:val="en-US" w:eastAsia="fr-FR"/>
        </w:rPr>
        <w:t>Philosophy of L</w:t>
      </w:r>
      <w:r w:rsidR="004A6AB2" w:rsidRPr="004A6AB2">
        <w:rPr>
          <w:rFonts w:ascii="Times New Roman" w:eastAsia="Times New Roman" w:hAnsi="Times New Roman" w:cs="Times New Roman"/>
          <w:i/>
          <w:sz w:val="24"/>
          <w:szCs w:val="24"/>
          <w:lang w:val="en-US" w:eastAsia="fr-FR"/>
        </w:rPr>
        <w:t>anguage</w:t>
      </w:r>
      <w:r w:rsidR="004A6AB2" w:rsidRPr="004A6AB2">
        <w:rPr>
          <w:rFonts w:ascii="Times New Roman" w:eastAsia="Times New Roman" w:hAnsi="Times New Roman" w:cs="Times New Roman"/>
          <w:sz w:val="24"/>
          <w:szCs w:val="24"/>
          <w:lang w:val="en-US" w:eastAsia="fr-FR"/>
        </w:rPr>
        <w:t xml:space="preserve"> </w:t>
      </w:r>
      <w:r w:rsidR="00DD4E45">
        <w:rPr>
          <w:rFonts w:ascii="Times New Roman" w:eastAsia="Times New Roman" w:hAnsi="Times New Roman" w:cs="Times New Roman"/>
          <w:sz w:val="24"/>
          <w:szCs w:val="24"/>
          <w:lang w:val="en-US" w:eastAsia="fr-FR"/>
        </w:rPr>
        <w:t xml:space="preserve">V, </w:t>
      </w:r>
      <w:r>
        <w:rPr>
          <w:rFonts w:ascii="Times New Roman" w:eastAsia="Times New Roman" w:hAnsi="Times New Roman" w:cs="Times New Roman"/>
          <w:sz w:val="24"/>
          <w:szCs w:val="24"/>
          <w:lang w:val="en-US" w:eastAsia="fr-FR"/>
        </w:rPr>
        <w:t xml:space="preserve">Oxford: </w:t>
      </w:r>
      <w:r w:rsidR="004A6AB2" w:rsidRPr="004A6AB2">
        <w:rPr>
          <w:rFonts w:ascii="Times New Roman" w:eastAsia="Times New Roman" w:hAnsi="Times New Roman" w:cs="Times New Roman"/>
          <w:sz w:val="24"/>
          <w:szCs w:val="24"/>
          <w:lang w:val="en-US" w:eastAsia="fr-FR"/>
        </w:rPr>
        <w:t>Wi</w:t>
      </w:r>
      <w:r w:rsidR="004A6AB2">
        <w:rPr>
          <w:rFonts w:ascii="Times New Roman" w:eastAsia="Times New Roman" w:hAnsi="Times New Roman" w:cs="Times New Roman"/>
          <w:sz w:val="24"/>
          <w:szCs w:val="24"/>
          <w:lang w:val="en-US" w:eastAsia="fr-FR"/>
        </w:rPr>
        <w:t>ley-Blackwell</w:t>
      </w:r>
      <w:r w:rsidR="00350C11">
        <w:rPr>
          <w:rFonts w:ascii="Times New Roman" w:eastAsia="Times New Roman" w:hAnsi="Times New Roman" w:cs="Times New Roman"/>
          <w:sz w:val="24"/>
          <w:szCs w:val="24"/>
          <w:lang w:val="en-US" w:eastAsia="fr-FR"/>
        </w:rPr>
        <w:t>,</w:t>
      </w:r>
      <w:r w:rsidR="00DD4E45">
        <w:rPr>
          <w:rFonts w:ascii="Times New Roman" w:eastAsia="Times New Roman" w:hAnsi="Times New Roman" w:cs="Times New Roman"/>
          <w:sz w:val="24"/>
          <w:szCs w:val="24"/>
          <w:lang w:val="en-US" w:eastAsia="fr-FR"/>
        </w:rPr>
        <w:t xml:space="preserve"> 556–577</w:t>
      </w:r>
      <w:r w:rsidR="00DD4E45" w:rsidRPr="004A6AB2">
        <w:rPr>
          <w:rFonts w:ascii="Times New Roman" w:eastAsia="Times New Roman" w:hAnsi="Times New Roman" w:cs="Times New Roman"/>
          <w:sz w:val="24"/>
          <w:szCs w:val="24"/>
          <w:lang w:val="en-US" w:eastAsia="fr-FR"/>
        </w:rPr>
        <w:t>.</w:t>
      </w:r>
    </w:p>
    <w:p w:rsidR="0059638E" w:rsidRPr="00AF091B" w:rsidRDefault="00AF091B" w:rsidP="00202AA0">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AF091B">
        <w:rPr>
          <w:rFonts w:ascii="Times New Roman" w:eastAsia="Times New Roman" w:hAnsi="Times New Roman" w:cs="Times New Roman"/>
          <w:sz w:val="24"/>
          <w:szCs w:val="24"/>
          <w:lang w:val="en-US" w:eastAsia="fr-FR"/>
        </w:rPr>
        <w:t xml:space="preserve">---------- </w:t>
      </w:r>
      <w:r w:rsidR="0059638E" w:rsidRPr="00AF091B">
        <w:rPr>
          <w:rFonts w:ascii="Times New Roman" w:eastAsia="Times New Roman" w:hAnsi="Times New Roman" w:cs="Times New Roman"/>
          <w:sz w:val="24"/>
          <w:szCs w:val="24"/>
          <w:lang w:val="en-US" w:eastAsia="fr-FR"/>
        </w:rPr>
        <w:t>(2017b): ‘</w:t>
      </w:r>
      <w:r w:rsidR="004877F0">
        <w:rPr>
          <w:rFonts w:ascii="Times New Roman" w:eastAsia="Times New Roman" w:hAnsi="Times New Roman" w:cs="Times New Roman"/>
          <w:sz w:val="24"/>
          <w:szCs w:val="24"/>
          <w:lang w:val="en-US" w:eastAsia="fr-FR"/>
        </w:rPr>
        <w:t xml:space="preserve">A Theory of </w:t>
      </w:r>
      <w:r w:rsidR="0059638E" w:rsidRPr="00AF091B">
        <w:rPr>
          <w:rFonts w:ascii="Times New Roman" w:eastAsia="Times New Roman" w:hAnsi="Times New Roman" w:cs="Times New Roman"/>
          <w:sz w:val="24"/>
          <w:szCs w:val="24"/>
          <w:lang w:val="en-US" w:eastAsia="fr-FR"/>
        </w:rPr>
        <w:t xml:space="preserve">Truthmaker Content I: Conjunction, Disjunction, and </w:t>
      </w:r>
    </w:p>
    <w:p w:rsidR="0059638E" w:rsidRPr="00AF091B" w:rsidRDefault="0059638E" w:rsidP="00202AA0">
      <w:pPr>
        <w:autoSpaceDE w:val="0"/>
        <w:autoSpaceDN w:val="0"/>
        <w:adjustRightInd w:val="0"/>
        <w:spacing w:after="0" w:line="360" w:lineRule="auto"/>
        <w:rPr>
          <w:rStyle w:val="pubinfo"/>
          <w:rFonts w:ascii="Times New Roman" w:hAnsi="Times New Roman" w:cs="Times New Roman"/>
          <w:sz w:val="24"/>
          <w:szCs w:val="24"/>
          <w:lang w:val="en-US"/>
        </w:rPr>
      </w:pPr>
      <w:r w:rsidRPr="00AF091B">
        <w:rPr>
          <w:rFonts w:ascii="Times New Roman" w:eastAsia="Times New Roman" w:hAnsi="Times New Roman" w:cs="Times New Roman"/>
          <w:sz w:val="24"/>
          <w:szCs w:val="24"/>
          <w:lang w:val="en-US" w:eastAsia="fr-FR"/>
        </w:rPr>
        <w:t xml:space="preserve">      Negation’. </w:t>
      </w:r>
      <w:r w:rsidRPr="00AF091B">
        <w:rPr>
          <w:rStyle w:val="Emphasis"/>
          <w:rFonts w:ascii="Times New Roman" w:hAnsi="Times New Roman" w:cs="Times New Roman"/>
          <w:sz w:val="24"/>
          <w:szCs w:val="24"/>
          <w:lang w:val="en-US"/>
        </w:rPr>
        <w:t>Journal of Philosophical Logic</w:t>
      </w:r>
      <w:r w:rsidRPr="00AF091B">
        <w:rPr>
          <w:rStyle w:val="pubinfo"/>
          <w:rFonts w:ascii="Times New Roman" w:hAnsi="Times New Roman" w:cs="Times New Roman"/>
          <w:sz w:val="24"/>
          <w:szCs w:val="24"/>
          <w:lang w:val="en-US"/>
        </w:rPr>
        <w:t xml:space="preserve"> 4</w:t>
      </w:r>
      <w:r w:rsidR="004877F0">
        <w:rPr>
          <w:rStyle w:val="pubinfo"/>
          <w:rFonts w:ascii="Times New Roman" w:hAnsi="Times New Roman" w:cs="Times New Roman"/>
          <w:sz w:val="24"/>
          <w:szCs w:val="24"/>
          <w:lang w:val="en-US"/>
        </w:rPr>
        <w:t>6</w:t>
      </w:r>
      <w:r w:rsidRPr="00AF091B">
        <w:rPr>
          <w:rStyle w:val="pubinfo"/>
          <w:rFonts w:ascii="Times New Roman" w:hAnsi="Times New Roman" w:cs="Times New Roman"/>
          <w:sz w:val="24"/>
          <w:szCs w:val="24"/>
          <w:lang w:val="en-US"/>
        </w:rPr>
        <w:t>, 625-674.</w:t>
      </w:r>
    </w:p>
    <w:p w:rsidR="002B0E82" w:rsidRPr="00AF091B" w:rsidRDefault="0059638E" w:rsidP="00202AA0">
      <w:pPr>
        <w:autoSpaceDE w:val="0"/>
        <w:autoSpaceDN w:val="0"/>
        <w:adjustRightInd w:val="0"/>
        <w:spacing w:after="0" w:line="360" w:lineRule="auto"/>
        <w:rPr>
          <w:rStyle w:val="pubinfo"/>
          <w:rFonts w:ascii="Times New Roman" w:hAnsi="Times New Roman" w:cs="Times New Roman"/>
          <w:sz w:val="24"/>
          <w:szCs w:val="24"/>
          <w:lang w:val="en-US"/>
        </w:rPr>
      </w:pPr>
      <w:r w:rsidRPr="00AF091B">
        <w:rPr>
          <w:rStyle w:val="pubinfo"/>
          <w:rFonts w:ascii="Times New Roman" w:hAnsi="Times New Roman" w:cs="Times New Roman"/>
          <w:sz w:val="24"/>
          <w:szCs w:val="24"/>
          <w:lang w:val="en-US"/>
        </w:rPr>
        <w:t>-------</w:t>
      </w:r>
      <w:r w:rsidR="00AF091B" w:rsidRPr="00AF091B">
        <w:rPr>
          <w:rStyle w:val="pubinfo"/>
          <w:rFonts w:ascii="Times New Roman" w:hAnsi="Times New Roman" w:cs="Times New Roman"/>
          <w:sz w:val="24"/>
          <w:szCs w:val="24"/>
          <w:lang w:val="en-US"/>
        </w:rPr>
        <w:t xml:space="preserve">---- </w:t>
      </w:r>
      <w:r w:rsidRPr="00AF091B">
        <w:rPr>
          <w:rStyle w:val="pubinfo"/>
          <w:rFonts w:ascii="Times New Roman" w:hAnsi="Times New Roman" w:cs="Times New Roman"/>
          <w:sz w:val="24"/>
          <w:szCs w:val="24"/>
          <w:lang w:val="en-US"/>
        </w:rPr>
        <w:t>(2017c):’A Theory of Truthmaker Content II: Subject Matter, Com</w:t>
      </w:r>
      <w:r w:rsidR="002B0E82" w:rsidRPr="00AF091B">
        <w:rPr>
          <w:rStyle w:val="pubinfo"/>
          <w:rFonts w:ascii="Times New Roman" w:hAnsi="Times New Roman" w:cs="Times New Roman"/>
          <w:sz w:val="24"/>
          <w:szCs w:val="24"/>
          <w:lang w:val="en-US"/>
        </w:rPr>
        <w:t>m</w:t>
      </w:r>
      <w:r w:rsidRPr="00AF091B">
        <w:rPr>
          <w:rStyle w:val="pubinfo"/>
          <w:rFonts w:ascii="Times New Roman" w:hAnsi="Times New Roman" w:cs="Times New Roman"/>
          <w:sz w:val="24"/>
          <w:szCs w:val="24"/>
          <w:lang w:val="en-US"/>
        </w:rPr>
        <w:t xml:space="preserve">on Content, </w:t>
      </w:r>
    </w:p>
    <w:p w:rsidR="0059638E" w:rsidRPr="00AF091B" w:rsidRDefault="002B0E82" w:rsidP="00202AA0">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AF091B">
        <w:rPr>
          <w:rStyle w:val="pubinfo"/>
          <w:rFonts w:ascii="Times New Roman" w:hAnsi="Times New Roman" w:cs="Times New Roman"/>
          <w:sz w:val="24"/>
          <w:szCs w:val="24"/>
          <w:lang w:val="en-US"/>
        </w:rPr>
        <w:t xml:space="preserve">     </w:t>
      </w:r>
      <w:r w:rsidR="0059638E" w:rsidRPr="00AF091B">
        <w:rPr>
          <w:rStyle w:val="pubinfo"/>
          <w:rFonts w:ascii="Times New Roman" w:hAnsi="Times New Roman" w:cs="Times New Roman"/>
          <w:sz w:val="24"/>
          <w:szCs w:val="24"/>
          <w:lang w:val="en-US"/>
        </w:rPr>
        <w:t xml:space="preserve">Remainder, and Ground’. </w:t>
      </w:r>
      <w:r w:rsidRPr="00AF091B">
        <w:rPr>
          <w:rStyle w:val="Emphasis"/>
          <w:rFonts w:ascii="Times New Roman" w:hAnsi="Times New Roman" w:cs="Times New Roman"/>
          <w:sz w:val="24"/>
          <w:szCs w:val="24"/>
          <w:lang w:val="en-US"/>
        </w:rPr>
        <w:t>Journal of Philosophical Logic</w:t>
      </w:r>
      <w:r w:rsidR="0078604C">
        <w:rPr>
          <w:rStyle w:val="pubinfo"/>
          <w:rFonts w:ascii="Times New Roman" w:hAnsi="Times New Roman" w:cs="Times New Roman"/>
          <w:sz w:val="24"/>
          <w:szCs w:val="24"/>
          <w:lang w:val="en-US"/>
        </w:rPr>
        <w:t xml:space="preserve"> 46, </w:t>
      </w:r>
      <w:r w:rsidRPr="00AF091B">
        <w:rPr>
          <w:rStyle w:val="pubinfo"/>
          <w:rFonts w:ascii="Times New Roman" w:hAnsi="Times New Roman" w:cs="Times New Roman"/>
          <w:sz w:val="24"/>
          <w:szCs w:val="24"/>
          <w:lang w:val="en-US"/>
        </w:rPr>
        <w:t>675-702.</w:t>
      </w:r>
    </w:p>
    <w:p w:rsidR="00DD4E45" w:rsidRDefault="00D40E8A" w:rsidP="00202AA0">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AF091B">
        <w:rPr>
          <w:rFonts w:ascii="Times New Roman" w:eastAsia="Times New Roman" w:hAnsi="Times New Roman" w:cs="Times New Roman"/>
          <w:sz w:val="24"/>
          <w:szCs w:val="24"/>
          <w:lang w:val="en-US" w:eastAsia="fr-FR"/>
        </w:rPr>
        <w:t>----------</w:t>
      </w:r>
      <w:r w:rsidR="004A6AB2" w:rsidRPr="00AF091B">
        <w:rPr>
          <w:rFonts w:ascii="Times New Roman" w:eastAsia="Times New Roman" w:hAnsi="Times New Roman" w:cs="Times New Roman"/>
          <w:sz w:val="24"/>
          <w:szCs w:val="24"/>
          <w:lang w:val="en-US" w:eastAsia="fr-FR"/>
        </w:rPr>
        <w:t xml:space="preserve"> (2018a): ‘Compliance and command I’. </w:t>
      </w:r>
      <w:r w:rsidR="004A6AB2" w:rsidRPr="00AF091B">
        <w:rPr>
          <w:rFonts w:ascii="Times New Roman" w:eastAsia="Times New Roman" w:hAnsi="Times New Roman" w:cs="Times New Roman"/>
          <w:i/>
          <w:sz w:val="24"/>
          <w:szCs w:val="24"/>
          <w:lang w:val="en-US" w:eastAsia="fr-FR"/>
        </w:rPr>
        <w:t>Review of Symbolic Logic</w:t>
      </w:r>
      <w:r w:rsidR="004A6AB2" w:rsidRPr="00AF091B">
        <w:rPr>
          <w:rFonts w:ascii="Times New Roman" w:eastAsia="Times New Roman" w:hAnsi="Times New Roman" w:cs="Times New Roman"/>
          <w:sz w:val="24"/>
          <w:szCs w:val="24"/>
          <w:lang w:val="en-US" w:eastAsia="fr-FR"/>
        </w:rPr>
        <w:t xml:space="preserve"> 11(4), 609–633. </w:t>
      </w:r>
    </w:p>
    <w:p w:rsidR="00697863" w:rsidRDefault="00D40E8A" w:rsidP="00202AA0">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AF091B">
        <w:rPr>
          <w:rFonts w:ascii="Times New Roman" w:eastAsia="Times New Roman" w:hAnsi="Times New Roman" w:cs="Times New Roman"/>
          <w:sz w:val="24"/>
          <w:szCs w:val="24"/>
          <w:lang w:val="en-US" w:eastAsia="fr-FR"/>
        </w:rPr>
        <w:t>----------</w:t>
      </w:r>
      <w:r w:rsidR="004A6AB2" w:rsidRPr="00AF091B">
        <w:rPr>
          <w:rFonts w:ascii="Times New Roman" w:eastAsia="Times New Roman" w:hAnsi="Times New Roman" w:cs="Times New Roman"/>
          <w:sz w:val="24"/>
          <w:szCs w:val="24"/>
          <w:lang w:val="en-US" w:eastAsia="fr-FR"/>
        </w:rPr>
        <w:t xml:space="preserve"> (2018b): </w:t>
      </w:r>
      <w:r w:rsidR="0078604C">
        <w:rPr>
          <w:rFonts w:ascii="Times New Roman" w:eastAsia="Times New Roman" w:hAnsi="Times New Roman" w:cs="Times New Roman"/>
          <w:sz w:val="24"/>
          <w:szCs w:val="24"/>
          <w:lang w:val="en-US" w:eastAsia="fr-FR"/>
        </w:rPr>
        <w:t>‘</w:t>
      </w:r>
      <w:r w:rsidR="004A6AB2" w:rsidRPr="00AF091B">
        <w:rPr>
          <w:rFonts w:ascii="Times New Roman" w:eastAsia="Times New Roman" w:hAnsi="Times New Roman" w:cs="Times New Roman"/>
          <w:sz w:val="24"/>
          <w:szCs w:val="24"/>
          <w:lang w:val="en-US" w:eastAsia="fr-FR"/>
        </w:rPr>
        <w:t xml:space="preserve">Compliance and command II”. </w:t>
      </w:r>
      <w:r w:rsidR="004A6AB2" w:rsidRPr="00AF091B">
        <w:rPr>
          <w:rFonts w:ascii="Times New Roman" w:eastAsia="Times New Roman" w:hAnsi="Times New Roman" w:cs="Times New Roman"/>
          <w:i/>
          <w:sz w:val="24"/>
          <w:szCs w:val="24"/>
          <w:lang w:val="en-US" w:eastAsia="fr-FR"/>
        </w:rPr>
        <w:t>Review of Symbolic Logic</w:t>
      </w:r>
      <w:r w:rsidR="004A6AB2" w:rsidRPr="00AF091B">
        <w:rPr>
          <w:rFonts w:ascii="Times New Roman" w:eastAsia="Times New Roman" w:hAnsi="Times New Roman" w:cs="Times New Roman"/>
          <w:sz w:val="24"/>
          <w:szCs w:val="24"/>
          <w:lang w:val="en-US" w:eastAsia="fr-FR"/>
        </w:rPr>
        <w:t xml:space="preserve"> 11(4), 634–664.</w:t>
      </w:r>
    </w:p>
    <w:p w:rsidR="004877F0" w:rsidRDefault="004877F0" w:rsidP="00202AA0">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(to appear): ‘Comments on Moltmann: ‘Variable Objects and Truthmaking’’. In M. </w:t>
      </w:r>
    </w:p>
    <w:p w:rsidR="004877F0" w:rsidRPr="00AF091B" w:rsidRDefault="004877F0" w:rsidP="00202AA0">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Dumitru (ed.): </w:t>
      </w:r>
      <w:r w:rsidRPr="004877F0">
        <w:rPr>
          <w:rFonts w:ascii="Times New Roman" w:eastAsia="Times New Roman" w:hAnsi="Times New Roman" w:cs="Times New Roman"/>
          <w:i/>
          <w:sz w:val="24"/>
          <w:szCs w:val="24"/>
          <w:lang w:val="en-US" w:eastAsia="fr-FR"/>
        </w:rPr>
        <w:t>Meaning and Modality</w:t>
      </w:r>
      <w:r>
        <w:rPr>
          <w:rFonts w:ascii="Times New Roman" w:eastAsia="Times New Roman" w:hAnsi="Times New Roman" w:cs="Times New Roman"/>
          <w:sz w:val="24"/>
          <w:szCs w:val="24"/>
          <w:lang w:val="en-US" w:eastAsia="fr-FR"/>
        </w:rPr>
        <w:t xml:space="preserve">. Oxford: Oxford </w:t>
      </w:r>
      <w:r w:rsidR="0078604C">
        <w:rPr>
          <w:rFonts w:ascii="Times New Roman" w:eastAsia="Times New Roman" w:hAnsi="Times New Roman" w:cs="Times New Roman"/>
          <w:sz w:val="24"/>
          <w:szCs w:val="24"/>
          <w:lang w:val="en-US" w:eastAsia="fr-FR"/>
        </w:rPr>
        <w:t>UP</w:t>
      </w:r>
      <w:r>
        <w:rPr>
          <w:rFonts w:ascii="Times New Roman" w:eastAsia="Times New Roman" w:hAnsi="Times New Roman" w:cs="Times New Roman"/>
          <w:sz w:val="24"/>
          <w:szCs w:val="24"/>
          <w:lang w:val="en-US" w:eastAsia="fr-FR"/>
        </w:rPr>
        <w:t>.</w:t>
      </w:r>
    </w:p>
    <w:p w:rsidR="009D736B" w:rsidRPr="009D736B" w:rsidRDefault="009D736B" w:rsidP="009D736B">
      <w:pPr>
        <w:suppressAutoHyphens/>
        <w:spacing w:after="0" w:line="360" w:lineRule="auto"/>
        <w:rPr>
          <w:rFonts w:ascii="Times New Roman" w:eastAsia="Calibri" w:hAnsi="Times New Roman" w:cs="Times New Roman"/>
          <w:sz w:val="24"/>
          <w:szCs w:val="24"/>
          <w:lang w:val="en-US" w:eastAsia="ar-SA"/>
        </w:rPr>
      </w:pPr>
      <w:r w:rsidRPr="0051015E">
        <w:rPr>
          <w:rFonts w:ascii="Times New Roman" w:eastAsia="Calibri" w:hAnsi="Times New Roman" w:cs="Times New Roman"/>
          <w:sz w:val="24"/>
          <w:szCs w:val="24"/>
          <w:lang w:val="en-US" w:eastAsia="ar-SA"/>
        </w:rPr>
        <w:t>Hanks, P. W. (201</w:t>
      </w:r>
      <w:r>
        <w:rPr>
          <w:rFonts w:ascii="Times New Roman" w:eastAsia="Calibri" w:hAnsi="Times New Roman" w:cs="Times New Roman"/>
          <w:sz w:val="24"/>
          <w:szCs w:val="24"/>
          <w:lang w:val="en-US" w:eastAsia="ar-SA"/>
        </w:rPr>
        <w:t xml:space="preserve">5): </w:t>
      </w:r>
      <w:r w:rsidRPr="009D736B">
        <w:rPr>
          <w:rFonts w:ascii="Times New Roman" w:eastAsia="Calibri" w:hAnsi="Times New Roman" w:cs="Times New Roman"/>
          <w:i/>
          <w:sz w:val="24"/>
          <w:szCs w:val="24"/>
          <w:lang w:val="en-US" w:eastAsia="ar-SA"/>
        </w:rPr>
        <w:t>Propositional Content</w:t>
      </w:r>
      <w:r w:rsidR="0078604C">
        <w:rPr>
          <w:rFonts w:ascii="Times New Roman" w:eastAsia="Calibri" w:hAnsi="Times New Roman" w:cs="Times New Roman"/>
          <w:sz w:val="24"/>
          <w:szCs w:val="24"/>
          <w:lang w:val="en-US" w:eastAsia="ar-SA"/>
        </w:rPr>
        <w:t>. Oxford:</w:t>
      </w:r>
      <w:r>
        <w:rPr>
          <w:rFonts w:ascii="Times New Roman" w:eastAsia="Calibri" w:hAnsi="Times New Roman" w:cs="Times New Roman"/>
          <w:sz w:val="24"/>
          <w:szCs w:val="24"/>
          <w:lang w:val="en-US" w:eastAsia="ar-SA"/>
        </w:rPr>
        <w:t xml:space="preserve"> Oxford</w:t>
      </w:r>
      <w:r w:rsidR="0078604C">
        <w:rPr>
          <w:rFonts w:ascii="Times New Roman" w:eastAsia="Calibri" w:hAnsi="Times New Roman" w:cs="Times New Roman"/>
          <w:sz w:val="24"/>
          <w:szCs w:val="24"/>
          <w:lang w:val="en-US" w:eastAsia="ar-SA"/>
        </w:rPr>
        <w:t xml:space="preserve"> UP</w:t>
      </w:r>
      <w:r>
        <w:rPr>
          <w:rFonts w:ascii="Times New Roman" w:eastAsia="Calibri" w:hAnsi="Times New Roman" w:cs="Times New Roman"/>
          <w:sz w:val="24"/>
          <w:szCs w:val="24"/>
          <w:lang w:val="en-US" w:eastAsia="ar-SA"/>
        </w:rPr>
        <w:t>.</w:t>
      </w:r>
    </w:p>
    <w:p w:rsidR="00E51603" w:rsidRPr="00E51603" w:rsidRDefault="00202AA0" w:rsidP="00E51603">
      <w:pPr>
        <w:spacing w:after="0" w:line="360" w:lineRule="auto"/>
        <w:contextualSpacing/>
        <w:rPr>
          <w:rFonts w:ascii="Times New Roman" w:eastAsia="Times New Roman" w:hAnsi="Times New Roman" w:cs="Times New Roman"/>
          <w:sz w:val="24"/>
          <w:szCs w:val="24"/>
          <w:lang w:val="en-US" w:eastAsia="fr-FR"/>
        </w:rPr>
      </w:pPr>
      <w:r w:rsidRPr="00E51603">
        <w:rPr>
          <w:rFonts w:ascii="Times New Roman" w:eastAsia="Times New Roman" w:hAnsi="Times New Roman" w:cs="Times New Roman"/>
          <w:color w:val="000000"/>
          <w:sz w:val="24"/>
          <w:szCs w:val="24"/>
          <w:lang w:val="en-US" w:eastAsia="fr-FR"/>
        </w:rPr>
        <w:t>Heim, I.</w:t>
      </w:r>
      <w:r w:rsidR="00E51603">
        <w:rPr>
          <w:rFonts w:ascii="Times New Roman" w:eastAsia="Times New Roman" w:hAnsi="Times New Roman" w:cs="Times New Roman"/>
          <w:color w:val="000000"/>
          <w:sz w:val="24"/>
          <w:szCs w:val="24"/>
          <w:lang w:val="en-US" w:eastAsia="fr-FR"/>
        </w:rPr>
        <w:t xml:space="preserve"> (</w:t>
      </w:r>
      <w:r w:rsidR="00D40E8A">
        <w:rPr>
          <w:rFonts w:ascii="Times New Roman" w:eastAsia="Times New Roman" w:hAnsi="Times New Roman" w:cs="Times New Roman"/>
          <w:sz w:val="24"/>
          <w:szCs w:val="24"/>
          <w:lang w:val="en-US" w:eastAsia="fr-FR"/>
        </w:rPr>
        <w:t>1983):</w:t>
      </w:r>
      <w:r w:rsidR="00E51603" w:rsidRPr="00E51603">
        <w:rPr>
          <w:rFonts w:ascii="Times New Roman" w:eastAsia="Times New Roman" w:hAnsi="Times New Roman" w:cs="Times New Roman"/>
          <w:sz w:val="24"/>
          <w:szCs w:val="24"/>
          <w:lang w:val="en-US" w:eastAsia="fr-FR"/>
        </w:rPr>
        <w:t xml:space="preserve"> </w:t>
      </w:r>
      <w:r w:rsidR="00E51603">
        <w:rPr>
          <w:rFonts w:ascii="Times New Roman" w:eastAsia="Times New Roman" w:hAnsi="Times New Roman" w:cs="Times New Roman"/>
          <w:sz w:val="24"/>
          <w:szCs w:val="24"/>
          <w:lang w:val="en-US" w:eastAsia="fr-FR"/>
        </w:rPr>
        <w:t>‘</w:t>
      </w:r>
      <w:r w:rsidR="00350C11">
        <w:rPr>
          <w:rFonts w:ascii="Times New Roman" w:eastAsia="Times New Roman" w:hAnsi="Times New Roman" w:cs="Times New Roman"/>
          <w:sz w:val="24"/>
          <w:szCs w:val="24"/>
          <w:lang w:val="en-US" w:eastAsia="fr-FR"/>
        </w:rPr>
        <w:t>On the P</w:t>
      </w:r>
      <w:r w:rsidR="00E51603" w:rsidRPr="00E51603">
        <w:rPr>
          <w:rFonts w:ascii="Times New Roman" w:eastAsia="Times New Roman" w:hAnsi="Times New Roman" w:cs="Times New Roman"/>
          <w:sz w:val="24"/>
          <w:szCs w:val="24"/>
          <w:lang w:val="en-US" w:eastAsia="fr-FR"/>
        </w:rPr>
        <w:t xml:space="preserve">rojection </w:t>
      </w:r>
      <w:r w:rsidR="00350C11">
        <w:rPr>
          <w:rFonts w:ascii="Times New Roman" w:eastAsia="Times New Roman" w:hAnsi="Times New Roman" w:cs="Times New Roman"/>
          <w:sz w:val="24"/>
          <w:szCs w:val="24"/>
          <w:lang w:val="en-US" w:eastAsia="fr-FR"/>
        </w:rPr>
        <w:t>P</w:t>
      </w:r>
      <w:r w:rsidR="0078604C">
        <w:rPr>
          <w:rFonts w:ascii="Times New Roman" w:eastAsia="Times New Roman" w:hAnsi="Times New Roman" w:cs="Times New Roman"/>
          <w:sz w:val="24"/>
          <w:szCs w:val="24"/>
          <w:lang w:val="en-US" w:eastAsia="fr-FR"/>
        </w:rPr>
        <w:t>roblem for P</w:t>
      </w:r>
      <w:r w:rsidR="00E51603">
        <w:rPr>
          <w:rFonts w:ascii="Times New Roman" w:eastAsia="Times New Roman" w:hAnsi="Times New Roman" w:cs="Times New Roman"/>
          <w:sz w:val="24"/>
          <w:szCs w:val="24"/>
          <w:lang w:val="en-US" w:eastAsia="fr-FR"/>
        </w:rPr>
        <w:t xml:space="preserve">resuppositions. In </w:t>
      </w:r>
      <w:r w:rsidR="00E51603" w:rsidRPr="00DD4E45">
        <w:rPr>
          <w:rFonts w:ascii="Times New Roman" w:eastAsia="Times New Roman" w:hAnsi="Times New Roman" w:cs="Times New Roman"/>
          <w:i/>
          <w:sz w:val="24"/>
          <w:szCs w:val="24"/>
          <w:lang w:val="en-US" w:eastAsia="fr-FR"/>
        </w:rPr>
        <w:t>WCCFL</w:t>
      </w:r>
      <w:r w:rsidR="00E51603" w:rsidRPr="00E51603">
        <w:rPr>
          <w:rFonts w:ascii="Times New Roman" w:eastAsia="Times New Roman" w:hAnsi="Times New Roman" w:cs="Times New Roman"/>
          <w:sz w:val="24"/>
          <w:szCs w:val="24"/>
          <w:lang w:val="en-US" w:eastAsia="fr-FR"/>
        </w:rPr>
        <w:t xml:space="preserve"> 2</w:t>
      </w:r>
      <w:r w:rsidR="004877F0">
        <w:rPr>
          <w:rFonts w:ascii="Times New Roman" w:eastAsia="Times New Roman" w:hAnsi="Times New Roman" w:cs="Times New Roman"/>
          <w:sz w:val="24"/>
          <w:szCs w:val="24"/>
          <w:lang w:val="en-US" w:eastAsia="fr-FR"/>
        </w:rPr>
        <w:t>.</w:t>
      </w:r>
    </w:p>
    <w:p w:rsidR="00202AA0" w:rsidRPr="00202AA0" w:rsidRDefault="00745909" w:rsidP="00E51603">
      <w:pPr>
        <w:autoSpaceDE w:val="0"/>
        <w:autoSpaceDN w:val="0"/>
        <w:adjustRightInd w:val="0"/>
        <w:spacing w:after="0" w:line="360" w:lineRule="auto"/>
        <w:contextualSpacing/>
        <w:rPr>
          <w:rFonts w:ascii="Times New Roman" w:hAnsi="Times New Roman" w:cs="Times New Roman"/>
          <w:i/>
          <w:iCs/>
          <w:sz w:val="24"/>
          <w:szCs w:val="24"/>
          <w:lang w:val="en-US"/>
        </w:rPr>
      </w:pPr>
      <w:r>
        <w:rPr>
          <w:rFonts w:ascii="Times New Roman" w:eastAsia="Times New Roman" w:hAnsi="Times New Roman" w:cs="Times New Roman"/>
          <w:color w:val="000000"/>
          <w:sz w:val="24"/>
          <w:szCs w:val="24"/>
          <w:lang w:val="en-US" w:eastAsia="fr-FR"/>
        </w:rPr>
        <w:t xml:space="preserve">----------- </w:t>
      </w:r>
      <w:r w:rsidR="00202AA0" w:rsidRPr="00202AA0">
        <w:rPr>
          <w:rFonts w:ascii="Times New Roman" w:hAnsi="Times New Roman" w:cs="Times New Roman"/>
          <w:sz w:val="24"/>
          <w:szCs w:val="24"/>
          <w:lang w:val="en-US"/>
        </w:rPr>
        <w:t xml:space="preserve">(1992): ‘Presupposition Projection and the Semantics of Attitude Verbs’. </w:t>
      </w:r>
      <w:r w:rsidR="00202AA0" w:rsidRPr="00202AA0">
        <w:rPr>
          <w:rFonts w:ascii="Times New Roman" w:hAnsi="Times New Roman" w:cs="Times New Roman"/>
          <w:i/>
          <w:iCs/>
          <w:sz w:val="24"/>
          <w:szCs w:val="24"/>
          <w:lang w:val="en-US"/>
        </w:rPr>
        <w:t xml:space="preserve">Journal of </w:t>
      </w:r>
    </w:p>
    <w:p w:rsidR="00C24DFA" w:rsidRDefault="00202AA0" w:rsidP="00C24DFA">
      <w:pPr>
        <w:autoSpaceDE w:val="0"/>
        <w:autoSpaceDN w:val="0"/>
        <w:adjustRightInd w:val="0"/>
        <w:spacing w:after="0" w:line="360" w:lineRule="auto"/>
        <w:contextualSpacing/>
        <w:rPr>
          <w:rFonts w:ascii="Times New Roman" w:hAnsi="Times New Roman" w:cs="Times New Roman"/>
          <w:sz w:val="24"/>
          <w:szCs w:val="24"/>
          <w:lang w:val="en-US"/>
        </w:rPr>
      </w:pPr>
      <w:r w:rsidRPr="00202AA0">
        <w:rPr>
          <w:rFonts w:ascii="Times New Roman" w:hAnsi="Times New Roman" w:cs="Times New Roman"/>
          <w:i/>
          <w:iCs/>
          <w:sz w:val="24"/>
          <w:szCs w:val="24"/>
          <w:lang w:val="en-US"/>
        </w:rPr>
        <w:t xml:space="preserve">     Semantics</w:t>
      </w:r>
      <w:r w:rsidRPr="00202AA0">
        <w:rPr>
          <w:rFonts w:ascii="Times New Roman" w:hAnsi="Times New Roman" w:cs="Times New Roman"/>
          <w:sz w:val="24"/>
          <w:szCs w:val="24"/>
          <w:lang w:val="en-US"/>
        </w:rPr>
        <w:t>, 9, 183–221.</w:t>
      </w:r>
    </w:p>
    <w:p w:rsidR="0078604C" w:rsidRDefault="004877F0" w:rsidP="00C24DFA">
      <w:pPr>
        <w:suppressAutoHyphens/>
        <w:spacing w:after="0" w:line="360" w:lineRule="auto"/>
        <w:rPr>
          <w:rFonts w:ascii="Times New Roman" w:hAnsi="Times New Roman" w:cs="Times New Roman"/>
          <w:color w:val="1A1A1A"/>
          <w:sz w:val="24"/>
          <w:szCs w:val="24"/>
          <w:lang w:val="en-US"/>
        </w:rPr>
      </w:pPr>
      <w:r>
        <w:rPr>
          <w:rFonts w:ascii="Times New Roman" w:hAnsi="Times New Roman" w:cs="Times New Roman"/>
          <w:color w:val="1A1A1A"/>
          <w:sz w:val="24"/>
          <w:szCs w:val="24"/>
          <w:lang w:val="en-US"/>
        </w:rPr>
        <w:t>Hintikka, J. (1962</w:t>
      </w:r>
      <w:r w:rsidR="004A020D">
        <w:rPr>
          <w:rFonts w:ascii="Times New Roman" w:hAnsi="Times New Roman" w:cs="Times New Roman"/>
          <w:color w:val="1A1A1A"/>
          <w:sz w:val="24"/>
          <w:szCs w:val="24"/>
          <w:lang w:val="en-US"/>
        </w:rPr>
        <w:t>):</w:t>
      </w:r>
      <w:r w:rsidR="0051015E" w:rsidRPr="0051015E">
        <w:rPr>
          <w:rFonts w:ascii="Times New Roman" w:hAnsi="Times New Roman" w:cs="Times New Roman"/>
          <w:color w:val="1A1A1A"/>
          <w:sz w:val="24"/>
          <w:szCs w:val="24"/>
          <w:lang w:val="en-US"/>
        </w:rPr>
        <w:t xml:space="preserve"> </w:t>
      </w:r>
      <w:r w:rsidR="0051015E" w:rsidRPr="0051015E">
        <w:rPr>
          <w:rStyle w:val="Emphasis"/>
          <w:rFonts w:ascii="Times New Roman" w:hAnsi="Times New Roman" w:cs="Times New Roman"/>
          <w:color w:val="1A1A1A"/>
          <w:sz w:val="24"/>
          <w:szCs w:val="24"/>
          <w:lang w:val="en-US"/>
        </w:rPr>
        <w:t xml:space="preserve">Knowledge and Belief: An Introduction to the Logic of the </w:t>
      </w:r>
      <w:r w:rsidR="0078604C">
        <w:rPr>
          <w:rStyle w:val="Emphasis"/>
          <w:rFonts w:ascii="Times New Roman" w:hAnsi="Times New Roman" w:cs="Times New Roman"/>
          <w:color w:val="1A1A1A"/>
          <w:sz w:val="24"/>
          <w:szCs w:val="24"/>
          <w:lang w:val="en-US"/>
        </w:rPr>
        <w:t>t</w:t>
      </w:r>
      <w:r w:rsidR="0051015E" w:rsidRPr="0051015E">
        <w:rPr>
          <w:rStyle w:val="Emphasis"/>
          <w:rFonts w:ascii="Times New Roman" w:hAnsi="Times New Roman" w:cs="Times New Roman"/>
          <w:color w:val="1A1A1A"/>
          <w:sz w:val="24"/>
          <w:szCs w:val="24"/>
          <w:lang w:val="en-US"/>
        </w:rPr>
        <w:t>wo Notions</w:t>
      </w:r>
      <w:r>
        <w:rPr>
          <w:rFonts w:ascii="Times New Roman" w:hAnsi="Times New Roman" w:cs="Times New Roman"/>
          <w:color w:val="1A1A1A"/>
          <w:sz w:val="24"/>
          <w:szCs w:val="24"/>
          <w:lang w:val="en-US"/>
        </w:rPr>
        <w:t xml:space="preserve">, </w:t>
      </w:r>
    </w:p>
    <w:p w:rsidR="0051015E" w:rsidRPr="0078604C" w:rsidRDefault="0078604C" w:rsidP="00C24DFA">
      <w:pPr>
        <w:suppressAutoHyphens/>
        <w:spacing w:after="0" w:line="360" w:lineRule="auto"/>
        <w:rPr>
          <w:rFonts w:ascii="Times New Roman" w:hAnsi="Times New Roman" w:cs="Times New Roman"/>
          <w:i/>
          <w:iCs/>
          <w:color w:val="1A1A1A"/>
          <w:sz w:val="24"/>
          <w:szCs w:val="24"/>
          <w:lang w:val="en-US"/>
        </w:rPr>
      </w:pPr>
      <w:r>
        <w:rPr>
          <w:rFonts w:ascii="Times New Roman" w:hAnsi="Times New Roman" w:cs="Times New Roman"/>
          <w:color w:val="1A1A1A"/>
          <w:sz w:val="24"/>
          <w:szCs w:val="24"/>
          <w:lang w:val="en-US"/>
        </w:rPr>
        <w:t xml:space="preserve">     </w:t>
      </w:r>
      <w:r w:rsidR="004877F0">
        <w:rPr>
          <w:rFonts w:ascii="Times New Roman" w:hAnsi="Times New Roman" w:cs="Times New Roman"/>
          <w:color w:val="1A1A1A"/>
          <w:sz w:val="24"/>
          <w:szCs w:val="24"/>
          <w:lang w:val="en-US"/>
        </w:rPr>
        <w:t>I</w:t>
      </w:r>
      <w:r>
        <w:rPr>
          <w:rFonts w:ascii="Times New Roman" w:hAnsi="Times New Roman" w:cs="Times New Roman"/>
          <w:color w:val="1A1A1A"/>
          <w:sz w:val="24"/>
          <w:szCs w:val="24"/>
          <w:lang w:val="en-US"/>
        </w:rPr>
        <w:t xml:space="preserve">thaca </w:t>
      </w:r>
      <w:r w:rsidR="004877F0">
        <w:rPr>
          <w:rFonts w:ascii="Times New Roman" w:hAnsi="Times New Roman" w:cs="Times New Roman"/>
          <w:color w:val="1A1A1A"/>
          <w:sz w:val="24"/>
          <w:szCs w:val="24"/>
          <w:lang w:val="en-US"/>
        </w:rPr>
        <w:t>NY: Cornell UP.</w:t>
      </w:r>
    </w:p>
    <w:p w:rsidR="00C24DFA" w:rsidRPr="00C24DFA" w:rsidRDefault="00C24DFA" w:rsidP="00C24DFA">
      <w:pPr>
        <w:suppressAutoHyphens/>
        <w:spacing w:after="0" w:line="360" w:lineRule="auto"/>
        <w:rPr>
          <w:rFonts w:ascii="Times New Roman" w:eastAsia="Calibri" w:hAnsi="Times New Roman" w:cs="Calibri"/>
          <w:sz w:val="24"/>
          <w:szCs w:val="24"/>
          <w:lang w:val="en-US" w:eastAsia="ar-SA"/>
        </w:rPr>
      </w:pPr>
      <w:r w:rsidRPr="00C24DFA">
        <w:rPr>
          <w:rFonts w:ascii="Times New Roman" w:eastAsia="Calibri" w:hAnsi="Times New Roman" w:cs="Calibri"/>
          <w:sz w:val="24"/>
          <w:szCs w:val="24"/>
          <w:lang w:val="en-US" w:eastAsia="ar-SA"/>
        </w:rPr>
        <w:t xml:space="preserve">Jubien, M. (2001): ‘Propositions and the Objects of Thought’. </w:t>
      </w:r>
      <w:r w:rsidRPr="00C24DFA">
        <w:rPr>
          <w:rFonts w:ascii="Times New Roman" w:eastAsia="Calibri" w:hAnsi="Times New Roman" w:cs="Calibri"/>
          <w:i/>
          <w:iCs/>
          <w:sz w:val="24"/>
          <w:szCs w:val="24"/>
          <w:lang w:val="en-US" w:eastAsia="ar-SA"/>
        </w:rPr>
        <w:t>Philosophical Studies</w:t>
      </w:r>
      <w:r w:rsidRPr="00C24DFA">
        <w:rPr>
          <w:rFonts w:ascii="Times New Roman" w:eastAsia="Calibri" w:hAnsi="Times New Roman" w:cs="Calibri"/>
          <w:sz w:val="24"/>
          <w:szCs w:val="24"/>
          <w:lang w:val="en-US" w:eastAsia="ar-SA"/>
        </w:rPr>
        <w:t xml:space="preserve"> 104, </w:t>
      </w:r>
    </w:p>
    <w:p w:rsidR="00C24DFA" w:rsidRPr="00C24DFA" w:rsidRDefault="00C24DFA" w:rsidP="001C0FD6">
      <w:pPr>
        <w:tabs>
          <w:tab w:val="left" w:pos="7437"/>
        </w:tabs>
        <w:suppressAutoHyphens/>
        <w:spacing w:after="0" w:line="360" w:lineRule="auto"/>
        <w:rPr>
          <w:rFonts w:ascii="Times New Roman" w:eastAsia="Calibri" w:hAnsi="Times New Roman" w:cs="Times New Roman"/>
          <w:sz w:val="24"/>
          <w:szCs w:val="24"/>
          <w:lang w:val="en-US" w:eastAsia="ar-SA"/>
        </w:rPr>
      </w:pPr>
      <w:r w:rsidRPr="00C24DFA">
        <w:rPr>
          <w:rFonts w:ascii="Times New Roman" w:eastAsia="Calibri" w:hAnsi="Times New Roman" w:cs="Times New Roman"/>
          <w:sz w:val="24"/>
          <w:szCs w:val="24"/>
          <w:lang w:val="en-US" w:eastAsia="ar-SA"/>
        </w:rPr>
        <w:t xml:space="preserve">     47-62.</w:t>
      </w:r>
      <w:r w:rsidR="001C0FD6">
        <w:rPr>
          <w:rFonts w:ascii="Times New Roman" w:eastAsia="Calibri" w:hAnsi="Times New Roman" w:cs="Times New Roman"/>
          <w:sz w:val="24"/>
          <w:szCs w:val="24"/>
          <w:lang w:val="en-US" w:eastAsia="ar-SA"/>
        </w:rPr>
        <w:tab/>
      </w:r>
    </w:p>
    <w:p w:rsidR="00202AA0" w:rsidRPr="00202AA0" w:rsidRDefault="00202AA0" w:rsidP="00C24DFA">
      <w:pPr>
        <w:autoSpaceDE w:val="0"/>
        <w:autoSpaceDN w:val="0"/>
        <w:adjustRightInd w:val="0"/>
        <w:spacing w:after="0" w:line="360" w:lineRule="auto"/>
        <w:contextualSpacing/>
        <w:rPr>
          <w:rFonts w:ascii="Times New Roman" w:eastAsia="Calibri" w:hAnsi="Times New Roman" w:cs="Times New Roman"/>
          <w:i/>
          <w:iCs/>
          <w:sz w:val="24"/>
          <w:szCs w:val="24"/>
          <w:lang w:val="en-US"/>
        </w:rPr>
      </w:pPr>
      <w:r w:rsidRPr="00202AA0">
        <w:rPr>
          <w:rFonts w:ascii="Times New Roman" w:eastAsia="Calibri" w:hAnsi="Times New Roman" w:cs="Times New Roman"/>
          <w:sz w:val="24"/>
          <w:szCs w:val="24"/>
          <w:lang w:val="en-US"/>
        </w:rPr>
        <w:t xml:space="preserve">Kayne, R. (2010): ‘Why isn’t </w:t>
      </w:r>
      <w:r w:rsidRPr="00202AA0">
        <w:rPr>
          <w:rFonts w:ascii="Times New Roman" w:eastAsia="Calibri" w:hAnsi="Times New Roman" w:cs="Times New Roman"/>
          <w:i/>
          <w:sz w:val="24"/>
          <w:szCs w:val="24"/>
          <w:lang w:val="en-US"/>
        </w:rPr>
        <w:t xml:space="preserve">This </w:t>
      </w:r>
      <w:r w:rsidRPr="00202AA0">
        <w:rPr>
          <w:rFonts w:ascii="Times New Roman" w:eastAsia="Calibri" w:hAnsi="Times New Roman" w:cs="Times New Roman"/>
          <w:sz w:val="24"/>
          <w:szCs w:val="24"/>
          <w:lang w:val="en-US"/>
        </w:rPr>
        <w:t xml:space="preserve">a Complementizer?’. In R. Kayne: </w:t>
      </w:r>
      <w:r w:rsidRPr="00202AA0">
        <w:rPr>
          <w:rFonts w:ascii="Times New Roman" w:eastAsia="Calibri" w:hAnsi="Times New Roman" w:cs="Times New Roman"/>
          <w:i/>
          <w:iCs/>
          <w:sz w:val="24"/>
          <w:szCs w:val="24"/>
          <w:lang w:val="en-US"/>
        </w:rPr>
        <w:t xml:space="preserve">Comparisons and </w:t>
      </w:r>
    </w:p>
    <w:p w:rsidR="004336D3" w:rsidRDefault="00202AA0" w:rsidP="00202AA0">
      <w:pPr>
        <w:spacing w:after="0" w:line="360" w:lineRule="auto"/>
        <w:rPr>
          <w:rFonts w:ascii="Times New Roman" w:eastAsia="Calibri" w:hAnsi="Times New Roman" w:cs="Times New Roman"/>
          <w:sz w:val="24"/>
          <w:szCs w:val="24"/>
          <w:lang w:val="en-US"/>
        </w:rPr>
      </w:pPr>
      <w:r w:rsidRPr="00202AA0">
        <w:rPr>
          <w:rFonts w:ascii="Times New Roman" w:eastAsia="Calibri" w:hAnsi="Times New Roman" w:cs="Times New Roman"/>
          <w:i/>
          <w:iCs/>
          <w:sz w:val="24"/>
          <w:szCs w:val="24"/>
          <w:lang w:val="en-US"/>
        </w:rPr>
        <w:t xml:space="preserve">     Contrasts</w:t>
      </w:r>
      <w:r w:rsidRPr="00202AA0">
        <w:rPr>
          <w:rFonts w:ascii="Times New Roman" w:eastAsia="Calibri" w:hAnsi="Times New Roman" w:cs="Times New Roman"/>
          <w:sz w:val="24"/>
          <w:szCs w:val="24"/>
          <w:lang w:val="en-US"/>
        </w:rPr>
        <w:t>. Oxford</w:t>
      </w:r>
      <w:r w:rsidR="0078604C">
        <w:rPr>
          <w:rFonts w:ascii="Times New Roman" w:eastAsia="Calibri" w:hAnsi="Times New Roman" w:cs="Times New Roman"/>
          <w:sz w:val="24"/>
          <w:szCs w:val="24"/>
          <w:lang w:val="en-US"/>
        </w:rPr>
        <w:t xml:space="preserve">: </w:t>
      </w:r>
      <w:r w:rsidRPr="00202AA0">
        <w:rPr>
          <w:rFonts w:ascii="Times New Roman" w:eastAsia="Calibri" w:hAnsi="Times New Roman" w:cs="Times New Roman"/>
          <w:sz w:val="24"/>
          <w:szCs w:val="24"/>
          <w:lang w:val="en-US"/>
        </w:rPr>
        <w:t>Oxford</w:t>
      </w:r>
      <w:r w:rsidR="0078604C">
        <w:rPr>
          <w:rFonts w:ascii="Times New Roman" w:eastAsia="Calibri" w:hAnsi="Times New Roman" w:cs="Times New Roman"/>
          <w:sz w:val="24"/>
          <w:szCs w:val="24"/>
          <w:lang w:val="en-US"/>
        </w:rPr>
        <w:t xml:space="preserve"> UP</w:t>
      </w:r>
      <w:r w:rsidR="004877F0">
        <w:rPr>
          <w:rFonts w:ascii="Times New Roman" w:eastAsia="Calibri" w:hAnsi="Times New Roman" w:cs="Times New Roman"/>
          <w:sz w:val="24"/>
          <w:szCs w:val="24"/>
          <w:lang w:val="en-US"/>
        </w:rPr>
        <w:t>, 190-227.</w:t>
      </w:r>
    </w:p>
    <w:p w:rsidR="004A020D" w:rsidRDefault="00202AA0" w:rsidP="00E27472">
      <w:pPr>
        <w:spacing w:after="0" w:line="360" w:lineRule="auto"/>
        <w:rPr>
          <w:rFonts w:ascii="Times New Roman" w:eastAsia="Times New Roman" w:hAnsi="Times New Roman" w:cs="Times New Roman"/>
          <w:color w:val="000000"/>
          <w:sz w:val="24"/>
          <w:szCs w:val="24"/>
          <w:lang w:val="en-US" w:eastAsia="fr-FR"/>
        </w:rPr>
      </w:pPr>
      <w:r w:rsidRPr="00202AA0">
        <w:rPr>
          <w:rFonts w:ascii="Times New Roman" w:eastAsia="Times New Roman" w:hAnsi="Times New Roman" w:cs="Times New Roman"/>
          <w:color w:val="000000"/>
          <w:sz w:val="24"/>
          <w:szCs w:val="24"/>
          <w:lang w:val="en-US" w:eastAsia="fr-FR"/>
        </w:rPr>
        <w:t xml:space="preserve">Kratzer, A. </w:t>
      </w:r>
      <w:r w:rsidR="00E27472">
        <w:rPr>
          <w:rFonts w:ascii="Times New Roman" w:eastAsia="Times New Roman" w:hAnsi="Times New Roman" w:cs="Times New Roman"/>
          <w:color w:val="000000"/>
          <w:sz w:val="24"/>
          <w:szCs w:val="24"/>
          <w:lang w:val="en-US" w:eastAsia="fr-FR"/>
        </w:rPr>
        <w:t xml:space="preserve"> </w:t>
      </w:r>
      <w:r w:rsidR="004877F0">
        <w:rPr>
          <w:rFonts w:ascii="Times New Roman" w:eastAsia="Times New Roman" w:hAnsi="Times New Roman" w:cs="Times New Roman"/>
          <w:color w:val="000000"/>
          <w:sz w:val="24"/>
          <w:szCs w:val="24"/>
          <w:lang w:val="en-US" w:eastAsia="fr-FR"/>
        </w:rPr>
        <w:t>(2002):</w:t>
      </w:r>
      <w:r w:rsidR="00697863" w:rsidRPr="00697863">
        <w:rPr>
          <w:rFonts w:ascii="Times New Roman" w:eastAsia="Times New Roman" w:hAnsi="Times New Roman" w:cs="Times New Roman"/>
          <w:color w:val="000000"/>
          <w:sz w:val="24"/>
          <w:szCs w:val="24"/>
          <w:lang w:val="en-US" w:eastAsia="fr-FR"/>
        </w:rPr>
        <w:t xml:space="preserve"> </w:t>
      </w:r>
      <w:r w:rsidR="00D40E8A">
        <w:rPr>
          <w:rFonts w:ascii="Times New Roman" w:eastAsia="Times New Roman" w:hAnsi="Times New Roman" w:cs="Times New Roman"/>
          <w:color w:val="000000"/>
          <w:sz w:val="24"/>
          <w:szCs w:val="24"/>
          <w:lang w:val="en-US" w:eastAsia="fr-FR"/>
        </w:rPr>
        <w:t>‘Facts: Particulars or Information U</w:t>
      </w:r>
      <w:r w:rsidR="00697863" w:rsidRPr="00697863">
        <w:rPr>
          <w:rFonts w:ascii="Times New Roman" w:eastAsia="Times New Roman" w:hAnsi="Times New Roman" w:cs="Times New Roman"/>
          <w:color w:val="000000"/>
          <w:sz w:val="24"/>
          <w:szCs w:val="24"/>
          <w:lang w:val="en-US" w:eastAsia="fr-FR"/>
        </w:rPr>
        <w:t>nits</w:t>
      </w:r>
      <w:r w:rsidR="00D40E8A">
        <w:rPr>
          <w:rFonts w:ascii="Times New Roman" w:eastAsia="Times New Roman" w:hAnsi="Times New Roman" w:cs="Times New Roman"/>
          <w:color w:val="000000"/>
          <w:sz w:val="24"/>
          <w:szCs w:val="24"/>
          <w:lang w:val="en-US" w:eastAsia="fr-FR"/>
        </w:rPr>
        <w:t>’</w:t>
      </w:r>
      <w:r w:rsidR="00697863" w:rsidRPr="00697863">
        <w:rPr>
          <w:rFonts w:ascii="Times New Roman" w:eastAsia="Times New Roman" w:hAnsi="Times New Roman" w:cs="Times New Roman"/>
          <w:color w:val="000000"/>
          <w:sz w:val="24"/>
          <w:szCs w:val="24"/>
          <w:lang w:val="en-US" w:eastAsia="fr-FR"/>
        </w:rPr>
        <w:t xml:space="preserve">. </w:t>
      </w:r>
      <w:r w:rsidR="00697863" w:rsidRPr="00D40E8A">
        <w:rPr>
          <w:rFonts w:ascii="Times New Roman" w:eastAsia="Times New Roman" w:hAnsi="Times New Roman" w:cs="Times New Roman"/>
          <w:i/>
          <w:color w:val="000000"/>
          <w:sz w:val="24"/>
          <w:szCs w:val="24"/>
          <w:lang w:val="en-US" w:eastAsia="fr-FR"/>
        </w:rPr>
        <w:t>Linguistics and Philosophy</w:t>
      </w:r>
      <w:r w:rsidR="00697863" w:rsidRPr="00697863">
        <w:rPr>
          <w:rFonts w:ascii="Times New Roman" w:eastAsia="Times New Roman" w:hAnsi="Times New Roman" w:cs="Times New Roman"/>
          <w:color w:val="000000"/>
          <w:sz w:val="24"/>
          <w:szCs w:val="24"/>
          <w:lang w:val="en-US" w:eastAsia="fr-FR"/>
        </w:rPr>
        <w:t xml:space="preserve">, </w:t>
      </w:r>
    </w:p>
    <w:p w:rsidR="00697863" w:rsidRPr="00AF091B" w:rsidRDefault="004A020D" w:rsidP="00E27472">
      <w:pPr>
        <w:spacing w:after="0" w:line="360" w:lineRule="auto"/>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     </w:t>
      </w:r>
      <w:r w:rsidR="004877F0">
        <w:rPr>
          <w:rFonts w:ascii="Times New Roman" w:eastAsia="Times New Roman" w:hAnsi="Times New Roman" w:cs="Times New Roman"/>
          <w:color w:val="000000"/>
          <w:sz w:val="24"/>
          <w:szCs w:val="24"/>
          <w:lang w:val="en-US" w:eastAsia="fr-FR"/>
        </w:rPr>
        <w:t>25</w:t>
      </w:r>
      <w:r w:rsidR="00697863" w:rsidRPr="00AF091B">
        <w:rPr>
          <w:rFonts w:ascii="Times New Roman" w:eastAsia="Times New Roman" w:hAnsi="Times New Roman" w:cs="Times New Roman"/>
          <w:color w:val="000000"/>
          <w:sz w:val="24"/>
          <w:szCs w:val="24"/>
          <w:lang w:val="en-US" w:eastAsia="fr-FR"/>
        </w:rPr>
        <w:t xml:space="preserve">, 655–670. </w:t>
      </w:r>
    </w:p>
    <w:p w:rsidR="00D40E8A" w:rsidRPr="00AF091B" w:rsidRDefault="00D40E8A" w:rsidP="00E27472">
      <w:pPr>
        <w:spacing w:after="0" w:line="360" w:lineRule="auto"/>
        <w:rPr>
          <w:rFonts w:ascii="Times New Roman" w:eastAsia="Times New Roman" w:hAnsi="Times New Roman" w:cs="Times New Roman"/>
          <w:i/>
          <w:color w:val="000000"/>
          <w:sz w:val="24"/>
          <w:szCs w:val="24"/>
          <w:lang w:val="en-US" w:eastAsia="fr-FR"/>
        </w:rPr>
      </w:pPr>
      <w:r w:rsidRPr="00AF091B">
        <w:rPr>
          <w:rFonts w:ascii="Times New Roman" w:eastAsia="Times New Roman" w:hAnsi="Times New Roman" w:cs="Times New Roman"/>
          <w:color w:val="000000"/>
          <w:sz w:val="24"/>
          <w:szCs w:val="24"/>
          <w:lang w:val="en-US" w:eastAsia="fr-FR"/>
        </w:rPr>
        <w:t>-------------- (2014):</w:t>
      </w:r>
      <w:r w:rsidR="00697863" w:rsidRPr="00AF091B">
        <w:rPr>
          <w:rFonts w:ascii="Times New Roman" w:eastAsia="Times New Roman" w:hAnsi="Times New Roman" w:cs="Times New Roman"/>
          <w:color w:val="000000"/>
          <w:sz w:val="24"/>
          <w:szCs w:val="24"/>
          <w:lang w:val="en-US" w:eastAsia="fr-FR"/>
        </w:rPr>
        <w:t xml:space="preserve"> </w:t>
      </w:r>
      <w:r w:rsidRPr="00AF091B">
        <w:rPr>
          <w:rFonts w:ascii="Times New Roman" w:eastAsia="Times New Roman" w:hAnsi="Times New Roman" w:cs="Times New Roman"/>
          <w:color w:val="000000"/>
          <w:sz w:val="24"/>
          <w:szCs w:val="24"/>
          <w:lang w:val="en-US" w:eastAsia="fr-FR"/>
        </w:rPr>
        <w:t>‘</w:t>
      </w:r>
      <w:r w:rsidR="00697863" w:rsidRPr="00AF091B">
        <w:rPr>
          <w:rFonts w:ascii="Times New Roman" w:eastAsia="Times New Roman" w:hAnsi="Times New Roman" w:cs="Times New Roman"/>
          <w:color w:val="000000"/>
          <w:sz w:val="24"/>
          <w:szCs w:val="24"/>
          <w:lang w:val="en-US" w:eastAsia="fr-FR"/>
        </w:rPr>
        <w:t>Situat</w:t>
      </w:r>
      <w:r w:rsidRPr="00AF091B">
        <w:rPr>
          <w:rFonts w:ascii="Times New Roman" w:eastAsia="Times New Roman" w:hAnsi="Times New Roman" w:cs="Times New Roman"/>
          <w:color w:val="000000"/>
          <w:sz w:val="24"/>
          <w:szCs w:val="24"/>
          <w:lang w:val="en-US" w:eastAsia="fr-FR"/>
        </w:rPr>
        <w:t>ions in Natural</w:t>
      </w:r>
      <w:r w:rsidR="004877F0">
        <w:rPr>
          <w:rFonts w:ascii="Times New Roman" w:eastAsia="Times New Roman" w:hAnsi="Times New Roman" w:cs="Times New Roman"/>
          <w:color w:val="000000"/>
          <w:sz w:val="24"/>
          <w:szCs w:val="24"/>
          <w:lang w:val="en-US" w:eastAsia="fr-FR"/>
        </w:rPr>
        <w:t xml:space="preserve"> Language Semantics’. In E. Zalt</w:t>
      </w:r>
      <w:r w:rsidRPr="00AF091B">
        <w:rPr>
          <w:rFonts w:ascii="Times New Roman" w:eastAsia="Times New Roman" w:hAnsi="Times New Roman" w:cs="Times New Roman"/>
          <w:color w:val="000000"/>
          <w:sz w:val="24"/>
          <w:szCs w:val="24"/>
          <w:lang w:val="en-US" w:eastAsia="fr-FR"/>
        </w:rPr>
        <w:t>a (ed.):</w:t>
      </w:r>
      <w:r w:rsidR="00697863" w:rsidRPr="00AF091B">
        <w:rPr>
          <w:rFonts w:ascii="Times New Roman" w:eastAsia="Times New Roman" w:hAnsi="Times New Roman" w:cs="Times New Roman"/>
          <w:color w:val="000000"/>
          <w:sz w:val="24"/>
          <w:szCs w:val="24"/>
          <w:lang w:val="en-US" w:eastAsia="fr-FR"/>
        </w:rPr>
        <w:t xml:space="preserve"> </w:t>
      </w:r>
      <w:r w:rsidR="00697863" w:rsidRPr="00AF091B">
        <w:rPr>
          <w:rFonts w:ascii="Times New Roman" w:eastAsia="Times New Roman" w:hAnsi="Times New Roman" w:cs="Times New Roman"/>
          <w:i/>
          <w:color w:val="000000"/>
          <w:sz w:val="24"/>
          <w:szCs w:val="24"/>
          <w:lang w:val="en-US" w:eastAsia="fr-FR"/>
        </w:rPr>
        <w:t xml:space="preserve">The </w:t>
      </w:r>
    </w:p>
    <w:p w:rsidR="00697863" w:rsidRPr="00AF091B" w:rsidRDefault="00D40E8A" w:rsidP="00E27472">
      <w:pPr>
        <w:spacing w:after="0" w:line="360" w:lineRule="auto"/>
        <w:rPr>
          <w:rFonts w:ascii="Times New Roman" w:eastAsia="Times New Roman" w:hAnsi="Times New Roman" w:cs="Times New Roman"/>
          <w:color w:val="000000"/>
          <w:sz w:val="24"/>
          <w:szCs w:val="24"/>
          <w:lang w:val="en-US" w:eastAsia="fr-FR"/>
        </w:rPr>
      </w:pPr>
      <w:r w:rsidRPr="00AF091B">
        <w:rPr>
          <w:rFonts w:ascii="Times New Roman" w:eastAsia="Times New Roman" w:hAnsi="Times New Roman" w:cs="Times New Roman"/>
          <w:i/>
          <w:color w:val="000000"/>
          <w:sz w:val="24"/>
          <w:szCs w:val="24"/>
          <w:lang w:val="en-US" w:eastAsia="fr-FR"/>
        </w:rPr>
        <w:lastRenderedPageBreak/>
        <w:t xml:space="preserve">    </w:t>
      </w:r>
      <w:r w:rsidR="00697863" w:rsidRPr="00AF091B">
        <w:rPr>
          <w:rFonts w:ascii="Times New Roman" w:eastAsia="Times New Roman" w:hAnsi="Times New Roman" w:cs="Times New Roman"/>
          <w:i/>
          <w:color w:val="000000"/>
          <w:sz w:val="24"/>
          <w:szCs w:val="24"/>
          <w:lang w:val="en-US" w:eastAsia="fr-FR"/>
        </w:rPr>
        <w:t xml:space="preserve">Stanford </w:t>
      </w:r>
      <w:r w:rsidRPr="00AF091B">
        <w:rPr>
          <w:rFonts w:ascii="Times New Roman" w:eastAsia="Times New Roman" w:hAnsi="Times New Roman" w:cs="Times New Roman"/>
          <w:i/>
          <w:color w:val="000000"/>
          <w:sz w:val="24"/>
          <w:szCs w:val="24"/>
          <w:lang w:val="en-US" w:eastAsia="fr-FR"/>
        </w:rPr>
        <w:t>Encyclopedia of P</w:t>
      </w:r>
      <w:r w:rsidR="00697863" w:rsidRPr="00AF091B">
        <w:rPr>
          <w:rFonts w:ascii="Times New Roman" w:eastAsia="Times New Roman" w:hAnsi="Times New Roman" w:cs="Times New Roman"/>
          <w:i/>
          <w:color w:val="000000"/>
          <w:sz w:val="24"/>
          <w:szCs w:val="24"/>
          <w:lang w:val="en-US" w:eastAsia="fr-FR"/>
        </w:rPr>
        <w:t>hilosophy</w:t>
      </w:r>
      <w:r w:rsidR="00697863" w:rsidRPr="00AF091B">
        <w:rPr>
          <w:rFonts w:ascii="Times New Roman" w:eastAsia="Times New Roman" w:hAnsi="Times New Roman" w:cs="Times New Roman"/>
          <w:color w:val="000000"/>
          <w:sz w:val="24"/>
          <w:szCs w:val="24"/>
          <w:lang w:val="en-US" w:eastAsia="fr-FR"/>
        </w:rPr>
        <w:t xml:space="preserve">. </w:t>
      </w:r>
    </w:p>
    <w:p w:rsidR="00202AA0" w:rsidRPr="00AF091B" w:rsidRDefault="00D40E8A" w:rsidP="00E27472">
      <w:pPr>
        <w:spacing w:after="0" w:line="360" w:lineRule="auto"/>
        <w:rPr>
          <w:rFonts w:ascii="Times New Roman" w:eastAsia="Times New Roman" w:hAnsi="Times New Roman" w:cs="Times New Roman"/>
          <w:color w:val="000000"/>
          <w:sz w:val="24"/>
          <w:szCs w:val="24"/>
          <w:lang w:val="en-US" w:eastAsia="fr-FR"/>
        </w:rPr>
      </w:pPr>
      <w:r w:rsidRPr="00AF091B">
        <w:rPr>
          <w:rFonts w:ascii="Times New Roman" w:eastAsia="Times New Roman" w:hAnsi="Times New Roman" w:cs="Times New Roman"/>
          <w:color w:val="000000"/>
          <w:sz w:val="24"/>
          <w:szCs w:val="24"/>
          <w:lang w:val="en-US" w:eastAsia="fr-FR"/>
        </w:rPr>
        <w:t xml:space="preserve">-------------- </w:t>
      </w:r>
      <w:r w:rsidR="00202AA0" w:rsidRPr="00AF091B">
        <w:rPr>
          <w:rFonts w:ascii="Times New Roman" w:eastAsia="Times New Roman" w:hAnsi="Times New Roman" w:cs="Times New Roman"/>
          <w:color w:val="000000"/>
          <w:sz w:val="24"/>
          <w:szCs w:val="24"/>
          <w:lang w:val="en-US" w:eastAsia="fr-FR"/>
        </w:rPr>
        <w:t>(2016): ‘</w:t>
      </w:r>
      <w:r w:rsidR="00202AA0" w:rsidRPr="00AF091B">
        <w:rPr>
          <w:rFonts w:ascii="Times New Roman" w:hAnsi="Times New Roman" w:cs="Times New Roman"/>
          <w:sz w:val="24"/>
          <w:szCs w:val="24"/>
          <w:lang w:val="en-US"/>
        </w:rPr>
        <w:t xml:space="preserve">Evidential Moods in Attitude and Speech Reports (Slides)’. Available at </w:t>
      </w:r>
    </w:p>
    <w:p w:rsidR="00202AA0" w:rsidRPr="00AF091B" w:rsidRDefault="00202AA0" w:rsidP="00202AA0">
      <w:pPr>
        <w:autoSpaceDE w:val="0"/>
        <w:autoSpaceDN w:val="0"/>
        <w:adjustRightInd w:val="0"/>
        <w:spacing w:after="0" w:line="360" w:lineRule="auto"/>
        <w:rPr>
          <w:rFonts w:ascii="Times New Roman" w:hAnsi="Times New Roman" w:cs="Times New Roman"/>
          <w:sz w:val="24"/>
          <w:szCs w:val="24"/>
          <w:lang w:val="en-US"/>
        </w:rPr>
      </w:pPr>
      <w:r w:rsidRPr="00AF091B">
        <w:rPr>
          <w:rFonts w:ascii="Times New Roman" w:hAnsi="Times New Roman" w:cs="Times New Roman"/>
          <w:sz w:val="24"/>
          <w:szCs w:val="24"/>
          <w:lang w:val="en-US"/>
        </w:rPr>
        <w:t xml:space="preserve">      https://works.bepress.com/angelika_kratzer/</w:t>
      </w:r>
    </w:p>
    <w:p w:rsidR="00C53C5A" w:rsidRDefault="00C53C5A" w:rsidP="00C53C5A">
      <w:pPr>
        <w:spacing w:after="0" w:line="36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eastAsia="fr-FR"/>
        </w:rPr>
        <w:t xml:space="preserve">Moltmann, F. </w:t>
      </w:r>
      <w:r w:rsidRPr="001D3ECC">
        <w:rPr>
          <w:rFonts w:ascii="Times New Roman" w:eastAsia="Calibri" w:hAnsi="Times New Roman" w:cs="Times New Roman"/>
          <w:sz w:val="24"/>
          <w:szCs w:val="24"/>
          <w:lang w:val="en-US"/>
        </w:rPr>
        <w:t xml:space="preserve">(1997): 'Intensional Verbs and Quantifiers'. </w:t>
      </w:r>
      <w:r w:rsidRPr="001D3ECC">
        <w:rPr>
          <w:rFonts w:ascii="Times New Roman" w:eastAsia="Calibri" w:hAnsi="Times New Roman" w:cs="Times New Roman"/>
          <w:i/>
          <w:sz w:val="24"/>
          <w:szCs w:val="24"/>
          <w:lang w:val="en-US"/>
        </w:rPr>
        <w:t>Natural Language Semantics</w:t>
      </w:r>
      <w:r w:rsidR="0078604C">
        <w:rPr>
          <w:rFonts w:ascii="Times New Roman" w:eastAsia="Calibri" w:hAnsi="Times New Roman" w:cs="Times New Roman"/>
          <w:sz w:val="24"/>
          <w:szCs w:val="24"/>
          <w:lang w:val="en-US"/>
        </w:rPr>
        <w:t xml:space="preserve"> 5</w:t>
      </w:r>
      <w:r w:rsidRPr="001D3ECC">
        <w:rPr>
          <w:rFonts w:ascii="Times New Roman" w:eastAsia="Calibri" w:hAnsi="Times New Roman" w:cs="Times New Roman"/>
          <w:sz w:val="24"/>
          <w:szCs w:val="24"/>
          <w:lang w:val="en-US"/>
        </w:rPr>
        <w:t xml:space="preserve">, </w:t>
      </w:r>
    </w:p>
    <w:p w:rsidR="00C53C5A" w:rsidRDefault="00C53C5A" w:rsidP="00C53C5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1D3ECC">
        <w:rPr>
          <w:rFonts w:ascii="Times New Roman" w:eastAsia="Calibri" w:hAnsi="Times New Roman" w:cs="Times New Roman"/>
          <w:sz w:val="24"/>
          <w:szCs w:val="24"/>
          <w:lang w:val="en-US"/>
        </w:rPr>
        <w:t>1-52.</w:t>
      </w:r>
    </w:p>
    <w:p w:rsidR="00B16B85" w:rsidRDefault="00B16B85" w:rsidP="00C53C5A">
      <w:pPr>
        <w:spacing w:after="0" w:line="360" w:lineRule="auto"/>
        <w:rPr>
          <w:rFonts w:ascii="open_sansregular" w:hAnsi="open_sansregular"/>
          <w:sz w:val="23"/>
          <w:szCs w:val="23"/>
          <w:shd w:val="clear" w:color="auto" w:fill="FFFFFF"/>
          <w:lang w:val="en-US"/>
        </w:rPr>
      </w:pPr>
      <w:r w:rsidRPr="00B16B85">
        <w:rPr>
          <w:rFonts w:ascii="open_sansregular" w:hAnsi="open_sansregular"/>
          <w:sz w:val="23"/>
          <w:szCs w:val="23"/>
          <w:shd w:val="clear" w:color="auto" w:fill="FFFFFF"/>
          <w:lang w:val="en-US"/>
        </w:rPr>
        <w:t>----------------- (2003a):  'Nominalizing Quantifiers'. </w:t>
      </w:r>
      <w:r w:rsidRPr="00B16B85">
        <w:rPr>
          <w:rFonts w:ascii="open_sansregular" w:hAnsi="open_sansregular"/>
          <w:i/>
          <w:iCs/>
          <w:sz w:val="23"/>
          <w:szCs w:val="23"/>
          <w:shd w:val="clear" w:color="auto" w:fill="FFFFFF"/>
          <w:lang w:val="en-US"/>
        </w:rPr>
        <w:t>Journal of Philosophical Logic</w:t>
      </w:r>
      <w:r w:rsidRPr="00B16B85">
        <w:rPr>
          <w:rFonts w:ascii="open_sansregular" w:hAnsi="open_sansregular"/>
          <w:sz w:val="23"/>
          <w:szCs w:val="23"/>
          <w:shd w:val="clear" w:color="auto" w:fill="FFFFFF"/>
          <w:lang w:val="en-US"/>
        </w:rPr>
        <w:t xml:space="preserve"> 32(5), </w:t>
      </w:r>
    </w:p>
    <w:p w:rsidR="0096592C" w:rsidRDefault="00B16B85" w:rsidP="00C53C5A">
      <w:pPr>
        <w:spacing w:after="0" w:line="360" w:lineRule="auto"/>
        <w:rPr>
          <w:rFonts w:ascii="Times New Roman" w:eastAsia="Calibri" w:hAnsi="Times New Roman" w:cs="Times New Roman"/>
          <w:sz w:val="24"/>
          <w:szCs w:val="24"/>
          <w:lang w:val="en-US"/>
        </w:rPr>
      </w:pPr>
      <w:r>
        <w:rPr>
          <w:rFonts w:ascii="open_sansregular" w:hAnsi="open_sansregular"/>
          <w:sz w:val="23"/>
          <w:szCs w:val="23"/>
          <w:shd w:val="clear" w:color="auto" w:fill="FFFFFF"/>
          <w:lang w:val="en-US"/>
        </w:rPr>
        <w:t xml:space="preserve">     </w:t>
      </w:r>
      <w:r w:rsidRPr="00B16B85">
        <w:rPr>
          <w:rFonts w:ascii="open_sansregular" w:hAnsi="open_sansregular"/>
          <w:color w:val="000000"/>
          <w:sz w:val="23"/>
          <w:szCs w:val="23"/>
          <w:shd w:val="clear" w:color="auto" w:fill="FFFFFF"/>
          <w:lang w:val="en-US"/>
        </w:rPr>
        <w:t>445-481.</w:t>
      </w:r>
    </w:p>
    <w:p w:rsidR="004877F0" w:rsidRPr="004877F0" w:rsidRDefault="004877F0" w:rsidP="00C53C5A">
      <w:pPr>
        <w:spacing w:after="0" w:line="360" w:lineRule="auto"/>
        <w:rPr>
          <w:rFonts w:ascii="Times New Roman" w:eastAsia="Times New Roman" w:hAnsi="Times New Roman" w:cs="Times New Roman"/>
          <w:sz w:val="24"/>
          <w:szCs w:val="24"/>
          <w:bdr w:val="none" w:sz="0" w:space="0" w:color="auto" w:frame="1"/>
          <w:lang w:val="en" w:eastAsia="fr-FR"/>
        </w:rPr>
      </w:pPr>
      <w:r>
        <w:rPr>
          <w:rFonts w:ascii="Times New Roman" w:eastAsia="Times New Roman" w:hAnsi="Times New Roman" w:cs="Times New Roman"/>
          <w:sz w:val="24"/>
          <w:szCs w:val="24"/>
          <w:bdr w:val="none" w:sz="0" w:space="0" w:color="auto" w:frame="1"/>
          <w:lang w:val="en" w:eastAsia="fr-FR"/>
        </w:rPr>
        <w:t>---------------- (2003</w:t>
      </w:r>
      <w:r w:rsidR="0096592C">
        <w:rPr>
          <w:rFonts w:ascii="Times New Roman" w:eastAsia="Times New Roman" w:hAnsi="Times New Roman" w:cs="Times New Roman"/>
          <w:sz w:val="24"/>
          <w:szCs w:val="24"/>
          <w:bdr w:val="none" w:sz="0" w:space="0" w:color="auto" w:frame="1"/>
          <w:lang w:val="en" w:eastAsia="fr-FR"/>
        </w:rPr>
        <w:t>b</w:t>
      </w:r>
      <w:r w:rsidRPr="00E60330">
        <w:rPr>
          <w:rFonts w:ascii="Times New Roman" w:eastAsia="Times New Roman" w:hAnsi="Times New Roman" w:cs="Times New Roman"/>
          <w:sz w:val="24"/>
          <w:szCs w:val="24"/>
          <w:bdr w:val="none" w:sz="0" w:space="0" w:color="auto" w:frame="1"/>
          <w:lang w:val="en" w:eastAsia="fr-FR"/>
        </w:rPr>
        <w:t xml:space="preserve">): </w:t>
      </w:r>
      <w:r w:rsidRPr="00E60330">
        <w:rPr>
          <w:rFonts w:ascii="Times New Roman" w:eastAsia="Times New Roman" w:hAnsi="Times New Roman" w:cs="Times New Roman"/>
          <w:sz w:val="24"/>
          <w:szCs w:val="24"/>
          <w:lang w:val="en" w:eastAsia="fr-FR"/>
        </w:rPr>
        <w:t xml:space="preserve"> </w:t>
      </w:r>
      <w:r w:rsidRPr="00E60330">
        <w:rPr>
          <w:rFonts w:ascii="Times New Roman" w:eastAsia="Times New Roman" w:hAnsi="Times New Roman" w:cs="Times New Roman"/>
          <w:sz w:val="24"/>
          <w:szCs w:val="24"/>
          <w:bdr w:val="none" w:sz="0" w:space="0" w:color="auto" w:frame="1"/>
          <w:lang w:val="en" w:eastAsia="fr-FR"/>
        </w:rPr>
        <w:t>'Propositional Attitudes without Propositions'.</w:t>
      </w:r>
      <w:r w:rsidRPr="00E60330">
        <w:rPr>
          <w:rFonts w:ascii="Times New Roman" w:eastAsia="Times New Roman" w:hAnsi="Times New Roman" w:cs="Times New Roman"/>
          <w:sz w:val="24"/>
          <w:szCs w:val="24"/>
          <w:lang w:val="en" w:eastAsia="fr-FR"/>
        </w:rPr>
        <w:t xml:space="preserve"> </w:t>
      </w:r>
      <w:r w:rsidRPr="00E60330">
        <w:rPr>
          <w:rFonts w:ascii="Times New Roman" w:eastAsia="Times New Roman" w:hAnsi="Times New Roman" w:cs="Times New Roman"/>
          <w:i/>
          <w:sz w:val="24"/>
          <w:szCs w:val="24"/>
          <w:bdr w:val="none" w:sz="0" w:space="0" w:color="auto" w:frame="1"/>
          <w:lang w:val="en" w:eastAsia="fr-FR"/>
        </w:rPr>
        <w:t>Synthese</w:t>
      </w:r>
      <w:r w:rsidRPr="00E60330">
        <w:rPr>
          <w:rFonts w:ascii="Times New Roman" w:eastAsia="Times New Roman" w:hAnsi="Times New Roman" w:cs="Times New Roman"/>
          <w:sz w:val="24"/>
          <w:szCs w:val="24"/>
          <w:lang w:val="en" w:eastAsia="fr-FR"/>
        </w:rPr>
        <w:t xml:space="preserve"> </w:t>
      </w:r>
      <w:r w:rsidRPr="00E60330">
        <w:rPr>
          <w:rFonts w:ascii="Times New Roman" w:eastAsia="Times New Roman" w:hAnsi="Times New Roman" w:cs="Times New Roman"/>
          <w:spacing w:val="-15"/>
          <w:sz w:val="24"/>
          <w:szCs w:val="24"/>
          <w:bdr w:val="none" w:sz="0" w:space="0" w:color="auto" w:frame="1"/>
          <w:lang w:val="en" w:eastAsia="fr-FR"/>
        </w:rPr>
        <w:t>135,</w:t>
      </w:r>
      <w:r>
        <w:rPr>
          <w:rFonts w:ascii="Times New Roman" w:eastAsia="Times New Roman" w:hAnsi="Times New Roman" w:cs="Times New Roman"/>
          <w:sz w:val="24"/>
          <w:szCs w:val="24"/>
          <w:bdr w:val="none" w:sz="0" w:space="0" w:color="auto" w:frame="1"/>
          <w:lang w:val="en" w:eastAsia="fr-FR"/>
        </w:rPr>
        <w:t xml:space="preserve"> 70- 118.</w:t>
      </w:r>
    </w:p>
    <w:p w:rsidR="00E60330" w:rsidRPr="00E60330" w:rsidRDefault="004877F0" w:rsidP="00C53C5A">
      <w:pPr>
        <w:spacing w:after="0" w:line="360" w:lineRule="auto"/>
        <w:rPr>
          <w:rFonts w:ascii="Times New Roman" w:eastAsia="Times New Roman" w:hAnsi="Times New Roman" w:cs="Times New Roman"/>
          <w:sz w:val="24"/>
          <w:szCs w:val="24"/>
          <w:bdr w:val="none" w:sz="0" w:space="0" w:color="auto" w:frame="1"/>
          <w:lang w:val="en-US" w:eastAsia="fr-FR"/>
        </w:rPr>
      </w:pPr>
      <w:r>
        <w:rPr>
          <w:rFonts w:ascii="Times New Roman" w:hAnsi="Times New Roman" w:cs="Times New Roman"/>
          <w:sz w:val="24"/>
          <w:szCs w:val="24"/>
          <w:shd w:val="clear" w:color="auto" w:fill="FFFFFF"/>
          <w:lang w:val="en-US"/>
        </w:rPr>
        <w:t>---------------- (2006</w:t>
      </w:r>
      <w:r w:rsidR="00E60330" w:rsidRPr="00E60330">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w:t>
      </w:r>
      <w:r w:rsidR="00E60330" w:rsidRPr="00E60330">
        <w:rPr>
          <w:rFonts w:ascii="Times New Roman" w:hAnsi="Times New Roman" w:cs="Times New Roman"/>
          <w:sz w:val="24"/>
          <w:szCs w:val="24"/>
          <w:lang w:val="en-US"/>
        </w:rPr>
        <w:t>Presuppositions</w:t>
      </w:r>
      <w:r>
        <w:rPr>
          <w:rFonts w:ascii="Times New Roman" w:hAnsi="Times New Roman" w:cs="Times New Roman"/>
          <w:sz w:val="24"/>
          <w:szCs w:val="24"/>
          <w:lang w:val="en-US"/>
        </w:rPr>
        <w:t xml:space="preserve"> and Quantifier Domains</w:t>
      </w:r>
      <w:r w:rsidR="00E60330" w:rsidRPr="00E60330">
        <w:rPr>
          <w:rFonts w:ascii="Times New Roman" w:hAnsi="Times New Roman" w:cs="Times New Roman"/>
          <w:sz w:val="24"/>
          <w:szCs w:val="24"/>
          <w:shd w:val="clear" w:color="auto" w:fill="FFFFFF"/>
          <w:lang w:val="en-US"/>
        </w:rPr>
        <w:t>'. </w:t>
      </w:r>
      <w:r w:rsidR="00E60330" w:rsidRPr="00E60330">
        <w:rPr>
          <w:rFonts w:ascii="Times New Roman" w:hAnsi="Times New Roman" w:cs="Times New Roman"/>
          <w:i/>
          <w:iCs/>
          <w:sz w:val="24"/>
          <w:szCs w:val="24"/>
          <w:lang w:val="en-US"/>
        </w:rPr>
        <w:t>Synthese</w:t>
      </w:r>
      <w:r w:rsidR="00E60330" w:rsidRPr="00E60330">
        <w:rPr>
          <w:rFonts w:ascii="Times New Roman" w:hAnsi="Times New Roman" w:cs="Times New Roman"/>
          <w:sz w:val="24"/>
          <w:szCs w:val="24"/>
          <w:shd w:val="clear" w:color="auto" w:fill="FFFFFF"/>
          <w:lang w:val="en-US"/>
        </w:rPr>
        <w:t> 149, 179-224.</w:t>
      </w:r>
    </w:p>
    <w:p w:rsidR="00C53C5A" w:rsidRDefault="00C53C5A" w:rsidP="00C53C5A">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 (2008): ‘Intensional Transitive Verbs and their Intentional Objects’. </w:t>
      </w:r>
      <w:r w:rsidRPr="00AA6DC7">
        <w:rPr>
          <w:rFonts w:ascii="Times New Roman" w:eastAsia="Calibri" w:hAnsi="Times New Roman" w:cs="Times New Roman"/>
          <w:i/>
          <w:sz w:val="24"/>
          <w:szCs w:val="24"/>
          <w:lang w:val="en-US"/>
        </w:rPr>
        <w:t xml:space="preserve">Natural </w:t>
      </w:r>
    </w:p>
    <w:p w:rsidR="00C53C5A" w:rsidRDefault="00C53C5A" w:rsidP="00C53C5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 xml:space="preserve">     </w:t>
      </w:r>
      <w:r w:rsidRPr="00AA6DC7">
        <w:rPr>
          <w:rFonts w:ascii="Times New Roman" w:eastAsia="Calibri" w:hAnsi="Times New Roman" w:cs="Times New Roman"/>
          <w:i/>
          <w:sz w:val="24"/>
          <w:szCs w:val="24"/>
          <w:lang w:val="en-US"/>
        </w:rPr>
        <w:t>Language Sema</w:t>
      </w:r>
      <w:r>
        <w:rPr>
          <w:rFonts w:ascii="Times New Roman" w:eastAsia="Calibri" w:hAnsi="Times New Roman" w:cs="Times New Roman"/>
          <w:i/>
          <w:sz w:val="24"/>
          <w:szCs w:val="24"/>
          <w:lang w:val="en-US"/>
        </w:rPr>
        <w:t>n</w:t>
      </w:r>
      <w:r w:rsidRPr="00AA6DC7">
        <w:rPr>
          <w:rFonts w:ascii="Times New Roman" w:eastAsia="Calibri" w:hAnsi="Times New Roman" w:cs="Times New Roman"/>
          <w:i/>
          <w:sz w:val="24"/>
          <w:szCs w:val="24"/>
          <w:lang w:val="en-US"/>
        </w:rPr>
        <w:t>tics</w:t>
      </w:r>
      <w:r w:rsidR="0078604C">
        <w:rPr>
          <w:rFonts w:ascii="Times New Roman" w:eastAsia="Calibri" w:hAnsi="Times New Roman" w:cs="Times New Roman"/>
          <w:sz w:val="24"/>
          <w:szCs w:val="24"/>
          <w:lang w:val="en-US"/>
        </w:rPr>
        <w:t xml:space="preserve"> 16, 239-270.</w:t>
      </w:r>
    </w:p>
    <w:p w:rsidR="00C53C5A" w:rsidRPr="00E60330" w:rsidRDefault="00C53C5A" w:rsidP="00C53C5A">
      <w:pPr>
        <w:spacing w:after="0" w:line="360" w:lineRule="auto"/>
        <w:rPr>
          <w:rFonts w:ascii="Times New Roman" w:eastAsia="Calibri" w:hAnsi="Times New Roman" w:cs="Times New Roman"/>
          <w:sz w:val="24"/>
          <w:szCs w:val="24"/>
          <w:lang w:val="en-US"/>
        </w:rPr>
      </w:pPr>
      <w:r w:rsidRPr="00E60330">
        <w:rPr>
          <w:rFonts w:ascii="Times New Roman" w:eastAsia="Calibri" w:hAnsi="Times New Roman" w:cs="Times New Roman"/>
          <w:sz w:val="24"/>
          <w:szCs w:val="24"/>
          <w:lang w:val="en-US"/>
        </w:rPr>
        <w:t>--------</w:t>
      </w:r>
      <w:r w:rsidR="008B0BAE" w:rsidRPr="00E60330">
        <w:rPr>
          <w:rFonts w:ascii="Times New Roman" w:eastAsia="Calibri" w:hAnsi="Times New Roman" w:cs="Times New Roman"/>
          <w:sz w:val="24"/>
          <w:szCs w:val="24"/>
          <w:lang w:val="en-US"/>
        </w:rPr>
        <w:t>-----</w:t>
      </w:r>
      <w:r w:rsidR="00E60330">
        <w:rPr>
          <w:rFonts w:ascii="Times New Roman" w:eastAsia="Calibri" w:hAnsi="Times New Roman" w:cs="Times New Roman"/>
          <w:sz w:val="24"/>
          <w:szCs w:val="24"/>
          <w:lang w:val="en-US"/>
        </w:rPr>
        <w:t>--- (2013</w:t>
      </w:r>
      <w:r w:rsidRPr="00E60330">
        <w:rPr>
          <w:rFonts w:ascii="Times New Roman" w:eastAsia="Calibri" w:hAnsi="Times New Roman" w:cs="Times New Roman"/>
          <w:sz w:val="24"/>
          <w:szCs w:val="24"/>
          <w:lang w:val="en-US"/>
        </w:rPr>
        <w:t xml:space="preserve">): </w:t>
      </w:r>
      <w:r w:rsidRPr="00E60330">
        <w:rPr>
          <w:rFonts w:ascii="Times New Roman" w:eastAsia="Calibri" w:hAnsi="Times New Roman" w:cs="Times New Roman"/>
          <w:i/>
          <w:sz w:val="24"/>
          <w:szCs w:val="24"/>
          <w:lang w:val="en-US"/>
        </w:rPr>
        <w:t>Abstract Objects and the Semantics of Natural Language</w:t>
      </w:r>
      <w:r w:rsidRPr="00E60330">
        <w:rPr>
          <w:rFonts w:ascii="Times New Roman" w:eastAsia="Calibri" w:hAnsi="Times New Roman" w:cs="Times New Roman"/>
          <w:sz w:val="24"/>
          <w:szCs w:val="24"/>
          <w:lang w:val="en-US"/>
        </w:rPr>
        <w:t xml:space="preserve">. </w:t>
      </w:r>
      <w:r w:rsidR="0078604C">
        <w:rPr>
          <w:rFonts w:ascii="Times New Roman" w:eastAsia="Calibri" w:hAnsi="Times New Roman" w:cs="Times New Roman"/>
          <w:sz w:val="24"/>
          <w:szCs w:val="24"/>
          <w:lang w:val="en-US"/>
        </w:rPr>
        <w:t>New York:</w:t>
      </w:r>
    </w:p>
    <w:p w:rsidR="00156401" w:rsidRPr="00E60330" w:rsidRDefault="00C53C5A" w:rsidP="00C53C5A">
      <w:pPr>
        <w:spacing w:after="0" w:line="360" w:lineRule="auto"/>
        <w:rPr>
          <w:rFonts w:ascii="Times New Roman" w:eastAsia="Calibri" w:hAnsi="Times New Roman" w:cs="Times New Roman"/>
          <w:sz w:val="24"/>
          <w:szCs w:val="24"/>
          <w:lang w:val="en-US"/>
        </w:rPr>
      </w:pPr>
      <w:r w:rsidRPr="00E60330">
        <w:rPr>
          <w:rFonts w:ascii="Times New Roman" w:eastAsia="Calibri" w:hAnsi="Times New Roman" w:cs="Times New Roman"/>
          <w:sz w:val="24"/>
          <w:szCs w:val="24"/>
          <w:lang w:val="en-US"/>
        </w:rPr>
        <w:t xml:space="preserve">     Oxford</w:t>
      </w:r>
      <w:r w:rsidR="0078604C">
        <w:rPr>
          <w:rFonts w:ascii="Times New Roman" w:eastAsia="Calibri" w:hAnsi="Times New Roman" w:cs="Times New Roman"/>
          <w:sz w:val="24"/>
          <w:szCs w:val="24"/>
          <w:lang w:val="en-US"/>
        </w:rPr>
        <w:t xml:space="preserve"> UP</w:t>
      </w:r>
      <w:r w:rsidRPr="00E60330">
        <w:rPr>
          <w:rFonts w:ascii="Times New Roman" w:eastAsia="Calibri" w:hAnsi="Times New Roman" w:cs="Times New Roman"/>
          <w:sz w:val="24"/>
          <w:szCs w:val="24"/>
          <w:lang w:val="en-US"/>
        </w:rPr>
        <w:t>.</w:t>
      </w:r>
    </w:p>
    <w:p w:rsidR="00C53C5A" w:rsidRPr="00AF091B" w:rsidRDefault="00C53C5A" w:rsidP="00C53C5A">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AF091B">
        <w:rPr>
          <w:rFonts w:ascii="Times New Roman" w:eastAsia="Times New Roman" w:hAnsi="Times New Roman" w:cs="Times New Roman"/>
          <w:color w:val="000000"/>
          <w:sz w:val="24"/>
          <w:szCs w:val="24"/>
          <w:bdr w:val="none" w:sz="0" w:space="0" w:color="auto" w:frame="1"/>
          <w:lang w:val="en" w:eastAsia="fr-FR"/>
        </w:rPr>
        <w:t xml:space="preserve">----------------- (2014): ‘Propositions, Attitudinal Objects, and the Distinction between </w:t>
      </w:r>
    </w:p>
    <w:p w:rsidR="00C53C5A" w:rsidRPr="00AF091B" w:rsidRDefault="00C53C5A" w:rsidP="00C53C5A">
      <w:pPr>
        <w:spacing w:after="0" w:line="360" w:lineRule="auto"/>
        <w:rPr>
          <w:rFonts w:ascii="Times New Roman" w:eastAsia="Times New Roman" w:hAnsi="Times New Roman" w:cs="Times New Roman"/>
          <w:sz w:val="24"/>
          <w:szCs w:val="24"/>
          <w:lang w:val="en-GB" w:eastAsia="ar-SA"/>
        </w:rPr>
      </w:pPr>
      <w:r w:rsidRPr="00AF091B">
        <w:rPr>
          <w:rFonts w:ascii="Times New Roman" w:eastAsia="Times New Roman" w:hAnsi="Times New Roman" w:cs="Times New Roman"/>
          <w:color w:val="000000"/>
          <w:sz w:val="24"/>
          <w:szCs w:val="24"/>
          <w:bdr w:val="none" w:sz="0" w:space="0" w:color="auto" w:frame="1"/>
          <w:lang w:val="en" w:eastAsia="fr-FR"/>
        </w:rPr>
        <w:t xml:space="preserve">     Actions and Products’. </w:t>
      </w:r>
      <w:r w:rsidRPr="00AF091B">
        <w:rPr>
          <w:rFonts w:ascii="Times New Roman" w:eastAsia="Times New Roman" w:hAnsi="Times New Roman" w:cs="Times New Roman"/>
          <w:i/>
          <w:sz w:val="24"/>
          <w:szCs w:val="24"/>
          <w:lang w:val="en-GB" w:eastAsia="ar-SA"/>
        </w:rPr>
        <w:t xml:space="preserve"> Canadian Journal of Philosoph</w:t>
      </w:r>
      <w:r w:rsidR="0078604C">
        <w:rPr>
          <w:rFonts w:ascii="Times New Roman" w:eastAsia="Times New Roman" w:hAnsi="Times New Roman" w:cs="Times New Roman"/>
          <w:sz w:val="24"/>
          <w:szCs w:val="24"/>
          <w:lang w:val="en-GB" w:eastAsia="ar-SA"/>
        </w:rPr>
        <w:t>y 43</w:t>
      </w:r>
      <w:r w:rsidRPr="00AF091B">
        <w:rPr>
          <w:rFonts w:ascii="Times New Roman" w:eastAsia="Times New Roman" w:hAnsi="Times New Roman" w:cs="Times New Roman"/>
          <w:sz w:val="24"/>
          <w:szCs w:val="24"/>
          <w:lang w:val="en-GB" w:eastAsia="ar-SA"/>
        </w:rPr>
        <w:t xml:space="preserve">, 679-701. </w:t>
      </w:r>
    </w:p>
    <w:p w:rsidR="00202AA0" w:rsidRPr="00AF091B" w:rsidRDefault="00202AA0" w:rsidP="00202AA0">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AF091B">
        <w:rPr>
          <w:rFonts w:ascii="Times New Roman" w:eastAsia="Times New Roman" w:hAnsi="Times New Roman" w:cs="Times New Roman"/>
          <w:color w:val="000000"/>
          <w:sz w:val="24"/>
          <w:szCs w:val="24"/>
          <w:bdr w:val="none" w:sz="0" w:space="0" w:color="auto" w:frame="1"/>
          <w:lang w:val="en" w:eastAsia="fr-FR"/>
        </w:rPr>
        <w:t xml:space="preserve">----------------- (2017a): ‘Cognitive Products and the Semantics of Attitude Reports and </w:t>
      </w:r>
    </w:p>
    <w:p w:rsidR="00202AA0" w:rsidRPr="00AF091B" w:rsidRDefault="00202AA0" w:rsidP="00202AA0">
      <w:pPr>
        <w:spacing w:after="0" w:line="360" w:lineRule="auto"/>
        <w:rPr>
          <w:rFonts w:ascii="Times New Roman" w:eastAsia="Times New Roman" w:hAnsi="Times New Roman" w:cs="Times New Roman"/>
          <w:i/>
          <w:color w:val="000000"/>
          <w:sz w:val="24"/>
          <w:szCs w:val="24"/>
          <w:bdr w:val="none" w:sz="0" w:space="0" w:color="auto" w:frame="1"/>
          <w:lang w:val="en" w:eastAsia="fr-FR"/>
        </w:rPr>
      </w:pPr>
      <w:r w:rsidRPr="00AF091B">
        <w:rPr>
          <w:rFonts w:ascii="Times New Roman" w:eastAsia="Times New Roman" w:hAnsi="Times New Roman" w:cs="Times New Roman"/>
          <w:color w:val="000000"/>
          <w:sz w:val="24"/>
          <w:szCs w:val="24"/>
          <w:bdr w:val="none" w:sz="0" w:space="0" w:color="auto" w:frame="1"/>
          <w:lang w:val="en" w:eastAsia="fr-FR"/>
        </w:rPr>
        <w:t xml:space="preserve">     Deontic Modals’. In </w:t>
      </w:r>
      <w:r w:rsidR="004877F0">
        <w:rPr>
          <w:rFonts w:ascii="Times New Roman" w:eastAsia="Times New Roman" w:hAnsi="Times New Roman" w:cs="Times New Roman"/>
          <w:color w:val="000000"/>
          <w:sz w:val="24"/>
          <w:szCs w:val="24"/>
          <w:bdr w:val="none" w:sz="0" w:space="0" w:color="auto" w:frame="1"/>
          <w:lang w:val="en" w:eastAsia="fr-FR"/>
        </w:rPr>
        <w:t>F. Moltmann &amp;</w:t>
      </w:r>
      <w:r w:rsidR="008A148D">
        <w:rPr>
          <w:rFonts w:ascii="Times New Roman" w:eastAsia="Times New Roman" w:hAnsi="Times New Roman" w:cs="Times New Roman"/>
          <w:color w:val="000000"/>
          <w:sz w:val="24"/>
          <w:szCs w:val="24"/>
          <w:bdr w:val="none" w:sz="0" w:space="0" w:color="auto" w:frame="1"/>
          <w:lang w:val="en" w:eastAsia="fr-FR"/>
        </w:rPr>
        <w:t xml:space="preserve"> M. Textor (eds.)</w:t>
      </w:r>
      <w:r w:rsidRPr="00AF091B">
        <w:rPr>
          <w:rFonts w:ascii="Times New Roman" w:eastAsia="Times New Roman" w:hAnsi="Times New Roman" w:cs="Times New Roman"/>
          <w:color w:val="000000"/>
          <w:sz w:val="24"/>
          <w:szCs w:val="24"/>
          <w:bdr w:val="none" w:sz="0" w:space="0" w:color="auto" w:frame="1"/>
          <w:lang w:val="en" w:eastAsia="fr-FR"/>
        </w:rPr>
        <w:t xml:space="preserve">: </w:t>
      </w:r>
      <w:r w:rsidRPr="00AF091B">
        <w:rPr>
          <w:rFonts w:ascii="Times New Roman" w:eastAsia="Times New Roman" w:hAnsi="Times New Roman" w:cs="Times New Roman"/>
          <w:i/>
          <w:color w:val="000000"/>
          <w:sz w:val="24"/>
          <w:szCs w:val="24"/>
          <w:bdr w:val="none" w:sz="0" w:space="0" w:color="auto" w:frame="1"/>
          <w:lang w:val="en" w:eastAsia="fr-FR"/>
        </w:rPr>
        <w:t xml:space="preserve">Act-Based Conceptions of </w:t>
      </w:r>
    </w:p>
    <w:p w:rsidR="00202AA0" w:rsidRPr="00AF091B" w:rsidRDefault="00202AA0" w:rsidP="00202AA0">
      <w:pPr>
        <w:spacing w:after="0" w:line="360" w:lineRule="auto"/>
        <w:rPr>
          <w:rFonts w:ascii="Times New Roman" w:eastAsia="Times New Roman" w:hAnsi="Times New Roman" w:cs="Times New Roman"/>
          <w:i/>
          <w:color w:val="000000"/>
          <w:sz w:val="24"/>
          <w:szCs w:val="24"/>
          <w:bdr w:val="none" w:sz="0" w:space="0" w:color="auto" w:frame="1"/>
          <w:lang w:val="en" w:eastAsia="fr-FR"/>
        </w:rPr>
      </w:pPr>
      <w:r w:rsidRPr="00AF091B">
        <w:rPr>
          <w:rFonts w:ascii="Times New Roman" w:eastAsia="Times New Roman" w:hAnsi="Times New Roman" w:cs="Times New Roman"/>
          <w:i/>
          <w:color w:val="000000"/>
          <w:sz w:val="24"/>
          <w:szCs w:val="24"/>
          <w:bdr w:val="none" w:sz="0" w:space="0" w:color="auto" w:frame="1"/>
          <w:lang w:val="en" w:eastAsia="fr-FR"/>
        </w:rPr>
        <w:t xml:space="preserve">     Propositions: Contemporary and Historical Contributions.</w:t>
      </w:r>
      <w:r w:rsidRPr="00AF091B">
        <w:rPr>
          <w:rFonts w:ascii="Times New Roman" w:eastAsia="Times New Roman" w:hAnsi="Times New Roman" w:cs="Times New Roman"/>
          <w:color w:val="000000"/>
          <w:sz w:val="24"/>
          <w:szCs w:val="24"/>
          <w:bdr w:val="none" w:sz="0" w:space="0" w:color="auto" w:frame="1"/>
          <w:lang w:val="en" w:eastAsia="fr-FR"/>
        </w:rPr>
        <w:t xml:space="preserve"> </w:t>
      </w:r>
      <w:r w:rsidR="00923D14">
        <w:rPr>
          <w:rFonts w:ascii="Times New Roman" w:eastAsia="Times New Roman" w:hAnsi="Times New Roman" w:cs="Times New Roman"/>
          <w:color w:val="000000"/>
          <w:sz w:val="24"/>
          <w:szCs w:val="24"/>
          <w:bdr w:val="none" w:sz="0" w:space="0" w:color="auto" w:frame="1"/>
          <w:lang w:val="en" w:eastAsia="fr-FR"/>
        </w:rPr>
        <w:t xml:space="preserve">Oxford: </w:t>
      </w:r>
      <w:r w:rsidRPr="00AF091B">
        <w:rPr>
          <w:rFonts w:ascii="Times New Roman" w:eastAsia="Times New Roman" w:hAnsi="Times New Roman" w:cs="Times New Roman"/>
          <w:color w:val="000000"/>
          <w:sz w:val="24"/>
          <w:szCs w:val="24"/>
          <w:bdr w:val="none" w:sz="0" w:space="0" w:color="auto" w:frame="1"/>
          <w:lang w:val="en" w:eastAsia="fr-FR"/>
        </w:rPr>
        <w:t>Oxford UP, 254-290.</w:t>
      </w:r>
    </w:p>
    <w:p w:rsidR="00202AA0" w:rsidRPr="00AF091B" w:rsidRDefault="00202AA0" w:rsidP="00202AA0">
      <w:pPr>
        <w:spacing w:after="0" w:line="360" w:lineRule="auto"/>
        <w:rPr>
          <w:rFonts w:ascii="Times New Roman" w:hAnsi="Times New Roman" w:cs="Times New Roman"/>
          <w:sz w:val="24"/>
          <w:szCs w:val="24"/>
          <w:lang w:val="en-US"/>
        </w:rPr>
      </w:pPr>
      <w:r w:rsidRPr="00AF091B">
        <w:rPr>
          <w:rFonts w:ascii="Times New Roman" w:hAnsi="Times New Roman" w:cs="Times New Roman"/>
          <w:sz w:val="24"/>
          <w:szCs w:val="24"/>
          <w:lang w:val="en-US"/>
        </w:rPr>
        <w:t xml:space="preserve">----------------- (2017b): ‘Levels of Linguistic Acts and the Semantics of Saying and </w:t>
      </w:r>
    </w:p>
    <w:p w:rsidR="004877F0" w:rsidRDefault="00202AA0" w:rsidP="00202AA0">
      <w:pPr>
        <w:spacing w:after="0" w:line="360" w:lineRule="auto"/>
        <w:rPr>
          <w:rFonts w:ascii="Times New Roman" w:hAnsi="Times New Roman" w:cs="Times New Roman"/>
          <w:sz w:val="24"/>
          <w:szCs w:val="24"/>
          <w:lang w:val="en-US"/>
        </w:rPr>
      </w:pPr>
      <w:r w:rsidRPr="00AF091B">
        <w:rPr>
          <w:rFonts w:ascii="Times New Roman" w:hAnsi="Times New Roman" w:cs="Times New Roman"/>
          <w:sz w:val="24"/>
          <w:szCs w:val="24"/>
          <w:lang w:val="en-US"/>
        </w:rPr>
        <w:t xml:space="preserve">      Quoting’. In S.L. Tsohatzidis (ed.): </w:t>
      </w:r>
      <w:r w:rsidRPr="00AF091B">
        <w:rPr>
          <w:rFonts w:ascii="Times New Roman" w:hAnsi="Times New Roman" w:cs="Times New Roman"/>
          <w:i/>
          <w:sz w:val="24"/>
          <w:szCs w:val="24"/>
          <w:lang w:val="en-US"/>
        </w:rPr>
        <w:t>Interpreting Austin: Critical Essays</w:t>
      </w:r>
      <w:r w:rsidRPr="00AF091B">
        <w:rPr>
          <w:rFonts w:ascii="Times New Roman" w:hAnsi="Times New Roman" w:cs="Times New Roman"/>
          <w:sz w:val="24"/>
          <w:szCs w:val="24"/>
          <w:lang w:val="en-US"/>
        </w:rPr>
        <w:t xml:space="preserve">. </w:t>
      </w:r>
      <w:r w:rsidR="004877F0">
        <w:rPr>
          <w:rFonts w:ascii="Times New Roman" w:hAnsi="Times New Roman" w:cs="Times New Roman"/>
          <w:sz w:val="24"/>
          <w:szCs w:val="24"/>
          <w:lang w:val="en-US"/>
        </w:rPr>
        <w:t xml:space="preserve">Cambridge: </w:t>
      </w:r>
    </w:p>
    <w:p w:rsidR="00202AA0" w:rsidRPr="00AF091B" w:rsidRDefault="004877F0" w:rsidP="00202AA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02AA0" w:rsidRPr="00AF091B">
        <w:rPr>
          <w:rFonts w:ascii="Times New Roman" w:hAnsi="Times New Roman" w:cs="Times New Roman"/>
          <w:sz w:val="24"/>
          <w:szCs w:val="24"/>
          <w:lang w:val="en-US"/>
        </w:rPr>
        <w:t>Cambridge UP.</w:t>
      </w:r>
    </w:p>
    <w:p w:rsidR="00202AA0" w:rsidRPr="00AF091B" w:rsidRDefault="00C36296" w:rsidP="00202AA0">
      <w:pPr>
        <w:spacing w:after="0" w:line="36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GB" w:eastAsia="ar-SA"/>
        </w:rPr>
        <w:t>----------------- (201</w:t>
      </w:r>
      <w:r w:rsidR="00202AA0" w:rsidRPr="00AF091B">
        <w:rPr>
          <w:rFonts w:ascii="Times New Roman" w:eastAsia="Times New Roman" w:hAnsi="Times New Roman" w:cs="Times New Roman"/>
          <w:sz w:val="24"/>
          <w:szCs w:val="24"/>
          <w:lang w:val="en-GB" w:eastAsia="ar-SA"/>
        </w:rPr>
        <w:t>7c): ‘</w:t>
      </w:r>
      <w:r w:rsidR="00202AA0" w:rsidRPr="00AF091B">
        <w:rPr>
          <w:rFonts w:ascii="Times New Roman" w:eastAsia="Calibri" w:hAnsi="Times New Roman" w:cs="Times New Roman"/>
          <w:sz w:val="24"/>
          <w:szCs w:val="24"/>
          <w:lang w:val="en-US"/>
        </w:rPr>
        <w:t xml:space="preserve">Partial Content and Expressions of Part and Whole. Discussion of </w:t>
      </w:r>
    </w:p>
    <w:p w:rsidR="00202AA0" w:rsidRPr="00AF091B" w:rsidRDefault="00202AA0" w:rsidP="008C7ED3">
      <w:pPr>
        <w:tabs>
          <w:tab w:val="left" w:pos="7802"/>
        </w:tabs>
        <w:spacing w:after="0" w:line="360" w:lineRule="auto"/>
        <w:rPr>
          <w:rFonts w:ascii="Times New Roman" w:hAnsi="Times New Roman" w:cs="Times New Roman"/>
          <w:sz w:val="24"/>
          <w:szCs w:val="24"/>
          <w:lang w:val="en-US"/>
        </w:rPr>
      </w:pPr>
      <w:r w:rsidRPr="00AF091B">
        <w:rPr>
          <w:rFonts w:ascii="Times New Roman" w:eastAsia="Calibri" w:hAnsi="Times New Roman" w:cs="Times New Roman"/>
          <w:sz w:val="24"/>
          <w:szCs w:val="24"/>
          <w:lang w:val="en-US"/>
        </w:rPr>
        <w:t xml:space="preserve">     Stephen Yablo: </w:t>
      </w:r>
      <w:r w:rsidRPr="00AF091B">
        <w:rPr>
          <w:rFonts w:ascii="Times New Roman" w:eastAsia="Calibri" w:hAnsi="Times New Roman" w:cs="Times New Roman"/>
          <w:i/>
          <w:sz w:val="24"/>
          <w:szCs w:val="24"/>
          <w:lang w:val="en-US"/>
        </w:rPr>
        <w:t>Aboutness</w:t>
      </w:r>
      <w:r w:rsidRPr="00AF091B">
        <w:rPr>
          <w:rFonts w:ascii="Times New Roman" w:eastAsia="Calibri" w:hAnsi="Times New Roman" w:cs="Times New Roman"/>
          <w:sz w:val="24"/>
          <w:szCs w:val="24"/>
          <w:lang w:val="en-US"/>
        </w:rPr>
        <w:t>’.</w:t>
      </w:r>
      <w:r w:rsidRPr="00AF091B">
        <w:rPr>
          <w:rFonts w:ascii="Times New Roman" w:eastAsia="Calibri" w:hAnsi="Times New Roman" w:cs="Times New Roman"/>
          <w:i/>
          <w:sz w:val="24"/>
          <w:szCs w:val="24"/>
          <w:lang w:val="en-US"/>
        </w:rPr>
        <w:t xml:space="preserve"> </w:t>
      </w:r>
      <w:r w:rsidRPr="00AF091B">
        <w:rPr>
          <w:rFonts w:ascii="Times New Roman" w:eastAsia="Times New Roman" w:hAnsi="Times New Roman" w:cs="Times New Roman"/>
          <w:i/>
          <w:sz w:val="24"/>
          <w:szCs w:val="24"/>
          <w:lang w:val="en-US" w:eastAsia="ar-SA"/>
        </w:rPr>
        <w:t>Philosophical Studies</w:t>
      </w:r>
      <w:r w:rsidR="00923D14">
        <w:rPr>
          <w:rFonts w:ascii="Times New Roman" w:hAnsi="Times New Roman" w:cs="Times New Roman"/>
          <w:sz w:val="24"/>
          <w:szCs w:val="24"/>
          <w:lang w:val="en-US"/>
        </w:rPr>
        <w:t>174</w:t>
      </w:r>
      <w:r w:rsidRPr="00AF091B">
        <w:rPr>
          <w:rFonts w:ascii="Times New Roman" w:hAnsi="Times New Roman" w:cs="Times New Roman"/>
          <w:sz w:val="24"/>
          <w:szCs w:val="24"/>
          <w:lang w:val="en-US"/>
        </w:rPr>
        <w:t>, 797-808</w:t>
      </w:r>
      <w:r w:rsidR="008C7ED3" w:rsidRPr="00AF091B">
        <w:rPr>
          <w:rFonts w:ascii="Times New Roman" w:hAnsi="Times New Roman" w:cs="Times New Roman"/>
          <w:sz w:val="24"/>
          <w:szCs w:val="24"/>
          <w:lang w:val="en-US"/>
        </w:rPr>
        <w:tab/>
      </w:r>
    </w:p>
    <w:p w:rsidR="008150ED" w:rsidRDefault="00570913" w:rsidP="008C7ED3">
      <w:pPr>
        <w:spacing w:after="0" w:line="360" w:lineRule="auto"/>
        <w:rPr>
          <w:rFonts w:ascii="Times New Roman" w:eastAsia="Calibri" w:hAnsi="Times New Roman" w:cs="Times New Roman"/>
          <w:i/>
          <w:iCs/>
          <w:sz w:val="24"/>
          <w:szCs w:val="24"/>
          <w:lang w:val="en-US"/>
        </w:rPr>
      </w:pPr>
      <w:r w:rsidRPr="00AF091B">
        <w:rPr>
          <w:rFonts w:ascii="Times New Roman" w:eastAsia="Times New Roman" w:hAnsi="Times New Roman" w:cs="Times New Roman"/>
          <w:sz w:val="24"/>
          <w:szCs w:val="24"/>
          <w:lang w:val="en-US" w:eastAsia="fr-FR"/>
        </w:rPr>
        <w:t xml:space="preserve">----------------- </w:t>
      </w:r>
      <w:r w:rsidR="008C7ED3" w:rsidRPr="00AF091B">
        <w:rPr>
          <w:rFonts w:ascii="Times New Roman" w:eastAsia="Times New Roman" w:hAnsi="Times New Roman" w:cs="Times New Roman"/>
          <w:sz w:val="24"/>
          <w:szCs w:val="24"/>
          <w:lang w:val="en-US" w:eastAsia="fr-FR"/>
        </w:rPr>
        <w:t>(2018</w:t>
      </w:r>
      <w:r w:rsidR="0092146D" w:rsidRPr="00AF091B">
        <w:rPr>
          <w:rFonts w:ascii="Times New Roman" w:eastAsia="Times New Roman" w:hAnsi="Times New Roman" w:cs="Times New Roman"/>
          <w:sz w:val="24"/>
          <w:szCs w:val="24"/>
          <w:lang w:val="en-US" w:eastAsia="fr-FR"/>
        </w:rPr>
        <w:t>a</w:t>
      </w:r>
      <w:r w:rsidR="008C7ED3" w:rsidRPr="00AF091B">
        <w:rPr>
          <w:rFonts w:ascii="Times New Roman" w:eastAsia="Times New Roman" w:hAnsi="Times New Roman" w:cs="Times New Roman"/>
          <w:sz w:val="24"/>
          <w:szCs w:val="24"/>
          <w:lang w:val="en-US" w:eastAsia="fr-FR"/>
        </w:rPr>
        <w:t xml:space="preserve">): </w:t>
      </w:r>
      <w:r w:rsidR="008C7ED3" w:rsidRPr="00AF091B">
        <w:rPr>
          <w:rFonts w:ascii="Times New Roman" w:eastAsia="Calibri" w:hAnsi="Times New Roman" w:cs="Times New Roman"/>
          <w:sz w:val="24"/>
          <w:szCs w:val="24"/>
          <w:lang w:val="en-US"/>
        </w:rPr>
        <w:t>'</w:t>
      </w:r>
      <w:hyperlink r:id="rId10" w:history="1">
        <w:r w:rsidR="008C7ED3" w:rsidRPr="00AF091B">
          <w:rPr>
            <w:rFonts w:ascii="Times New Roman" w:eastAsia="Calibri" w:hAnsi="Times New Roman" w:cs="Times New Roman"/>
            <w:sz w:val="24"/>
            <w:szCs w:val="24"/>
            <w:lang w:val="en-US"/>
          </w:rPr>
          <w:t xml:space="preserve">An Object-Based Truthmaker </w:t>
        </w:r>
        <w:r w:rsidR="00AC2D2B" w:rsidRPr="00AF091B">
          <w:rPr>
            <w:rFonts w:ascii="Times New Roman" w:eastAsia="Calibri" w:hAnsi="Times New Roman" w:cs="Times New Roman"/>
            <w:sz w:val="24"/>
            <w:szCs w:val="24"/>
            <w:lang w:val="en-US"/>
          </w:rPr>
          <w:t>Semantics</w:t>
        </w:r>
        <w:r w:rsidR="008C7ED3" w:rsidRPr="00AF091B">
          <w:rPr>
            <w:rFonts w:ascii="Times New Roman" w:eastAsia="Calibri" w:hAnsi="Times New Roman" w:cs="Times New Roman"/>
            <w:sz w:val="24"/>
            <w:szCs w:val="24"/>
            <w:lang w:val="en-US"/>
          </w:rPr>
          <w:t xml:space="preserve"> for Modals</w:t>
        </w:r>
      </w:hyperlink>
      <w:r w:rsidR="008C7ED3" w:rsidRPr="00AF091B">
        <w:rPr>
          <w:rFonts w:ascii="Times New Roman" w:eastAsia="Calibri" w:hAnsi="Times New Roman" w:cs="Times New Roman"/>
          <w:sz w:val="24"/>
          <w:szCs w:val="24"/>
          <w:lang w:val="en-US"/>
        </w:rPr>
        <w:t xml:space="preserve">'. </w:t>
      </w:r>
      <w:r w:rsidR="008C7ED3" w:rsidRPr="00AF091B">
        <w:rPr>
          <w:rFonts w:ascii="Times New Roman" w:eastAsia="Calibri" w:hAnsi="Times New Roman" w:cs="Times New Roman"/>
          <w:i/>
          <w:iCs/>
          <w:sz w:val="24"/>
          <w:szCs w:val="24"/>
          <w:lang w:val="en-US"/>
        </w:rPr>
        <w:t xml:space="preserve">Philosophical </w:t>
      </w:r>
    </w:p>
    <w:p w:rsidR="008C7ED3" w:rsidRPr="00AF091B" w:rsidRDefault="008150ED" w:rsidP="008C7E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i/>
          <w:iCs/>
          <w:sz w:val="24"/>
          <w:szCs w:val="24"/>
          <w:lang w:val="en-US"/>
        </w:rPr>
        <w:t xml:space="preserve">    </w:t>
      </w:r>
      <w:r w:rsidR="008C7ED3" w:rsidRPr="00AF091B">
        <w:rPr>
          <w:rFonts w:ascii="Times New Roman" w:eastAsia="Calibri" w:hAnsi="Times New Roman" w:cs="Times New Roman"/>
          <w:i/>
          <w:iCs/>
          <w:sz w:val="24"/>
          <w:szCs w:val="24"/>
          <w:lang w:val="en-US"/>
        </w:rPr>
        <w:t xml:space="preserve">Issues </w:t>
      </w:r>
      <w:r w:rsidR="00923D14">
        <w:rPr>
          <w:rFonts w:ascii="Times New Roman" w:eastAsia="Calibri" w:hAnsi="Times New Roman" w:cs="Times New Roman"/>
          <w:sz w:val="24"/>
          <w:szCs w:val="24"/>
          <w:lang w:val="en-US"/>
        </w:rPr>
        <w:t>28</w:t>
      </w:r>
      <w:r w:rsidR="008C7ED3" w:rsidRPr="00AF091B">
        <w:rPr>
          <w:rFonts w:ascii="Times New Roman" w:eastAsia="Calibri" w:hAnsi="Times New Roman" w:cs="Times New Roman"/>
          <w:sz w:val="24"/>
          <w:szCs w:val="24"/>
          <w:lang w:val="en-US"/>
        </w:rPr>
        <w:t>, 255-288</w:t>
      </w:r>
      <w:r w:rsidR="0092146D" w:rsidRPr="00AF091B">
        <w:rPr>
          <w:rFonts w:ascii="Times New Roman" w:eastAsia="Calibri" w:hAnsi="Times New Roman" w:cs="Times New Roman"/>
          <w:sz w:val="24"/>
          <w:szCs w:val="24"/>
          <w:lang w:val="en-US"/>
        </w:rPr>
        <w:t>.</w:t>
      </w:r>
    </w:p>
    <w:p w:rsidR="006D0099" w:rsidRPr="00AF091B" w:rsidRDefault="006D0099" w:rsidP="008C7ED3">
      <w:pPr>
        <w:spacing w:after="0" w:line="360" w:lineRule="auto"/>
        <w:rPr>
          <w:rFonts w:ascii="Times New Roman" w:hAnsi="Times New Roman" w:cs="Times New Roman"/>
          <w:sz w:val="24"/>
          <w:szCs w:val="24"/>
          <w:lang w:val="en-US"/>
        </w:rPr>
      </w:pPr>
      <w:r w:rsidRPr="00AF091B">
        <w:rPr>
          <w:rFonts w:ascii="Times New Roman" w:hAnsi="Times New Roman" w:cs="Times New Roman"/>
          <w:sz w:val="24"/>
          <w:szCs w:val="24"/>
          <w:lang w:val="en-US"/>
        </w:rPr>
        <w:t>---------</w:t>
      </w:r>
      <w:r w:rsidR="009375FF">
        <w:rPr>
          <w:rFonts w:ascii="Times New Roman" w:hAnsi="Times New Roman" w:cs="Times New Roman"/>
          <w:sz w:val="24"/>
          <w:szCs w:val="24"/>
          <w:lang w:val="en-US"/>
        </w:rPr>
        <w:t>-</w:t>
      </w:r>
      <w:r w:rsidRPr="00AF091B">
        <w:rPr>
          <w:rFonts w:ascii="Times New Roman" w:hAnsi="Times New Roman" w:cs="Times New Roman"/>
          <w:sz w:val="24"/>
          <w:szCs w:val="24"/>
          <w:lang w:val="en-US"/>
        </w:rPr>
        <w:t xml:space="preserve">------- (2018b): ‘Truth Predicates, Truth Bearers, and their Variants’. </w:t>
      </w:r>
      <w:r w:rsidRPr="00AF091B">
        <w:rPr>
          <w:rFonts w:ascii="Times New Roman" w:hAnsi="Times New Roman" w:cs="Times New Roman"/>
          <w:i/>
          <w:sz w:val="24"/>
          <w:szCs w:val="24"/>
          <w:lang w:val="en-US"/>
        </w:rPr>
        <w:t>Synthese</w:t>
      </w:r>
      <w:r w:rsidRPr="00AF091B">
        <w:rPr>
          <w:rFonts w:ascii="Times New Roman" w:hAnsi="Times New Roman" w:cs="Times New Roman"/>
          <w:sz w:val="24"/>
          <w:szCs w:val="24"/>
          <w:lang w:val="en-US"/>
        </w:rPr>
        <w:t xml:space="preserve">, </w:t>
      </w:r>
    </w:p>
    <w:p w:rsidR="0092146D" w:rsidRPr="00AF091B" w:rsidRDefault="006D0099" w:rsidP="008C7ED3">
      <w:pPr>
        <w:spacing w:after="0" w:line="360" w:lineRule="auto"/>
        <w:rPr>
          <w:rFonts w:ascii="Times New Roman" w:hAnsi="Times New Roman" w:cs="Times New Roman"/>
          <w:sz w:val="24"/>
          <w:szCs w:val="24"/>
          <w:lang w:val="en-US"/>
        </w:rPr>
      </w:pPr>
      <w:r w:rsidRPr="00AF091B">
        <w:rPr>
          <w:rFonts w:ascii="Times New Roman" w:hAnsi="Times New Roman" w:cs="Times New Roman"/>
          <w:sz w:val="24"/>
          <w:szCs w:val="24"/>
          <w:lang w:val="en-US"/>
        </w:rPr>
        <w:t xml:space="preserve">      special issue 'Truth: Concept meets Property', edited by J. Wyatt, online first</w:t>
      </w:r>
      <w:r w:rsidR="008150ED">
        <w:rPr>
          <w:rFonts w:ascii="Times New Roman" w:hAnsi="Times New Roman" w:cs="Times New Roman"/>
          <w:sz w:val="24"/>
          <w:szCs w:val="24"/>
          <w:lang w:val="en-US"/>
        </w:rPr>
        <w:t>.</w:t>
      </w:r>
    </w:p>
    <w:p w:rsidR="005E3650" w:rsidRPr="00AF091B" w:rsidRDefault="005E3650" w:rsidP="005E3650">
      <w:pPr>
        <w:suppressAutoHyphens/>
        <w:spacing w:after="0" w:line="360" w:lineRule="auto"/>
        <w:jc w:val="both"/>
        <w:rPr>
          <w:rFonts w:ascii="Times New Roman" w:hAnsi="Times New Roman" w:cs="Times New Roman"/>
          <w:sz w:val="24"/>
          <w:szCs w:val="24"/>
          <w:lang w:val="en-US"/>
        </w:rPr>
      </w:pPr>
      <w:r w:rsidRPr="00AF091B">
        <w:rPr>
          <w:rFonts w:ascii="Times New Roman" w:hAnsi="Times New Roman" w:cs="Times New Roman"/>
          <w:sz w:val="24"/>
          <w:szCs w:val="24"/>
          <w:lang w:val="en-US"/>
        </w:rPr>
        <w:t xml:space="preserve">----------------- (2019a):  'Attitudinal Objects. Their Importance for Philosophy and Natural </w:t>
      </w:r>
    </w:p>
    <w:p w:rsidR="005E3650" w:rsidRPr="00AF091B" w:rsidRDefault="005E3650" w:rsidP="005E3650">
      <w:pPr>
        <w:suppressAutoHyphens/>
        <w:spacing w:after="0" w:line="360" w:lineRule="auto"/>
        <w:jc w:val="both"/>
        <w:rPr>
          <w:rFonts w:ascii="Times New Roman" w:hAnsi="Times New Roman" w:cs="Times New Roman"/>
          <w:sz w:val="24"/>
          <w:szCs w:val="24"/>
          <w:lang w:val="en-US"/>
        </w:rPr>
      </w:pPr>
      <w:r w:rsidRPr="00AF091B">
        <w:rPr>
          <w:rFonts w:ascii="Times New Roman" w:hAnsi="Times New Roman" w:cs="Times New Roman"/>
          <w:sz w:val="24"/>
          <w:szCs w:val="24"/>
          <w:lang w:val="en-US"/>
        </w:rPr>
        <w:t xml:space="preserve">     Language Semantics'. In B. Ball </w:t>
      </w:r>
      <w:r w:rsidR="00923D14">
        <w:rPr>
          <w:rFonts w:ascii="Times New Roman" w:hAnsi="Times New Roman" w:cs="Times New Roman"/>
          <w:sz w:val="24"/>
          <w:szCs w:val="24"/>
          <w:lang w:val="en-US"/>
        </w:rPr>
        <w:t>&amp;</w:t>
      </w:r>
      <w:r w:rsidRPr="00AF091B">
        <w:rPr>
          <w:rFonts w:ascii="Times New Roman" w:hAnsi="Times New Roman" w:cs="Times New Roman"/>
          <w:sz w:val="24"/>
          <w:szCs w:val="24"/>
          <w:lang w:val="en-US"/>
        </w:rPr>
        <w:t xml:space="preserve"> C. Schuringa (eds.): </w:t>
      </w:r>
      <w:r w:rsidRPr="00AF091B">
        <w:rPr>
          <w:rFonts w:ascii="Times New Roman" w:hAnsi="Times New Roman" w:cs="Times New Roman"/>
          <w:i/>
          <w:iCs/>
          <w:sz w:val="24"/>
          <w:szCs w:val="24"/>
          <w:lang w:val="en-US"/>
        </w:rPr>
        <w:t>The Act and Object of Judgment</w:t>
      </w:r>
      <w:r w:rsidRPr="00AF091B">
        <w:rPr>
          <w:rFonts w:ascii="Times New Roman" w:hAnsi="Times New Roman" w:cs="Times New Roman"/>
          <w:sz w:val="24"/>
          <w:szCs w:val="24"/>
          <w:lang w:val="en-US"/>
        </w:rPr>
        <w:t xml:space="preserve">. </w:t>
      </w:r>
    </w:p>
    <w:p w:rsidR="005E3650" w:rsidRPr="00AF091B" w:rsidRDefault="005E3650" w:rsidP="005E3650">
      <w:pPr>
        <w:suppressAutoHyphens/>
        <w:spacing w:after="0" w:line="360" w:lineRule="auto"/>
        <w:jc w:val="both"/>
        <w:rPr>
          <w:rFonts w:ascii="Times New Roman" w:eastAsia="Times New Roman" w:hAnsi="Times New Roman" w:cs="Times New Roman"/>
          <w:sz w:val="24"/>
          <w:szCs w:val="24"/>
          <w:lang w:val="en-US" w:eastAsia="ar-SA"/>
        </w:rPr>
      </w:pPr>
      <w:r w:rsidRPr="00AF091B">
        <w:rPr>
          <w:rFonts w:ascii="Times New Roman" w:hAnsi="Times New Roman" w:cs="Times New Roman"/>
          <w:sz w:val="24"/>
          <w:szCs w:val="24"/>
          <w:lang w:val="en-US"/>
        </w:rPr>
        <w:t xml:space="preserve">     Routledge </w:t>
      </w:r>
      <w:r w:rsidRPr="00AF091B">
        <w:rPr>
          <w:rFonts w:ascii="Times New Roman" w:hAnsi="Times New Roman" w:cs="Times New Roman"/>
          <w:color w:val="000000"/>
          <w:sz w:val="24"/>
          <w:szCs w:val="24"/>
          <w:lang w:val="en-US"/>
        </w:rPr>
        <w:t xml:space="preserve">Studies in Contemporary Philosophy, </w:t>
      </w:r>
      <w:r w:rsidR="00923D14">
        <w:rPr>
          <w:rFonts w:ascii="Times New Roman" w:hAnsi="Times New Roman" w:cs="Times New Roman"/>
          <w:color w:val="000000"/>
          <w:sz w:val="24"/>
          <w:szCs w:val="24"/>
          <w:lang w:val="en-US"/>
        </w:rPr>
        <w:t xml:space="preserve">London: </w:t>
      </w:r>
      <w:r w:rsidRPr="00AF091B">
        <w:rPr>
          <w:rFonts w:ascii="Times New Roman" w:hAnsi="Times New Roman" w:cs="Times New Roman"/>
          <w:color w:val="000000"/>
          <w:sz w:val="24"/>
          <w:szCs w:val="24"/>
          <w:lang w:val="en-US"/>
        </w:rPr>
        <w:t>Routledge, 180-201.</w:t>
      </w:r>
    </w:p>
    <w:p w:rsidR="005E3650" w:rsidRPr="00AF091B" w:rsidRDefault="005E3650" w:rsidP="005E3650">
      <w:pPr>
        <w:tabs>
          <w:tab w:val="left" w:pos="6566"/>
        </w:tabs>
        <w:spacing w:after="0" w:line="360" w:lineRule="auto"/>
        <w:rPr>
          <w:rFonts w:ascii="Times New Roman" w:hAnsi="Times New Roman" w:cs="Times New Roman"/>
          <w:sz w:val="24"/>
          <w:szCs w:val="24"/>
          <w:lang w:val="en-US"/>
        </w:rPr>
      </w:pPr>
      <w:r w:rsidRPr="00AF091B">
        <w:rPr>
          <w:rFonts w:ascii="Times New Roman" w:hAnsi="Times New Roman" w:cs="Times New Roman"/>
          <w:sz w:val="24"/>
          <w:szCs w:val="24"/>
          <w:lang w:val="en-US"/>
        </w:rPr>
        <w:t xml:space="preserve">------------------ (2019b):  'Ontologically Dependence, Spatial Location, and Part Structure'. </w:t>
      </w:r>
    </w:p>
    <w:p w:rsidR="00923D14" w:rsidRDefault="005E3650" w:rsidP="005E3650">
      <w:pPr>
        <w:tabs>
          <w:tab w:val="left" w:pos="6566"/>
        </w:tabs>
        <w:spacing w:after="0" w:line="360" w:lineRule="auto"/>
        <w:rPr>
          <w:rFonts w:ascii="Times New Roman" w:hAnsi="Times New Roman" w:cs="Times New Roman"/>
          <w:i/>
          <w:iCs/>
          <w:sz w:val="24"/>
          <w:szCs w:val="24"/>
          <w:lang w:val="en-US"/>
        </w:rPr>
      </w:pPr>
      <w:r w:rsidRPr="00AF091B">
        <w:rPr>
          <w:rFonts w:ascii="Times New Roman" w:hAnsi="Times New Roman" w:cs="Times New Roman"/>
          <w:sz w:val="24"/>
          <w:szCs w:val="24"/>
          <w:lang w:val="en-US"/>
        </w:rPr>
        <w:t xml:space="preserve">     </w:t>
      </w:r>
      <w:r w:rsidRPr="00AF091B">
        <w:rPr>
          <w:rFonts w:ascii="Times New Roman" w:hAnsi="Times New Roman" w:cs="Times New Roman"/>
          <w:sz w:val="24"/>
          <w:szCs w:val="24"/>
        </w:rPr>
        <w:t xml:space="preserve">In C. Masolo et al. </w:t>
      </w:r>
      <w:r w:rsidRPr="00AF091B">
        <w:rPr>
          <w:rFonts w:ascii="Times New Roman" w:hAnsi="Times New Roman" w:cs="Times New Roman"/>
          <w:sz w:val="24"/>
          <w:szCs w:val="24"/>
          <w:lang w:val="en-US"/>
        </w:rPr>
        <w:t xml:space="preserve">(eds.): </w:t>
      </w:r>
      <w:r w:rsidRPr="00AF091B">
        <w:rPr>
          <w:rFonts w:ascii="Times New Roman" w:hAnsi="Times New Roman" w:cs="Times New Roman"/>
          <w:i/>
          <w:iCs/>
          <w:sz w:val="24"/>
          <w:szCs w:val="24"/>
          <w:lang w:val="en-US"/>
        </w:rPr>
        <w:t xml:space="preserve">Ontology Makes Sense. Essays in Honor of Nicola </w:t>
      </w:r>
    </w:p>
    <w:p w:rsidR="005E3650" w:rsidRPr="00923D14" w:rsidRDefault="00923D14" w:rsidP="005E3650">
      <w:pPr>
        <w:tabs>
          <w:tab w:val="left" w:pos="6566"/>
        </w:tabs>
        <w:spacing w:after="0" w:line="36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sidR="005E3650" w:rsidRPr="00AF091B">
        <w:rPr>
          <w:rFonts w:ascii="Times New Roman" w:hAnsi="Times New Roman" w:cs="Times New Roman"/>
          <w:i/>
          <w:iCs/>
          <w:sz w:val="24"/>
          <w:szCs w:val="24"/>
          <w:lang w:val="en-US"/>
        </w:rPr>
        <w:t>Guarino. </w:t>
      </w:r>
      <w:r>
        <w:rPr>
          <w:rFonts w:ascii="Times New Roman" w:hAnsi="Times New Roman" w:cs="Times New Roman"/>
          <w:sz w:val="24"/>
          <w:szCs w:val="24"/>
          <w:lang w:val="en-US"/>
        </w:rPr>
        <w:t xml:space="preserve">Amsterdam: </w:t>
      </w:r>
      <w:r w:rsidR="005E3650" w:rsidRPr="00AF091B">
        <w:rPr>
          <w:rFonts w:ascii="Times New Roman" w:hAnsi="Times New Roman" w:cs="Times New Roman"/>
          <w:sz w:val="24"/>
          <w:szCs w:val="24"/>
          <w:lang w:val="en-US"/>
        </w:rPr>
        <w:t>OS Publications, 211-220.</w:t>
      </w:r>
    </w:p>
    <w:p w:rsidR="00A908E3" w:rsidRDefault="00645E25" w:rsidP="005E3650">
      <w:pPr>
        <w:tabs>
          <w:tab w:val="left" w:pos="6566"/>
        </w:tabs>
        <w:spacing w:after="0" w:line="360" w:lineRule="auto"/>
        <w:rPr>
          <w:rStyle w:val="Emphasis"/>
          <w:rFonts w:ascii="Times New Roman" w:hAnsi="Times New Roman" w:cs="Times New Roman"/>
          <w:color w:val="000000"/>
          <w:sz w:val="24"/>
          <w:szCs w:val="24"/>
          <w:lang w:val="en-US"/>
        </w:rPr>
      </w:pPr>
      <w:r w:rsidRPr="00AF091B">
        <w:rPr>
          <w:rFonts w:ascii="Times New Roman" w:hAnsi="Times New Roman" w:cs="Times New Roman"/>
          <w:sz w:val="24"/>
          <w:szCs w:val="24"/>
          <w:lang w:val="en-US"/>
        </w:rPr>
        <w:t>--------------</w:t>
      </w:r>
      <w:r w:rsidR="00A908E3">
        <w:rPr>
          <w:rFonts w:ascii="Times New Roman" w:hAnsi="Times New Roman" w:cs="Times New Roman"/>
          <w:sz w:val="24"/>
          <w:szCs w:val="24"/>
          <w:lang w:val="en-US"/>
        </w:rPr>
        <w:t>-</w:t>
      </w:r>
      <w:r w:rsidR="005A4096" w:rsidRPr="00AF091B">
        <w:rPr>
          <w:rFonts w:ascii="Times New Roman" w:hAnsi="Times New Roman" w:cs="Times New Roman"/>
          <w:sz w:val="24"/>
          <w:szCs w:val="24"/>
          <w:lang w:val="en-US"/>
        </w:rPr>
        <w:t>--- (to appear</w:t>
      </w:r>
      <w:r w:rsidR="00A908E3">
        <w:rPr>
          <w:rFonts w:ascii="Times New Roman" w:hAnsi="Times New Roman" w:cs="Times New Roman"/>
          <w:sz w:val="24"/>
          <w:szCs w:val="24"/>
          <w:lang w:val="en-US"/>
        </w:rPr>
        <w:t xml:space="preserve"> a</w:t>
      </w:r>
      <w:r w:rsidR="005A4096" w:rsidRPr="00AF091B">
        <w:rPr>
          <w:rFonts w:ascii="Times New Roman" w:hAnsi="Times New Roman" w:cs="Times New Roman"/>
          <w:sz w:val="24"/>
          <w:szCs w:val="24"/>
          <w:lang w:val="en-US"/>
        </w:rPr>
        <w:t xml:space="preserve">): </w:t>
      </w:r>
      <w:r w:rsidRPr="00AF091B">
        <w:rPr>
          <w:rFonts w:ascii="Times New Roman" w:hAnsi="Times New Roman" w:cs="Times New Roman"/>
          <w:sz w:val="24"/>
          <w:szCs w:val="24"/>
          <w:lang w:val="en-US"/>
        </w:rPr>
        <w:t>‘</w:t>
      </w:r>
      <w:r w:rsidR="005A4096" w:rsidRPr="00AF091B">
        <w:rPr>
          <w:rFonts w:ascii="Times New Roman" w:hAnsi="Times New Roman" w:cs="Times New Roman"/>
          <w:sz w:val="24"/>
          <w:szCs w:val="24"/>
          <w:lang w:val="en-US"/>
        </w:rPr>
        <w:t>Attitudinal Objects</w:t>
      </w:r>
      <w:r w:rsidRPr="00AF091B">
        <w:rPr>
          <w:rFonts w:ascii="Times New Roman" w:hAnsi="Times New Roman" w:cs="Times New Roman"/>
          <w:sz w:val="24"/>
          <w:szCs w:val="24"/>
          <w:lang w:val="en-US"/>
        </w:rPr>
        <w:t>’</w:t>
      </w:r>
      <w:r w:rsidR="005A4096" w:rsidRPr="00AF091B">
        <w:rPr>
          <w:rFonts w:ascii="Times New Roman" w:hAnsi="Times New Roman" w:cs="Times New Roman"/>
          <w:sz w:val="24"/>
          <w:szCs w:val="24"/>
          <w:lang w:val="en-US"/>
        </w:rPr>
        <w:t xml:space="preserve">. </w:t>
      </w:r>
      <w:r w:rsidR="00DD4E45">
        <w:rPr>
          <w:rFonts w:ascii="Times New Roman" w:hAnsi="Times New Roman" w:cs="Times New Roman"/>
          <w:color w:val="000000"/>
          <w:sz w:val="24"/>
          <w:szCs w:val="24"/>
          <w:lang w:val="en-US"/>
        </w:rPr>
        <w:t>In</w:t>
      </w:r>
      <w:r w:rsidRPr="00AF091B">
        <w:rPr>
          <w:rFonts w:ascii="Times New Roman" w:hAnsi="Times New Roman" w:cs="Times New Roman"/>
          <w:color w:val="000000"/>
          <w:sz w:val="24"/>
          <w:szCs w:val="24"/>
          <w:lang w:val="en-US"/>
        </w:rPr>
        <w:t xml:space="preserve"> C. Tillman (ed.): </w:t>
      </w:r>
      <w:r w:rsidRPr="00AF091B">
        <w:rPr>
          <w:rStyle w:val="Emphasis"/>
          <w:rFonts w:ascii="Times New Roman" w:hAnsi="Times New Roman" w:cs="Times New Roman"/>
          <w:color w:val="000000"/>
          <w:sz w:val="24"/>
          <w:szCs w:val="24"/>
          <w:lang w:val="en-US"/>
        </w:rPr>
        <w:t xml:space="preserve">Routledge Handbook </w:t>
      </w:r>
    </w:p>
    <w:p w:rsidR="005A4096" w:rsidRPr="00A908E3" w:rsidRDefault="00A908E3" w:rsidP="005E3650">
      <w:pPr>
        <w:tabs>
          <w:tab w:val="left" w:pos="6566"/>
        </w:tabs>
        <w:spacing w:after="0" w:line="360" w:lineRule="auto"/>
        <w:rPr>
          <w:rStyle w:val="Emphasis"/>
          <w:rFonts w:ascii="Times New Roman" w:hAnsi="Times New Roman" w:cs="Times New Roman"/>
          <w:color w:val="000000"/>
          <w:sz w:val="24"/>
          <w:szCs w:val="24"/>
          <w:lang w:val="en-US"/>
        </w:rPr>
      </w:pPr>
      <w:r>
        <w:rPr>
          <w:rStyle w:val="Emphasis"/>
          <w:rFonts w:ascii="Times New Roman" w:hAnsi="Times New Roman" w:cs="Times New Roman"/>
          <w:color w:val="000000"/>
          <w:sz w:val="24"/>
          <w:szCs w:val="24"/>
          <w:lang w:val="en-US"/>
        </w:rPr>
        <w:lastRenderedPageBreak/>
        <w:t xml:space="preserve">     </w:t>
      </w:r>
      <w:r w:rsidR="00645E25" w:rsidRPr="00AF091B">
        <w:rPr>
          <w:rStyle w:val="Emphasis"/>
          <w:rFonts w:ascii="Times New Roman" w:hAnsi="Times New Roman" w:cs="Times New Roman"/>
          <w:color w:val="000000"/>
          <w:sz w:val="24"/>
          <w:szCs w:val="24"/>
          <w:lang w:val="en-US"/>
        </w:rPr>
        <w:t>of Propositions</w:t>
      </w:r>
      <w:r w:rsidR="009375FF">
        <w:rPr>
          <w:rStyle w:val="Emphasis"/>
          <w:rFonts w:ascii="Times New Roman" w:hAnsi="Times New Roman" w:cs="Times New Roman"/>
          <w:color w:val="000000"/>
          <w:sz w:val="24"/>
          <w:szCs w:val="24"/>
          <w:lang w:val="en-US"/>
        </w:rPr>
        <w:t xml:space="preserve">. </w:t>
      </w:r>
      <w:r w:rsidR="0078604C">
        <w:rPr>
          <w:rStyle w:val="Emphasis"/>
          <w:rFonts w:ascii="Times New Roman" w:hAnsi="Times New Roman" w:cs="Times New Roman"/>
          <w:i w:val="0"/>
          <w:color w:val="000000"/>
          <w:sz w:val="24"/>
          <w:szCs w:val="24"/>
          <w:lang w:val="en-US"/>
        </w:rPr>
        <w:t>London: R</w:t>
      </w:r>
      <w:r w:rsidR="009375FF" w:rsidRPr="009375FF">
        <w:rPr>
          <w:rStyle w:val="Emphasis"/>
          <w:rFonts w:ascii="Times New Roman" w:hAnsi="Times New Roman" w:cs="Times New Roman"/>
          <w:i w:val="0"/>
          <w:color w:val="000000"/>
          <w:sz w:val="24"/>
          <w:szCs w:val="24"/>
          <w:lang w:val="en-US"/>
        </w:rPr>
        <w:t>outledge.</w:t>
      </w:r>
    </w:p>
    <w:p w:rsidR="00A908E3" w:rsidRPr="00AF091B" w:rsidRDefault="00A908E3" w:rsidP="00A908E3">
      <w:pPr>
        <w:tabs>
          <w:tab w:val="left" w:pos="6566"/>
        </w:tabs>
        <w:spacing w:after="0" w:line="360" w:lineRule="auto"/>
        <w:rPr>
          <w:rFonts w:ascii="Times New Roman" w:eastAsia="Calibri" w:hAnsi="Times New Roman" w:cs="Times New Roman"/>
          <w:sz w:val="24"/>
          <w:szCs w:val="24"/>
          <w:lang w:val="en-US"/>
        </w:rPr>
      </w:pPr>
      <w:r w:rsidRPr="00AF091B">
        <w:rPr>
          <w:rFonts w:ascii="Times New Roman" w:eastAsia="Calibri" w:hAnsi="Times New Roman" w:cs="Times New Roman"/>
          <w:sz w:val="24"/>
          <w:szCs w:val="24"/>
          <w:lang w:val="en-US"/>
        </w:rPr>
        <w:t>----------------- (</w:t>
      </w:r>
      <w:r>
        <w:rPr>
          <w:rFonts w:ascii="Times New Roman" w:eastAsia="Calibri" w:hAnsi="Times New Roman" w:cs="Times New Roman"/>
          <w:sz w:val="24"/>
          <w:szCs w:val="24"/>
          <w:lang w:val="en-US"/>
        </w:rPr>
        <w:t>to appear b</w:t>
      </w:r>
      <w:r w:rsidRPr="00AF091B">
        <w:rPr>
          <w:rFonts w:ascii="Times New Roman" w:eastAsia="Calibri" w:hAnsi="Times New Roman" w:cs="Times New Roman"/>
          <w:sz w:val="24"/>
          <w:szCs w:val="24"/>
          <w:lang w:val="en-US"/>
        </w:rPr>
        <w:t xml:space="preserve">): ‘Clauses as Semantic Predicates. Difficulties for Possible-Worlds </w:t>
      </w:r>
    </w:p>
    <w:p w:rsidR="00923D14" w:rsidRDefault="00A908E3" w:rsidP="005E3650">
      <w:pPr>
        <w:tabs>
          <w:tab w:val="left" w:pos="6566"/>
        </w:tabs>
        <w:spacing w:after="0" w:line="360" w:lineRule="auto"/>
        <w:rPr>
          <w:rFonts w:ascii="Times New Roman" w:eastAsia="Calibri" w:hAnsi="Times New Roman" w:cs="Times New Roman"/>
          <w:i/>
          <w:iCs/>
          <w:sz w:val="24"/>
          <w:szCs w:val="24"/>
          <w:lang w:val="en-US"/>
        </w:rPr>
      </w:pPr>
      <w:r w:rsidRPr="00AF091B">
        <w:rPr>
          <w:rFonts w:ascii="Times New Roman" w:eastAsia="Calibri" w:hAnsi="Times New Roman" w:cs="Times New Roman"/>
          <w:sz w:val="24"/>
          <w:szCs w:val="24"/>
          <w:lang w:val="en-US"/>
        </w:rPr>
        <w:t xml:space="preserve">      Semantics’. In R. Bhatt</w:t>
      </w:r>
      <w:r w:rsidR="00923D14">
        <w:rPr>
          <w:rFonts w:ascii="Times New Roman" w:eastAsia="Calibri" w:hAnsi="Times New Roman" w:cs="Times New Roman"/>
          <w:sz w:val="24"/>
          <w:szCs w:val="24"/>
          <w:lang w:val="en-US"/>
        </w:rPr>
        <w:t xml:space="preserve"> et al.</w:t>
      </w:r>
      <w:r w:rsidRPr="00AF091B">
        <w:rPr>
          <w:rFonts w:ascii="Times New Roman" w:eastAsia="Calibri" w:hAnsi="Times New Roman" w:cs="Times New Roman"/>
          <w:sz w:val="24"/>
          <w:szCs w:val="24"/>
          <w:lang w:val="en-US"/>
        </w:rPr>
        <w:t xml:space="preserve"> (eds.): </w:t>
      </w:r>
      <w:r w:rsidRPr="00AF091B">
        <w:rPr>
          <w:rFonts w:ascii="Times New Roman" w:eastAsia="Calibri" w:hAnsi="Times New Roman" w:cs="Times New Roman"/>
          <w:i/>
          <w:iCs/>
          <w:sz w:val="24"/>
          <w:szCs w:val="24"/>
          <w:lang w:val="en-US"/>
        </w:rPr>
        <w:t xml:space="preserve">Making Worlds Accessible. Festschrift for Angelika </w:t>
      </w:r>
    </w:p>
    <w:p w:rsidR="00A908E3" w:rsidRPr="00923D14" w:rsidRDefault="00923D14" w:rsidP="005E3650">
      <w:pPr>
        <w:tabs>
          <w:tab w:val="left" w:pos="6566"/>
        </w:tabs>
        <w:spacing w:after="0" w:line="360" w:lineRule="auto"/>
        <w:rPr>
          <w:rFonts w:ascii="Times New Roman" w:eastAsia="Calibri" w:hAnsi="Times New Roman" w:cs="Times New Roman"/>
          <w:i/>
          <w:iCs/>
          <w:sz w:val="24"/>
          <w:szCs w:val="24"/>
          <w:lang w:val="en-US"/>
        </w:rPr>
      </w:pPr>
      <w:r>
        <w:rPr>
          <w:rFonts w:ascii="Times New Roman" w:eastAsia="Calibri" w:hAnsi="Times New Roman" w:cs="Times New Roman"/>
          <w:i/>
          <w:iCs/>
          <w:sz w:val="24"/>
          <w:szCs w:val="24"/>
          <w:lang w:val="en-US"/>
        </w:rPr>
        <w:t xml:space="preserve">     </w:t>
      </w:r>
      <w:r w:rsidR="00A908E3" w:rsidRPr="00AF091B">
        <w:rPr>
          <w:rFonts w:ascii="Times New Roman" w:eastAsia="Calibri" w:hAnsi="Times New Roman" w:cs="Times New Roman"/>
          <w:i/>
          <w:iCs/>
          <w:sz w:val="24"/>
          <w:szCs w:val="24"/>
          <w:lang w:val="en-US"/>
        </w:rPr>
        <w:t>Kratzer</w:t>
      </w:r>
      <w:r w:rsidR="00A908E3" w:rsidRPr="00AF091B">
        <w:rPr>
          <w:rFonts w:ascii="Times New Roman" w:eastAsia="Calibri" w:hAnsi="Times New Roman" w:cs="Times New Roman"/>
          <w:sz w:val="24"/>
          <w:szCs w:val="24"/>
          <w:lang w:val="en-US"/>
        </w:rPr>
        <w:t>, University of Massachusetts at Amherst, online</w:t>
      </w:r>
      <w:r w:rsidR="00A908E3">
        <w:rPr>
          <w:rFonts w:ascii="Times New Roman" w:eastAsia="Calibri" w:hAnsi="Times New Roman" w:cs="Times New Roman"/>
          <w:sz w:val="24"/>
          <w:szCs w:val="24"/>
          <w:lang w:val="en-US"/>
        </w:rPr>
        <w:t>.</w:t>
      </w:r>
    </w:p>
    <w:p w:rsidR="00AD14DF" w:rsidRPr="00AD14DF" w:rsidRDefault="00AD14DF" w:rsidP="002E2AAC">
      <w:pPr>
        <w:spacing w:after="0" w:line="360" w:lineRule="auto"/>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Moulton, K. (2015): ‘</w:t>
      </w:r>
      <w:r w:rsidRPr="00AD14DF">
        <w:rPr>
          <w:rFonts w:ascii="Times New Roman" w:hAnsi="Times New Roman" w:cs="Times New Roman"/>
          <w:color w:val="000000"/>
          <w:sz w:val="24"/>
          <w:szCs w:val="24"/>
          <w:shd w:val="clear" w:color="auto" w:fill="FFFFFF"/>
          <w:lang w:val="en-US"/>
        </w:rPr>
        <w:t>CP</w:t>
      </w:r>
      <w:r>
        <w:rPr>
          <w:rFonts w:ascii="Times New Roman" w:hAnsi="Times New Roman" w:cs="Times New Roman"/>
          <w:color w:val="000000"/>
          <w:sz w:val="24"/>
          <w:szCs w:val="24"/>
          <w:shd w:val="clear" w:color="auto" w:fill="FFFFFF"/>
          <w:lang w:val="en-US"/>
        </w:rPr>
        <w:t xml:space="preserve">s: Copies and compositionality’. </w:t>
      </w:r>
      <w:r w:rsidRPr="00AD14DF">
        <w:rPr>
          <w:rFonts w:ascii="Times New Roman" w:hAnsi="Times New Roman" w:cs="Times New Roman"/>
          <w:color w:val="000000"/>
          <w:sz w:val="24"/>
          <w:szCs w:val="24"/>
          <w:shd w:val="clear" w:color="auto" w:fill="FFFFFF"/>
          <w:lang w:val="en-US"/>
        </w:rPr>
        <w:t xml:space="preserve"> </w:t>
      </w:r>
      <w:r w:rsidRPr="00AD14DF">
        <w:rPr>
          <w:rFonts w:ascii="Times New Roman" w:hAnsi="Times New Roman" w:cs="Times New Roman"/>
          <w:i/>
          <w:color w:val="000000"/>
          <w:sz w:val="24"/>
          <w:szCs w:val="24"/>
          <w:shd w:val="clear" w:color="auto" w:fill="FFFFFF"/>
          <w:lang w:val="en-US"/>
        </w:rPr>
        <w:t>Linguistic Inquiry</w:t>
      </w:r>
      <w:r w:rsidR="00923D14">
        <w:rPr>
          <w:rFonts w:ascii="Times New Roman" w:hAnsi="Times New Roman" w:cs="Times New Roman"/>
          <w:color w:val="000000"/>
          <w:sz w:val="24"/>
          <w:szCs w:val="24"/>
          <w:shd w:val="clear" w:color="auto" w:fill="FFFFFF"/>
          <w:lang w:val="en-US"/>
        </w:rPr>
        <w:t xml:space="preserve"> 46</w:t>
      </w:r>
      <w:r>
        <w:rPr>
          <w:rFonts w:ascii="Times New Roman" w:hAnsi="Times New Roman" w:cs="Times New Roman"/>
          <w:color w:val="000000"/>
          <w:sz w:val="24"/>
          <w:szCs w:val="24"/>
          <w:shd w:val="clear" w:color="auto" w:fill="FFFFFF"/>
          <w:lang w:val="en-US"/>
        </w:rPr>
        <w:t xml:space="preserve">, </w:t>
      </w:r>
      <w:r w:rsidRPr="00AD14DF">
        <w:rPr>
          <w:rFonts w:ascii="Times New Roman" w:hAnsi="Times New Roman" w:cs="Times New Roman"/>
          <w:color w:val="000000"/>
          <w:sz w:val="24"/>
          <w:szCs w:val="24"/>
          <w:shd w:val="clear" w:color="auto" w:fill="FFFFFF"/>
          <w:lang w:val="en-US"/>
        </w:rPr>
        <w:t>305-342.</w:t>
      </w:r>
    </w:p>
    <w:p w:rsidR="002E2AAC" w:rsidRPr="00AF091B" w:rsidRDefault="00202AA0" w:rsidP="002E2AAC">
      <w:pPr>
        <w:spacing w:after="0" w:line="360" w:lineRule="auto"/>
        <w:rPr>
          <w:rFonts w:ascii="Times New Roman" w:eastAsia="Times New Roman" w:hAnsi="Times New Roman" w:cs="Times New Roman"/>
          <w:bCs/>
          <w:color w:val="333333"/>
          <w:kern w:val="36"/>
          <w:sz w:val="24"/>
          <w:szCs w:val="24"/>
          <w:lang w:val="en-US" w:eastAsia="fr-FR"/>
        </w:rPr>
      </w:pPr>
      <w:r w:rsidRPr="00AF091B">
        <w:rPr>
          <w:rFonts w:ascii="Times New Roman" w:hAnsi="Times New Roman" w:cs="Times New Roman"/>
          <w:sz w:val="24"/>
          <w:szCs w:val="24"/>
          <w:lang w:val="en-US"/>
        </w:rPr>
        <w:t xml:space="preserve">Portner, P. </w:t>
      </w:r>
      <w:r w:rsidR="001D63B7" w:rsidRPr="00AF091B">
        <w:rPr>
          <w:rFonts w:ascii="Times New Roman" w:hAnsi="Times New Roman" w:cs="Times New Roman"/>
          <w:sz w:val="24"/>
          <w:szCs w:val="24"/>
          <w:lang w:val="en-US"/>
        </w:rPr>
        <w:t>(1997):</w:t>
      </w:r>
      <w:r w:rsidR="00645E25" w:rsidRPr="00AF091B">
        <w:rPr>
          <w:rFonts w:ascii="Times New Roman" w:eastAsia="Times New Roman" w:hAnsi="Times New Roman" w:cs="Times New Roman"/>
          <w:bCs/>
          <w:kern w:val="36"/>
          <w:sz w:val="24"/>
          <w:szCs w:val="24"/>
          <w:lang w:val="en-US" w:eastAsia="fr-FR"/>
        </w:rPr>
        <w:t>’</w:t>
      </w:r>
      <w:r w:rsidR="002E2AAC" w:rsidRPr="00AF091B">
        <w:rPr>
          <w:rFonts w:ascii="Times New Roman" w:eastAsia="Times New Roman" w:hAnsi="Times New Roman" w:cs="Times New Roman"/>
          <w:color w:val="333333"/>
          <w:kern w:val="36"/>
          <w:sz w:val="24"/>
          <w:szCs w:val="24"/>
          <w:lang w:val="en-US" w:eastAsia="fr-FR"/>
        </w:rPr>
        <w:t>T</w:t>
      </w:r>
      <w:r w:rsidR="002E2AAC" w:rsidRPr="00AF091B">
        <w:rPr>
          <w:rFonts w:ascii="Times New Roman" w:eastAsia="Times New Roman" w:hAnsi="Times New Roman" w:cs="Times New Roman"/>
          <w:bCs/>
          <w:color w:val="333333"/>
          <w:kern w:val="36"/>
          <w:sz w:val="24"/>
          <w:szCs w:val="24"/>
          <w:lang w:val="en-US" w:eastAsia="fr-FR"/>
        </w:rPr>
        <w:t xml:space="preserve">he Semantics of Mood, Complementation, and Conversational Force’. </w:t>
      </w:r>
    </w:p>
    <w:p w:rsidR="002E2AAC" w:rsidRPr="002A5C88" w:rsidRDefault="002E2AAC" w:rsidP="002E2AAC">
      <w:pPr>
        <w:spacing w:after="0" w:line="360" w:lineRule="auto"/>
        <w:rPr>
          <w:rFonts w:ascii="Times New Roman" w:eastAsia="Times New Roman" w:hAnsi="Times New Roman" w:cs="Times New Roman"/>
          <w:sz w:val="24"/>
          <w:szCs w:val="24"/>
          <w:lang w:val="en-US" w:eastAsia="fr-FR"/>
        </w:rPr>
      </w:pPr>
      <w:r w:rsidRPr="002A5C88">
        <w:rPr>
          <w:rFonts w:ascii="Times New Roman" w:eastAsia="Times New Roman" w:hAnsi="Times New Roman" w:cs="Times New Roman"/>
          <w:sz w:val="24"/>
          <w:szCs w:val="24"/>
          <w:lang w:val="en-US" w:eastAsia="fr-FR"/>
        </w:rPr>
        <w:t xml:space="preserve">     </w:t>
      </w:r>
      <w:hyperlink r:id="rId11" w:history="1">
        <w:r w:rsidRPr="002A5C88">
          <w:rPr>
            <w:rFonts w:ascii="Times New Roman" w:eastAsia="Times New Roman" w:hAnsi="Times New Roman" w:cs="Times New Roman"/>
            <w:i/>
            <w:iCs/>
            <w:sz w:val="24"/>
            <w:szCs w:val="24"/>
            <w:lang w:val="en-US" w:eastAsia="fr-FR"/>
          </w:rPr>
          <w:t>Natural Language Semantics</w:t>
        </w:r>
      </w:hyperlink>
      <w:r w:rsidR="00645E25" w:rsidRPr="002A5C88">
        <w:rPr>
          <w:rFonts w:ascii="Times New Roman" w:eastAsia="Times New Roman" w:hAnsi="Times New Roman" w:cs="Times New Roman"/>
          <w:i/>
          <w:iCs/>
          <w:sz w:val="24"/>
          <w:szCs w:val="24"/>
          <w:lang w:val="en-US" w:eastAsia="fr-FR"/>
        </w:rPr>
        <w:t xml:space="preserve"> </w:t>
      </w:r>
      <w:r w:rsidR="00645E25" w:rsidRPr="002A5C88">
        <w:rPr>
          <w:rFonts w:ascii="Times New Roman" w:eastAsia="Times New Roman" w:hAnsi="Times New Roman" w:cs="Times New Roman"/>
          <w:iCs/>
          <w:sz w:val="24"/>
          <w:szCs w:val="24"/>
          <w:lang w:val="en-US" w:eastAsia="fr-FR"/>
        </w:rPr>
        <w:t>5</w:t>
      </w:r>
      <w:r w:rsidR="00645E25" w:rsidRPr="002A5C88">
        <w:rPr>
          <w:rFonts w:ascii="Times New Roman" w:eastAsia="Times New Roman" w:hAnsi="Times New Roman" w:cs="Times New Roman"/>
          <w:sz w:val="24"/>
          <w:szCs w:val="24"/>
          <w:lang w:val="en-US" w:eastAsia="fr-FR"/>
        </w:rPr>
        <w:t>,</w:t>
      </w:r>
      <w:r w:rsidRPr="002A5C88">
        <w:rPr>
          <w:rFonts w:ascii="Times New Roman" w:eastAsia="Times New Roman" w:hAnsi="Times New Roman" w:cs="Times New Roman"/>
          <w:sz w:val="24"/>
          <w:szCs w:val="24"/>
          <w:lang w:val="en-US" w:eastAsia="fr-FR"/>
        </w:rPr>
        <w:t xml:space="preserve"> 167–212</w:t>
      </w:r>
    </w:p>
    <w:p w:rsidR="001132F3" w:rsidRPr="0078604C" w:rsidRDefault="002E2AAC" w:rsidP="002E2AAC">
      <w:pPr>
        <w:spacing w:after="0" w:line="360" w:lineRule="auto"/>
        <w:rPr>
          <w:rFonts w:ascii="Times New Roman" w:eastAsia="Times New Roman" w:hAnsi="Times New Roman" w:cs="Times New Roman"/>
          <w:i/>
          <w:sz w:val="24"/>
          <w:szCs w:val="24"/>
          <w:lang w:val="en-US" w:eastAsia="fr-FR"/>
        </w:rPr>
      </w:pPr>
      <w:r w:rsidRPr="00AF091B">
        <w:rPr>
          <w:rFonts w:ascii="Times New Roman" w:hAnsi="Times New Roman" w:cs="Times New Roman"/>
          <w:sz w:val="24"/>
          <w:szCs w:val="24"/>
          <w:lang w:val="en-US"/>
        </w:rPr>
        <w:t>--------</w:t>
      </w:r>
      <w:r w:rsidR="009E60D0" w:rsidRPr="00AF091B">
        <w:rPr>
          <w:rFonts w:ascii="Times New Roman" w:hAnsi="Times New Roman" w:cs="Times New Roman"/>
          <w:sz w:val="24"/>
          <w:szCs w:val="24"/>
          <w:lang w:val="en-US"/>
        </w:rPr>
        <w:t>-</w:t>
      </w:r>
      <w:r w:rsidR="001D63B7" w:rsidRPr="00AF091B">
        <w:rPr>
          <w:rFonts w:ascii="Times New Roman" w:hAnsi="Times New Roman" w:cs="Times New Roman"/>
          <w:sz w:val="24"/>
          <w:szCs w:val="24"/>
          <w:lang w:val="en-US"/>
        </w:rPr>
        <w:t xml:space="preserve">---- </w:t>
      </w:r>
      <w:r w:rsidR="001132F3" w:rsidRPr="00AF091B">
        <w:rPr>
          <w:rFonts w:ascii="Times New Roman" w:eastAsia="Times New Roman" w:hAnsi="Times New Roman" w:cs="Times New Roman"/>
          <w:sz w:val="24"/>
          <w:szCs w:val="24"/>
          <w:lang w:val="en-US" w:eastAsia="fr-FR"/>
        </w:rPr>
        <w:t>(2004)</w:t>
      </w:r>
      <w:r w:rsidR="00004AEB" w:rsidRPr="00AF091B">
        <w:rPr>
          <w:rFonts w:ascii="Times New Roman" w:eastAsia="Times New Roman" w:hAnsi="Times New Roman" w:cs="Times New Roman"/>
          <w:sz w:val="24"/>
          <w:szCs w:val="24"/>
          <w:lang w:val="en-US" w:eastAsia="fr-FR"/>
        </w:rPr>
        <w:t>:</w:t>
      </w:r>
      <w:r w:rsidR="001132F3" w:rsidRPr="00AF091B">
        <w:rPr>
          <w:rFonts w:ascii="Times New Roman" w:eastAsia="Times New Roman" w:hAnsi="Times New Roman" w:cs="Times New Roman"/>
          <w:sz w:val="24"/>
          <w:szCs w:val="24"/>
          <w:lang w:val="en-US" w:eastAsia="fr-FR"/>
        </w:rPr>
        <w:t xml:space="preserve"> </w:t>
      </w:r>
      <w:r w:rsidR="00004AEB" w:rsidRPr="00AF091B">
        <w:rPr>
          <w:rFonts w:ascii="Times New Roman" w:eastAsia="Times New Roman" w:hAnsi="Times New Roman" w:cs="Times New Roman"/>
          <w:sz w:val="24"/>
          <w:szCs w:val="24"/>
          <w:lang w:val="en-US" w:eastAsia="fr-FR"/>
        </w:rPr>
        <w:t>‘</w:t>
      </w:r>
      <w:r w:rsidR="004A020D">
        <w:rPr>
          <w:rFonts w:ascii="Times New Roman" w:eastAsia="Times New Roman" w:hAnsi="Times New Roman" w:cs="Times New Roman"/>
          <w:sz w:val="24"/>
          <w:szCs w:val="24"/>
          <w:lang w:val="en-US" w:eastAsia="fr-FR"/>
        </w:rPr>
        <w:t xml:space="preserve">The Semantics of Imperatives </w:t>
      </w:r>
      <w:r w:rsidR="00350C11">
        <w:rPr>
          <w:rFonts w:ascii="Times New Roman" w:eastAsia="Times New Roman" w:hAnsi="Times New Roman" w:cs="Times New Roman"/>
          <w:sz w:val="24"/>
          <w:szCs w:val="24"/>
          <w:lang w:val="en-US" w:eastAsia="fr-FR"/>
        </w:rPr>
        <w:t>w</w:t>
      </w:r>
      <w:r w:rsidR="004A020D">
        <w:rPr>
          <w:rFonts w:ascii="Times New Roman" w:eastAsia="Times New Roman" w:hAnsi="Times New Roman" w:cs="Times New Roman"/>
          <w:sz w:val="24"/>
          <w:szCs w:val="24"/>
          <w:lang w:val="en-US" w:eastAsia="fr-FR"/>
        </w:rPr>
        <w:t>ithin a Theory of Clause T</w:t>
      </w:r>
      <w:r w:rsidR="001132F3" w:rsidRPr="00AF091B">
        <w:rPr>
          <w:rFonts w:ascii="Times New Roman" w:eastAsia="Times New Roman" w:hAnsi="Times New Roman" w:cs="Times New Roman"/>
          <w:sz w:val="24"/>
          <w:szCs w:val="24"/>
          <w:lang w:val="en-US" w:eastAsia="fr-FR"/>
        </w:rPr>
        <w:t>ypes</w:t>
      </w:r>
      <w:r w:rsidR="00004AEB" w:rsidRPr="00AF091B">
        <w:rPr>
          <w:rFonts w:ascii="Times New Roman" w:eastAsia="Times New Roman" w:hAnsi="Times New Roman" w:cs="Times New Roman"/>
          <w:sz w:val="24"/>
          <w:szCs w:val="24"/>
          <w:lang w:val="en-US" w:eastAsia="fr-FR"/>
        </w:rPr>
        <w:t>’</w:t>
      </w:r>
      <w:r w:rsidR="00923D14">
        <w:rPr>
          <w:rFonts w:ascii="Times New Roman" w:eastAsia="Times New Roman" w:hAnsi="Times New Roman" w:cs="Times New Roman"/>
          <w:sz w:val="24"/>
          <w:szCs w:val="24"/>
          <w:lang w:val="en-US" w:eastAsia="fr-FR"/>
        </w:rPr>
        <w:t xml:space="preserve">. </w:t>
      </w:r>
      <w:r w:rsidR="001132F3" w:rsidRPr="002B7587">
        <w:rPr>
          <w:rFonts w:ascii="Times New Roman" w:eastAsia="Times New Roman" w:hAnsi="Times New Roman" w:cs="Times New Roman"/>
          <w:i/>
          <w:sz w:val="24"/>
          <w:szCs w:val="24"/>
          <w:lang w:val="en-US" w:eastAsia="fr-FR"/>
        </w:rPr>
        <w:t>SALT</w:t>
      </w:r>
      <w:r w:rsidR="001132F3" w:rsidRPr="00923D14">
        <w:rPr>
          <w:rFonts w:ascii="Times New Roman" w:eastAsia="Times New Roman" w:hAnsi="Times New Roman" w:cs="Times New Roman"/>
          <w:sz w:val="24"/>
          <w:szCs w:val="24"/>
          <w:lang w:val="en-US" w:eastAsia="fr-FR"/>
        </w:rPr>
        <w:t>14</w:t>
      </w:r>
      <w:r w:rsidR="00923D14" w:rsidRPr="00923D14">
        <w:rPr>
          <w:rFonts w:ascii="Times New Roman" w:eastAsia="Times New Roman" w:hAnsi="Times New Roman" w:cs="Times New Roman"/>
          <w:sz w:val="24"/>
          <w:szCs w:val="24"/>
          <w:lang w:val="en-US" w:eastAsia="fr-FR"/>
        </w:rPr>
        <w:t>.</w:t>
      </w:r>
    </w:p>
    <w:p w:rsidR="00202AA0" w:rsidRPr="009E60D0" w:rsidRDefault="009E60D0" w:rsidP="00202AA0">
      <w:pPr>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w:t>
      </w:r>
      <w:r w:rsidR="001132F3" w:rsidRPr="009E60D0">
        <w:rPr>
          <w:rFonts w:ascii="Times New Roman" w:hAnsi="Times New Roman" w:cs="Times New Roman"/>
          <w:sz w:val="24"/>
          <w:szCs w:val="24"/>
          <w:lang w:val="en-US"/>
        </w:rPr>
        <w:t xml:space="preserve">---- </w:t>
      </w:r>
      <w:r w:rsidR="00202AA0" w:rsidRPr="009E60D0">
        <w:rPr>
          <w:rFonts w:ascii="Times New Roman" w:hAnsi="Times New Roman" w:cs="Times New Roman"/>
          <w:sz w:val="24"/>
          <w:szCs w:val="24"/>
          <w:lang w:val="en-US"/>
        </w:rPr>
        <w:t xml:space="preserve">(2007): </w:t>
      </w:r>
      <w:r w:rsidR="001132F3" w:rsidRPr="009E60D0">
        <w:rPr>
          <w:rFonts w:ascii="Times New Roman" w:hAnsi="Times New Roman" w:cs="Times New Roman"/>
          <w:sz w:val="24"/>
          <w:szCs w:val="24"/>
          <w:lang w:val="en-US"/>
        </w:rPr>
        <w:t>‘</w:t>
      </w:r>
      <w:r w:rsidR="00202AA0" w:rsidRPr="009E60D0">
        <w:rPr>
          <w:rFonts w:ascii="Times New Roman" w:eastAsia="Times New Roman" w:hAnsi="Times New Roman" w:cs="Times New Roman"/>
          <w:sz w:val="24"/>
          <w:szCs w:val="24"/>
          <w:lang w:val="en-US" w:eastAsia="fr-FR"/>
        </w:rPr>
        <w:t xml:space="preserve">Imperatives and Modals’.  </w:t>
      </w:r>
      <w:r w:rsidR="00202AA0" w:rsidRPr="009E60D0">
        <w:rPr>
          <w:rFonts w:ascii="Times New Roman" w:eastAsia="Times New Roman" w:hAnsi="Times New Roman" w:cs="Times New Roman"/>
          <w:i/>
          <w:sz w:val="24"/>
          <w:szCs w:val="24"/>
          <w:lang w:val="en-US" w:eastAsia="fr-FR"/>
        </w:rPr>
        <w:t>Natural Language Semantics</w:t>
      </w:r>
      <w:r w:rsidR="00202AA0" w:rsidRPr="009E60D0">
        <w:rPr>
          <w:rFonts w:ascii="Times New Roman" w:eastAsia="Times New Roman" w:hAnsi="Times New Roman" w:cs="Times New Roman"/>
          <w:sz w:val="24"/>
          <w:szCs w:val="24"/>
          <w:lang w:val="en-US" w:eastAsia="fr-FR"/>
        </w:rPr>
        <w:t xml:space="preserve"> 15.1., 351–383.</w:t>
      </w:r>
    </w:p>
    <w:p w:rsidR="00570913" w:rsidRPr="009E60D0" w:rsidRDefault="00570913" w:rsidP="00570913">
      <w:pPr>
        <w:suppressAutoHyphens/>
        <w:spacing w:after="0" w:line="360" w:lineRule="auto"/>
        <w:rPr>
          <w:rFonts w:ascii="Times New Roman" w:eastAsia="Calibri" w:hAnsi="Times New Roman" w:cs="Times New Roman"/>
          <w:sz w:val="24"/>
          <w:szCs w:val="24"/>
          <w:lang w:val="en-US" w:eastAsia="ar-SA"/>
        </w:rPr>
      </w:pPr>
      <w:r w:rsidRPr="009E60D0">
        <w:rPr>
          <w:rFonts w:ascii="Times New Roman" w:eastAsia="Calibri" w:hAnsi="Times New Roman" w:cs="Times New Roman"/>
          <w:sz w:val="24"/>
          <w:szCs w:val="24"/>
          <w:lang w:val="en-US" w:eastAsia="ar-SA"/>
        </w:rPr>
        <w:t>Searle, J. (1969):</w:t>
      </w:r>
      <w:r w:rsidRPr="009E60D0">
        <w:rPr>
          <w:rFonts w:ascii="Times New Roman" w:eastAsia="Calibri" w:hAnsi="Times New Roman" w:cs="Times New Roman"/>
          <w:i/>
          <w:sz w:val="24"/>
          <w:szCs w:val="24"/>
          <w:lang w:val="en-US" w:eastAsia="ar-SA"/>
        </w:rPr>
        <w:t xml:space="preserve"> Speech Acts</w:t>
      </w:r>
      <w:r w:rsidRPr="009E60D0">
        <w:rPr>
          <w:rFonts w:ascii="Times New Roman" w:eastAsia="Calibri" w:hAnsi="Times New Roman" w:cs="Times New Roman"/>
          <w:sz w:val="24"/>
          <w:szCs w:val="24"/>
          <w:lang w:val="en-US" w:eastAsia="ar-SA"/>
        </w:rPr>
        <w:t xml:space="preserve">. </w:t>
      </w:r>
      <w:r w:rsidR="00923D14" w:rsidRPr="009E60D0">
        <w:rPr>
          <w:rFonts w:ascii="Times New Roman" w:eastAsia="Calibri" w:hAnsi="Times New Roman" w:cs="Times New Roman"/>
          <w:sz w:val="24"/>
          <w:szCs w:val="24"/>
          <w:lang w:val="en-US" w:eastAsia="ar-SA"/>
        </w:rPr>
        <w:t>Cambridge</w:t>
      </w:r>
      <w:r w:rsidR="00923D14">
        <w:rPr>
          <w:rFonts w:ascii="Times New Roman" w:eastAsia="Calibri" w:hAnsi="Times New Roman" w:cs="Times New Roman"/>
          <w:sz w:val="24"/>
          <w:szCs w:val="24"/>
          <w:lang w:val="en-US" w:eastAsia="ar-SA"/>
        </w:rPr>
        <w:t>: Cambridge UP</w:t>
      </w:r>
      <w:r w:rsidRPr="009E60D0">
        <w:rPr>
          <w:rFonts w:ascii="Times New Roman" w:eastAsia="Calibri" w:hAnsi="Times New Roman" w:cs="Times New Roman"/>
          <w:sz w:val="24"/>
          <w:szCs w:val="24"/>
          <w:lang w:val="en-US" w:eastAsia="ar-SA"/>
        </w:rPr>
        <w:t>.</w:t>
      </w:r>
    </w:p>
    <w:p w:rsidR="00570913" w:rsidRPr="009E60D0" w:rsidRDefault="00570913" w:rsidP="00570913">
      <w:pPr>
        <w:suppressAutoHyphens/>
        <w:spacing w:after="0" w:line="360" w:lineRule="auto"/>
        <w:rPr>
          <w:rFonts w:ascii="Times New Roman" w:eastAsia="Calibri" w:hAnsi="Times New Roman" w:cs="Times New Roman"/>
          <w:sz w:val="24"/>
          <w:szCs w:val="24"/>
          <w:lang w:val="en-US" w:eastAsia="ar-SA"/>
        </w:rPr>
      </w:pPr>
      <w:r w:rsidRPr="009E60D0">
        <w:rPr>
          <w:rFonts w:ascii="Times New Roman" w:eastAsia="Calibri" w:hAnsi="Times New Roman" w:cs="Times New Roman"/>
          <w:sz w:val="24"/>
          <w:szCs w:val="24"/>
          <w:lang w:val="en-US" w:eastAsia="ar-SA"/>
        </w:rPr>
        <w:t xml:space="preserve">----------- (1983): </w:t>
      </w:r>
      <w:r w:rsidRPr="009E60D0">
        <w:rPr>
          <w:rFonts w:ascii="Times New Roman" w:eastAsia="Calibri" w:hAnsi="Times New Roman" w:cs="Times New Roman"/>
          <w:i/>
          <w:sz w:val="24"/>
          <w:szCs w:val="24"/>
          <w:lang w:val="en-US" w:eastAsia="ar-SA"/>
        </w:rPr>
        <w:t>Intentionality</w:t>
      </w:r>
      <w:r w:rsidRPr="009E60D0">
        <w:rPr>
          <w:rFonts w:ascii="Times New Roman" w:eastAsia="Calibri" w:hAnsi="Times New Roman" w:cs="Times New Roman"/>
          <w:sz w:val="24"/>
          <w:szCs w:val="24"/>
          <w:lang w:val="en-US" w:eastAsia="ar-SA"/>
        </w:rPr>
        <w:t xml:space="preserve">. </w:t>
      </w:r>
      <w:r w:rsidR="00923D14" w:rsidRPr="009E60D0">
        <w:rPr>
          <w:rFonts w:ascii="Times New Roman" w:eastAsia="Calibri" w:hAnsi="Times New Roman" w:cs="Times New Roman"/>
          <w:sz w:val="24"/>
          <w:szCs w:val="24"/>
          <w:lang w:val="en-US" w:eastAsia="ar-SA"/>
        </w:rPr>
        <w:t>Cambridge</w:t>
      </w:r>
      <w:r w:rsidR="00923D14">
        <w:rPr>
          <w:rFonts w:ascii="Times New Roman" w:eastAsia="Calibri" w:hAnsi="Times New Roman" w:cs="Times New Roman"/>
          <w:sz w:val="24"/>
          <w:szCs w:val="24"/>
          <w:lang w:val="en-US" w:eastAsia="ar-SA"/>
        </w:rPr>
        <w:t xml:space="preserve">: </w:t>
      </w:r>
      <w:r w:rsidRPr="009E60D0">
        <w:rPr>
          <w:rFonts w:ascii="Times New Roman" w:eastAsia="Calibri" w:hAnsi="Times New Roman" w:cs="Times New Roman"/>
          <w:sz w:val="24"/>
          <w:szCs w:val="24"/>
          <w:lang w:val="en-US" w:eastAsia="ar-SA"/>
        </w:rPr>
        <w:t>Cambridge UP.</w:t>
      </w:r>
    </w:p>
    <w:p w:rsidR="00C24DFA" w:rsidRPr="009E60D0" w:rsidRDefault="00C24DFA" w:rsidP="00570913">
      <w:pPr>
        <w:suppressAutoHyphens/>
        <w:spacing w:after="0" w:line="360" w:lineRule="auto"/>
        <w:rPr>
          <w:rFonts w:ascii="Times New Roman" w:eastAsia="Calibri" w:hAnsi="Times New Roman" w:cs="Times New Roman"/>
          <w:sz w:val="24"/>
          <w:szCs w:val="24"/>
          <w:lang w:val="en-US" w:eastAsia="ar-SA"/>
        </w:rPr>
      </w:pPr>
      <w:r w:rsidRPr="009E60D0">
        <w:rPr>
          <w:rFonts w:ascii="Times New Roman" w:eastAsia="Calibri" w:hAnsi="Times New Roman" w:cs="Times New Roman"/>
          <w:sz w:val="24"/>
          <w:szCs w:val="24"/>
          <w:lang w:val="en-US" w:eastAsia="ar-SA"/>
        </w:rPr>
        <w:t xml:space="preserve">Soames, S. (2010): </w:t>
      </w:r>
      <w:r w:rsidRPr="009E60D0">
        <w:rPr>
          <w:rFonts w:ascii="Times New Roman" w:eastAsia="Calibri" w:hAnsi="Times New Roman" w:cs="Times New Roman"/>
          <w:i/>
          <w:sz w:val="24"/>
          <w:szCs w:val="24"/>
          <w:lang w:val="en-US" w:eastAsia="ar-SA"/>
        </w:rPr>
        <w:t>What is Meaning?.</w:t>
      </w:r>
      <w:r w:rsidRPr="009E60D0">
        <w:rPr>
          <w:rFonts w:ascii="Times New Roman" w:eastAsia="Calibri" w:hAnsi="Times New Roman" w:cs="Times New Roman"/>
          <w:sz w:val="24"/>
          <w:szCs w:val="24"/>
          <w:lang w:val="en-US" w:eastAsia="ar-SA"/>
        </w:rPr>
        <w:t xml:space="preserve"> </w:t>
      </w:r>
      <w:r w:rsidR="00923D14">
        <w:rPr>
          <w:rFonts w:ascii="Times New Roman" w:eastAsia="Calibri" w:hAnsi="Times New Roman" w:cs="Times New Roman"/>
          <w:sz w:val="24"/>
          <w:szCs w:val="24"/>
          <w:lang w:val="en-US" w:eastAsia="ar-SA"/>
        </w:rPr>
        <w:t>Princeton</w:t>
      </w:r>
      <w:r w:rsidR="0078604C">
        <w:rPr>
          <w:rFonts w:ascii="Times New Roman" w:eastAsia="Calibri" w:hAnsi="Times New Roman" w:cs="Times New Roman"/>
          <w:sz w:val="24"/>
          <w:szCs w:val="24"/>
          <w:lang w:val="en-US" w:eastAsia="ar-SA"/>
        </w:rPr>
        <w:t xml:space="preserve"> NJ</w:t>
      </w:r>
      <w:r w:rsidR="00923D14">
        <w:rPr>
          <w:rFonts w:ascii="Times New Roman" w:eastAsia="Calibri" w:hAnsi="Times New Roman" w:cs="Times New Roman"/>
          <w:sz w:val="24"/>
          <w:szCs w:val="24"/>
          <w:lang w:val="en-US" w:eastAsia="ar-SA"/>
        </w:rPr>
        <w:t xml:space="preserve">: </w:t>
      </w:r>
      <w:r w:rsidRPr="009E60D0">
        <w:rPr>
          <w:rFonts w:ascii="Times New Roman" w:eastAsia="Calibri" w:hAnsi="Times New Roman" w:cs="Times New Roman"/>
          <w:sz w:val="24"/>
          <w:szCs w:val="24"/>
          <w:lang w:val="en-US" w:eastAsia="ar-SA"/>
        </w:rPr>
        <w:t>Princeton UP.</w:t>
      </w:r>
    </w:p>
    <w:p w:rsidR="00D10F64" w:rsidRPr="009E60D0" w:rsidRDefault="00BC4E13" w:rsidP="00202AA0">
      <w:pPr>
        <w:spacing w:after="0" w:line="360" w:lineRule="auto"/>
        <w:rPr>
          <w:rFonts w:ascii="Times New Roman" w:hAnsi="Times New Roman" w:cs="Times New Roman"/>
          <w:color w:val="1A1A1A"/>
          <w:sz w:val="24"/>
          <w:szCs w:val="24"/>
          <w:lang w:val="en-US"/>
        </w:rPr>
      </w:pPr>
      <w:r w:rsidRPr="009E60D0">
        <w:rPr>
          <w:rFonts w:ascii="Times New Roman" w:eastAsia="Times New Roman" w:hAnsi="Times New Roman" w:cs="Times New Roman"/>
          <w:sz w:val="24"/>
          <w:szCs w:val="24"/>
          <w:lang w:val="en-US" w:eastAsia="fr-FR"/>
        </w:rPr>
        <w:t xml:space="preserve">Stalnaker, R. </w:t>
      </w:r>
      <w:r w:rsidR="00D10F64" w:rsidRPr="009E60D0">
        <w:rPr>
          <w:rFonts w:ascii="Times New Roman" w:hAnsi="Times New Roman" w:cs="Times New Roman"/>
          <w:color w:val="1A1A1A"/>
          <w:sz w:val="24"/>
          <w:szCs w:val="24"/>
          <w:lang w:val="en-US"/>
        </w:rPr>
        <w:t xml:space="preserve">(1978): ‘Assertion’, </w:t>
      </w:r>
      <w:r w:rsidR="00D10F64" w:rsidRPr="009E60D0">
        <w:rPr>
          <w:rStyle w:val="Emphasis"/>
          <w:rFonts w:ascii="Times New Roman" w:hAnsi="Times New Roman" w:cs="Times New Roman"/>
          <w:color w:val="1A1A1A"/>
          <w:sz w:val="24"/>
          <w:szCs w:val="24"/>
          <w:lang w:val="en-US"/>
        </w:rPr>
        <w:t>Syntax and Semantics</w:t>
      </w:r>
      <w:r w:rsidR="00D10F64" w:rsidRPr="009E60D0">
        <w:rPr>
          <w:rFonts w:ascii="Times New Roman" w:hAnsi="Times New Roman" w:cs="Times New Roman"/>
          <w:color w:val="1A1A1A"/>
          <w:sz w:val="24"/>
          <w:szCs w:val="24"/>
          <w:lang w:val="en-US"/>
        </w:rPr>
        <w:t xml:space="preserve"> 9, 315–332. </w:t>
      </w:r>
    </w:p>
    <w:p w:rsidR="00BC4E13" w:rsidRPr="009E60D0" w:rsidRDefault="00D10F64" w:rsidP="00202AA0">
      <w:pPr>
        <w:spacing w:after="0" w:line="360" w:lineRule="auto"/>
        <w:rPr>
          <w:rFonts w:ascii="Times New Roman" w:eastAsia="Times New Roman" w:hAnsi="Times New Roman" w:cs="Times New Roman"/>
          <w:sz w:val="24"/>
          <w:szCs w:val="24"/>
          <w:lang w:val="en-US" w:eastAsia="fr-FR"/>
        </w:rPr>
      </w:pPr>
      <w:r w:rsidRPr="009E60D0">
        <w:rPr>
          <w:rFonts w:ascii="Times New Roman" w:eastAsia="Times New Roman" w:hAnsi="Times New Roman" w:cs="Times New Roman"/>
          <w:sz w:val="24"/>
          <w:szCs w:val="24"/>
          <w:lang w:val="en-US" w:eastAsia="fr-FR"/>
        </w:rPr>
        <w:t xml:space="preserve">--------------- </w:t>
      </w:r>
      <w:r w:rsidR="00BC4E13" w:rsidRPr="009E60D0">
        <w:rPr>
          <w:rFonts w:ascii="Times New Roman" w:eastAsia="Times New Roman" w:hAnsi="Times New Roman" w:cs="Times New Roman"/>
          <w:sz w:val="24"/>
          <w:szCs w:val="24"/>
          <w:lang w:val="en-US" w:eastAsia="fr-FR"/>
        </w:rPr>
        <w:t xml:space="preserve">(1984): </w:t>
      </w:r>
      <w:r w:rsidR="00BC4E13" w:rsidRPr="009E60D0">
        <w:rPr>
          <w:rFonts w:ascii="Times New Roman" w:eastAsia="Times New Roman" w:hAnsi="Times New Roman" w:cs="Times New Roman"/>
          <w:i/>
          <w:sz w:val="24"/>
          <w:szCs w:val="24"/>
          <w:lang w:val="en-US" w:eastAsia="fr-FR"/>
        </w:rPr>
        <w:t>Inquiry</w:t>
      </w:r>
      <w:r w:rsidR="00BC4E13" w:rsidRPr="009E60D0">
        <w:rPr>
          <w:rFonts w:ascii="Times New Roman" w:eastAsia="Times New Roman" w:hAnsi="Times New Roman" w:cs="Times New Roman"/>
          <w:sz w:val="24"/>
          <w:szCs w:val="24"/>
          <w:lang w:val="en-US" w:eastAsia="fr-FR"/>
        </w:rPr>
        <w:t>. Cambridge</w:t>
      </w:r>
      <w:r w:rsidR="002A5C88">
        <w:rPr>
          <w:rFonts w:ascii="Times New Roman" w:eastAsia="Times New Roman" w:hAnsi="Times New Roman" w:cs="Times New Roman"/>
          <w:sz w:val="24"/>
          <w:szCs w:val="24"/>
          <w:lang w:val="en-US" w:eastAsia="fr-FR"/>
        </w:rPr>
        <w:t xml:space="preserve"> </w:t>
      </w:r>
      <w:r w:rsidR="0078604C">
        <w:rPr>
          <w:rFonts w:ascii="Times New Roman" w:eastAsia="Times New Roman" w:hAnsi="Times New Roman" w:cs="Times New Roman"/>
          <w:sz w:val="24"/>
          <w:szCs w:val="24"/>
          <w:lang w:val="en-US" w:eastAsia="fr-FR"/>
        </w:rPr>
        <w:t>MA: MIT Press.</w:t>
      </w:r>
    </w:p>
    <w:p w:rsidR="00D10F64" w:rsidRDefault="00D10F64" w:rsidP="00202AA0">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(2002): ‘Common Ground’. </w:t>
      </w:r>
      <w:r w:rsidRPr="00D10F64">
        <w:rPr>
          <w:rFonts w:ascii="Times New Roman" w:eastAsia="Times New Roman" w:hAnsi="Times New Roman" w:cs="Times New Roman"/>
          <w:i/>
          <w:sz w:val="24"/>
          <w:szCs w:val="24"/>
          <w:lang w:val="en-US" w:eastAsia="fr-FR"/>
        </w:rPr>
        <w:t>Linguistics and Philosophy</w:t>
      </w:r>
      <w:r w:rsidR="00645E25">
        <w:rPr>
          <w:rFonts w:ascii="Times New Roman" w:eastAsia="Times New Roman" w:hAnsi="Times New Roman" w:cs="Times New Roman"/>
          <w:sz w:val="24"/>
          <w:szCs w:val="24"/>
          <w:lang w:val="en-US" w:eastAsia="fr-FR"/>
        </w:rPr>
        <w:t xml:space="preserve"> 25,</w:t>
      </w:r>
      <w:r w:rsidRPr="00D10F64">
        <w:rPr>
          <w:rFonts w:ascii="Times New Roman" w:eastAsia="Times New Roman" w:hAnsi="Times New Roman" w:cs="Times New Roman"/>
          <w:sz w:val="24"/>
          <w:szCs w:val="24"/>
          <w:lang w:val="en-US" w:eastAsia="fr-FR"/>
        </w:rPr>
        <w:t xml:space="preserve"> 701–721</w:t>
      </w:r>
      <w:r w:rsidR="00AF091B">
        <w:rPr>
          <w:rFonts w:ascii="Times New Roman" w:eastAsia="Times New Roman" w:hAnsi="Times New Roman" w:cs="Times New Roman"/>
          <w:sz w:val="24"/>
          <w:szCs w:val="24"/>
          <w:lang w:val="en-US" w:eastAsia="fr-FR"/>
        </w:rPr>
        <w:t>.</w:t>
      </w:r>
    </w:p>
    <w:p w:rsidR="00EA2E99" w:rsidRDefault="00EA2E99" w:rsidP="00EA2E99">
      <w:pPr>
        <w:spacing w:after="0" w:line="360" w:lineRule="auto"/>
        <w:rPr>
          <w:rFonts w:ascii="Times New Roman" w:hAnsi="Times New Roman" w:cs="Times New Roman"/>
          <w:sz w:val="24"/>
          <w:szCs w:val="24"/>
          <w:lang w:val="en-US"/>
        </w:rPr>
      </w:pPr>
      <w:r w:rsidRPr="00133A6E">
        <w:rPr>
          <w:rFonts w:ascii="Times New Roman" w:hAnsi="Times New Roman" w:cs="Times New Roman"/>
          <w:sz w:val="24"/>
          <w:szCs w:val="24"/>
          <w:lang w:val="en-US"/>
        </w:rPr>
        <w:t>Thomason, R. H. (ed.)</w:t>
      </w:r>
      <w:r>
        <w:rPr>
          <w:rFonts w:ascii="Times New Roman" w:hAnsi="Times New Roman" w:cs="Times New Roman"/>
          <w:sz w:val="24"/>
          <w:szCs w:val="24"/>
          <w:lang w:val="en-US"/>
        </w:rPr>
        <w:t xml:space="preserve"> (1974): </w:t>
      </w:r>
      <w:r w:rsidRPr="00133A6E">
        <w:rPr>
          <w:rFonts w:ascii="Times New Roman" w:hAnsi="Times New Roman" w:cs="Times New Roman"/>
          <w:i/>
          <w:iCs/>
          <w:sz w:val="24"/>
          <w:szCs w:val="24"/>
          <w:lang w:val="en-US"/>
        </w:rPr>
        <w:t>Formal Philosophy. Selected Papers of Richard Montague</w:t>
      </w:r>
      <w:r w:rsidRPr="00133A6E">
        <w:rPr>
          <w:rFonts w:ascii="Times New Roman" w:hAnsi="Times New Roman" w:cs="Times New Roman"/>
          <w:sz w:val="24"/>
          <w:szCs w:val="24"/>
          <w:lang w:val="en-US"/>
        </w:rPr>
        <w:t xml:space="preserve">, </w:t>
      </w:r>
    </w:p>
    <w:p w:rsidR="00EA2E99" w:rsidRPr="00202AA0" w:rsidRDefault="00EA2E99" w:rsidP="00202AA0">
      <w:pPr>
        <w:spacing w:after="0" w:line="360" w:lineRule="auto"/>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t xml:space="preserve">     </w:t>
      </w:r>
      <w:r w:rsidR="00523422">
        <w:rPr>
          <w:rFonts w:ascii="Times New Roman" w:hAnsi="Times New Roman" w:cs="Times New Roman"/>
          <w:sz w:val="24"/>
          <w:szCs w:val="24"/>
          <w:lang w:val="en-US"/>
        </w:rPr>
        <w:t>New Haven</w:t>
      </w:r>
      <w:r w:rsidR="0078604C">
        <w:rPr>
          <w:rFonts w:ascii="Times New Roman" w:hAnsi="Times New Roman" w:cs="Times New Roman"/>
          <w:sz w:val="24"/>
          <w:szCs w:val="24"/>
          <w:lang w:val="en-US"/>
        </w:rPr>
        <w:t xml:space="preserve"> CT: Yale UP</w:t>
      </w:r>
      <w:r w:rsidRPr="00133A6E">
        <w:rPr>
          <w:rFonts w:ascii="Times New Roman" w:hAnsi="Times New Roman" w:cs="Times New Roman"/>
          <w:sz w:val="24"/>
          <w:szCs w:val="24"/>
          <w:lang w:val="en-US"/>
        </w:rPr>
        <w:t>.</w:t>
      </w:r>
    </w:p>
    <w:p w:rsidR="00202AA0" w:rsidRPr="00202AA0" w:rsidRDefault="00202AA0" w:rsidP="00202AA0">
      <w:pPr>
        <w:suppressAutoHyphens/>
        <w:spacing w:after="0" w:line="360" w:lineRule="auto"/>
        <w:rPr>
          <w:rFonts w:ascii="Times New Roman" w:eastAsia="Calibri" w:hAnsi="Times New Roman" w:cs="Calibri"/>
          <w:sz w:val="24"/>
          <w:szCs w:val="24"/>
          <w:lang w:val="en-US" w:eastAsia="ar-SA"/>
        </w:rPr>
      </w:pPr>
      <w:r w:rsidRPr="00202AA0">
        <w:rPr>
          <w:rFonts w:ascii="Times New Roman" w:eastAsia="Calibri" w:hAnsi="Times New Roman" w:cs="Calibri"/>
          <w:sz w:val="24"/>
          <w:szCs w:val="24"/>
          <w:lang w:val="en-US" w:eastAsia="ar-SA"/>
        </w:rPr>
        <w:t xml:space="preserve">Thomasson, A. (1999): </w:t>
      </w:r>
      <w:r w:rsidRPr="00202AA0">
        <w:rPr>
          <w:rFonts w:ascii="Times New Roman" w:eastAsia="Calibri" w:hAnsi="Times New Roman" w:cs="Calibri"/>
          <w:i/>
          <w:sz w:val="24"/>
          <w:szCs w:val="24"/>
          <w:lang w:val="en-US" w:eastAsia="ar-SA"/>
        </w:rPr>
        <w:t>Fiction and Metaphysics.</w:t>
      </w:r>
      <w:r w:rsidR="0078604C">
        <w:rPr>
          <w:rFonts w:ascii="Times New Roman" w:eastAsia="Calibri" w:hAnsi="Times New Roman" w:cs="Calibri"/>
          <w:sz w:val="24"/>
          <w:szCs w:val="24"/>
          <w:lang w:val="en-US" w:eastAsia="ar-SA"/>
        </w:rPr>
        <w:t xml:space="preserve"> Cambridge:</w:t>
      </w:r>
      <w:r w:rsidRPr="00202AA0">
        <w:rPr>
          <w:rFonts w:ascii="Times New Roman" w:eastAsia="Calibri" w:hAnsi="Times New Roman" w:cs="Calibri"/>
          <w:sz w:val="24"/>
          <w:szCs w:val="24"/>
          <w:lang w:val="en-US" w:eastAsia="ar-SA"/>
        </w:rPr>
        <w:t xml:space="preserve"> Cambridge</w:t>
      </w:r>
      <w:r w:rsidR="0078604C">
        <w:rPr>
          <w:rFonts w:ascii="Times New Roman" w:eastAsia="Calibri" w:hAnsi="Times New Roman" w:cs="Calibri"/>
          <w:sz w:val="24"/>
          <w:szCs w:val="24"/>
          <w:lang w:val="en-US" w:eastAsia="ar-SA"/>
        </w:rPr>
        <w:t xml:space="preserve"> UP</w:t>
      </w:r>
      <w:r w:rsidRPr="00202AA0">
        <w:rPr>
          <w:rFonts w:ascii="Times New Roman" w:eastAsia="Calibri" w:hAnsi="Times New Roman" w:cs="Calibri"/>
          <w:sz w:val="24"/>
          <w:szCs w:val="24"/>
          <w:lang w:val="en-US" w:eastAsia="ar-SA"/>
        </w:rPr>
        <w:t>.</w:t>
      </w:r>
    </w:p>
    <w:p w:rsidR="00202AA0" w:rsidRPr="00202AA0" w:rsidRDefault="00202AA0" w:rsidP="00202AA0">
      <w:pPr>
        <w:suppressAutoHyphens/>
        <w:spacing w:after="0" w:line="360" w:lineRule="auto"/>
        <w:rPr>
          <w:rFonts w:ascii="Times New Roman" w:eastAsia="Calibri" w:hAnsi="Times New Roman" w:cs="Calibri"/>
          <w:sz w:val="24"/>
          <w:szCs w:val="24"/>
          <w:lang w:val="en-US" w:eastAsia="ar-SA"/>
        </w:rPr>
      </w:pPr>
      <w:r w:rsidRPr="00202AA0">
        <w:rPr>
          <w:rFonts w:ascii="Times New Roman" w:eastAsia="Calibri" w:hAnsi="Times New Roman" w:cs="Calibri"/>
          <w:sz w:val="24"/>
          <w:szCs w:val="24"/>
          <w:lang w:val="en-US" w:eastAsia="ar-SA"/>
        </w:rPr>
        <w:t xml:space="preserve">Twardowski, K. (1911): ‘Actions and Products. Some Remarks on the Borderline of </w:t>
      </w:r>
    </w:p>
    <w:p w:rsidR="00202AA0" w:rsidRPr="00202AA0" w:rsidRDefault="00202AA0" w:rsidP="00202AA0">
      <w:pPr>
        <w:suppressAutoHyphens/>
        <w:spacing w:after="0" w:line="360" w:lineRule="auto"/>
        <w:rPr>
          <w:rFonts w:ascii="Times New Roman" w:eastAsia="Calibri" w:hAnsi="Times New Roman" w:cs="Calibri"/>
          <w:i/>
          <w:sz w:val="24"/>
          <w:szCs w:val="24"/>
          <w:lang w:val="en-US" w:eastAsia="ar-SA"/>
        </w:rPr>
      </w:pPr>
      <w:r w:rsidRPr="00202AA0">
        <w:rPr>
          <w:rFonts w:ascii="Times New Roman" w:eastAsia="Calibri" w:hAnsi="Times New Roman" w:cs="Calibri"/>
          <w:sz w:val="24"/>
          <w:szCs w:val="24"/>
          <w:lang w:val="en-US" w:eastAsia="ar-SA"/>
        </w:rPr>
        <w:t xml:space="preserve">     Psychology, Grammar, and Logic’. In J. Brandl</w:t>
      </w:r>
      <w:r w:rsidR="00DD4E45">
        <w:rPr>
          <w:rFonts w:ascii="Times New Roman" w:eastAsia="Calibri" w:hAnsi="Times New Roman" w:cs="Calibri"/>
          <w:sz w:val="24"/>
          <w:szCs w:val="24"/>
          <w:lang w:val="en-US" w:eastAsia="ar-SA"/>
        </w:rPr>
        <w:t xml:space="preserve"> </w:t>
      </w:r>
      <w:r w:rsidR="00923D14">
        <w:rPr>
          <w:rFonts w:ascii="Times New Roman" w:eastAsia="Calibri" w:hAnsi="Times New Roman" w:cs="Calibri"/>
          <w:sz w:val="24"/>
          <w:szCs w:val="24"/>
          <w:lang w:val="en-US" w:eastAsia="ar-SA"/>
        </w:rPr>
        <w:t>&amp;</w:t>
      </w:r>
      <w:r w:rsidR="00DD4E45">
        <w:rPr>
          <w:rFonts w:ascii="Times New Roman" w:eastAsia="Calibri" w:hAnsi="Times New Roman" w:cs="Calibri"/>
          <w:sz w:val="24"/>
          <w:szCs w:val="24"/>
          <w:lang w:val="en-US" w:eastAsia="ar-SA"/>
        </w:rPr>
        <w:t xml:space="preserve"> </w:t>
      </w:r>
      <w:r w:rsidRPr="00202AA0">
        <w:rPr>
          <w:rFonts w:ascii="Times New Roman" w:eastAsia="Calibri" w:hAnsi="Times New Roman" w:cs="Calibri"/>
          <w:sz w:val="24"/>
          <w:szCs w:val="24"/>
          <w:lang w:val="en-US" w:eastAsia="ar-SA"/>
        </w:rPr>
        <w:t xml:space="preserve">J. Wolenski (eds.): </w:t>
      </w:r>
      <w:r w:rsidRPr="00202AA0">
        <w:rPr>
          <w:rFonts w:ascii="Times New Roman" w:eastAsia="Calibri" w:hAnsi="Times New Roman" w:cs="Calibri"/>
          <w:i/>
          <w:sz w:val="24"/>
          <w:szCs w:val="24"/>
          <w:lang w:val="en-US" w:eastAsia="ar-SA"/>
        </w:rPr>
        <w:t xml:space="preserve">Kazimierz </w:t>
      </w:r>
    </w:p>
    <w:p w:rsidR="00923D14" w:rsidRDefault="00202AA0" w:rsidP="00923D14">
      <w:pPr>
        <w:suppressAutoHyphens/>
        <w:spacing w:after="0" w:line="360" w:lineRule="auto"/>
        <w:rPr>
          <w:rFonts w:ascii="Times New Roman" w:eastAsia="Calibri" w:hAnsi="Times New Roman" w:cs="Calibri"/>
          <w:sz w:val="24"/>
          <w:szCs w:val="24"/>
          <w:lang w:val="en-US" w:eastAsia="ar-SA"/>
        </w:rPr>
      </w:pPr>
      <w:r w:rsidRPr="00202AA0">
        <w:rPr>
          <w:rFonts w:ascii="Times New Roman" w:eastAsia="Calibri" w:hAnsi="Times New Roman" w:cs="Calibri"/>
          <w:i/>
          <w:sz w:val="24"/>
          <w:szCs w:val="24"/>
          <w:lang w:val="en-US" w:eastAsia="ar-SA"/>
        </w:rPr>
        <w:t xml:space="preserve">     Twardowski. On Actions, Products, and Other Topics in the Philosophy</w:t>
      </w:r>
      <w:r w:rsidRPr="00202AA0">
        <w:rPr>
          <w:rFonts w:ascii="Times New Roman" w:eastAsia="Calibri" w:hAnsi="Times New Roman" w:cs="Calibri"/>
          <w:sz w:val="24"/>
          <w:szCs w:val="24"/>
          <w:lang w:val="en-US" w:eastAsia="ar-SA"/>
        </w:rPr>
        <w:t xml:space="preserve">. Amsterdam and </w:t>
      </w:r>
    </w:p>
    <w:p w:rsidR="0012005C" w:rsidRDefault="00923D14" w:rsidP="00923D1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202AA0" w:rsidRPr="00202AA0">
        <w:rPr>
          <w:rFonts w:ascii="Times New Roman" w:eastAsia="Calibri" w:hAnsi="Times New Roman" w:cs="Calibri"/>
          <w:sz w:val="24"/>
          <w:szCs w:val="24"/>
          <w:lang w:val="en-US" w:eastAsia="ar-SA"/>
        </w:rPr>
        <w:t>Atlanta</w:t>
      </w:r>
      <w:r>
        <w:rPr>
          <w:rFonts w:ascii="Times New Roman" w:eastAsia="Calibri" w:hAnsi="Times New Roman" w:cs="Calibri"/>
          <w:sz w:val="24"/>
          <w:szCs w:val="24"/>
          <w:lang w:val="en-US" w:eastAsia="ar-SA"/>
        </w:rPr>
        <w:t>: Rodopi</w:t>
      </w:r>
      <w:r w:rsidR="00202AA0" w:rsidRPr="00202AA0">
        <w:rPr>
          <w:rFonts w:ascii="Times New Roman" w:eastAsia="Calibri" w:hAnsi="Times New Roman" w:cs="Calibri"/>
          <w:sz w:val="24"/>
          <w:szCs w:val="24"/>
          <w:lang w:val="en-US" w:eastAsia="ar-SA"/>
        </w:rPr>
        <w:t>, 1999, 103-132.</w:t>
      </w:r>
      <w:r w:rsidR="00AF091B">
        <w:rPr>
          <w:rFonts w:ascii="Times New Roman" w:eastAsia="Calibri" w:hAnsi="Times New Roman" w:cs="Calibri"/>
          <w:sz w:val="24"/>
          <w:szCs w:val="24"/>
          <w:lang w:val="en-US" w:eastAsia="ar-SA"/>
        </w:rPr>
        <w:t xml:space="preserve"> </w:t>
      </w:r>
    </w:p>
    <w:p w:rsidR="0012005C" w:rsidRDefault="0012005C" w:rsidP="0012005C">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Ulrich, W. (1976): ‘An Alleged Ambiguity in the Nominalizations of Illocutionary Verbs’. </w:t>
      </w:r>
    </w:p>
    <w:p w:rsidR="0012005C" w:rsidRDefault="0012005C" w:rsidP="0012005C">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Pr="0012005C">
        <w:rPr>
          <w:rFonts w:ascii="Times New Roman" w:eastAsia="Calibri" w:hAnsi="Times New Roman" w:cs="Calibri"/>
          <w:i/>
          <w:sz w:val="24"/>
          <w:szCs w:val="24"/>
          <w:lang w:val="en-US" w:eastAsia="ar-SA"/>
        </w:rPr>
        <w:t>Philosophica</w:t>
      </w:r>
      <w:r>
        <w:rPr>
          <w:rFonts w:ascii="Times New Roman" w:eastAsia="Calibri" w:hAnsi="Times New Roman" w:cs="Calibri"/>
          <w:sz w:val="24"/>
          <w:szCs w:val="24"/>
          <w:lang w:val="en-US" w:eastAsia="ar-SA"/>
        </w:rPr>
        <w:t xml:space="preserve"> 18, 113-127.</w:t>
      </w:r>
    </w:p>
    <w:p w:rsidR="00923D14" w:rsidRDefault="00202AA0" w:rsidP="0012005C">
      <w:pPr>
        <w:suppressAutoHyphens/>
        <w:spacing w:after="0" w:line="360" w:lineRule="auto"/>
        <w:rPr>
          <w:rFonts w:ascii="Times New Roman" w:hAnsi="Times New Roman" w:cs="Times New Roman"/>
          <w:sz w:val="24"/>
          <w:szCs w:val="24"/>
          <w:lang w:val="en-US"/>
        </w:rPr>
      </w:pPr>
      <w:r w:rsidRPr="00202AA0">
        <w:rPr>
          <w:rFonts w:ascii="Times New Roman" w:hAnsi="Times New Roman" w:cs="Times New Roman"/>
          <w:sz w:val="24"/>
          <w:szCs w:val="24"/>
          <w:lang w:val="en-US"/>
        </w:rPr>
        <w:t>von Wright G</w:t>
      </w:r>
      <w:r w:rsidR="00FB415F">
        <w:rPr>
          <w:rFonts w:ascii="Times New Roman" w:hAnsi="Times New Roman" w:cs="Times New Roman"/>
          <w:sz w:val="24"/>
          <w:szCs w:val="24"/>
          <w:lang w:val="en-US"/>
        </w:rPr>
        <w:t xml:space="preserve">. </w:t>
      </w:r>
      <w:r w:rsidRPr="00202AA0">
        <w:rPr>
          <w:rFonts w:ascii="Times New Roman" w:hAnsi="Times New Roman" w:cs="Times New Roman"/>
          <w:sz w:val="24"/>
          <w:szCs w:val="24"/>
          <w:lang w:val="en-US"/>
        </w:rPr>
        <w:t>H</w:t>
      </w:r>
      <w:r w:rsidR="00FB415F">
        <w:rPr>
          <w:rFonts w:ascii="Times New Roman" w:hAnsi="Times New Roman" w:cs="Times New Roman"/>
          <w:sz w:val="24"/>
          <w:szCs w:val="24"/>
          <w:lang w:val="en-US"/>
        </w:rPr>
        <w:t>.</w:t>
      </w:r>
      <w:r w:rsidRPr="00202AA0">
        <w:rPr>
          <w:rFonts w:ascii="Times New Roman" w:hAnsi="Times New Roman" w:cs="Times New Roman"/>
          <w:sz w:val="24"/>
          <w:szCs w:val="24"/>
          <w:lang w:val="en-US"/>
        </w:rPr>
        <w:t xml:space="preserve"> (1963): </w:t>
      </w:r>
      <w:r w:rsidRPr="00202AA0">
        <w:rPr>
          <w:rFonts w:ascii="Times New Roman" w:hAnsi="Times New Roman" w:cs="Times New Roman"/>
          <w:i/>
          <w:sz w:val="24"/>
          <w:szCs w:val="24"/>
          <w:lang w:val="en-US"/>
        </w:rPr>
        <w:t>Norm and Action. A Logical Inquiry</w:t>
      </w:r>
      <w:r w:rsidR="008121D4">
        <w:rPr>
          <w:rFonts w:ascii="Times New Roman" w:hAnsi="Times New Roman" w:cs="Times New Roman"/>
          <w:sz w:val="24"/>
          <w:szCs w:val="24"/>
          <w:lang w:val="en-US"/>
        </w:rPr>
        <w:t xml:space="preserve">. </w:t>
      </w:r>
      <w:r w:rsidR="00923D14">
        <w:rPr>
          <w:rFonts w:ascii="Times New Roman" w:hAnsi="Times New Roman" w:cs="Times New Roman"/>
          <w:sz w:val="24"/>
          <w:szCs w:val="24"/>
          <w:lang w:val="en-US"/>
        </w:rPr>
        <w:t xml:space="preserve">London: </w:t>
      </w:r>
      <w:r w:rsidR="008121D4">
        <w:rPr>
          <w:rFonts w:ascii="Times New Roman" w:hAnsi="Times New Roman" w:cs="Times New Roman"/>
          <w:sz w:val="24"/>
          <w:szCs w:val="24"/>
          <w:lang w:val="en-US"/>
        </w:rPr>
        <w:t>Routledge and Kegan</w:t>
      </w:r>
    </w:p>
    <w:p w:rsidR="00230F89" w:rsidRPr="0012005C" w:rsidRDefault="00923D14" w:rsidP="0012005C">
      <w:pPr>
        <w:suppressAutoHyphens/>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 xml:space="preserve">    </w:t>
      </w:r>
      <w:r w:rsidR="008121D4">
        <w:rPr>
          <w:rFonts w:ascii="Times New Roman" w:hAnsi="Times New Roman" w:cs="Times New Roman"/>
          <w:sz w:val="24"/>
          <w:szCs w:val="24"/>
          <w:lang w:val="en-US"/>
        </w:rPr>
        <w:t xml:space="preserve"> Pau</w:t>
      </w:r>
      <w:r w:rsidR="002536DE">
        <w:rPr>
          <w:rFonts w:ascii="Times New Roman" w:hAnsi="Times New Roman" w:cs="Times New Roman"/>
          <w:sz w:val="24"/>
          <w:szCs w:val="24"/>
          <w:lang w:val="en-US"/>
        </w:rPr>
        <w:t>l.</w:t>
      </w:r>
    </w:p>
    <w:p w:rsidR="00CD5514" w:rsidRDefault="00CD5514" w:rsidP="00CD5514">
      <w:pPr>
        <w:suppressAutoHyphens/>
        <w:spacing w:after="0" w:line="360" w:lineRule="auto"/>
        <w:rPr>
          <w:rFonts w:ascii="Times New Roman" w:eastAsia="Calibri" w:hAnsi="Times New Roman" w:cs="Calibri"/>
          <w:sz w:val="24"/>
          <w:szCs w:val="24"/>
          <w:lang w:val="en-US" w:eastAsia="ar-SA"/>
        </w:rPr>
      </w:pPr>
      <w:r w:rsidRPr="00235711">
        <w:rPr>
          <w:rFonts w:ascii="Times New Roman" w:eastAsia="Calibri" w:hAnsi="Times New Roman" w:cs="Times New Roman"/>
          <w:sz w:val="24"/>
          <w:szCs w:val="24"/>
          <w:lang w:val="en-GB"/>
        </w:rPr>
        <w:t xml:space="preserve">Yablo, S. (2015): </w:t>
      </w:r>
      <w:r w:rsidRPr="00235711">
        <w:rPr>
          <w:rFonts w:ascii="Times New Roman" w:eastAsia="Calibri" w:hAnsi="Times New Roman" w:cs="Times New Roman"/>
          <w:i/>
          <w:sz w:val="24"/>
          <w:szCs w:val="24"/>
          <w:lang w:val="en-GB"/>
        </w:rPr>
        <w:t>Aboutness</w:t>
      </w:r>
      <w:r w:rsidR="00923D14">
        <w:rPr>
          <w:rFonts w:ascii="Times New Roman" w:eastAsia="Calibri" w:hAnsi="Times New Roman" w:cs="Times New Roman"/>
          <w:sz w:val="24"/>
          <w:szCs w:val="24"/>
          <w:lang w:val="en-GB"/>
        </w:rPr>
        <w:t>. Cambridge MA</w:t>
      </w:r>
      <w:r w:rsidR="0078604C">
        <w:rPr>
          <w:rFonts w:ascii="Times New Roman" w:eastAsia="Calibri" w:hAnsi="Times New Roman" w:cs="Calibri"/>
          <w:sz w:val="24"/>
          <w:szCs w:val="24"/>
          <w:lang w:val="en-US" w:eastAsia="ar-SA"/>
        </w:rPr>
        <w:t xml:space="preserve">: </w:t>
      </w:r>
      <w:r w:rsidR="0078604C">
        <w:rPr>
          <w:rFonts w:ascii="Times New Roman" w:eastAsia="Calibri" w:hAnsi="Times New Roman" w:cs="Times New Roman"/>
          <w:sz w:val="24"/>
          <w:szCs w:val="24"/>
          <w:lang w:val="en-GB"/>
        </w:rPr>
        <w:t>MIT Press.</w:t>
      </w:r>
    </w:p>
    <w:p w:rsidR="001D41DF" w:rsidRDefault="002562A6" w:rsidP="00CD551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Yanovich, I. (201): ‘’</w:t>
      </w:r>
      <w:r w:rsidRPr="002562A6">
        <w:rPr>
          <w:rFonts w:ascii="Times New Roman" w:eastAsia="Calibri" w:hAnsi="Times New Roman" w:cs="Calibri"/>
          <w:sz w:val="24"/>
          <w:szCs w:val="24"/>
          <w:lang w:val="en-US" w:eastAsia="ar-SA"/>
        </w:rPr>
        <w:t>May</w:t>
      </w:r>
      <w:r>
        <w:rPr>
          <w:rFonts w:ascii="Times New Roman" w:eastAsia="Calibri" w:hAnsi="Times New Roman" w:cs="Calibri"/>
          <w:sz w:val="24"/>
          <w:szCs w:val="24"/>
          <w:lang w:val="en-US" w:eastAsia="ar-SA"/>
        </w:rPr>
        <w:t>’</w:t>
      </w:r>
      <w:r w:rsidR="00FB415F">
        <w:rPr>
          <w:rFonts w:ascii="Times New Roman" w:eastAsia="Calibri" w:hAnsi="Times New Roman" w:cs="Calibri"/>
          <w:sz w:val="24"/>
          <w:szCs w:val="24"/>
          <w:lang w:val="en-US" w:eastAsia="ar-SA"/>
        </w:rPr>
        <w:t xml:space="preserve"> under Verbs of Hoping: Evolution of the Modal S</w:t>
      </w:r>
      <w:r w:rsidRPr="002562A6">
        <w:rPr>
          <w:rFonts w:ascii="Times New Roman" w:eastAsia="Calibri" w:hAnsi="Times New Roman" w:cs="Calibri"/>
          <w:sz w:val="24"/>
          <w:szCs w:val="24"/>
          <w:lang w:val="en-US" w:eastAsia="ar-SA"/>
        </w:rPr>
        <w:t xml:space="preserve">ystem in the </w:t>
      </w:r>
    </w:p>
    <w:p w:rsidR="00923D14" w:rsidRDefault="00523422" w:rsidP="00CD551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FB415F">
        <w:rPr>
          <w:rFonts w:ascii="Times New Roman" w:eastAsia="Calibri" w:hAnsi="Times New Roman" w:cs="Calibri"/>
          <w:sz w:val="24"/>
          <w:szCs w:val="24"/>
          <w:lang w:val="en-US" w:eastAsia="ar-SA"/>
        </w:rPr>
        <w:t>Complements of H</w:t>
      </w:r>
      <w:r w:rsidR="002562A6" w:rsidRPr="002562A6">
        <w:rPr>
          <w:rFonts w:ascii="Times New Roman" w:eastAsia="Calibri" w:hAnsi="Times New Roman" w:cs="Calibri"/>
          <w:sz w:val="24"/>
          <w:szCs w:val="24"/>
          <w:lang w:val="en-US" w:eastAsia="ar-SA"/>
        </w:rPr>
        <w:t>oping v</w:t>
      </w:r>
      <w:r w:rsidR="002562A6">
        <w:rPr>
          <w:rFonts w:ascii="Times New Roman" w:eastAsia="Calibri" w:hAnsi="Times New Roman" w:cs="Calibri"/>
          <w:sz w:val="24"/>
          <w:szCs w:val="24"/>
          <w:lang w:val="en-US" w:eastAsia="ar-SA"/>
        </w:rPr>
        <w:t xml:space="preserve">erbs in Early Modern English.’ </w:t>
      </w:r>
      <w:r w:rsidR="002562A6" w:rsidRPr="002562A6">
        <w:rPr>
          <w:rFonts w:ascii="Times New Roman" w:eastAsia="Calibri" w:hAnsi="Times New Roman" w:cs="Calibri"/>
          <w:sz w:val="24"/>
          <w:szCs w:val="24"/>
          <w:lang w:val="en-US" w:eastAsia="ar-SA"/>
        </w:rPr>
        <w:t>In A</w:t>
      </w:r>
      <w:r w:rsidR="002562A6">
        <w:rPr>
          <w:rFonts w:ascii="Times New Roman" w:eastAsia="Calibri" w:hAnsi="Times New Roman" w:cs="Calibri"/>
          <w:sz w:val="24"/>
          <w:szCs w:val="24"/>
          <w:lang w:val="en-US" w:eastAsia="ar-SA"/>
        </w:rPr>
        <w:t>.</w:t>
      </w:r>
      <w:r w:rsidR="002562A6" w:rsidRPr="002562A6">
        <w:rPr>
          <w:rFonts w:ascii="Times New Roman" w:eastAsia="Calibri" w:hAnsi="Times New Roman" w:cs="Calibri"/>
          <w:sz w:val="24"/>
          <w:szCs w:val="24"/>
          <w:lang w:val="en-US" w:eastAsia="ar-SA"/>
        </w:rPr>
        <w:t xml:space="preserve"> Arregui</w:t>
      </w:r>
      <w:r w:rsidR="00923D14">
        <w:rPr>
          <w:rFonts w:ascii="Times New Roman" w:eastAsia="Calibri" w:hAnsi="Times New Roman" w:cs="Calibri"/>
          <w:sz w:val="24"/>
          <w:szCs w:val="24"/>
          <w:lang w:val="en-US" w:eastAsia="ar-SA"/>
        </w:rPr>
        <w:t xml:space="preserve"> et al.</w:t>
      </w:r>
      <w:r w:rsidR="002562A6" w:rsidRPr="002562A6">
        <w:rPr>
          <w:rFonts w:ascii="Times New Roman" w:eastAsia="Calibri" w:hAnsi="Times New Roman" w:cs="Calibri"/>
          <w:sz w:val="24"/>
          <w:szCs w:val="24"/>
          <w:lang w:val="en-US" w:eastAsia="ar-SA"/>
        </w:rPr>
        <w:t xml:space="preserve"> (eds.):  </w:t>
      </w:r>
    </w:p>
    <w:p w:rsidR="002562A6" w:rsidRDefault="00923D14" w:rsidP="00CD5514">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2562A6" w:rsidRPr="002562A6">
        <w:rPr>
          <w:rFonts w:ascii="Times New Roman" w:eastAsia="Calibri" w:hAnsi="Times New Roman" w:cs="Calibri"/>
          <w:i/>
          <w:sz w:val="24"/>
          <w:szCs w:val="24"/>
          <w:lang w:val="en-US" w:eastAsia="ar-SA"/>
        </w:rPr>
        <w:t>Modality across Syntactic Categories</w:t>
      </w:r>
      <w:r w:rsidR="002562A6" w:rsidRPr="002562A6">
        <w:rPr>
          <w:rFonts w:ascii="Times New Roman" w:eastAsia="Calibri" w:hAnsi="Times New Roman" w:cs="Calibri"/>
          <w:sz w:val="24"/>
          <w:szCs w:val="24"/>
          <w:lang w:val="en-US" w:eastAsia="ar-SA"/>
        </w:rPr>
        <w:t xml:space="preserve">. </w:t>
      </w:r>
      <w:r w:rsidR="00523422">
        <w:rPr>
          <w:rFonts w:ascii="Times New Roman" w:eastAsia="Calibri" w:hAnsi="Times New Roman" w:cs="Calibri"/>
          <w:sz w:val="24"/>
          <w:szCs w:val="24"/>
          <w:lang w:val="en-US" w:eastAsia="ar-SA"/>
        </w:rPr>
        <w:t>Oxford</w:t>
      </w:r>
      <w:r>
        <w:rPr>
          <w:rFonts w:ascii="Times New Roman" w:eastAsia="Calibri" w:hAnsi="Times New Roman" w:cs="Calibri"/>
          <w:sz w:val="24"/>
          <w:szCs w:val="24"/>
          <w:lang w:val="en-US" w:eastAsia="ar-SA"/>
        </w:rPr>
        <w:t xml:space="preserve">: </w:t>
      </w:r>
      <w:r w:rsidRPr="002562A6">
        <w:rPr>
          <w:rFonts w:ascii="Times New Roman" w:eastAsia="Calibri" w:hAnsi="Times New Roman" w:cs="Calibri"/>
          <w:sz w:val="24"/>
          <w:szCs w:val="24"/>
          <w:lang w:val="en-US" w:eastAsia="ar-SA"/>
        </w:rPr>
        <w:t xml:space="preserve">Oxford </w:t>
      </w:r>
      <w:r>
        <w:rPr>
          <w:rFonts w:ascii="Times New Roman" w:eastAsia="Calibri" w:hAnsi="Times New Roman" w:cs="Calibri"/>
          <w:sz w:val="24"/>
          <w:szCs w:val="24"/>
          <w:lang w:val="en-US" w:eastAsia="ar-SA"/>
        </w:rPr>
        <w:t xml:space="preserve">UP, </w:t>
      </w:r>
      <w:r w:rsidR="002562A6" w:rsidRPr="002562A6">
        <w:rPr>
          <w:rFonts w:ascii="Times New Roman" w:eastAsia="Calibri" w:hAnsi="Times New Roman" w:cs="Calibri"/>
          <w:sz w:val="24"/>
          <w:szCs w:val="24"/>
          <w:lang w:val="en-US" w:eastAsia="ar-SA"/>
        </w:rPr>
        <w:t>132-153</w:t>
      </w:r>
      <w:r w:rsidR="002562A6">
        <w:rPr>
          <w:rFonts w:ascii="Times New Roman" w:eastAsia="Calibri" w:hAnsi="Times New Roman" w:cs="Calibri"/>
          <w:sz w:val="24"/>
          <w:szCs w:val="24"/>
          <w:lang w:val="en-US" w:eastAsia="ar-SA"/>
        </w:rPr>
        <w:t>.</w:t>
      </w:r>
    </w:p>
    <w:p w:rsidR="005D6F37" w:rsidRDefault="005D6F37" w:rsidP="00CD5514">
      <w:pPr>
        <w:suppressAutoHyphens/>
        <w:spacing w:after="0" w:line="360" w:lineRule="auto"/>
        <w:rPr>
          <w:rFonts w:ascii="Times New Roman" w:hAnsi="Times New Roman" w:cs="Times New Roman"/>
          <w:sz w:val="24"/>
          <w:szCs w:val="24"/>
          <w:lang w:val="en-US"/>
        </w:rPr>
      </w:pPr>
      <w:r w:rsidRPr="005D6F37">
        <w:rPr>
          <w:rFonts w:ascii="Times New Roman" w:eastAsia="Calibri" w:hAnsi="Times New Roman" w:cs="Times New Roman"/>
          <w:sz w:val="24"/>
          <w:szCs w:val="24"/>
          <w:lang w:val="en-US" w:eastAsia="ar-SA"/>
        </w:rPr>
        <w:t xml:space="preserve">Yalcin, S. (2007): </w:t>
      </w:r>
      <w:r w:rsidR="00462CDF">
        <w:rPr>
          <w:rFonts w:ascii="Times New Roman" w:eastAsia="Calibri" w:hAnsi="Times New Roman" w:cs="Times New Roman"/>
          <w:sz w:val="24"/>
          <w:szCs w:val="24"/>
          <w:lang w:val="en-US" w:eastAsia="ar-SA"/>
        </w:rPr>
        <w:t>‘</w:t>
      </w:r>
      <w:r w:rsidRPr="005D6F37">
        <w:rPr>
          <w:rFonts w:ascii="Times New Roman" w:eastAsia="Calibri" w:hAnsi="Times New Roman" w:cs="Times New Roman"/>
          <w:sz w:val="24"/>
          <w:szCs w:val="24"/>
          <w:lang w:val="en-US" w:eastAsia="ar-SA"/>
        </w:rPr>
        <w:t xml:space="preserve">Epistemic Modals’. </w:t>
      </w:r>
      <w:r w:rsidRPr="005D6F37">
        <w:rPr>
          <w:rFonts w:ascii="Times New Roman" w:hAnsi="Times New Roman" w:cs="Times New Roman"/>
          <w:i/>
          <w:iCs/>
          <w:sz w:val="24"/>
          <w:szCs w:val="24"/>
          <w:lang w:val="en-US"/>
        </w:rPr>
        <w:t>Mind</w:t>
      </w:r>
      <w:r w:rsidR="00DD4E45">
        <w:rPr>
          <w:rFonts w:ascii="Times New Roman" w:hAnsi="Times New Roman" w:cs="Times New Roman"/>
          <w:sz w:val="24"/>
          <w:szCs w:val="24"/>
          <w:lang w:val="en-US"/>
        </w:rPr>
        <w:t xml:space="preserve"> 116,</w:t>
      </w:r>
      <w:r w:rsidRPr="005D6F37">
        <w:rPr>
          <w:rFonts w:ascii="Times New Roman" w:hAnsi="Times New Roman" w:cs="Times New Roman"/>
          <w:sz w:val="24"/>
          <w:szCs w:val="24"/>
          <w:lang w:val="en-US"/>
        </w:rPr>
        <w:t xml:space="preserve"> 983–1026. </w:t>
      </w:r>
    </w:p>
    <w:p w:rsidR="00CD5514" w:rsidRPr="00E60330" w:rsidRDefault="00E67E8C" w:rsidP="002536DE">
      <w:pPr>
        <w:suppressAutoHyphens/>
        <w:spacing w:after="0" w:line="360" w:lineRule="auto"/>
        <w:rPr>
          <w:rFonts w:ascii="Times New Roman" w:hAnsi="Times New Roman" w:cs="Times New Roman"/>
          <w:sz w:val="24"/>
          <w:szCs w:val="24"/>
          <w:lang w:val="en-US"/>
        </w:rPr>
      </w:pPr>
      <w:r w:rsidRPr="00E60330">
        <w:rPr>
          <w:rFonts w:ascii="Times New Roman" w:hAnsi="Times New Roman" w:cs="Times New Roman"/>
          <w:sz w:val="24"/>
          <w:szCs w:val="24"/>
          <w:lang w:val="en-US"/>
        </w:rPr>
        <w:t xml:space="preserve">Zeijlstra, H. (2007): ‘Modal Concord’. SALT </w:t>
      </w:r>
      <w:r w:rsidR="006D452E">
        <w:rPr>
          <w:rFonts w:ascii="Times New Roman" w:hAnsi="Times New Roman" w:cs="Times New Roman"/>
          <w:sz w:val="24"/>
          <w:szCs w:val="24"/>
          <w:lang w:val="en-US"/>
        </w:rPr>
        <w:t>17.</w:t>
      </w:r>
    </w:p>
    <w:p w:rsidR="002B7587" w:rsidRDefault="00A820F2" w:rsidP="002B7587">
      <w:pPr>
        <w:pStyle w:val="Heading1"/>
        <w:spacing w:before="0" w:line="360" w:lineRule="auto"/>
        <w:rPr>
          <w:rFonts w:ascii="Times New Roman" w:eastAsia="Times New Roman" w:hAnsi="Times New Roman" w:cs="Times New Roman"/>
          <w:b w:val="0"/>
          <w:i/>
          <w:iCs/>
          <w:color w:val="auto"/>
          <w:sz w:val="24"/>
          <w:szCs w:val="24"/>
          <w:lang w:val="en-US" w:eastAsia="fr-FR"/>
        </w:rPr>
      </w:pPr>
      <w:r w:rsidRPr="00E60330">
        <w:rPr>
          <w:rFonts w:ascii="Times New Roman" w:hAnsi="Times New Roman" w:cs="Times New Roman"/>
          <w:b w:val="0"/>
          <w:color w:val="auto"/>
          <w:sz w:val="24"/>
          <w:szCs w:val="24"/>
          <w:lang w:val="en-US"/>
        </w:rPr>
        <w:lastRenderedPageBreak/>
        <w:t xml:space="preserve">Zimmermann, </w:t>
      </w:r>
      <w:r w:rsidR="00E60330" w:rsidRPr="00E60330">
        <w:rPr>
          <w:rFonts w:ascii="Times New Roman" w:hAnsi="Times New Roman" w:cs="Times New Roman"/>
          <w:b w:val="0"/>
          <w:color w:val="auto"/>
          <w:sz w:val="24"/>
          <w:szCs w:val="24"/>
          <w:lang w:val="en-US"/>
        </w:rPr>
        <w:t xml:space="preserve">T. </w:t>
      </w:r>
      <w:r w:rsidRPr="00E60330">
        <w:rPr>
          <w:rFonts w:ascii="Times New Roman" w:hAnsi="Times New Roman" w:cs="Times New Roman"/>
          <w:b w:val="0"/>
          <w:color w:val="auto"/>
          <w:sz w:val="24"/>
          <w:szCs w:val="24"/>
          <w:lang w:val="en-US"/>
        </w:rPr>
        <w:t>E</w:t>
      </w:r>
      <w:r w:rsidR="00E60330" w:rsidRPr="00E60330">
        <w:rPr>
          <w:rFonts w:ascii="Times New Roman" w:hAnsi="Times New Roman" w:cs="Times New Roman"/>
          <w:b w:val="0"/>
          <w:color w:val="auto"/>
          <w:sz w:val="24"/>
          <w:szCs w:val="24"/>
          <w:lang w:val="en-US"/>
        </w:rPr>
        <w:t xml:space="preserve"> (1993): ‘</w:t>
      </w:r>
      <w:r w:rsidR="00E60330" w:rsidRPr="00E60330">
        <w:rPr>
          <w:rFonts w:ascii="Times New Roman" w:eastAsia="Times New Roman" w:hAnsi="Times New Roman" w:cs="Times New Roman"/>
          <w:b w:val="0"/>
          <w:bCs w:val="0"/>
          <w:color w:val="auto"/>
          <w:kern w:val="36"/>
          <w:sz w:val="24"/>
          <w:szCs w:val="24"/>
          <w:lang w:val="en-US" w:eastAsia="fr-FR"/>
        </w:rPr>
        <w:t xml:space="preserve">On the proper treatment of opacity in certain verb.’ </w:t>
      </w:r>
      <w:r w:rsidR="00E60330" w:rsidRPr="00E60330">
        <w:rPr>
          <w:rFonts w:ascii="Times New Roman" w:eastAsia="Times New Roman" w:hAnsi="Times New Roman" w:cs="Times New Roman"/>
          <w:b w:val="0"/>
          <w:i/>
          <w:iCs/>
          <w:color w:val="auto"/>
          <w:sz w:val="24"/>
          <w:szCs w:val="24"/>
          <w:lang w:val="en-US" w:eastAsia="fr-FR"/>
        </w:rPr>
        <w:t xml:space="preserve">Natural </w:t>
      </w:r>
      <w:r w:rsidR="002B7587">
        <w:rPr>
          <w:rFonts w:ascii="Times New Roman" w:eastAsia="Times New Roman" w:hAnsi="Times New Roman" w:cs="Times New Roman"/>
          <w:b w:val="0"/>
          <w:i/>
          <w:iCs/>
          <w:color w:val="auto"/>
          <w:sz w:val="24"/>
          <w:szCs w:val="24"/>
          <w:lang w:val="en-US" w:eastAsia="fr-FR"/>
        </w:rPr>
        <w:t xml:space="preserve">      </w:t>
      </w:r>
    </w:p>
    <w:p w:rsidR="00205EB4" w:rsidRPr="00205EB4" w:rsidRDefault="002B7587" w:rsidP="00205EB4">
      <w:pPr>
        <w:pStyle w:val="Heading1"/>
        <w:spacing w:before="0" w:line="360" w:lineRule="auto"/>
        <w:rPr>
          <w:rFonts w:ascii="Times New Roman" w:eastAsia="Times New Roman" w:hAnsi="Times New Roman" w:cs="Times New Roman"/>
          <w:b w:val="0"/>
          <w:color w:val="auto"/>
          <w:sz w:val="24"/>
          <w:szCs w:val="24"/>
          <w:lang w:val="en-US" w:eastAsia="fr-FR"/>
        </w:rPr>
      </w:pPr>
      <w:r w:rsidRPr="00205EB4">
        <w:rPr>
          <w:rFonts w:ascii="Times New Roman" w:eastAsia="Times New Roman" w:hAnsi="Times New Roman" w:cs="Times New Roman"/>
          <w:b w:val="0"/>
          <w:i/>
          <w:iCs/>
          <w:color w:val="auto"/>
          <w:sz w:val="24"/>
          <w:szCs w:val="24"/>
          <w:lang w:val="en-US" w:eastAsia="fr-FR"/>
        </w:rPr>
        <w:t xml:space="preserve">      </w:t>
      </w:r>
      <w:r w:rsidR="00E60330" w:rsidRPr="00205EB4">
        <w:rPr>
          <w:rFonts w:ascii="Times New Roman" w:eastAsia="Times New Roman" w:hAnsi="Times New Roman" w:cs="Times New Roman"/>
          <w:b w:val="0"/>
          <w:i/>
          <w:iCs/>
          <w:color w:val="auto"/>
          <w:sz w:val="24"/>
          <w:szCs w:val="24"/>
          <w:lang w:val="en-US" w:eastAsia="fr-FR"/>
        </w:rPr>
        <w:t>Language Semantics</w:t>
      </w:r>
      <w:r w:rsidR="00E60330" w:rsidRPr="00E60330">
        <w:rPr>
          <w:rFonts w:ascii="Times New Roman" w:eastAsia="Times New Roman" w:hAnsi="Times New Roman" w:cs="Times New Roman"/>
          <w:b w:val="0"/>
          <w:color w:val="auto"/>
          <w:sz w:val="24"/>
          <w:szCs w:val="24"/>
          <w:lang w:val="en-US" w:eastAsia="fr-FR"/>
        </w:rPr>
        <w:t xml:space="preserve"> </w:t>
      </w:r>
      <w:r w:rsidR="00923D14">
        <w:rPr>
          <w:rFonts w:ascii="Times New Roman" w:eastAsia="Times New Roman" w:hAnsi="Times New Roman" w:cs="Times New Roman"/>
          <w:b w:val="0"/>
          <w:color w:val="auto"/>
          <w:sz w:val="24"/>
          <w:szCs w:val="24"/>
          <w:bdr w:val="none" w:sz="0" w:space="0" w:color="auto" w:frame="1"/>
          <w:lang w:val="en-US" w:eastAsia="fr-FR"/>
        </w:rPr>
        <w:t>1, 149</w:t>
      </w:r>
      <w:r w:rsidR="00923D14">
        <w:rPr>
          <w:rFonts w:ascii="Times New Roman" w:eastAsia="Times New Roman" w:hAnsi="Times New Roman" w:cs="Times New Roman"/>
          <w:b w:val="0"/>
          <w:color w:val="auto"/>
          <w:sz w:val="24"/>
          <w:szCs w:val="24"/>
          <w:lang w:val="en-US" w:eastAsia="fr-FR"/>
        </w:rPr>
        <w:t>–179.</w:t>
      </w:r>
    </w:p>
    <w:p w:rsidR="00205EB4" w:rsidRDefault="00205EB4" w:rsidP="00205EB4">
      <w:pPr>
        <w:pStyle w:val="Heading1"/>
        <w:spacing w:before="0" w:line="360" w:lineRule="auto"/>
        <w:rPr>
          <w:rFonts w:ascii="Times New Roman" w:eastAsia="Times New Roman" w:hAnsi="Times New Roman" w:cs="Times New Roman"/>
          <w:b w:val="0"/>
          <w:color w:val="auto"/>
          <w:sz w:val="24"/>
          <w:szCs w:val="24"/>
          <w:lang w:val="en-US" w:eastAsia="fr-FR"/>
        </w:rPr>
      </w:pPr>
      <w:r>
        <w:rPr>
          <w:rFonts w:ascii="Times New Roman" w:eastAsia="Times New Roman" w:hAnsi="Times New Roman" w:cs="Times New Roman"/>
          <w:b w:val="0"/>
          <w:color w:val="auto"/>
          <w:sz w:val="24"/>
          <w:szCs w:val="24"/>
          <w:lang w:val="en-US" w:eastAsia="fr-FR"/>
        </w:rPr>
        <w:t>-----------------------</w:t>
      </w:r>
      <w:r w:rsidRPr="00205EB4">
        <w:rPr>
          <w:rFonts w:ascii="Times New Roman" w:eastAsia="Times New Roman" w:hAnsi="Times New Roman" w:cs="Times New Roman"/>
          <w:b w:val="0"/>
          <w:color w:val="auto"/>
          <w:sz w:val="24"/>
          <w:szCs w:val="24"/>
          <w:lang w:val="en-US" w:eastAsia="fr-FR"/>
        </w:rPr>
        <w:t xml:space="preserve"> (2001): ‘Unspecifi</w:t>
      </w:r>
      <w:r w:rsidR="00923D14">
        <w:rPr>
          <w:rFonts w:ascii="Times New Roman" w:eastAsia="Times New Roman" w:hAnsi="Times New Roman" w:cs="Times New Roman"/>
          <w:b w:val="0"/>
          <w:color w:val="auto"/>
          <w:sz w:val="24"/>
          <w:szCs w:val="24"/>
          <w:lang w:val="en-US" w:eastAsia="fr-FR"/>
        </w:rPr>
        <w:t>ci</w:t>
      </w:r>
      <w:r w:rsidRPr="00205EB4">
        <w:rPr>
          <w:rFonts w:ascii="Times New Roman" w:eastAsia="Times New Roman" w:hAnsi="Times New Roman" w:cs="Times New Roman"/>
          <w:b w:val="0"/>
          <w:color w:val="auto"/>
          <w:sz w:val="24"/>
          <w:szCs w:val="24"/>
          <w:lang w:val="en-US" w:eastAsia="fr-FR"/>
        </w:rPr>
        <w:t xml:space="preserve">ty and Intensionality’. </w:t>
      </w:r>
      <w:r w:rsidR="00923D14">
        <w:rPr>
          <w:rFonts w:ascii="Times New Roman" w:eastAsia="Times New Roman" w:hAnsi="Times New Roman" w:cs="Times New Roman"/>
          <w:b w:val="0"/>
          <w:color w:val="auto"/>
          <w:sz w:val="24"/>
          <w:szCs w:val="24"/>
          <w:lang w:val="en-US" w:eastAsia="fr-FR"/>
        </w:rPr>
        <w:t>In: C. Féry &amp;</w:t>
      </w:r>
      <w:r w:rsidRPr="00205EB4">
        <w:rPr>
          <w:rFonts w:ascii="Times New Roman" w:eastAsia="Times New Roman" w:hAnsi="Times New Roman" w:cs="Times New Roman"/>
          <w:b w:val="0"/>
          <w:color w:val="auto"/>
          <w:sz w:val="24"/>
          <w:szCs w:val="24"/>
          <w:lang w:val="en-US" w:eastAsia="fr-FR"/>
        </w:rPr>
        <w:t xml:space="preserve"> W. Sternefeld </w:t>
      </w:r>
    </w:p>
    <w:p w:rsidR="00205EB4" w:rsidRPr="00205EB4" w:rsidRDefault="00205EB4" w:rsidP="00205EB4">
      <w:pPr>
        <w:pStyle w:val="Heading1"/>
        <w:spacing w:before="0" w:line="360" w:lineRule="auto"/>
        <w:rPr>
          <w:rFonts w:ascii="Times New Roman" w:eastAsia="Times New Roman" w:hAnsi="Times New Roman" w:cs="Times New Roman"/>
          <w:b w:val="0"/>
          <w:color w:val="auto"/>
          <w:sz w:val="24"/>
          <w:szCs w:val="24"/>
          <w:lang w:val="en-US" w:eastAsia="fr-FR"/>
        </w:rPr>
      </w:pPr>
      <w:r>
        <w:rPr>
          <w:rFonts w:ascii="Times New Roman" w:eastAsia="Times New Roman" w:hAnsi="Times New Roman" w:cs="Times New Roman"/>
          <w:b w:val="0"/>
          <w:color w:val="auto"/>
          <w:sz w:val="24"/>
          <w:szCs w:val="24"/>
          <w:lang w:val="en-US" w:eastAsia="fr-FR"/>
        </w:rPr>
        <w:t xml:space="preserve">     </w:t>
      </w:r>
      <w:r w:rsidRPr="00205EB4">
        <w:rPr>
          <w:rFonts w:ascii="Times New Roman" w:eastAsia="Times New Roman" w:hAnsi="Times New Roman" w:cs="Times New Roman"/>
          <w:b w:val="0"/>
          <w:color w:val="auto"/>
          <w:sz w:val="24"/>
          <w:szCs w:val="24"/>
          <w:lang w:val="en-US" w:eastAsia="fr-FR"/>
        </w:rPr>
        <w:t xml:space="preserve">(eds.): </w:t>
      </w:r>
      <w:r w:rsidRPr="00205EB4">
        <w:rPr>
          <w:rFonts w:ascii="Times New Roman" w:eastAsia="Times New Roman" w:hAnsi="Times New Roman" w:cs="Times New Roman"/>
          <w:b w:val="0"/>
          <w:i/>
          <w:iCs/>
          <w:color w:val="auto"/>
          <w:sz w:val="24"/>
          <w:szCs w:val="24"/>
          <w:lang w:val="en-US" w:eastAsia="fr-FR"/>
        </w:rPr>
        <w:t>Audiatur Vox Sapientiae</w:t>
      </w:r>
      <w:r w:rsidRPr="00205EB4">
        <w:rPr>
          <w:rFonts w:ascii="Times New Roman" w:eastAsia="Times New Roman" w:hAnsi="Times New Roman" w:cs="Times New Roman"/>
          <w:b w:val="0"/>
          <w:color w:val="auto"/>
          <w:sz w:val="24"/>
          <w:szCs w:val="24"/>
          <w:lang w:val="en-US" w:eastAsia="fr-FR"/>
        </w:rPr>
        <w:t xml:space="preserve"> . </w:t>
      </w:r>
      <w:r w:rsidR="00923D14">
        <w:rPr>
          <w:rFonts w:ascii="Times New Roman" w:eastAsia="Times New Roman" w:hAnsi="Times New Roman" w:cs="Times New Roman"/>
          <w:b w:val="0"/>
          <w:color w:val="auto"/>
          <w:sz w:val="24"/>
          <w:szCs w:val="24"/>
          <w:lang w:val="en-US" w:eastAsia="fr-FR"/>
        </w:rPr>
        <w:t xml:space="preserve">Berlin: </w:t>
      </w:r>
      <w:r>
        <w:rPr>
          <w:rFonts w:ascii="Times New Roman" w:eastAsia="Times New Roman" w:hAnsi="Times New Roman" w:cs="Times New Roman"/>
          <w:b w:val="0"/>
          <w:color w:val="auto"/>
          <w:sz w:val="24"/>
          <w:szCs w:val="24"/>
          <w:lang w:val="en-US" w:eastAsia="fr-FR"/>
        </w:rPr>
        <w:t xml:space="preserve">Akademie Verlag, </w:t>
      </w:r>
      <w:r w:rsidRPr="00205EB4">
        <w:rPr>
          <w:rFonts w:ascii="Times New Roman" w:eastAsia="Times New Roman" w:hAnsi="Times New Roman" w:cs="Times New Roman"/>
          <w:b w:val="0"/>
          <w:color w:val="auto"/>
          <w:sz w:val="24"/>
          <w:szCs w:val="24"/>
          <w:lang w:val="en-US" w:eastAsia="fr-FR"/>
        </w:rPr>
        <w:t>514–532.</w:t>
      </w:r>
    </w:p>
    <w:p w:rsidR="00205EB4" w:rsidRPr="00205EB4" w:rsidRDefault="00205EB4" w:rsidP="00205EB4">
      <w:pPr>
        <w:rPr>
          <w:lang w:val="en-US" w:eastAsia="fr-FR"/>
        </w:rPr>
      </w:pPr>
    </w:p>
    <w:p w:rsidR="002B7587" w:rsidRPr="002B7587" w:rsidRDefault="002B7587" w:rsidP="002B7587">
      <w:pPr>
        <w:rPr>
          <w:lang w:val="en-US" w:eastAsia="fr-FR"/>
        </w:rPr>
      </w:pPr>
    </w:p>
    <w:p w:rsidR="00C53C5A" w:rsidRPr="006D452E" w:rsidRDefault="00C53C5A" w:rsidP="006D452E">
      <w:pPr>
        <w:spacing w:after="0" w:line="360" w:lineRule="auto"/>
        <w:rPr>
          <w:rFonts w:ascii="Times New Roman" w:eastAsia="Times New Roman" w:hAnsi="Times New Roman" w:cs="Times New Roman"/>
          <w:sz w:val="24"/>
          <w:szCs w:val="24"/>
          <w:lang w:val="en-US" w:eastAsia="fr-FR"/>
        </w:rPr>
      </w:pPr>
    </w:p>
    <w:sectPr w:rsidR="00C53C5A" w:rsidRPr="006D452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E9" w:rsidRDefault="001605E9" w:rsidP="00202AA0">
      <w:pPr>
        <w:spacing w:after="0" w:line="240" w:lineRule="auto"/>
      </w:pPr>
      <w:r>
        <w:separator/>
      </w:r>
    </w:p>
  </w:endnote>
  <w:endnote w:type="continuationSeparator" w:id="0">
    <w:p w:rsidR="001605E9" w:rsidRDefault="001605E9" w:rsidP="0020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open_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E9" w:rsidRDefault="001605E9" w:rsidP="00202AA0">
      <w:pPr>
        <w:spacing w:after="0" w:line="240" w:lineRule="auto"/>
      </w:pPr>
      <w:r>
        <w:separator/>
      </w:r>
    </w:p>
  </w:footnote>
  <w:footnote w:type="continuationSeparator" w:id="0">
    <w:p w:rsidR="001605E9" w:rsidRDefault="001605E9" w:rsidP="00202AA0">
      <w:pPr>
        <w:spacing w:after="0" w:line="240" w:lineRule="auto"/>
      </w:pPr>
      <w:r>
        <w:continuationSeparator/>
      </w:r>
    </w:p>
  </w:footnote>
  <w:footnote w:id="1">
    <w:p w:rsidR="001605E9" w:rsidRPr="00CB393D" w:rsidRDefault="001605E9">
      <w:pPr>
        <w:pStyle w:val="FootnoteText"/>
        <w:rPr>
          <w:lang w:val="en-US"/>
        </w:rPr>
      </w:pPr>
      <w:r>
        <w:rPr>
          <w:rStyle w:val="FootnoteReference"/>
        </w:rPr>
        <w:footnoteRef/>
      </w:r>
      <w:r w:rsidRPr="00CB393D">
        <w:rPr>
          <w:lang w:val="en-US"/>
        </w:rPr>
        <w:t xml:space="preserve"> </w:t>
      </w:r>
      <w:r w:rsidRPr="00CB393D">
        <w:rPr>
          <w:rFonts w:ascii="Times New Roman" w:hAnsi="Times New Roman" w:cs="Times New Roman"/>
          <w:lang w:val="en-US"/>
        </w:rPr>
        <w:t>Stalnaker (1984) is a representat</w:t>
      </w:r>
      <w:r>
        <w:rPr>
          <w:rFonts w:ascii="Times New Roman" w:hAnsi="Times New Roman" w:cs="Times New Roman"/>
          <w:lang w:val="en-US"/>
        </w:rPr>
        <w:t>ive of the possible-worlds view,</w:t>
      </w:r>
      <w:r w:rsidRPr="00CB393D">
        <w:rPr>
          <w:rFonts w:ascii="Times New Roman" w:hAnsi="Times New Roman" w:cs="Times New Roman"/>
          <w:lang w:val="en-US"/>
        </w:rPr>
        <w:t xml:space="preserve"> Cresswell (1985) of the </w:t>
      </w:r>
      <w:r>
        <w:rPr>
          <w:rFonts w:ascii="Times New Roman" w:hAnsi="Times New Roman" w:cs="Times New Roman"/>
          <w:lang w:val="en-US"/>
        </w:rPr>
        <w:t xml:space="preserve"> </w:t>
      </w:r>
      <w:r w:rsidRPr="00CB393D">
        <w:rPr>
          <w:rFonts w:ascii="Times New Roman" w:hAnsi="Times New Roman" w:cs="Times New Roman"/>
          <w:lang w:val="en-US"/>
        </w:rPr>
        <w:t>structured-propositions view.</w:t>
      </w:r>
    </w:p>
  </w:footnote>
  <w:footnote w:id="2">
    <w:p w:rsidR="001605E9" w:rsidRDefault="001605E9" w:rsidP="00AE5094">
      <w:pPr>
        <w:pStyle w:val="FootnoteText"/>
        <w:rPr>
          <w:rFonts w:ascii="Times New Roman" w:eastAsia="Times New Roman" w:hAnsi="Times New Roman" w:cs="Times New Roman"/>
          <w:lang w:val="en-US" w:eastAsia="fr-FR"/>
        </w:rPr>
      </w:pPr>
      <w:r>
        <w:rPr>
          <w:rStyle w:val="FootnoteReference"/>
        </w:rPr>
        <w:footnoteRef/>
      </w:r>
      <w:r w:rsidRPr="004A17A9">
        <w:rPr>
          <w:lang w:val="en-US"/>
        </w:rPr>
        <w:t xml:space="preserve"> </w:t>
      </w:r>
      <w:r w:rsidRPr="004A17A9">
        <w:rPr>
          <w:rFonts w:ascii="Times New Roman" w:eastAsia="Times New Roman" w:hAnsi="Times New Roman" w:cs="Times New Roman"/>
          <w:lang w:val="en-US" w:eastAsia="fr-FR"/>
        </w:rPr>
        <w:t xml:space="preserve">Some attitude verbs have been considered imposing an ordering of preference along worlds such as </w:t>
      </w:r>
      <w:r w:rsidRPr="004604CC">
        <w:rPr>
          <w:rFonts w:ascii="Times New Roman" w:eastAsia="Times New Roman" w:hAnsi="Times New Roman" w:cs="Times New Roman"/>
          <w:i/>
          <w:lang w:val="en-US" w:eastAsia="fr-FR"/>
        </w:rPr>
        <w:t>want, wish, be happy</w:t>
      </w:r>
      <w:r>
        <w:rPr>
          <w:rFonts w:ascii="Times New Roman" w:eastAsia="Times New Roman" w:hAnsi="Times New Roman" w:cs="Times New Roman"/>
          <w:lang w:val="en-US" w:eastAsia="fr-FR"/>
        </w:rPr>
        <w:t xml:space="preserve"> (Heim 1992)</w:t>
      </w:r>
      <w:r w:rsidRPr="004A17A9">
        <w:rPr>
          <w:rFonts w:ascii="Times New Roman" w:eastAsia="Times New Roman" w:hAnsi="Times New Roman" w:cs="Times New Roman"/>
          <w:lang w:val="en-US" w:eastAsia="fr-FR"/>
        </w:rPr>
        <w:t>.</w:t>
      </w:r>
    </w:p>
    <w:p w:rsidR="001605E9" w:rsidRPr="004A17A9" w:rsidRDefault="001605E9" w:rsidP="00AE5094">
      <w:pPr>
        <w:pStyle w:val="FootnoteText"/>
        <w:rPr>
          <w:lang w:val="en-US"/>
        </w:rPr>
      </w:pPr>
    </w:p>
  </w:footnote>
  <w:footnote w:id="3">
    <w:p w:rsidR="001605E9" w:rsidRPr="00FC2196" w:rsidRDefault="001605E9" w:rsidP="008A0102">
      <w:pPr>
        <w:pStyle w:val="FootnoteText"/>
        <w:rPr>
          <w:lang w:val="en-US"/>
        </w:rPr>
      </w:pPr>
      <w:r>
        <w:rPr>
          <w:rStyle w:val="FootnoteReference"/>
        </w:rPr>
        <w:footnoteRef/>
      </w:r>
      <w:r w:rsidRPr="00FC2196">
        <w:rPr>
          <w:lang w:val="en-US"/>
        </w:rPr>
        <w:t xml:space="preserve"> </w:t>
      </w:r>
      <w:r w:rsidRPr="00B609C8">
        <w:rPr>
          <w:rFonts w:ascii="Times New Roman" w:hAnsi="Times New Roman" w:cs="Times New Roman"/>
          <w:lang w:val="en-US"/>
        </w:rPr>
        <w:t xml:space="preserve">Portner (2004) proposes to augment the common ground with a set of issues (sets of propositions) for updating with questions, as well as a </w:t>
      </w:r>
      <w:r w:rsidRPr="00B609C8">
        <w:rPr>
          <w:rFonts w:ascii="Times New Roman" w:hAnsi="Times New Roman" w:cs="Times New Roman"/>
          <w:i/>
          <w:lang w:val="en-US"/>
        </w:rPr>
        <w:t>to do</w:t>
      </w:r>
      <w:r w:rsidRPr="00B609C8">
        <w:rPr>
          <w:rFonts w:ascii="Times New Roman" w:hAnsi="Times New Roman" w:cs="Times New Roman"/>
          <w:lang w:val="en-US"/>
        </w:rPr>
        <w:t>-list (a set of properties or action types) for updating with imperatives and performatively used deontic modals (or several such lists, cf. Portner 20007).</w:t>
      </w:r>
    </w:p>
  </w:footnote>
  <w:footnote w:id="4">
    <w:p w:rsidR="001605E9" w:rsidRDefault="001605E9">
      <w:pPr>
        <w:pStyle w:val="FootnoteText"/>
        <w:rPr>
          <w:rFonts w:ascii="Times New Roman" w:hAnsi="Times New Roman" w:cs="Times New Roman"/>
          <w:lang w:val="en-US"/>
        </w:rPr>
      </w:pPr>
      <w:r>
        <w:rPr>
          <w:rStyle w:val="FootnoteReference"/>
        </w:rPr>
        <w:footnoteRef/>
      </w:r>
      <w:r w:rsidRPr="008101BE">
        <w:rPr>
          <w:lang w:val="en-US"/>
        </w:rPr>
        <w:t xml:space="preserve"> </w:t>
      </w:r>
      <w:r w:rsidRPr="00AF6925">
        <w:rPr>
          <w:rFonts w:ascii="Times New Roman" w:hAnsi="Times New Roman" w:cs="Times New Roman"/>
          <w:lang w:val="en-US"/>
        </w:rPr>
        <w:t>There are other sorts of connections between attitude reports and modals that have been discussed in the literature, for example the interpretation of epistemic modals in complement clauses of attitude reports (Pranav/Hacquard 2013).</w:t>
      </w:r>
    </w:p>
    <w:p w:rsidR="001605E9" w:rsidRPr="008101BE" w:rsidRDefault="001605E9">
      <w:pPr>
        <w:pStyle w:val="FootnoteText"/>
        <w:rPr>
          <w:lang w:val="en-US"/>
        </w:rPr>
      </w:pPr>
    </w:p>
  </w:footnote>
  <w:footnote w:id="5">
    <w:p w:rsidR="001605E9" w:rsidRPr="00421E8A" w:rsidRDefault="001605E9">
      <w:pPr>
        <w:pStyle w:val="FootnoteText"/>
        <w:rPr>
          <w:lang w:val="en-US"/>
        </w:rPr>
      </w:pPr>
      <w:r>
        <w:rPr>
          <w:rStyle w:val="FootnoteReference"/>
        </w:rPr>
        <w:footnoteRef/>
      </w:r>
      <w:r w:rsidRPr="00421E8A">
        <w:rPr>
          <w:lang w:val="en-US"/>
        </w:rPr>
        <w:t xml:space="preserve"> </w:t>
      </w:r>
      <w:r>
        <w:rPr>
          <w:rFonts w:ascii="Times New Roman" w:hAnsi="Times New Roman" w:cs="Times New Roman"/>
          <w:sz w:val="24"/>
          <w:szCs w:val="24"/>
          <w:lang w:val="en-US"/>
        </w:rPr>
        <w:t xml:space="preserve"> </w:t>
      </w:r>
      <w:r w:rsidRPr="00421E8A">
        <w:rPr>
          <w:rFonts w:ascii="Times New Roman" w:hAnsi="Times New Roman" w:cs="Times New Roman"/>
          <w:lang w:val="en-US"/>
        </w:rPr>
        <w:t xml:space="preserve">Verbs of saying arguably include </w:t>
      </w:r>
      <w:r w:rsidRPr="00421E8A">
        <w:rPr>
          <w:rFonts w:ascii="Times New Roman" w:hAnsi="Times New Roman" w:cs="Times New Roman"/>
          <w:i/>
          <w:lang w:val="en-US"/>
        </w:rPr>
        <w:t>think</w:t>
      </w:r>
      <w:r w:rsidRPr="00421E8A">
        <w:rPr>
          <w:rFonts w:ascii="Times New Roman" w:hAnsi="Times New Roman" w:cs="Times New Roman"/>
          <w:lang w:val="en-US"/>
        </w:rPr>
        <w:t xml:space="preserve"> when describing occurrent tought (Moltmann 2017b).</w:t>
      </w:r>
    </w:p>
  </w:footnote>
  <w:footnote w:id="6">
    <w:p w:rsidR="001605E9" w:rsidRDefault="001605E9" w:rsidP="009F1A82">
      <w:pPr>
        <w:pStyle w:val="FootnoteText"/>
        <w:rPr>
          <w:rFonts w:ascii="Times New Roman" w:hAnsi="Times New Roman"/>
          <w:lang w:val="en-US"/>
        </w:rPr>
      </w:pPr>
      <w:r>
        <w:rPr>
          <w:rStyle w:val="FootnoteReference"/>
        </w:rPr>
        <w:footnoteRef/>
      </w:r>
      <w:r w:rsidRPr="00882AD8">
        <w:rPr>
          <w:lang w:val="en-US"/>
        </w:rPr>
        <w:t xml:space="preserve"> </w:t>
      </w:r>
      <w:r w:rsidRPr="00882AD8">
        <w:rPr>
          <w:rFonts w:ascii="Times New Roman" w:hAnsi="Times New Roman"/>
          <w:lang w:val="en-US"/>
        </w:rPr>
        <w:t xml:space="preserve">See also Kratzer </w:t>
      </w:r>
      <w:r>
        <w:rPr>
          <w:rFonts w:ascii="Times New Roman" w:hAnsi="Times New Roman"/>
          <w:lang w:val="en-US"/>
        </w:rPr>
        <w:t>(2002, 2014</w:t>
      </w:r>
      <w:r w:rsidRPr="00882AD8">
        <w:rPr>
          <w:rFonts w:ascii="Times New Roman" w:hAnsi="Times New Roman"/>
          <w:lang w:val="en-US"/>
        </w:rPr>
        <w:t xml:space="preserve">) </w:t>
      </w:r>
      <w:r>
        <w:rPr>
          <w:rFonts w:ascii="Times New Roman" w:hAnsi="Times New Roman"/>
          <w:lang w:val="en-US"/>
        </w:rPr>
        <w:t>for discussion</w:t>
      </w:r>
      <w:r w:rsidRPr="00882AD8">
        <w:rPr>
          <w:rFonts w:ascii="Times New Roman" w:hAnsi="Times New Roman"/>
          <w:lang w:val="en-US"/>
        </w:rPr>
        <w:t>.</w:t>
      </w:r>
    </w:p>
    <w:p w:rsidR="001605E9" w:rsidRPr="00882AD8" w:rsidRDefault="001605E9" w:rsidP="009F1A82">
      <w:pPr>
        <w:pStyle w:val="FootnoteText"/>
        <w:rPr>
          <w:lang w:val="en-US"/>
        </w:rPr>
      </w:pPr>
    </w:p>
  </w:footnote>
  <w:footnote w:id="7">
    <w:p w:rsidR="001605E9" w:rsidRDefault="001605E9" w:rsidP="00996FFE">
      <w:pPr>
        <w:pStyle w:val="FootnoteText"/>
        <w:rPr>
          <w:rFonts w:ascii="Times New Roman" w:hAnsi="Times New Roman"/>
          <w:lang w:val="en-US"/>
        </w:rPr>
      </w:pPr>
      <w:r w:rsidRPr="00145D75">
        <w:rPr>
          <w:rStyle w:val="FootnoteReference"/>
          <w:rFonts w:ascii="Times New Roman" w:hAnsi="Times New Roman"/>
        </w:rPr>
        <w:footnoteRef/>
      </w:r>
      <w:r w:rsidRPr="00145D75">
        <w:rPr>
          <w:rFonts w:ascii="Times New Roman" w:hAnsi="Times New Roman"/>
          <w:lang w:val="en-US"/>
        </w:rPr>
        <w:t xml:space="preserve"> The </w:t>
      </w:r>
      <w:r>
        <w:rPr>
          <w:rFonts w:ascii="Times New Roman" w:hAnsi="Times New Roman"/>
          <w:lang w:val="en-US"/>
        </w:rPr>
        <w:t xml:space="preserve">truthmaking </w:t>
      </w:r>
      <w:r w:rsidRPr="00145D75">
        <w:rPr>
          <w:rFonts w:ascii="Times New Roman" w:hAnsi="Times New Roman"/>
          <w:lang w:val="en-US"/>
        </w:rPr>
        <w:t xml:space="preserve">condition for sentences with universal quantification and conditionals </w:t>
      </w:r>
      <w:r>
        <w:rPr>
          <w:rFonts w:ascii="Times New Roman" w:hAnsi="Times New Roman"/>
          <w:lang w:val="en-US"/>
        </w:rPr>
        <w:t>are less obvious and would require a lot more exposition.</w:t>
      </w:r>
    </w:p>
    <w:p w:rsidR="001605E9" w:rsidRPr="00145D75" w:rsidRDefault="001605E9" w:rsidP="00996FFE">
      <w:pPr>
        <w:pStyle w:val="FootnoteText"/>
        <w:rPr>
          <w:rFonts w:ascii="Times New Roman" w:hAnsi="Times New Roman"/>
          <w:lang w:val="en-US"/>
        </w:rPr>
      </w:pPr>
    </w:p>
  </w:footnote>
  <w:footnote w:id="8">
    <w:p w:rsidR="001605E9" w:rsidRDefault="001605E9" w:rsidP="00765314">
      <w:pPr>
        <w:pStyle w:val="FootnoteText"/>
        <w:rPr>
          <w:lang w:val="en-US"/>
        </w:rPr>
      </w:pPr>
      <w:r>
        <w:rPr>
          <w:rStyle w:val="FootnoteReference"/>
        </w:rPr>
        <w:footnoteRef/>
      </w:r>
      <w:r w:rsidRPr="0062159A">
        <w:rPr>
          <w:lang w:val="en-US"/>
        </w:rPr>
        <w:t xml:space="preserve"> </w:t>
      </w:r>
      <w:r w:rsidRPr="00765314">
        <w:rPr>
          <w:rFonts w:ascii="Times New Roman" w:hAnsi="Times New Roman" w:cs="Times New Roman"/>
          <w:lang w:val="en-US"/>
        </w:rPr>
        <w:t>(</w:t>
      </w:r>
      <w:r>
        <w:rPr>
          <w:rFonts w:ascii="Times New Roman" w:hAnsi="Times New Roman" w:cs="Times New Roman"/>
          <w:lang w:val="en-US"/>
        </w:rPr>
        <w:t>12</w:t>
      </w:r>
      <w:r w:rsidRPr="00765314">
        <w:rPr>
          <w:rFonts w:ascii="Times New Roman" w:hAnsi="Times New Roman" w:cs="Times New Roman"/>
          <w:lang w:val="en-US"/>
        </w:rPr>
        <w:t xml:space="preserve">) also applies to imperatives that are prohibitions: </w:t>
      </w:r>
      <w:r w:rsidRPr="00765314">
        <w:rPr>
          <w:rFonts w:ascii="Times New Roman" w:hAnsi="Times New Roman" w:cs="Times New Roman"/>
          <w:i/>
          <w:lang w:val="en-US"/>
        </w:rPr>
        <w:t>Do not smoke!</w:t>
      </w:r>
      <w:r w:rsidRPr="00765314">
        <w:rPr>
          <w:rFonts w:ascii="Times New Roman" w:hAnsi="Times New Roman" w:cs="Times New Roman"/>
          <w:lang w:val="en-US"/>
        </w:rPr>
        <w:t xml:space="preserve"> is satisfied by actions that violate the imperative </w:t>
      </w:r>
      <w:r w:rsidRPr="00765314">
        <w:rPr>
          <w:rFonts w:ascii="Times New Roman" w:hAnsi="Times New Roman" w:cs="Times New Roman"/>
          <w:i/>
          <w:lang w:val="en-US"/>
        </w:rPr>
        <w:t>Do smoke!</w:t>
      </w:r>
      <w:r w:rsidRPr="00765314">
        <w:rPr>
          <w:rFonts w:ascii="Times New Roman" w:hAnsi="Times New Roman" w:cs="Times New Roman"/>
          <w:lang w:val="en-US"/>
        </w:rPr>
        <w:t>, thus actions incompatible with the addressee smoking.</w:t>
      </w:r>
    </w:p>
    <w:p w:rsidR="001605E9" w:rsidRPr="0062159A" w:rsidRDefault="001605E9" w:rsidP="00765314">
      <w:pPr>
        <w:pStyle w:val="FootnoteText"/>
        <w:rPr>
          <w:lang w:val="en-US"/>
        </w:rPr>
      </w:pPr>
    </w:p>
  </w:footnote>
  <w:footnote w:id="9">
    <w:p w:rsidR="001605E9" w:rsidRDefault="001605E9">
      <w:pPr>
        <w:pStyle w:val="FootnoteText"/>
        <w:rPr>
          <w:lang w:val="en-US"/>
        </w:rPr>
      </w:pPr>
      <w:r>
        <w:rPr>
          <w:rStyle w:val="FootnoteReference"/>
        </w:rPr>
        <w:footnoteRef/>
      </w:r>
      <w:r>
        <w:rPr>
          <w:rStyle w:val="FootnoteReference"/>
        </w:rPr>
        <w:footnoteRef/>
      </w:r>
      <w:r w:rsidRPr="002C1C8A">
        <w:rPr>
          <w:lang w:val="en-US"/>
        </w:rPr>
        <w:t xml:space="preserve"> </w:t>
      </w:r>
      <w:r w:rsidRPr="002C1C8A">
        <w:rPr>
          <w:rFonts w:ascii="Times New Roman" w:hAnsi="Times New Roman" w:cs="Times New Roman"/>
          <w:lang w:val="en-US"/>
        </w:rPr>
        <w:t xml:space="preserve">Fine </w:t>
      </w:r>
      <w:r>
        <w:rPr>
          <w:rFonts w:ascii="Times New Roman" w:hAnsi="Times New Roman" w:cs="Times New Roman"/>
          <w:lang w:val="en-US"/>
        </w:rPr>
        <w:t>(2018 a, b) applies</w:t>
      </w:r>
      <w:r w:rsidRPr="002C1C8A">
        <w:rPr>
          <w:rFonts w:ascii="Times New Roman" w:hAnsi="Times New Roman" w:cs="Times New Roman"/>
          <w:lang w:val="en-US"/>
        </w:rPr>
        <w:t xml:space="preserve"> truthmaker semantics to deontic modality</w:t>
      </w:r>
      <w:r>
        <w:rPr>
          <w:rFonts w:ascii="Times New Roman" w:hAnsi="Times New Roman" w:cs="Times New Roman"/>
          <w:lang w:val="en-US"/>
        </w:rPr>
        <w:t>,</w:t>
      </w:r>
      <w:r w:rsidRPr="002C1C8A">
        <w:rPr>
          <w:rFonts w:ascii="Times New Roman" w:hAnsi="Times New Roman" w:cs="Times New Roman"/>
          <w:lang w:val="en-US"/>
        </w:rPr>
        <w:t xml:space="preserve"> focusing on logical, rather than linguistic aspects.</w:t>
      </w:r>
    </w:p>
    <w:p w:rsidR="001605E9" w:rsidRPr="002C1C8A" w:rsidRDefault="001605E9">
      <w:pPr>
        <w:pStyle w:val="FootnoteText"/>
        <w:rPr>
          <w:lang w:val="en-US"/>
        </w:rPr>
      </w:pPr>
    </w:p>
  </w:footnote>
  <w:footnote w:id="10">
    <w:p w:rsidR="001605E9" w:rsidRDefault="001605E9" w:rsidP="00C77586">
      <w:pPr>
        <w:pStyle w:val="FootnoteText"/>
        <w:rPr>
          <w:rFonts w:ascii="Times New Roman" w:eastAsia="Calibri" w:hAnsi="Times New Roman" w:cs="Times New Roman"/>
          <w:lang w:val="en-US"/>
        </w:rPr>
      </w:pPr>
      <w:r>
        <w:rPr>
          <w:rStyle w:val="FootnoteReference"/>
        </w:rPr>
        <w:footnoteRef/>
      </w:r>
      <w:r w:rsidRPr="00BF34D4">
        <w:rPr>
          <w:lang w:val="en-US"/>
        </w:rPr>
        <w:t xml:space="preserve"> </w:t>
      </w:r>
      <w:r w:rsidRPr="00BF34D4">
        <w:rPr>
          <w:rFonts w:ascii="Times New Roman" w:hAnsi="Times New Roman" w:cs="Times New Roman"/>
          <w:lang w:val="en-US"/>
        </w:rPr>
        <w:t xml:space="preserve">See </w:t>
      </w:r>
      <w:r w:rsidRPr="00BF34D4">
        <w:rPr>
          <w:rFonts w:ascii="Times New Roman" w:eastAsia="Calibri" w:hAnsi="Times New Roman" w:cs="Times New Roman"/>
          <w:lang w:val="en-US"/>
        </w:rPr>
        <w:t>Moltmann (2003</w:t>
      </w:r>
      <w:r>
        <w:rPr>
          <w:rFonts w:ascii="Times New Roman" w:eastAsia="Calibri" w:hAnsi="Times New Roman" w:cs="Times New Roman"/>
          <w:lang w:val="en-US"/>
        </w:rPr>
        <w:t>b</w:t>
      </w:r>
      <w:r w:rsidRPr="00BF34D4">
        <w:rPr>
          <w:rFonts w:ascii="Times New Roman" w:eastAsia="Calibri" w:hAnsi="Times New Roman" w:cs="Times New Roman"/>
          <w:lang w:val="en-US"/>
        </w:rPr>
        <w:t>, 2013 chap</w:t>
      </w:r>
      <w:r>
        <w:rPr>
          <w:rFonts w:ascii="Times New Roman" w:eastAsia="Calibri" w:hAnsi="Times New Roman" w:cs="Times New Roman"/>
          <w:lang w:val="en-US"/>
        </w:rPr>
        <w:t>.</w:t>
      </w:r>
      <w:r w:rsidRPr="00BF34D4">
        <w:rPr>
          <w:rFonts w:ascii="Times New Roman" w:eastAsia="Calibri" w:hAnsi="Times New Roman" w:cs="Times New Roman"/>
          <w:lang w:val="en-US"/>
        </w:rPr>
        <w:t xml:space="preserve"> 4, 2014) and reference therein.</w:t>
      </w:r>
    </w:p>
    <w:p w:rsidR="001605E9" w:rsidRPr="00CA2A53" w:rsidRDefault="001605E9" w:rsidP="00C77586">
      <w:pPr>
        <w:pStyle w:val="FootnoteText"/>
        <w:rPr>
          <w:rFonts w:ascii="Times New Roman" w:eastAsia="Calibri" w:hAnsi="Times New Roman" w:cs="Times New Roman"/>
          <w:lang w:val="en-US"/>
        </w:rPr>
      </w:pPr>
    </w:p>
  </w:footnote>
  <w:footnote w:id="11">
    <w:p w:rsidR="001605E9" w:rsidRDefault="001605E9" w:rsidP="00270843">
      <w:pPr>
        <w:spacing w:after="0" w:line="240" w:lineRule="auto"/>
        <w:jc w:val="both"/>
        <w:rPr>
          <w:rFonts w:ascii="Times New Roman" w:hAnsi="Times New Roman" w:cs="Times New Roman"/>
          <w:sz w:val="20"/>
          <w:szCs w:val="20"/>
          <w:lang w:val="en-US"/>
        </w:rPr>
      </w:pPr>
      <w:r>
        <w:rPr>
          <w:rStyle w:val="FootnoteReference"/>
        </w:rPr>
        <w:footnoteRef/>
      </w:r>
      <w:r w:rsidRPr="00BC3888">
        <w:rPr>
          <w:lang w:val="en-US"/>
        </w:rPr>
        <w:t xml:space="preserve"> </w:t>
      </w:r>
      <w:r>
        <w:rPr>
          <w:rFonts w:ascii="Times New Roman" w:hAnsi="Times New Roman" w:cs="Times New Roman"/>
          <w:sz w:val="24"/>
          <w:szCs w:val="24"/>
          <w:lang w:val="en-US"/>
        </w:rPr>
        <w:t xml:space="preserve"> </w:t>
      </w:r>
      <w:r w:rsidRPr="00270843">
        <w:rPr>
          <w:rFonts w:ascii="Times New Roman" w:hAnsi="Times New Roman" w:cs="Times New Roman"/>
          <w:sz w:val="20"/>
          <w:szCs w:val="20"/>
          <w:lang w:val="en-US"/>
        </w:rPr>
        <w:t>The syntactic status of clausal complements of nouns</w:t>
      </w:r>
      <w:r>
        <w:rPr>
          <w:rFonts w:ascii="Times New Roman" w:hAnsi="Times New Roman" w:cs="Times New Roman"/>
          <w:sz w:val="20"/>
          <w:szCs w:val="20"/>
          <w:lang w:val="en-US"/>
        </w:rPr>
        <w:t xml:space="preserve"> is not</w:t>
      </w:r>
      <w:r w:rsidRPr="00270843">
        <w:rPr>
          <w:rFonts w:ascii="Times New Roman" w:hAnsi="Times New Roman" w:cs="Times New Roman"/>
          <w:sz w:val="20"/>
          <w:szCs w:val="20"/>
          <w:lang w:val="en-US"/>
        </w:rPr>
        <w:t xml:space="preserve"> obvious</w:t>
      </w:r>
      <w:r>
        <w:rPr>
          <w:rFonts w:ascii="Times New Roman" w:hAnsi="Times New Roman" w:cs="Times New Roman"/>
          <w:sz w:val="20"/>
          <w:szCs w:val="20"/>
          <w:lang w:val="en-US"/>
        </w:rPr>
        <w:t xml:space="preserve">. In fact, </w:t>
      </w:r>
      <w:r w:rsidRPr="00270843">
        <w:rPr>
          <w:rFonts w:ascii="Times New Roman" w:hAnsi="Times New Roman" w:cs="Times New Roman"/>
          <w:sz w:val="20"/>
          <w:szCs w:val="20"/>
          <w:lang w:val="en-US"/>
        </w:rPr>
        <w:t>there is a significant syntactic controversy surrounding it. Some researchers assimilate them to relative clauses (Arsen</w:t>
      </w:r>
      <w:r>
        <w:rPr>
          <w:rFonts w:ascii="Times New Roman" w:hAnsi="Times New Roman" w:cs="Times New Roman"/>
          <w:sz w:val="20"/>
          <w:szCs w:val="20"/>
          <w:lang w:val="en-US"/>
        </w:rPr>
        <w:t>ij</w:t>
      </w:r>
      <w:r w:rsidRPr="00270843">
        <w:rPr>
          <w:rFonts w:ascii="Times New Roman" w:hAnsi="Times New Roman" w:cs="Times New Roman"/>
          <w:sz w:val="20"/>
          <w:szCs w:val="20"/>
          <w:lang w:val="en-US"/>
        </w:rPr>
        <w:t>evi</w:t>
      </w:r>
      <w:r w:rsidRPr="00270843">
        <w:rPr>
          <w:rFonts w:ascii="Times New Roman" w:eastAsia="SimSun" w:hAnsi="Times New Roman" w:cs="Times New Roman"/>
          <w:sz w:val="20"/>
          <w:szCs w:val="20"/>
          <w:lang w:val="en-US"/>
        </w:rPr>
        <w:t>ç</w:t>
      </w:r>
      <w:r w:rsidRPr="00270843">
        <w:rPr>
          <w:rFonts w:ascii="Times New Roman" w:hAnsi="Times New Roman" w:cs="Times New Roman"/>
          <w:sz w:val="20"/>
          <w:szCs w:val="20"/>
          <w:lang w:val="en-US"/>
        </w:rPr>
        <w:t xml:space="preserve"> 2009, Moulton </w:t>
      </w:r>
      <w:r>
        <w:rPr>
          <w:rFonts w:ascii="Times New Roman" w:hAnsi="Times New Roman" w:cs="Times New Roman"/>
          <w:sz w:val="20"/>
          <w:szCs w:val="20"/>
          <w:lang w:val="en-US"/>
        </w:rPr>
        <w:t>2015</w:t>
      </w:r>
      <w:r w:rsidRPr="00270843">
        <w:rPr>
          <w:rFonts w:ascii="Times New Roman" w:hAnsi="Times New Roman" w:cs="Times New Roman"/>
          <w:sz w:val="20"/>
          <w:szCs w:val="20"/>
          <w:lang w:val="en-US"/>
        </w:rPr>
        <w:t>, Kayne 2010). Other</w:t>
      </w:r>
      <w:r>
        <w:rPr>
          <w:rFonts w:ascii="Times New Roman" w:hAnsi="Times New Roman" w:cs="Times New Roman"/>
          <w:sz w:val="20"/>
          <w:szCs w:val="20"/>
          <w:lang w:val="en-US"/>
        </w:rPr>
        <w:t>s have argued against such an a</w:t>
      </w:r>
      <w:r w:rsidRPr="00270843">
        <w:rPr>
          <w:rFonts w:ascii="Times New Roman" w:hAnsi="Times New Roman" w:cs="Times New Roman"/>
          <w:sz w:val="20"/>
          <w:szCs w:val="20"/>
          <w:lang w:val="en-US"/>
        </w:rPr>
        <w:t>ssimilation (de Cuba 2017).</w:t>
      </w:r>
      <w:r>
        <w:rPr>
          <w:rFonts w:ascii="Times New Roman" w:hAnsi="Times New Roman" w:cs="Times New Roman"/>
          <w:sz w:val="20"/>
          <w:szCs w:val="20"/>
          <w:lang w:val="en-US"/>
        </w:rPr>
        <w:t xml:space="preserve"> The present view that clauses semantically act as predicates</w:t>
      </w:r>
      <w:r w:rsidRPr="00270843">
        <w:rPr>
          <w:rFonts w:ascii="Times New Roman" w:hAnsi="Times New Roman" w:cs="Times New Roman"/>
          <w:sz w:val="20"/>
          <w:szCs w:val="20"/>
          <w:lang w:val="en-US"/>
        </w:rPr>
        <w:t xml:space="preserve"> would go along well with </w:t>
      </w:r>
      <w:r>
        <w:rPr>
          <w:rFonts w:ascii="Times New Roman" w:hAnsi="Times New Roman" w:cs="Times New Roman"/>
          <w:sz w:val="20"/>
          <w:szCs w:val="20"/>
          <w:lang w:val="en-US"/>
        </w:rPr>
        <w:t>either view</w:t>
      </w:r>
      <w:r w:rsidRPr="00270843">
        <w:rPr>
          <w:rFonts w:ascii="Times New Roman" w:hAnsi="Times New Roman" w:cs="Times New Roman"/>
          <w:sz w:val="20"/>
          <w:szCs w:val="20"/>
          <w:lang w:val="en-US"/>
        </w:rPr>
        <w:t xml:space="preserve">, as long as </w:t>
      </w:r>
      <w:r>
        <w:rPr>
          <w:rFonts w:ascii="Times New Roman" w:hAnsi="Times New Roman" w:cs="Times New Roman"/>
          <w:sz w:val="20"/>
          <w:szCs w:val="20"/>
          <w:lang w:val="en-US"/>
        </w:rPr>
        <w:t>it permits</w:t>
      </w:r>
      <w:r w:rsidRPr="00270843">
        <w:rPr>
          <w:rFonts w:ascii="Times New Roman" w:hAnsi="Times New Roman" w:cs="Times New Roman"/>
          <w:sz w:val="20"/>
          <w:szCs w:val="20"/>
          <w:lang w:val="en-US"/>
        </w:rPr>
        <w:t xml:space="preserve"> them to be in som</w:t>
      </w:r>
      <w:r>
        <w:rPr>
          <w:rFonts w:ascii="Times New Roman" w:hAnsi="Times New Roman" w:cs="Times New Roman"/>
          <w:sz w:val="20"/>
          <w:szCs w:val="20"/>
          <w:lang w:val="en-US"/>
        </w:rPr>
        <w:t xml:space="preserve">e way interpreted as properties. </w:t>
      </w:r>
    </w:p>
    <w:p w:rsidR="001605E9" w:rsidRPr="00270843" w:rsidRDefault="001605E9" w:rsidP="00270843">
      <w:pPr>
        <w:spacing w:after="0" w:line="240" w:lineRule="auto"/>
        <w:jc w:val="both"/>
        <w:rPr>
          <w:rFonts w:ascii="Times New Roman" w:hAnsi="Times New Roman" w:cs="Times New Roman"/>
          <w:sz w:val="24"/>
          <w:szCs w:val="24"/>
          <w:lang w:val="en-US"/>
        </w:rPr>
      </w:pPr>
    </w:p>
  </w:footnote>
  <w:footnote w:id="12">
    <w:p w:rsidR="001605E9" w:rsidRDefault="001605E9">
      <w:pPr>
        <w:pStyle w:val="FootnoteText"/>
        <w:rPr>
          <w:lang w:val="en-US"/>
        </w:rPr>
      </w:pPr>
      <w:r>
        <w:rPr>
          <w:rStyle w:val="FootnoteReference"/>
        </w:rPr>
        <w:footnoteRef/>
      </w:r>
      <w:r w:rsidRPr="00133963">
        <w:rPr>
          <w:lang w:val="en-US"/>
        </w:rPr>
        <w:t xml:space="preserve"> </w:t>
      </w:r>
      <w:r w:rsidRPr="00133963">
        <w:rPr>
          <w:rFonts w:ascii="Times New Roman" w:hAnsi="Times New Roman" w:cs="Times New Roman"/>
          <w:lang w:val="en-US"/>
        </w:rPr>
        <w:t xml:space="preserve">In what follows, I take attitude reports to include speech act reports and attitude verbs to include speech act verbs such as </w:t>
      </w:r>
      <w:r w:rsidRPr="00133963">
        <w:rPr>
          <w:rFonts w:ascii="Times New Roman" w:hAnsi="Times New Roman" w:cs="Times New Roman"/>
          <w:i/>
          <w:lang w:val="en-US"/>
        </w:rPr>
        <w:t>claim</w:t>
      </w:r>
      <w:r w:rsidRPr="00133963">
        <w:rPr>
          <w:rFonts w:ascii="Times New Roman" w:hAnsi="Times New Roman" w:cs="Times New Roman"/>
          <w:lang w:val="en-US"/>
        </w:rPr>
        <w:t>.</w:t>
      </w:r>
    </w:p>
    <w:p w:rsidR="001605E9" w:rsidRPr="00133963" w:rsidRDefault="001605E9">
      <w:pPr>
        <w:pStyle w:val="FootnoteText"/>
        <w:rPr>
          <w:lang w:val="en-US"/>
        </w:rPr>
      </w:pPr>
    </w:p>
  </w:footnote>
  <w:footnote w:id="13">
    <w:p w:rsidR="001605E9" w:rsidRPr="00061D0D" w:rsidRDefault="001605E9" w:rsidP="00BA78CC">
      <w:pPr>
        <w:pStyle w:val="FootnoteText"/>
        <w:rPr>
          <w:lang w:val="en-US"/>
        </w:rPr>
      </w:pPr>
      <w:r>
        <w:rPr>
          <w:rStyle w:val="FootnoteReference"/>
        </w:rPr>
        <w:footnoteRef/>
      </w:r>
      <w:r w:rsidRPr="00061D0D">
        <w:rPr>
          <w:lang w:val="en-US"/>
        </w:rPr>
        <w:t xml:space="preserve"> </w:t>
      </w:r>
      <w:r w:rsidRPr="00061D0D">
        <w:rPr>
          <w:rFonts w:ascii="Times New Roman" w:hAnsi="Times New Roman" w:cs="Times New Roman"/>
          <w:lang w:val="en-US"/>
        </w:rPr>
        <w:t xml:space="preserve">In this paper, no semantic distinction is made between </w:t>
      </w:r>
      <w:r w:rsidRPr="00061D0D">
        <w:rPr>
          <w:rFonts w:ascii="Times New Roman" w:hAnsi="Times New Roman" w:cs="Times New Roman"/>
          <w:i/>
          <w:lang w:val="en-US"/>
        </w:rPr>
        <w:t>that</w:t>
      </w:r>
      <w:r w:rsidRPr="00061D0D">
        <w:rPr>
          <w:rFonts w:ascii="Times New Roman" w:hAnsi="Times New Roman" w:cs="Times New Roman"/>
          <w:lang w:val="en-US"/>
        </w:rPr>
        <w:t>-clauses , infinitival clauses and the sentential units associated with modals.</w:t>
      </w:r>
    </w:p>
  </w:footnote>
  <w:footnote w:id="14">
    <w:p w:rsidR="001605E9" w:rsidRPr="00B86BC6" w:rsidRDefault="001605E9">
      <w:pPr>
        <w:pStyle w:val="FootnoteText"/>
        <w:rPr>
          <w:lang w:val="en-US"/>
        </w:rPr>
      </w:pPr>
      <w:r>
        <w:rPr>
          <w:rStyle w:val="FootnoteReference"/>
        </w:rPr>
        <w:footnoteRef/>
      </w:r>
      <w:r w:rsidRPr="00B86BC6">
        <w:rPr>
          <w:lang w:val="en-US"/>
        </w:rPr>
        <w:t xml:space="preserve"> </w:t>
      </w:r>
      <w:r w:rsidRPr="00B86BC6">
        <w:rPr>
          <w:rFonts w:ascii="Times New Roman" w:hAnsi="Times New Roman" w:cs="Times New Roman"/>
          <w:lang w:val="en-US"/>
        </w:rPr>
        <w:t>Types of action may also mean actions that may be realized in different way. John’s obligation as a soldier and Mary’s obligation as a defense minister may be the same in the sense that it is fulfilled by both serving their country. But serving one’s country can be done in different sorts of ways. Thanks to Hans-Martin Gaertner for pointing this out</w:t>
      </w:r>
      <w:r>
        <w:rPr>
          <w:rFonts w:ascii="Times New Roman" w:hAnsi="Times New Roman" w:cs="Times New Roman"/>
          <w:lang w:val="en-US"/>
        </w:rPr>
        <w:t xml:space="preserve"> to me</w:t>
      </w:r>
      <w:r w:rsidRPr="00B86BC6">
        <w:rPr>
          <w:rFonts w:ascii="Times New Roman" w:hAnsi="Times New Roman" w:cs="Times New Roman"/>
          <w:lang w:val="en-US"/>
        </w:rPr>
        <w:t>.</w:t>
      </w:r>
    </w:p>
  </w:footnote>
  <w:footnote w:id="15">
    <w:p w:rsidR="001605E9" w:rsidRPr="00091EC9" w:rsidRDefault="001605E9" w:rsidP="009A1F71">
      <w:pPr>
        <w:suppressAutoHyphens/>
        <w:spacing w:after="0" w:line="240" w:lineRule="auto"/>
        <w:rPr>
          <w:rFonts w:ascii="Times New Roman" w:hAnsi="Times New Roman" w:cs="Times New Roman"/>
          <w:sz w:val="20"/>
          <w:szCs w:val="20"/>
          <w:lang w:val="en-US" w:eastAsia="ar-SA"/>
        </w:rPr>
      </w:pPr>
      <w:r w:rsidRPr="00091EC9">
        <w:rPr>
          <w:rStyle w:val="FootnoteReference"/>
          <w:rFonts w:ascii="Times New Roman" w:hAnsi="Times New Roman" w:cs="Times New Roman"/>
          <w:sz w:val="20"/>
          <w:szCs w:val="20"/>
        </w:rPr>
        <w:footnoteRef/>
      </w:r>
      <w:r w:rsidRPr="00091EC9">
        <w:rPr>
          <w:rFonts w:ascii="Times New Roman" w:hAnsi="Times New Roman" w:cs="Times New Roman"/>
          <w:sz w:val="20"/>
          <w:szCs w:val="20"/>
          <w:lang w:val="en-US" w:eastAsia="ar-SA"/>
        </w:rPr>
        <w:t xml:space="preserve">  The observation about satisfaction predicates </w:t>
      </w:r>
      <w:r>
        <w:rPr>
          <w:rFonts w:ascii="Times New Roman" w:hAnsi="Times New Roman" w:cs="Times New Roman"/>
          <w:sz w:val="20"/>
          <w:szCs w:val="20"/>
          <w:lang w:val="en-US" w:eastAsia="ar-SA"/>
        </w:rPr>
        <w:t xml:space="preserve">not applying </w:t>
      </w:r>
      <w:r w:rsidRPr="00091EC9">
        <w:rPr>
          <w:rFonts w:ascii="Times New Roman" w:hAnsi="Times New Roman" w:cs="Times New Roman"/>
          <w:sz w:val="20"/>
          <w:szCs w:val="20"/>
          <w:lang w:val="en-US" w:eastAsia="ar-SA"/>
        </w:rPr>
        <w:t xml:space="preserve">to nominalizations of illocutionary </w:t>
      </w:r>
      <w:r>
        <w:rPr>
          <w:rFonts w:ascii="Times New Roman" w:hAnsi="Times New Roman" w:cs="Times New Roman"/>
          <w:sz w:val="20"/>
          <w:szCs w:val="20"/>
          <w:lang w:val="en-US" w:eastAsia="ar-SA"/>
        </w:rPr>
        <w:t>verbs was made by Ulrich (1976), who also argued for a third category of entities distinct from propositions and actions</w:t>
      </w:r>
      <w:r w:rsidRPr="00091EC9">
        <w:rPr>
          <w:rFonts w:ascii="Times New Roman" w:hAnsi="Times New Roman" w:cs="Times New Roman"/>
          <w:sz w:val="20"/>
          <w:szCs w:val="20"/>
          <w:lang w:val="en-US" w:eastAsia="ar-SA"/>
        </w:rPr>
        <w:t xml:space="preserve">. Twardowski (1911) </w:t>
      </w:r>
      <w:r>
        <w:rPr>
          <w:rFonts w:ascii="Times New Roman" w:hAnsi="Times New Roman" w:cs="Times New Roman"/>
          <w:sz w:val="20"/>
          <w:szCs w:val="20"/>
          <w:lang w:val="en-US" w:eastAsia="ar-SA"/>
        </w:rPr>
        <w:t>made the point</w:t>
      </w:r>
      <w:r w:rsidRPr="00091EC9">
        <w:rPr>
          <w:rFonts w:ascii="Times New Roman" w:hAnsi="Times New Roman" w:cs="Times New Roman"/>
          <w:sz w:val="20"/>
          <w:szCs w:val="20"/>
          <w:lang w:val="en-US" w:eastAsia="ar-SA"/>
        </w:rPr>
        <w:t xml:space="preserve"> with different sorts of attitudinal objects</w:t>
      </w:r>
      <w:r>
        <w:rPr>
          <w:rFonts w:ascii="Times New Roman" w:hAnsi="Times New Roman" w:cs="Times New Roman"/>
          <w:sz w:val="20"/>
          <w:szCs w:val="20"/>
          <w:lang w:val="en-US" w:eastAsia="ar-SA"/>
        </w:rPr>
        <w:t>, arguing for products as distinct from actions</w:t>
      </w:r>
      <w:r w:rsidRPr="00091EC9">
        <w:rPr>
          <w:rFonts w:ascii="Times New Roman" w:hAnsi="Times New Roman" w:cs="Times New Roman"/>
          <w:sz w:val="20"/>
          <w:szCs w:val="20"/>
          <w:lang w:val="en-US" w:eastAsia="ar-SA"/>
        </w:rPr>
        <w:t>.</w:t>
      </w:r>
    </w:p>
    <w:p w:rsidR="001605E9" w:rsidRPr="00091EC9" w:rsidRDefault="001605E9" w:rsidP="009A1F71">
      <w:pPr>
        <w:suppressAutoHyphens/>
        <w:spacing w:after="0" w:line="240" w:lineRule="auto"/>
        <w:rPr>
          <w:rFonts w:ascii="Times New Roman" w:hAnsi="Times New Roman" w:cs="Times New Roman"/>
          <w:sz w:val="20"/>
          <w:szCs w:val="20"/>
          <w:lang w:val="en-US" w:eastAsia="ar-SA"/>
        </w:rPr>
      </w:pPr>
    </w:p>
  </w:footnote>
  <w:footnote w:id="16">
    <w:p w:rsidR="001605E9" w:rsidRDefault="001605E9">
      <w:pPr>
        <w:pStyle w:val="FootnoteText"/>
        <w:rPr>
          <w:lang w:val="en-US"/>
        </w:rPr>
      </w:pPr>
      <w:r>
        <w:rPr>
          <w:rStyle w:val="FootnoteReference"/>
        </w:rPr>
        <w:footnoteRef/>
      </w:r>
      <w:r w:rsidRPr="0012005C">
        <w:rPr>
          <w:lang w:val="en-US"/>
        </w:rPr>
        <w:t xml:space="preserve"> </w:t>
      </w:r>
      <w:r>
        <w:rPr>
          <w:lang w:val="en-US"/>
        </w:rPr>
        <w:t xml:space="preserve">One might object that </w:t>
      </w:r>
      <w:r w:rsidRPr="0012005C">
        <w:rPr>
          <w:i/>
          <w:lang w:val="en-US"/>
        </w:rPr>
        <w:t>proposition</w:t>
      </w:r>
      <w:r>
        <w:rPr>
          <w:lang w:val="en-US"/>
        </w:rPr>
        <w:t xml:space="preserve"> is a technical term and therefore should not be used for intuitions about ‘’keeping’ and ‘breaking’ (Hans Martin Gaertner p.c.). But then this should hold for any intuitions we may have regarding that notion including the applicability of </w:t>
      </w:r>
      <w:r w:rsidRPr="0012005C">
        <w:rPr>
          <w:i/>
          <w:lang w:val="en-US"/>
        </w:rPr>
        <w:t>true</w:t>
      </w:r>
      <w:r>
        <w:rPr>
          <w:lang w:val="en-US"/>
        </w:rPr>
        <w:t xml:space="preserve"> to a proposition. </w:t>
      </w:r>
    </w:p>
    <w:p w:rsidR="001605E9" w:rsidRPr="0012005C" w:rsidRDefault="001605E9">
      <w:pPr>
        <w:pStyle w:val="FootnoteText"/>
        <w:rPr>
          <w:lang w:val="en-US"/>
        </w:rPr>
      </w:pPr>
    </w:p>
  </w:footnote>
  <w:footnote w:id="17">
    <w:p w:rsidR="001605E9" w:rsidRPr="00B77F7B" w:rsidRDefault="001605E9">
      <w:pPr>
        <w:pStyle w:val="FootnoteText"/>
        <w:rPr>
          <w:lang w:val="en-US"/>
        </w:rPr>
      </w:pPr>
      <w:r>
        <w:rPr>
          <w:rStyle w:val="FootnoteReference"/>
        </w:rPr>
        <w:footnoteRef/>
      </w:r>
      <w:r w:rsidRPr="00B77F7B">
        <w:rPr>
          <w:lang w:val="en-US"/>
        </w:rPr>
        <w:t xml:space="preserve"> </w:t>
      </w:r>
      <w:r w:rsidRPr="00B77F7B">
        <w:rPr>
          <w:rFonts w:ascii="Times New Roman" w:hAnsi="Times New Roman" w:cs="Times New Roman"/>
          <w:lang w:val="en-US"/>
        </w:rPr>
        <w:t>In that respect, the theory of attitudinal objects differs from the act-based conceptions of propositions of Soames (2010) and Hanks (2015).</w:t>
      </w:r>
    </w:p>
  </w:footnote>
  <w:footnote w:id="18">
    <w:p w:rsidR="001605E9" w:rsidRDefault="001605E9" w:rsidP="00AA7709">
      <w:pPr>
        <w:spacing w:after="0" w:line="240" w:lineRule="auto"/>
        <w:rPr>
          <w:rFonts w:ascii="Times New Roman" w:hAnsi="Times New Roman" w:cs="Times New Roman"/>
          <w:sz w:val="24"/>
          <w:szCs w:val="24"/>
          <w:lang w:val="en-US"/>
        </w:rPr>
      </w:pPr>
      <w:r>
        <w:rPr>
          <w:rStyle w:val="FootnoteReference"/>
        </w:rPr>
        <w:footnoteRef/>
      </w:r>
      <w:r w:rsidRPr="00AA7709">
        <w:rPr>
          <w:lang w:val="en-US"/>
        </w:rPr>
        <w:t xml:space="preserve"> </w:t>
      </w:r>
      <w:r w:rsidRPr="00AA7709">
        <w:rPr>
          <w:rFonts w:ascii="Times New Roman" w:hAnsi="Times New Roman" w:cs="Times New Roman"/>
          <w:sz w:val="20"/>
          <w:szCs w:val="20"/>
          <w:lang w:val="en-US"/>
        </w:rPr>
        <w:t>In fact, a rudimentary truthmaker semantics for mental states and products has been put forward by Searle (1983), for whom  intentions and decisions (which come with a world-word/mind direction of fit) have actions as satisfiers, and beliefs, judgments, desires etc. have states of affairs as truthmakers or satisfiers.</w:t>
      </w:r>
    </w:p>
    <w:p w:rsidR="001605E9" w:rsidRPr="00AA7709" w:rsidRDefault="001605E9">
      <w:pPr>
        <w:pStyle w:val="FootnoteText"/>
        <w:rPr>
          <w:lang w:val="en-US"/>
        </w:rPr>
      </w:pPr>
    </w:p>
  </w:footnote>
  <w:footnote w:id="19">
    <w:p w:rsidR="001605E9" w:rsidRPr="00D8269B" w:rsidRDefault="001605E9">
      <w:pPr>
        <w:pStyle w:val="FootnoteText"/>
        <w:rPr>
          <w:lang w:val="en-US"/>
        </w:rPr>
      </w:pPr>
      <w:r>
        <w:rPr>
          <w:rStyle w:val="FootnoteReference"/>
        </w:rPr>
        <w:footnoteRef/>
      </w:r>
      <w:r w:rsidRPr="00D8269B">
        <w:rPr>
          <w:lang w:val="en-US"/>
        </w:rPr>
        <w:t xml:space="preserve"> </w:t>
      </w:r>
      <w:r>
        <w:rPr>
          <w:rFonts w:ascii="Times New Roman" w:hAnsi="Times New Roman" w:cs="Times New Roman"/>
          <w:lang w:val="en-US"/>
        </w:rPr>
        <w:t>The distinction is roughly that between what is explicitly and what is implicitly permitted. S</w:t>
      </w:r>
      <w:r w:rsidRPr="00D8269B">
        <w:rPr>
          <w:rFonts w:ascii="Times New Roman" w:hAnsi="Times New Roman" w:cs="Times New Roman"/>
          <w:lang w:val="en-US"/>
        </w:rPr>
        <w:t>ee von Wright (1963) for the distinction between</w:t>
      </w:r>
      <w:r>
        <w:rPr>
          <w:rFonts w:ascii="Times New Roman" w:hAnsi="Times New Roman" w:cs="Times New Roman"/>
          <w:lang w:val="en-US"/>
        </w:rPr>
        <w:t xml:space="preserve"> strong</w:t>
      </w:r>
      <w:r w:rsidRPr="00D8269B">
        <w:rPr>
          <w:rFonts w:ascii="Times New Roman" w:hAnsi="Times New Roman" w:cs="Times New Roman"/>
          <w:lang w:val="en-US"/>
        </w:rPr>
        <w:t xml:space="preserve"> and </w:t>
      </w:r>
      <w:r>
        <w:rPr>
          <w:rFonts w:ascii="Times New Roman" w:hAnsi="Times New Roman" w:cs="Times New Roman"/>
          <w:lang w:val="en-US"/>
        </w:rPr>
        <w:t>weak</w:t>
      </w:r>
      <w:r w:rsidRPr="00D8269B">
        <w:rPr>
          <w:rFonts w:ascii="Times New Roman" w:hAnsi="Times New Roman" w:cs="Times New Roman"/>
          <w:lang w:val="en-US"/>
        </w:rPr>
        <w:t xml:space="preserve"> permission</w:t>
      </w:r>
      <w:r>
        <w:rPr>
          <w:rFonts w:ascii="Times New Roman" w:hAnsi="Times New Roman" w:cs="Times New Roman"/>
          <w:lang w:val="en-US"/>
        </w:rPr>
        <w:t>s</w:t>
      </w:r>
      <w:r w:rsidRPr="00D8269B">
        <w:rPr>
          <w:rFonts w:ascii="Times New Roman" w:hAnsi="Times New Roman" w:cs="Times New Roman"/>
          <w:lang w:val="en-US"/>
        </w:rPr>
        <w:t>, as well as Fine (2017b, c) in the context of sentence-based truthmaker semantics.</w:t>
      </w:r>
    </w:p>
  </w:footnote>
  <w:footnote w:id="20">
    <w:p w:rsidR="001605E9" w:rsidRPr="00CD6675" w:rsidRDefault="001605E9" w:rsidP="00CD6675">
      <w:pPr>
        <w:spacing w:after="0" w:line="240" w:lineRule="auto"/>
        <w:jc w:val="both"/>
        <w:rPr>
          <w:rFonts w:ascii="Times New Roman" w:eastAsia="Times New Roman" w:hAnsi="Times New Roman" w:cs="Times New Roman"/>
          <w:sz w:val="20"/>
          <w:szCs w:val="20"/>
          <w:lang w:val="en-US" w:eastAsia="fr-FR"/>
        </w:rPr>
      </w:pPr>
      <w:r>
        <w:rPr>
          <w:rStyle w:val="FootnoteReference"/>
        </w:rPr>
        <w:footnoteRef/>
      </w:r>
      <w:r>
        <w:rPr>
          <w:rFonts w:ascii="Times New Roman" w:eastAsia="Times New Roman" w:hAnsi="Times New Roman" w:cs="Times New Roman"/>
          <w:sz w:val="24"/>
          <w:szCs w:val="24"/>
          <w:lang w:val="en-US" w:eastAsia="fr-FR"/>
        </w:rPr>
        <w:t xml:space="preserve"> </w:t>
      </w:r>
      <w:r w:rsidRPr="00CD6675">
        <w:rPr>
          <w:rFonts w:ascii="Times New Roman" w:eastAsia="Times New Roman" w:hAnsi="Times New Roman" w:cs="Times New Roman"/>
          <w:sz w:val="20"/>
          <w:szCs w:val="20"/>
          <w:lang w:val="en-US" w:eastAsia="fr-FR"/>
        </w:rPr>
        <w:t>Also propositional attitudes display such contrasts:</w:t>
      </w:r>
    </w:p>
    <w:p w:rsidR="001605E9" w:rsidRPr="00CD6675" w:rsidRDefault="001605E9" w:rsidP="00CD6675">
      <w:pPr>
        <w:spacing w:after="0" w:line="240" w:lineRule="auto"/>
        <w:jc w:val="both"/>
        <w:rPr>
          <w:rFonts w:ascii="Times New Roman" w:eastAsia="Times New Roman" w:hAnsi="Times New Roman" w:cs="Times New Roman"/>
          <w:sz w:val="20"/>
          <w:szCs w:val="20"/>
          <w:lang w:val="en-US" w:eastAsia="fr-FR"/>
        </w:rPr>
      </w:pPr>
    </w:p>
    <w:p w:rsidR="001605E9" w:rsidRPr="00CD6675" w:rsidRDefault="001605E9" w:rsidP="00CD6675">
      <w:pPr>
        <w:spacing w:after="0" w:line="240" w:lineRule="auto"/>
        <w:jc w:val="both"/>
        <w:rPr>
          <w:rFonts w:ascii="Times New Roman" w:eastAsia="Times New Roman" w:hAnsi="Times New Roman" w:cs="Times New Roman"/>
          <w:sz w:val="20"/>
          <w:szCs w:val="20"/>
          <w:lang w:val="en-US" w:eastAsia="fr-FR"/>
        </w:rPr>
      </w:pPr>
      <w:r w:rsidRPr="00CD6675">
        <w:rPr>
          <w:rFonts w:ascii="Times New Roman" w:eastAsia="Times New Roman" w:hAnsi="Times New Roman" w:cs="Times New Roman"/>
          <w:sz w:val="20"/>
          <w:szCs w:val="20"/>
          <w:lang w:val="en-US" w:eastAsia="fr-FR"/>
        </w:rPr>
        <w:t xml:space="preserve">(i) a. John </w:t>
      </w:r>
      <w:r w:rsidRPr="00CD6675">
        <w:rPr>
          <w:rFonts w:ascii="Times New Roman" w:eastAsia="Times New Roman" w:hAnsi="Times New Roman" w:cs="Times New Roman"/>
          <w:i/>
          <w:sz w:val="20"/>
          <w:szCs w:val="20"/>
          <w:lang w:val="en-US" w:eastAsia="fr-FR"/>
        </w:rPr>
        <w:t>thought</w:t>
      </w:r>
      <w:r w:rsidRPr="00CD6675">
        <w:rPr>
          <w:rFonts w:ascii="Times New Roman" w:eastAsia="Times New Roman" w:hAnsi="Times New Roman" w:cs="Times New Roman"/>
          <w:sz w:val="20"/>
          <w:szCs w:val="20"/>
          <w:lang w:val="en-US" w:eastAsia="fr-FR"/>
        </w:rPr>
        <w:t xml:space="preserve"> that S.</w:t>
      </w:r>
    </w:p>
    <w:p w:rsidR="001605E9" w:rsidRPr="00CD6675" w:rsidRDefault="001605E9" w:rsidP="00CD6675">
      <w:pPr>
        <w:spacing w:after="0" w:line="240" w:lineRule="auto"/>
        <w:jc w:val="both"/>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Pr="00CD6675">
        <w:rPr>
          <w:rFonts w:ascii="Times New Roman" w:eastAsia="Times New Roman" w:hAnsi="Times New Roman" w:cs="Times New Roman"/>
          <w:sz w:val="20"/>
          <w:szCs w:val="20"/>
          <w:lang w:val="en-US" w:eastAsia="fr-FR"/>
        </w:rPr>
        <w:t xml:space="preserve"> b. John </w:t>
      </w:r>
      <w:r w:rsidRPr="00CD6675">
        <w:rPr>
          <w:rFonts w:ascii="Times New Roman" w:eastAsia="Times New Roman" w:hAnsi="Times New Roman" w:cs="Times New Roman"/>
          <w:i/>
          <w:sz w:val="20"/>
          <w:szCs w:val="20"/>
          <w:lang w:val="en-US" w:eastAsia="fr-FR"/>
        </w:rPr>
        <w:t>had the thought</w:t>
      </w:r>
      <w:r w:rsidRPr="00CD6675">
        <w:rPr>
          <w:rFonts w:ascii="Times New Roman" w:eastAsia="Times New Roman" w:hAnsi="Times New Roman" w:cs="Times New Roman"/>
          <w:sz w:val="20"/>
          <w:szCs w:val="20"/>
          <w:lang w:val="en-US" w:eastAsia="fr-FR"/>
        </w:rPr>
        <w:t xml:space="preserve"> that S.</w:t>
      </w:r>
    </w:p>
    <w:p w:rsidR="001605E9" w:rsidRPr="00CD6675" w:rsidRDefault="001605E9" w:rsidP="00CD6675">
      <w:pPr>
        <w:spacing w:after="0" w:line="240" w:lineRule="auto"/>
        <w:jc w:val="both"/>
        <w:rPr>
          <w:rFonts w:ascii="Times New Roman" w:eastAsia="Times New Roman" w:hAnsi="Times New Roman" w:cs="Times New Roman"/>
          <w:sz w:val="20"/>
          <w:szCs w:val="20"/>
          <w:lang w:val="en-US" w:eastAsia="fr-FR"/>
        </w:rPr>
      </w:pPr>
      <w:r w:rsidRPr="00CD6675">
        <w:rPr>
          <w:rFonts w:ascii="Times New Roman" w:eastAsia="Times New Roman" w:hAnsi="Times New Roman" w:cs="Times New Roman"/>
          <w:sz w:val="20"/>
          <w:szCs w:val="20"/>
          <w:lang w:val="en-US" w:eastAsia="fr-FR"/>
        </w:rPr>
        <w:t xml:space="preserve">(ii) a. John </w:t>
      </w:r>
      <w:r w:rsidRPr="00CD6675">
        <w:rPr>
          <w:rFonts w:ascii="Times New Roman" w:eastAsia="Times New Roman" w:hAnsi="Times New Roman" w:cs="Times New Roman"/>
          <w:i/>
          <w:sz w:val="20"/>
          <w:szCs w:val="20"/>
          <w:lang w:val="en-US" w:eastAsia="fr-FR"/>
        </w:rPr>
        <w:t>assumed</w:t>
      </w:r>
      <w:r w:rsidRPr="00CD6675">
        <w:rPr>
          <w:rFonts w:ascii="Times New Roman" w:eastAsia="Times New Roman" w:hAnsi="Times New Roman" w:cs="Times New Roman"/>
          <w:sz w:val="20"/>
          <w:szCs w:val="20"/>
          <w:lang w:val="en-US" w:eastAsia="fr-FR"/>
        </w:rPr>
        <w:t xml:space="preserve"> that S.</w:t>
      </w:r>
    </w:p>
    <w:p w:rsidR="001605E9" w:rsidRPr="00CD6675" w:rsidRDefault="001605E9" w:rsidP="00CD6675">
      <w:pPr>
        <w:spacing w:after="0" w:line="240" w:lineRule="auto"/>
        <w:jc w:val="both"/>
        <w:rPr>
          <w:rFonts w:ascii="Times New Roman" w:eastAsia="Times New Roman" w:hAnsi="Times New Roman" w:cs="Times New Roman"/>
          <w:sz w:val="20"/>
          <w:szCs w:val="20"/>
          <w:lang w:val="en-US" w:eastAsia="fr-FR"/>
        </w:rPr>
      </w:pPr>
      <w:r w:rsidRPr="00CD6675">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 xml:space="preserve"> </w:t>
      </w:r>
      <w:r w:rsidRPr="00CD6675">
        <w:rPr>
          <w:rFonts w:ascii="Times New Roman" w:eastAsia="Times New Roman" w:hAnsi="Times New Roman" w:cs="Times New Roman"/>
          <w:sz w:val="20"/>
          <w:szCs w:val="20"/>
          <w:lang w:val="en-US" w:eastAsia="fr-FR"/>
        </w:rPr>
        <w:t xml:space="preserve">   b. John </w:t>
      </w:r>
      <w:r w:rsidRPr="00CD6675">
        <w:rPr>
          <w:rFonts w:ascii="Times New Roman" w:eastAsia="Times New Roman" w:hAnsi="Times New Roman" w:cs="Times New Roman"/>
          <w:i/>
          <w:sz w:val="20"/>
          <w:szCs w:val="20"/>
          <w:lang w:val="en-US" w:eastAsia="fr-FR"/>
        </w:rPr>
        <w:t>made the assumption</w:t>
      </w:r>
      <w:r w:rsidRPr="00CD6675">
        <w:rPr>
          <w:rFonts w:ascii="Times New Roman" w:eastAsia="Times New Roman" w:hAnsi="Times New Roman" w:cs="Times New Roman"/>
          <w:sz w:val="20"/>
          <w:szCs w:val="20"/>
          <w:lang w:val="en-US" w:eastAsia="fr-FR"/>
        </w:rPr>
        <w:t xml:space="preserve"> that S.</w:t>
      </w:r>
    </w:p>
    <w:p w:rsidR="001605E9" w:rsidRPr="00CD6675" w:rsidRDefault="001605E9" w:rsidP="00CD6675">
      <w:pPr>
        <w:spacing w:after="0" w:line="240" w:lineRule="auto"/>
        <w:jc w:val="both"/>
        <w:rPr>
          <w:rFonts w:ascii="Times New Roman" w:eastAsia="Times New Roman" w:hAnsi="Times New Roman" w:cs="Times New Roman"/>
          <w:sz w:val="20"/>
          <w:szCs w:val="20"/>
          <w:lang w:val="en-US" w:eastAsia="fr-FR"/>
        </w:rPr>
      </w:pPr>
    </w:p>
    <w:p w:rsidR="001605E9" w:rsidRPr="00CD6675" w:rsidRDefault="001605E9" w:rsidP="00CD6675">
      <w:pPr>
        <w:spacing w:after="0" w:line="240" w:lineRule="auto"/>
        <w:jc w:val="both"/>
        <w:rPr>
          <w:rFonts w:ascii="Times New Roman" w:eastAsia="Times New Roman" w:hAnsi="Times New Roman" w:cs="Times New Roman"/>
          <w:sz w:val="20"/>
          <w:szCs w:val="20"/>
          <w:lang w:val="en-US" w:eastAsia="fr-FR"/>
        </w:rPr>
      </w:pPr>
      <w:r w:rsidRPr="00CD6675">
        <w:rPr>
          <w:rFonts w:ascii="Times New Roman" w:eastAsia="Times New Roman" w:hAnsi="Times New Roman" w:cs="Times New Roman"/>
          <w:sz w:val="20"/>
          <w:szCs w:val="20"/>
          <w:lang w:val="en-US" w:eastAsia="fr-FR"/>
        </w:rPr>
        <w:t>Whereas (ia) and (iia) may just describe dispositional states of John, (ib) and (iib) describe actions leading to cognitive products.</w:t>
      </w:r>
    </w:p>
    <w:p w:rsidR="001605E9" w:rsidRPr="00CD6675" w:rsidRDefault="001605E9">
      <w:pPr>
        <w:pStyle w:val="FootnoteText"/>
        <w:rPr>
          <w:lang w:val="en-US"/>
        </w:rPr>
      </w:pPr>
    </w:p>
  </w:footnote>
  <w:footnote w:id="21">
    <w:p w:rsidR="001605E9" w:rsidRPr="007256A9" w:rsidRDefault="001605E9" w:rsidP="007256A9">
      <w:pPr>
        <w:spacing w:after="0" w:line="240" w:lineRule="auto"/>
        <w:rPr>
          <w:rFonts w:ascii="Times New Roman" w:hAnsi="Times New Roman" w:cs="Times New Roman"/>
          <w:sz w:val="20"/>
          <w:szCs w:val="20"/>
          <w:lang w:val="en-US"/>
        </w:rPr>
      </w:pPr>
      <w:r w:rsidRPr="007256A9">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7256A9">
        <w:rPr>
          <w:rFonts w:ascii="Times New Roman" w:hAnsi="Times New Roman" w:cs="Times New Roman"/>
          <w:sz w:val="20"/>
          <w:szCs w:val="20"/>
          <w:lang w:val="en-US"/>
        </w:rPr>
        <w:t xml:space="preserve">It is not clear whether all attitudes and modals permit such underspecification. There are intuitions according to which with </w:t>
      </w:r>
      <w:r w:rsidRPr="007256A9">
        <w:rPr>
          <w:rFonts w:ascii="Times New Roman" w:hAnsi="Times New Roman" w:cs="Times New Roman"/>
          <w:i/>
          <w:sz w:val="20"/>
          <w:szCs w:val="20"/>
          <w:lang w:val="en-US"/>
        </w:rPr>
        <w:t xml:space="preserve">claim </w:t>
      </w:r>
      <w:r w:rsidRPr="007256A9">
        <w:rPr>
          <w:rFonts w:ascii="Times New Roman" w:hAnsi="Times New Roman" w:cs="Times New Roman"/>
          <w:sz w:val="20"/>
          <w:szCs w:val="20"/>
          <w:lang w:val="en-US"/>
        </w:rPr>
        <w:t xml:space="preserve">and </w:t>
      </w:r>
      <w:r w:rsidRPr="007256A9">
        <w:rPr>
          <w:rFonts w:ascii="Times New Roman" w:hAnsi="Times New Roman" w:cs="Times New Roman"/>
          <w:i/>
          <w:sz w:val="20"/>
          <w:szCs w:val="20"/>
          <w:lang w:val="en-US"/>
        </w:rPr>
        <w:t>believe</w:t>
      </w:r>
      <w:r w:rsidRPr="007256A9">
        <w:rPr>
          <w:rFonts w:ascii="Times New Roman" w:hAnsi="Times New Roman" w:cs="Times New Roman"/>
          <w:sz w:val="20"/>
          <w:szCs w:val="20"/>
          <w:lang w:val="en-US"/>
        </w:rPr>
        <w:t>, the clausal complement must give the full truth conditions of the reported belief or claim (possibly together with particular ‘unarticulated constituents’, which have to be part of the speaker’s intended meaning):</w:t>
      </w:r>
    </w:p>
    <w:p w:rsidR="001605E9" w:rsidRPr="007256A9" w:rsidRDefault="001605E9" w:rsidP="007256A9">
      <w:pPr>
        <w:spacing w:after="0" w:line="240" w:lineRule="auto"/>
        <w:rPr>
          <w:rFonts w:ascii="Times New Roman" w:hAnsi="Times New Roman" w:cs="Times New Roman"/>
          <w:sz w:val="20"/>
          <w:szCs w:val="20"/>
          <w:lang w:val="en-US"/>
        </w:rPr>
      </w:pPr>
    </w:p>
    <w:p w:rsidR="001605E9" w:rsidRPr="007256A9" w:rsidRDefault="001605E9" w:rsidP="007256A9">
      <w:pPr>
        <w:spacing w:after="0" w:line="240" w:lineRule="auto"/>
        <w:rPr>
          <w:rFonts w:ascii="Times New Roman" w:hAnsi="Times New Roman" w:cs="Times New Roman"/>
          <w:sz w:val="20"/>
          <w:szCs w:val="20"/>
          <w:lang w:val="en-US"/>
        </w:rPr>
      </w:pPr>
      <w:r w:rsidRPr="007256A9">
        <w:rPr>
          <w:rFonts w:ascii="Times New Roman" w:hAnsi="Times New Roman" w:cs="Times New Roman"/>
          <w:sz w:val="20"/>
          <w:szCs w:val="20"/>
          <w:lang w:val="en-US"/>
        </w:rPr>
        <w:t>(i) a. John believes that Fiona caught a fish.</w:t>
      </w:r>
    </w:p>
    <w:p w:rsidR="001605E9" w:rsidRPr="007256A9" w:rsidRDefault="001605E9" w:rsidP="007256A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256A9">
        <w:rPr>
          <w:rFonts w:ascii="Times New Roman" w:hAnsi="Times New Roman" w:cs="Times New Roman"/>
          <w:sz w:val="20"/>
          <w:szCs w:val="20"/>
          <w:lang w:val="en-US"/>
        </w:rPr>
        <w:t xml:space="preserve"> b. John claimed that Fiona caught a fish.</w:t>
      </w:r>
    </w:p>
    <w:p w:rsidR="001605E9" w:rsidRPr="007256A9" w:rsidRDefault="001605E9" w:rsidP="007256A9">
      <w:pPr>
        <w:spacing w:after="0" w:line="240" w:lineRule="auto"/>
        <w:rPr>
          <w:rFonts w:ascii="Times New Roman" w:hAnsi="Times New Roman" w:cs="Times New Roman"/>
          <w:sz w:val="20"/>
          <w:szCs w:val="20"/>
          <w:lang w:val="en-US"/>
        </w:rPr>
      </w:pPr>
    </w:p>
    <w:p w:rsidR="001605E9" w:rsidRPr="007256A9" w:rsidRDefault="001605E9" w:rsidP="007256A9">
      <w:pPr>
        <w:spacing w:after="0" w:line="240" w:lineRule="auto"/>
        <w:rPr>
          <w:rFonts w:ascii="Times New Roman" w:hAnsi="Times New Roman" w:cs="Times New Roman"/>
          <w:sz w:val="20"/>
          <w:szCs w:val="20"/>
          <w:lang w:val="en-US"/>
        </w:rPr>
      </w:pPr>
      <w:r w:rsidRPr="007256A9">
        <w:rPr>
          <w:rFonts w:ascii="Times New Roman" w:hAnsi="Times New Roman" w:cs="Times New Roman"/>
          <w:sz w:val="20"/>
          <w:szCs w:val="20"/>
          <w:lang w:val="en-US"/>
        </w:rPr>
        <w:t>(ia,b) tend to be understood such that John’s belief or claim is true just in case Fiona catches any fish whatsoever (at the relevant time). The belief or claim could not be false, say, because Fiona caught a dead fish. Such intuitions also seem to obtain for epistemic modals:</w:t>
      </w:r>
    </w:p>
    <w:p w:rsidR="001605E9" w:rsidRPr="007256A9" w:rsidRDefault="001605E9" w:rsidP="007256A9">
      <w:pPr>
        <w:spacing w:after="0" w:line="240" w:lineRule="auto"/>
        <w:rPr>
          <w:rFonts w:ascii="Times New Roman" w:hAnsi="Times New Roman" w:cs="Times New Roman"/>
          <w:sz w:val="20"/>
          <w:szCs w:val="20"/>
          <w:lang w:val="en-US"/>
        </w:rPr>
      </w:pPr>
    </w:p>
    <w:p w:rsidR="001605E9" w:rsidRPr="007256A9" w:rsidRDefault="001605E9" w:rsidP="007256A9">
      <w:pPr>
        <w:spacing w:after="0" w:line="240" w:lineRule="auto"/>
        <w:rPr>
          <w:rFonts w:ascii="Times New Roman" w:hAnsi="Times New Roman" w:cs="Times New Roman"/>
          <w:sz w:val="20"/>
          <w:szCs w:val="20"/>
          <w:lang w:val="en-US"/>
        </w:rPr>
      </w:pPr>
      <w:r w:rsidRPr="007256A9">
        <w:rPr>
          <w:rFonts w:ascii="Times New Roman" w:hAnsi="Times New Roman" w:cs="Times New Roman"/>
          <w:sz w:val="20"/>
          <w:szCs w:val="20"/>
          <w:lang w:val="en-US"/>
        </w:rPr>
        <w:t>(ii) Fiona must have caught a fish.</w:t>
      </w:r>
    </w:p>
    <w:p w:rsidR="001605E9" w:rsidRPr="007256A9" w:rsidRDefault="001605E9" w:rsidP="007256A9">
      <w:pPr>
        <w:spacing w:after="0" w:line="240" w:lineRule="auto"/>
        <w:rPr>
          <w:rFonts w:ascii="Times New Roman" w:hAnsi="Times New Roman" w:cs="Times New Roman"/>
          <w:sz w:val="20"/>
          <w:szCs w:val="20"/>
          <w:lang w:val="en-US"/>
        </w:rPr>
      </w:pPr>
    </w:p>
    <w:p w:rsidR="001605E9" w:rsidRPr="007256A9" w:rsidRDefault="001605E9" w:rsidP="007256A9">
      <w:pPr>
        <w:spacing w:after="0" w:line="240" w:lineRule="auto"/>
        <w:rPr>
          <w:rFonts w:ascii="Times New Roman" w:hAnsi="Times New Roman" w:cs="Times New Roman"/>
          <w:sz w:val="20"/>
          <w:szCs w:val="20"/>
          <w:lang w:val="en-US"/>
        </w:rPr>
      </w:pPr>
      <w:r w:rsidRPr="007256A9">
        <w:rPr>
          <w:rFonts w:ascii="Times New Roman" w:hAnsi="Times New Roman" w:cs="Times New Roman"/>
          <w:sz w:val="20"/>
          <w:szCs w:val="20"/>
          <w:lang w:val="en-US"/>
        </w:rPr>
        <w:t>There is an intuition on which the epistemic state reported in (ii) is correct just in case Fiona caught some fish or another, not just in case she catches a suitable one.</w:t>
      </w:r>
    </w:p>
    <w:p w:rsidR="001605E9" w:rsidRPr="0007317C" w:rsidRDefault="001605E9" w:rsidP="007256A9">
      <w:pPr>
        <w:pStyle w:val="FootnoteText"/>
        <w:rPr>
          <w:rFonts w:ascii="Times New Roman" w:hAnsi="Times New Roman" w:cs="Times New Roman"/>
          <w:lang w:val="en-US"/>
        </w:rPr>
      </w:pPr>
      <w:r w:rsidRPr="007256A9">
        <w:rPr>
          <w:rFonts w:ascii="Times New Roman" w:hAnsi="Times New Roman" w:cs="Times New Roman"/>
          <w:lang w:val="en-US"/>
        </w:rPr>
        <w:t xml:space="preserve">   What distinguishes the latter attitude verbs and modals from the former (which clearly allow for underspecification) is that they have truth conditions rather than fulfillment conditions.  Fulfillment and truth conditions go along with different directions of fit, to use Searle’s (1969, 1983) term. Desires (and deontic or teleological modal objects) have a world-word/mind direction of fit, whereas claims and beliefs (and epistemic modal objects) have a word/mind world direction of fit (Moltmann 2018). The challenge then </w:t>
      </w:r>
      <w:r>
        <w:rPr>
          <w:rFonts w:ascii="Times New Roman" w:hAnsi="Times New Roman" w:cs="Times New Roman"/>
          <w:lang w:val="en-US"/>
        </w:rPr>
        <w:t>would be</w:t>
      </w:r>
      <w:r w:rsidRPr="007256A9">
        <w:rPr>
          <w:rFonts w:ascii="Times New Roman" w:hAnsi="Times New Roman" w:cs="Times New Roman"/>
          <w:lang w:val="en-US"/>
        </w:rPr>
        <w:t xml:space="preserve"> to explain why a particular direction of fit does not permit the relevant sort of underspecification</w:t>
      </w:r>
      <w:r>
        <w:rPr>
          <w:rFonts w:ascii="Times New Roman" w:hAnsi="Times New Roman" w:cs="Times New Roman"/>
          <w:lang w:val="en-US"/>
        </w:rPr>
        <w:t>.</w:t>
      </w:r>
    </w:p>
  </w:footnote>
  <w:footnote w:id="22">
    <w:p w:rsidR="001605E9" w:rsidRDefault="001605E9">
      <w:pPr>
        <w:pStyle w:val="FootnoteText"/>
        <w:rPr>
          <w:lang w:val="en-US"/>
        </w:rPr>
      </w:pPr>
      <w:r>
        <w:rPr>
          <w:rStyle w:val="FootnoteReference"/>
        </w:rPr>
        <w:footnoteRef/>
      </w:r>
      <w:r w:rsidRPr="008664F5">
        <w:rPr>
          <w:lang w:val="en-US"/>
        </w:rPr>
        <w:t xml:space="preserve"> </w:t>
      </w:r>
      <w:r w:rsidRPr="008664F5">
        <w:rPr>
          <w:rFonts w:ascii="Times New Roman" w:hAnsi="Times New Roman" w:cs="Times New Roman"/>
          <w:lang w:val="en-US"/>
        </w:rPr>
        <w:t xml:space="preserve">This analysis is very similar to the one Moulton (2015) gives for attitude verbs in general, with the exception that for Moulton the clausal complement is predicated only of </w:t>
      </w:r>
      <w:r>
        <w:rPr>
          <w:rFonts w:ascii="Times New Roman" w:hAnsi="Times New Roman" w:cs="Times New Roman"/>
          <w:lang w:val="en-US"/>
        </w:rPr>
        <w:t>an internal content</w:t>
      </w:r>
      <w:r w:rsidRPr="008664F5">
        <w:rPr>
          <w:rFonts w:ascii="Times New Roman" w:hAnsi="Times New Roman" w:cs="Times New Roman"/>
          <w:lang w:val="en-US"/>
        </w:rPr>
        <w:t xml:space="preserve"> argume</w:t>
      </w:r>
      <w:r>
        <w:rPr>
          <w:rFonts w:ascii="Times New Roman" w:hAnsi="Times New Roman" w:cs="Times New Roman"/>
          <w:lang w:val="en-US"/>
        </w:rPr>
        <w:t>nt of the attitude verb</w:t>
      </w:r>
      <w:r w:rsidRPr="008664F5">
        <w:rPr>
          <w:rFonts w:ascii="Times New Roman" w:hAnsi="Times New Roman" w:cs="Times New Roman"/>
          <w:lang w:val="en-US"/>
        </w:rPr>
        <w:t>.</w:t>
      </w:r>
    </w:p>
    <w:p w:rsidR="001605E9" w:rsidRPr="008664F5" w:rsidRDefault="001605E9">
      <w:pPr>
        <w:pStyle w:val="FootnoteText"/>
        <w:rPr>
          <w:lang w:val="en-US"/>
        </w:rPr>
      </w:pPr>
    </w:p>
  </w:footnote>
  <w:footnote w:id="23">
    <w:p w:rsidR="001605E9" w:rsidRPr="009C0C12" w:rsidRDefault="001605E9" w:rsidP="00C809AB">
      <w:pPr>
        <w:pStyle w:val="FootnoteText"/>
        <w:rPr>
          <w:rFonts w:ascii="Times New Roman" w:hAnsi="Times New Roman" w:cs="Times New Roman"/>
          <w:lang w:val="en-US"/>
        </w:rPr>
      </w:pPr>
      <w:r>
        <w:rPr>
          <w:rStyle w:val="FootnoteReference"/>
        </w:rPr>
        <w:footnoteRef/>
      </w:r>
      <w:r>
        <w:rPr>
          <w:lang w:val="en-US"/>
        </w:rPr>
        <w:t xml:space="preserve"> </w:t>
      </w:r>
      <w:r w:rsidRPr="00F94D14">
        <w:rPr>
          <w:rFonts w:ascii="Times New Roman" w:hAnsi="Times New Roman" w:cs="Times New Roman"/>
          <w:lang w:val="en-US"/>
        </w:rPr>
        <w:t xml:space="preserve">Further evidence </w:t>
      </w:r>
      <w:r w:rsidRPr="009C0C12">
        <w:rPr>
          <w:rFonts w:ascii="Times New Roman" w:hAnsi="Times New Roman" w:cs="Times New Roman"/>
          <w:lang w:val="en-US"/>
        </w:rPr>
        <w:t xml:space="preserve">for </w:t>
      </w:r>
      <w:r>
        <w:rPr>
          <w:rFonts w:ascii="Times New Roman" w:hAnsi="Times New Roman" w:cs="Times New Roman"/>
          <w:lang w:val="en-US"/>
        </w:rPr>
        <w:t xml:space="preserve">(37) </w:t>
      </w:r>
      <w:r w:rsidRPr="009C0C12">
        <w:rPr>
          <w:rFonts w:ascii="Times New Roman" w:hAnsi="Times New Roman" w:cs="Times New Roman"/>
          <w:lang w:val="en-US"/>
        </w:rPr>
        <w:t xml:space="preserve"> may come from the possibility of extraposition from object position, which is available for at least certain response-stance verbs </w:t>
      </w:r>
      <w:r>
        <w:rPr>
          <w:rFonts w:ascii="Times New Roman" w:hAnsi="Times New Roman" w:cs="Times New Roman"/>
          <w:lang w:val="en-US"/>
        </w:rPr>
        <w:t xml:space="preserve"> as in (i) </w:t>
      </w:r>
      <w:r w:rsidRPr="009C0C12">
        <w:rPr>
          <w:rFonts w:ascii="Times New Roman" w:hAnsi="Times New Roman" w:cs="Times New Roman"/>
          <w:lang w:val="en-US"/>
        </w:rPr>
        <w:t xml:space="preserve">as well as </w:t>
      </w:r>
      <w:r>
        <w:rPr>
          <w:rFonts w:ascii="Times New Roman" w:hAnsi="Times New Roman" w:cs="Times New Roman"/>
          <w:lang w:val="en-US"/>
        </w:rPr>
        <w:t xml:space="preserve">for </w:t>
      </w:r>
      <w:r w:rsidRPr="009C0C12">
        <w:rPr>
          <w:rFonts w:ascii="Times New Roman" w:hAnsi="Times New Roman" w:cs="Times New Roman"/>
          <w:lang w:val="en-US"/>
        </w:rPr>
        <w:t>factive verbs</w:t>
      </w:r>
      <w:r>
        <w:rPr>
          <w:rFonts w:ascii="Times New Roman" w:hAnsi="Times New Roman" w:cs="Times New Roman"/>
          <w:lang w:val="en-US"/>
        </w:rPr>
        <w:t xml:space="preserve"> as in (ii), discussed later</w:t>
      </w:r>
      <w:r w:rsidRPr="009C0C12">
        <w:rPr>
          <w:rFonts w:ascii="Times New Roman" w:hAnsi="Times New Roman" w:cs="Times New Roman"/>
          <w:lang w:val="en-US"/>
        </w:rPr>
        <w:t>:</w:t>
      </w:r>
    </w:p>
    <w:p w:rsidR="001605E9" w:rsidRPr="00C809AB" w:rsidRDefault="001605E9" w:rsidP="00C809AB">
      <w:pPr>
        <w:pStyle w:val="FootnoteText"/>
        <w:rPr>
          <w:rFonts w:ascii="Times New Roman" w:hAnsi="Times New Roman" w:cs="Times New Roman"/>
          <w:lang w:val="en-US"/>
        </w:rPr>
      </w:pPr>
    </w:p>
    <w:p w:rsidR="001605E9" w:rsidRPr="00C809AB" w:rsidRDefault="001605E9" w:rsidP="00C809AB">
      <w:pPr>
        <w:spacing w:after="0" w:line="240" w:lineRule="auto"/>
        <w:rPr>
          <w:rFonts w:ascii="Times New Roman" w:eastAsia="Times New Roman" w:hAnsi="Times New Roman" w:cs="Times New Roman"/>
          <w:sz w:val="20"/>
          <w:szCs w:val="20"/>
          <w:lang w:val="en-US" w:eastAsia="fr-FR"/>
        </w:rPr>
      </w:pPr>
      <w:r w:rsidRPr="00C809AB">
        <w:rPr>
          <w:rFonts w:ascii="Times New Roman" w:hAnsi="Times New Roman" w:cs="Times New Roman"/>
          <w:sz w:val="20"/>
          <w:szCs w:val="20"/>
          <w:lang w:val="en-US"/>
        </w:rPr>
        <w:t xml:space="preserve">(i) a. </w:t>
      </w:r>
      <w:r w:rsidRPr="00C809AB">
        <w:rPr>
          <w:rFonts w:ascii="Times New Roman" w:eastAsia="Times New Roman" w:hAnsi="Times New Roman" w:cs="Times New Roman"/>
          <w:sz w:val="20"/>
          <w:szCs w:val="20"/>
          <w:lang w:val="en-US" w:eastAsia="fr-FR"/>
        </w:rPr>
        <w:t>John repeated it that it will rain.</w:t>
      </w:r>
    </w:p>
    <w:p w:rsidR="001605E9" w:rsidRPr="00C809AB" w:rsidRDefault="001605E9" w:rsidP="00C809AB">
      <w:pPr>
        <w:pStyle w:val="FootnoteText"/>
        <w:rPr>
          <w:rFonts w:ascii="Times New Roman" w:hAnsi="Times New Roman" w:cs="Times New Roman"/>
          <w:lang w:val="en-US"/>
        </w:rPr>
      </w:pPr>
      <w:r w:rsidRPr="00C809AB">
        <w:rPr>
          <w:rFonts w:ascii="Times New Roman" w:hAnsi="Times New Roman" w:cs="Times New Roman"/>
          <w:lang w:val="en-US"/>
        </w:rPr>
        <w:t xml:space="preserve">     b. John confirmed it that it was raining.</w:t>
      </w:r>
    </w:p>
    <w:p w:rsidR="001605E9" w:rsidRDefault="001605E9">
      <w:pPr>
        <w:pStyle w:val="FootnoteText"/>
        <w:rPr>
          <w:rFonts w:ascii="Times New Roman" w:hAnsi="Times New Roman" w:cs="Times New Roman"/>
          <w:lang w:val="en-US"/>
        </w:rPr>
      </w:pPr>
      <w:r>
        <w:rPr>
          <w:rFonts w:ascii="Times New Roman" w:hAnsi="Times New Roman" w:cs="Times New Roman"/>
          <w:lang w:val="en-US"/>
        </w:rPr>
        <w:t>(iii)</w:t>
      </w:r>
      <w:r w:rsidRPr="009C0C12">
        <w:rPr>
          <w:rFonts w:ascii="Times New Roman" w:hAnsi="Times New Roman" w:cs="Times New Roman"/>
          <w:lang w:val="en-US"/>
        </w:rPr>
        <w:t xml:space="preserve"> John realized it that S.</w:t>
      </w:r>
    </w:p>
    <w:p w:rsidR="001605E9" w:rsidRDefault="001605E9">
      <w:pPr>
        <w:pStyle w:val="FootnoteText"/>
        <w:rPr>
          <w:rFonts w:ascii="Times New Roman" w:hAnsi="Times New Roman" w:cs="Times New Roman"/>
          <w:lang w:val="en-US"/>
        </w:rPr>
      </w:pPr>
    </w:p>
    <w:p w:rsidR="001605E9" w:rsidRPr="00FC3DAE" w:rsidRDefault="001605E9">
      <w:pPr>
        <w:pStyle w:val="FootnoteText"/>
        <w:rPr>
          <w:lang w:val="en-US"/>
        </w:rPr>
      </w:pPr>
      <w:r>
        <w:rPr>
          <w:rFonts w:ascii="Times New Roman" w:hAnsi="Times New Roman" w:cs="Times New Roman"/>
          <w:lang w:val="en-US"/>
        </w:rPr>
        <w:t xml:space="preserve">The </w:t>
      </w:r>
      <w:r w:rsidRPr="009C0C12">
        <w:rPr>
          <w:rFonts w:ascii="Times New Roman" w:hAnsi="Times New Roman" w:cs="Times New Roman"/>
          <w:i/>
          <w:lang w:val="en-US"/>
        </w:rPr>
        <w:t>it</w:t>
      </w:r>
      <w:r>
        <w:rPr>
          <w:rFonts w:ascii="Times New Roman" w:hAnsi="Times New Roman" w:cs="Times New Roman"/>
          <w:lang w:val="en-US"/>
        </w:rPr>
        <w:t xml:space="preserve"> here seems to stand for the additional object argument of the verb.</w:t>
      </w:r>
    </w:p>
  </w:footnote>
  <w:footnote w:id="24">
    <w:p w:rsidR="001605E9" w:rsidRDefault="001605E9">
      <w:pPr>
        <w:pStyle w:val="FootnoteText"/>
        <w:rPr>
          <w:rFonts w:ascii="Times New Roman" w:hAnsi="Times New Roman" w:cs="Times New Roman"/>
          <w:lang w:val="en-US"/>
        </w:rPr>
      </w:pPr>
      <w:r>
        <w:rPr>
          <w:rStyle w:val="FootnoteReference"/>
        </w:rPr>
        <w:footnoteRef/>
      </w:r>
      <w:r w:rsidRPr="00716E0D">
        <w:rPr>
          <w:lang w:val="en-US"/>
        </w:rPr>
        <w:t xml:space="preserve"> </w:t>
      </w:r>
      <w:r>
        <w:rPr>
          <w:rFonts w:ascii="Times New Roman" w:hAnsi="Times New Roman" w:cs="Times New Roman"/>
          <w:lang w:val="en-US"/>
        </w:rPr>
        <w:t>See Portner (2007) for more on performatively used modals</w:t>
      </w:r>
      <w:r w:rsidRPr="00716E0D">
        <w:rPr>
          <w:rFonts w:ascii="Times New Roman" w:hAnsi="Times New Roman" w:cs="Times New Roman"/>
          <w:lang w:val="en-US"/>
        </w:rPr>
        <w:t>.</w:t>
      </w:r>
    </w:p>
    <w:p w:rsidR="001605E9" w:rsidRPr="00716E0D" w:rsidRDefault="001605E9">
      <w:pPr>
        <w:pStyle w:val="FootnoteText"/>
        <w:rPr>
          <w:lang w:val="en-US"/>
        </w:rPr>
      </w:pPr>
    </w:p>
  </w:footnote>
  <w:footnote w:id="25">
    <w:p w:rsidR="001605E9" w:rsidRPr="00716E0D" w:rsidRDefault="001605E9">
      <w:pPr>
        <w:pStyle w:val="FootnoteText"/>
        <w:rPr>
          <w:lang w:val="en-US"/>
        </w:rPr>
      </w:pPr>
      <w:r>
        <w:rPr>
          <w:rStyle w:val="FootnoteReference"/>
        </w:rPr>
        <w:footnoteRef/>
      </w:r>
      <w:r w:rsidRPr="00716E0D">
        <w:rPr>
          <w:lang w:val="en-US"/>
        </w:rPr>
        <w:t xml:space="preserve"> </w:t>
      </w:r>
      <w:r>
        <w:rPr>
          <w:rFonts w:ascii="Times New Roman" w:hAnsi="Times New Roman" w:cs="Times New Roman"/>
          <w:lang w:val="en-US"/>
        </w:rPr>
        <w:t>See also Portner (1997) and</w:t>
      </w:r>
      <w:r w:rsidRPr="00A6420F">
        <w:rPr>
          <w:rFonts w:ascii="Times New Roman" w:hAnsi="Times New Roman" w:cs="Times New Roman"/>
          <w:lang w:val="en-US"/>
        </w:rPr>
        <w:t xml:space="preserve"> Zeijstra (2007).Yalcin (2007) discusses har</w:t>
      </w:r>
      <w:r>
        <w:rPr>
          <w:rFonts w:ascii="Times New Roman" w:hAnsi="Times New Roman" w:cs="Times New Roman"/>
          <w:lang w:val="en-US"/>
        </w:rPr>
        <w:t>m</w:t>
      </w:r>
      <w:r w:rsidRPr="00A6420F">
        <w:rPr>
          <w:rFonts w:ascii="Times New Roman" w:hAnsi="Times New Roman" w:cs="Times New Roman"/>
          <w:lang w:val="en-US"/>
        </w:rPr>
        <w:t xml:space="preserve">onic modals for  </w:t>
      </w:r>
      <w:r w:rsidRPr="00A6420F">
        <w:rPr>
          <w:rFonts w:ascii="Times New Roman" w:hAnsi="Times New Roman" w:cs="Times New Roman"/>
          <w:i/>
          <w:lang w:val="en-US"/>
        </w:rPr>
        <w:t>suppose/believe</w:t>
      </w:r>
      <w:r w:rsidRPr="00A6420F">
        <w:rPr>
          <w:rFonts w:ascii="Times New Roman" w:hAnsi="Times New Roman" w:cs="Times New Roman"/>
          <w:lang w:val="en-US"/>
        </w:rPr>
        <w:t xml:space="preserve"> – </w:t>
      </w:r>
      <w:r w:rsidRPr="00A6420F">
        <w:rPr>
          <w:rFonts w:ascii="Times New Roman" w:hAnsi="Times New Roman" w:cs="Times New Roman"/>
          <w:i/>
          <w:lang w:val="en-US"/>
        </w:rPr>
        <w:t>may</w:t>
      </w:r>
      <w:r w:rsidRPr="00A6420F">
        <w:rPr>
          <w:rFonts w:ascii="Times New Roman" w:hAnsi="Times New Roman" w:cs="Times New Roman"/>
          <w:lang w:val="en-US"/>
        </w:rPr>
        <w:t xml:space="preserve">, Yanovich (2007) for </w:t>
      </w:r>
      <w:r w:rsidRPr="00A6420F">
        <w:rPr>
          <w:rFonts w:ascii="Times New Roman" w:hAnsi="Times New Roman" w:cs="Times New Roman"/>
          <w:i/>
          <w:lang w:val="en-US"/>
        </w:rPr>
        <w:t>hope</w:t>
      </w:r>
      <w:r w:rsidRPr="00A6420F">
        <w:rPr>
          <w:rFonts w:ascii="Times New Roman" w:hAnsi="Times New Roman" w:cs="Times New Roman"/>
          <w:lang w:val="en-US"/>
        </w:rPr>
        <w:t xml:space="preserve"> – </w:t>
      </w:r>
      <w:r w:rsidRPr="00A6420F">
        <w:rPr>
          <w:rFonts w:ascii="Times New Roman" w:hAnsi="Times New Roman" w:cs="Times New Roman"/>
          <w:i/>
          <w:lang w:val="en-US"/>
        </w:rPr>
        <w:t>might</w:t>
      </w:r>
      <w:r w:rsidRPr="00A6420F">
        <w:rPr>
          <w:rFonts w:ascii="Times New Roman" w:hAnsi="Times New Roman" w:cs="Times New Roman"/>
          <w:lang w:val="en-US"/>
        </w:rPr>
        <w:t>.</w:t>
      </w:r>
    </w:p>
  </w:footnote>
  <w:footnote w:id="26">
    <w:p w:rsidR="001605E9" w:rsidRPr="005C3C81" w:rsidRDefault="001605E9">
      <w:pPr>
        <w:pStyle w:val="FootnoteText"/>
        <w:rPr>
          <w:rFonts w:ascii="Times New Roman" w:hAnsi="Times New Roman" w:cs="Times New Roman"/>
          <w:lang w:val="en-US"/>
        </w:rPr>
      </w:pPr>
      <w:r>
        <w:rPr>
          <w:rStyle w:val="FootnoteReference"/>
        </w:rPr>
        <w:footnoteRef/>
      </w:r>
      <w:r w:rsidRPr="005C3C81">
        <w:rPr>
          <w:lang w:val="en-US"/>
        </w:rPr>
        <w:t xml:space="preserve"> </w:t>
      </w:r>
      <w:r w:rsidRPr="005C3C81">
        <w:rPr>
          <w:rFonts w:ascii="Times New Roman" w:hAnsi="Times New Roman" w:cs="Times New Roman"/>
          <w:lang w:val="en-US"/>
        </w:rPr>
        <w:t xml:space="preserve">Modals can be used performatively also in other contexts, most obviously in sentences </w:t>
      </w:r>
      <w:r>
        <w:rPr>
          <w:rFonts w:ascii="Times New Roman" w:hAnsi="Times New Roman" w:cs="Times New Roman"/>
          <w:lang w:val="en-US"/>
        </w:rPr>
        <w:t xml:space="preserve">embedded under verbs of saying . Thus, (i) can report a demand by John, uttering </w:t>
      </w:r>
      <w:r w:rsidRPr="007C3496">
        <w:rPr>
          <w:rFonts w:ascii="Times New Roman" w:hAnsi="Times New Roman" w:cs="Times New Roman"/>
          <w:i/>
          <w:lang w:val="en-US"/>
        </w:rPr>
        <w:t xml:space="preserve">Mary must leave </w:t>
      </w:r>
      <w:r>
        <w:rPr>
          <w:rFonts w:ascii="Times New Roman" w:hAnsi="Times New Roman" w:cs="Times New Roman"/>
          <w:lang w:val="en-US"/>
        </w:rPr>
        <w:t xml:space="preserve">and using </w:t>
      </w:r>
      <w:r w:rsidRPr="00B16B85">
        <w:rPr>
          <w:rFonts w:ascii="Times New Roman" w:hAnsi="Times New Roman" w:cs="Times New Roman"/>
          <w:i/>
          <w:lang w:val="en-US"/>
        </w:rPr>
        <w:t>must</w:t>
      </w:r>
      <w:r>
        <w:rPr>
          <w:rFonts w:ascii="Times New Roman" w:hAnsi="Times New Roman" w:cs="Times New Roman"/>
          <w:lang w:val="en-US"/>
        </w:rPr>
        <w:t xml:space="preserve"> performatively:</w:t>
      </w:r>
    </w:p>
    <w:p w:rsidR="001605E9" w:rsidRPr="005C3C81" w:rsidRDefault="001605E9">
      <w:pPr>
        <w:pStyle w:val="FootnoteText"/>
        <w:rPr>
          <w:rFonts w:ascii="Times New Roman" w:hAnsi="Times New Roman" w:cs="Times New Roman"/>
          <w:lang w:val="en-US"/>
        </w:rPr>
      </w:pPr>
    </w:p>
    <w:p w:rsidR="001605E9" w:rsidRPr="005C3C81" w:rsidRDefault="001605E9">
      <w:pPr>
        <w:pStyle w:val="FootnoteText"/>
        <w:rPr>
          <w:lang w:val="en-US"/>
        </w:rPr>
      </w:pPr>
      <w:r w:rsidRPr="005C3C81">
        <w:rPr>
          <w:rFonts w:ascii="Times New Roman" w:hAnsi="Times New Roman" w:cs="Times New Roman"/>
          <w:lang w:val="en-US"/>
        </w:rPr>
        <w:t>(i) John said that Mary must leave.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140836"/>
      <w:docPartObj>
        <w:docPartGallery w:val="Page Numbers (Top of Page)"/>
        <w:docPartUnique/>
      </w:docPartObj>
    </w:sdtPr>
    <w:sdtContent>
      <w:p w:rsidR="001605E9" w:rsidRDefault="001605E9">
        <w:pPr>
          <w:pStyle w:val="Header"/>
          <w:jc w:val="center"/>
        </w:pPr>
        <w:r>
          <w:fldChar w:fldCharType="begin"/>
        </w:r>
        <w:r>
          <w:instrText>PAGE   \* MERGEFORMAT</w:instrText>
        </w:r>
        <w:r>
          <w:fldChar w:fldCharType="separate"/>
        </w:r>
        <w:r w:rsidR="00826758">
          <w:rPr>
            <w:noProof/>
          </w:rPr>
          <w:t>2</w:t>
        </w:r>
        <w:r>
          <w:fldChar w:fldCharType="end"/>
        </w:r>
      </w:p>
    </w:sdtContent>
  </w:sdt>
  <w:p w:rsidR="001605E9" w:rsidRDefault="00160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382B"/>
    <w:multiLevelType w:val="multilevel"/>
    <w:tmpl w:val="0534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43FD0"/>
    <w:multiLevelType w:val="hybridMultilevel"/>
    <w:tmpl w:val="D342390A"/>
    <w:lvl w:ilvl="0" w:tplc="367C9D1C">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4D6434"/>
    <w:multiLevelType w:val="hybridMultilevel"/>
    <w:tmpl w:val="96280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FE4EDA"/>
    <w:multiLevelType w:val="multilevel"/>
    <w:tmpl w:val="7A1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F7AC9"/>
    <w:multiLevelType w:val="multilevel"/>
    <w:tmpl w:val="9864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D1280"/>
    <w:multiLevelType w:val="hybridMultilevel"/>
    <w:tmpl w:val="4EA0C0D2"/>
    <w:lvl w:ilvl="0" w:tplc="447812B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10081A"/>
    <w:multiLevelType w:val="multilevel"/>
    <w:tmpl w:val="F018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D95AB5"/>
    <w:multiLevelType w:val="hybridMultilevel"/>
    <w:tmpl w:val="C68C61FC"/>
    <w:lvl w:ilvl="0" w:tplc="601EE572">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B8"/>
    <w:rsid w:val="0000311E"/>
    <w:rsid w:val="00003EA1"/>
    <w:rsid w:val="00004AEB"/>
    <w:rsid w:val="00004F57"/>
    <w:rsid w:val="0000552D"/>
    <w:rsid w:val="00006177"/>
    <w:rsid w:val="00010631"/>
    <w:rsid w:val="00011717"/>
    <w:rsid w:val="00012DB9"/>
    <w:rsid w:val="00013384"/>
    <w:rsid w:val="000138D5"/>
    <w:rsid w:val="000145B6"/>
    <w:rsid w:val="00014B21"/>
    <w:rsid w:val="00015354"/>
    <w:rsid w:val="00015C3E"/>
    <w:rsid w:val="00016365"/>
    <w:rsid w:val="000224B1"/>
    <w:rsid w:val="000227E5"/>
    <w:rsid w:val="0002291C"/>
    <w:rsid w:val="000229A8"/>
    <w:rsid w:val="00024119"/>
    <w:rsid w:val="000274CB"/>
    <w:rsid w:val="00030FCB"/>
    <w:rsid w:val="00032E40"/>
    <w:rsid w:val="000335DE"/>
    <w:rsid w:val="000344F2"/>
    <w:rsid w:val="000413DD"/>
    <w:rsid w:val="00041A39"/>
    <w:rsid w:val="00041FC1"/>
    <w:rsid w:val="000436A9"/>
    <w:rsid w:val="000446FD"/>
    <w:rsid w:val="0004498C"/>
    <w:rsid w:val="00052FD9"/>
    <w:rsid w:val="00054C14"/>
    <w:rsid w:val="00054EE5"/>
    <w:rsid w:val="00055042"/>
    <w:rsid w:val="0005677D"/>
    <w:rsid w:val="00056D9A"/>
    <w:rsid w:val="00061D0D"/>
    <w:rsid w:val="000645CD"/>
    <w:rsid w:val="0006463E"/>
    <w:rsid w:val="00065493"/>
    <w:rsid w:val="00065B09"/>
    <w:rsid w:val="00066480"/>
    <w:rsid w:val="00066E6B"/>
    <w:rsid w:val="00070BAC"/>
    <w:rsid w:val="0007255B"/>
    <w:rsid w:val="0007317C"/>
    <w:rsid w:val="00074CD8"/>
    <w:rsid w:val="0007540C"/>
    <w:rsid w:val="0007665A"/>
    <w:rsid w:val="00076F8D"/>
    <w:rsid w:val="0007712A"/>
    <w:rsid w:val="00077E51"/>
    <w:rsid w:val="00080717"/>
    <w:rsid w:val="00085203"/>
    <w:rsid w:val="00085710"/>
    <w:rsid w:val="00086A11"/>
    <w:rsid w:val="000917B7"/>
    <w:rsid w:val="000923F2"/>
    <w:rsid w:val="00092EF0"/>
    <w:rsid w:val="000947F4"/>
    <w:rsid w:val="00095DAC"/>
    <w:rsid w:val="00096E5B"/>
    <w:rsid w:val="00097631"/>
    <w:rsid w:val="000A348E"/>
    <w:rsid w:val="000B3221"/>
    <w:rsid w:val="000C1194"/>
    <w:rsid w:val="000C18E0"/>
    <w:rsid w:val="000C1B52"/>
    <w:rsid w:val="000C2702"/>
    <w:rsid w:val="000C3335"/>
    <w:rsid w:val="000C4140"/>
    <w:rsid w:val="000C667C"/>
    <w:rsid w:val="000C68F6"/>
    <w:rsid w:val="000C71C4"/>
    <w:rsid w:val="000D1345"/>
    <w:rsid w:val="000D4C4D"/>
    <w:rsid w:val="000D5838"/>
    <w:rsid w:val="000D61D7"/>
    <w:rsid w:val="000D61F0"/>
    <w:rsid w:val="000D631C"/>
    <w:rsid w:val="000E3CB2"/>
    <w:rsid w:val="000E44C9"/>
    <w:rsid w:val="000E71F5"/>
    <w:rsid w:val="000F183C"/>
    <w:rsid w:val="000F53EC"/>
    <w:rsid w:val="000F566F"/>
    <w:rsid w:val="000F5991"/>
    <w:rsid w:val="00100B13"/>
    <w:rsid w:val="00102843"/>
    <w:rsid w:val="00104420"/>
    <w:rsid w:val="001052E2"/>
    <w:rsid w:val="001053F4"/>
    <w:rsid w:val="00105A5B"/>
    <w:rsid w:val="00106805"/>
    <w:rsid w:val="00106D62"/>
    <w:rsid w:val="00107362"/>
    <w:rsid w:val="001132F3"/>
    <w:rsid w:val="0011346C"/>
    <w:rsid w:val="00113E09"/>
    <w:rsid w:val="0011406C"/>
    <w:rsid w:val="001158FA"/>
    <w:rsid w:val="00115E9B"/>
    <w:rsid w:val="001160DB"/>
    <w:rsid w:val="0012005C"/>
    <w:rsid w:val="00122A51"/>
    <w:rsid w:val="001232A8"/>
    <w:rsid w:val="00123853"/>
    <w:rsid w:val="00125B22"/>
    <w:rsid w:val="00126DD0"/>
    <w:rsid w:val="00131681"/>
    <w:rsid w:val="00132138"/>
    <w:rsid w:val="00132351"/>
    <w:rsid w:val="00133963"/>
    <w:rsid w:val="001350E0"/>
    <w:rsid w:val="00137820"/>
    <w:rsid w:val="00140152"/>
    <w:rsid w:val="001404D7"/>
    <w:rsid w:val="00140932"/>
    <w:rsid w:val="00142D6D"/>
    <w:rsid w:val="001443C2"/>
    <w:rsid w:val="00144B43"/>
    <w:rsid w:val="00154CCC"/>
    <w:rsid w:val="00156401"/>
    <w:rsid w:val="001574CE"/>
    <w:rsid w:val="001605E9"/>
    <w:rsid w:val="00161A7D"/>
    <w:rsid w:val="00162060"/>
    <w:rsid w:val="00162184"/>
    <w:rsid w:val="00163ECB"/>
    <w:rsid w:val="00164201"/>
    <w:rsid w:val="0017053F"/>
    <w:rsid w:val="001714BE"/>
    <w:rsid w:val="00171DD5"/>
    <w:rsid w:val="00172529"/>
    <w:rsid w:val="00172DD7"/>
    <w:rsid w:val="001759D1"/>
    <w:rsid w:val="00176BD4"/>
    <w:rsid w:val="0018045C"/>
    <w:rsid w:val="001804CA"/>
    <w:rsid w:val="00183B68"/>
    <w:rsid w:val="001842D5"/>
    <w:rsid w:val="00184DA2"/>
    <w:rsid w:val="001869A8"/>
    <w:rsid w:val="00187259"/>
    <w:rsid w:val="00187E41"/>
    <w:rsid w:val="00187EE3"/>
    <w:rsid w:val="00193161"/>
    <w:rsid w:val="00194C39"/>
    <w:rsid w:val="00195BF5"/>
    <w:rsid w:val="001A030B"/>
    <w:rsid w:val="001A2F28"/>
    <w:rsid w:val="001A4450"/>
    <w:rsid w:val="001A4A21"/>
    <w:rsid w:val="001A4AE8"/>
    <w:rsid w:val="001A4E74"/>
    <w:rsid w:val="001B011D"/>
    <w:rsid w:val="001B1664"/>
    <w:rsid w:val="001B427F"/>
    <w:rsid w:val="001B6989"/>
    <w:rsid w:val="001B74BC"/>
    <w:rsid w:val="001B7CA1"/>
    <w:rsid w:val="001C0FD6"/>
    <w:rsid w:val="001C2879"/>
    <w:rsid w:val="001C29F0"/>
    <w:rsid w:val="001C3F29"/>
    <w:rsid w:val="001D0A90"/>
    <w:rsid w:val="001D175A"/>
    <w:rsid w:val="001D28CA"/>
    <w:rsid w:val="001D32A0"/>
    <w:rsid w:val="001D36E3"/>
    <w:rsid w:val="001D41DF"/>
    <w:rsid w:val="001D4771"/>
    <w:rsid w:val="001D63B7"/>
    <w:rsid w:val="001E06E3"/>
    <w:rsid w:val="001E312A"/>
    <w:rsid w:val="001E3C08"/>
    <w:rsid w:val="001E76F0"/>
    <w:rsid w:val="001F19E3"/>
    <w:rsid w:val="00200882"/>
    <w:rsid w:val="00202AA0"/>
    <w:rsid w:val="00202B55"/>
    <w:rsid w:val="00205EB4"/>
    <w:rsid w:val="0020652F"/>
    <w:rsid w:val="00206A11"/>
    <w:rsid w:val="00206B82"/>
    <w:rsid w:val="00206E41"/>
    <w:rsid w:val="00207FBA"/>
    <w:rsid w:val="00211D02"/>
    <w:rsid w:val="00212043"/>
    <w:rsid w:val="002131DD"/>
    <w:rsid w:val="002148B4"/>
    <w:rsid w:val="002167BB"/>
    <w:rsid w:val="002168E2"/>
    <w:rsid w:val="00217458"/>
    <w:rsid w:val="00223493"/>
    <w:rsid w:val="0022623F"/>
    <w:rsid w:val="00230F89"/>
    <w:rsid w:val="00233B54"/>
    <w:rsid w:val="0023532F"/>
    <w:rsid w:val="00243026"/>
    <w:rsid w:val="00244AC3"/>
    <w:rsid w:val="00250A89"/>
    <w:rsid w:val="00252FC3"/>
    <w:rsid w:val="002536DE"/>
    <w:rsid w:val="002536ED"/>
    <w:rsid w:val="00253C12"/>
    <w:rsid w:val="002554E6"/>
    <w:rsid w:val="002562A6"/>
    <w:rsid w:val="00261F96"/>
    <w:rsid w:val="00262808"/>
    <w:rsid w:val="002634D2"/>
    <w:rsid w:val="0026486E"/>
    <w:rsid w:val="00264CC0"/>
    <w:rsid w:val="00265759"/>
    <w:rsid w:val="00266A8E"/>
    <w:rsid w:val="00270843"/>
    <w:rsid w:val="00271253"/>
    <w:rsid w:val="00273F91"/>
    <w:rsid w:val="002740BC"/>
    <w:rsid w:val="00275805"/>
    <w:rsid w:val="00280E64"/>
    <w:rsid w:val="00280E6B"/>
    <w:rsid w:val="00281E94"/>
    <w:rsid w:val="002839D0"/>
    <w:rsid w:val="0028790F"/>
    <w:rsid w:val="00287E0F"/>
    <w:rsid w:val="0029032C"/>
    <w:rsid w:val="00290DAD"/>
    <w:rsid w:val="00290F6C"/>
    <w:rsid w:val="00291DCA"/>
    <w:rsid w:val="002929ED"/>
    <w:rsid w:val="00292B44"/>
    <w:rsid w:val="00294984"/>
    <w:rsid w:val="002953A8"/>
    <w:rsid w:val="00295FB6"/>
    <w:rsid w:val="002962E0"/>
    <w:rsid w:val="002A5C88"/>
    <w:rsid w:val="002B0E82"/>
    <w:rsid w:val="002B3042"/>
    <w:rsid w:val="002B5326"/>
    <w:rsid w:val="002B536A"/>
    <w:rsid w:val="002B708B"/>
    <w:rsid w:val="002B7587"/>
    <w:rsid w:val="002B7D32"/>
    <w:rsid w:val="002C00A8"/>
    <w:rsid w:val="002C01CA"/>
    <w:rsid w:val="002C06CF"/>
    <w:rsid w:val="002C1C8A"/>
    <w:rsid w:val="002C35DC"/>
    <w:rsid w:val="002C3861"/>
    <w:rsid w:val="002C3B4A"/>
    <w:rsid w:val="002C5E63"/>
    <w:rsid w:val="002C5F00"/>
    <w:rsid w:val="002C6A17"/>
    <w:rsid w:val="002D0309"/>
    <w:rsid w:val="002D19C9"/>
    <w:rsid w:val="002D6C06"/>
    <w:rsid w:val="002E2AAC"/>
    <w:rsid w:val="002E6E19"/>
    <w:rsid w:val="002E6F62"/>
    <w:rsid w:val="002F3512"/>
    <w:rsid w:val="002F6FA1"/>
    <w:rsid w:val="00310C6F"/>
    <w:rsid w:val="00313CD7"/>
    <w:rsid w:val="003140C1"/>
    <w:rsid w:val="003141AD"/>
    <w:rsid w:val="0031495E"/>
    <w:rsid w:val="00322286"/>
    <w:rsid w:val="0032458F"/>
    <w:rsid w:val="00324ACB"/>
    <w:rsid w:val="00324EFA"/>
    <w:rsid w:val="003254CD"/>
    <w:rsid w:val="00325A85"/>
    <w:rsid w:val="00325E26"/>
    <w:rsid w:val="003262E5"/>
    <w:rsid w:val="00332372"/>
    <w:rsid w:val="003365E8"/>
    <w:rsid w:val="00342321"/>
    <w:rsid w:val="00342361"/>
    <w:rsid w:val="00346D86"/>
    <w:rsid w:val="00350C11"/>
    <w:rsid w:val="00351740"/>
    <w:rsid w:val="00351E29"/>
    <w:rsid w:val="003523FF"/>
    <w:rsid w:val="003525B2"/>
    <w:rsid w:val="00352D94"/>
    <w:rsid w:val="00353658"/>
    <w:rsid w:val="00353FB6"/>
    <w:rsid w:val="003548D5"/>
    <w:rsid w:val="00355F00"/>
    <w:rsid w:val="00361059"/>
    <w:rsid w:val="00361D33"/>
    <w:rsid w:val="0036400F"/>
    <w:rsid w:val="0037144A"/>
    <w:rsid w:val="003720CC"/>
    <w:rsid w:val="0037557F"/>
    <w:rsid w:val="00376974"/>
    <w:rsid w:val="003772BC"/>
    <w:rsid w:val="003776E1"/>
    <w:rsid w:val="00377F89"/>
    <w:rsid w:val="00381906"/>
    <w:rsid w:val="00382009"/>
    <w:rsid w:val="0038306C"/>
    <w:rsid w:val="00390DF4"/>
    <w:rsid w:val="0039231D"/>
    <w:rsid w:val="00393522"/>
    <w:rsid w:val="00395E32"/>
    <w:rsid w:val="00396411"/>
    <w:rsid w:val="0039708F"/>
    <w:rsid w:val="003A1F41"/>
    <w:rsid w:val="003A2370"/>
    <w:rsid w:val="003A25D0"/>
    <w:rsid w:val="003A3F04"/>
    <w:rsid w:val="003A41BA"/>
    <w:rsid w:val="003A67CA"/>
    <w:rsid w:val="003A6984"/>
    <w:rsid w:val="003B1418"/>
    <w:rsid w:val="003B6DA6"/>
    <w:rsid w:val="003B7118"/>
    <w:rsid w:val="003C2889"/>
    <w:rsid w:val="003C2BFF"/>
    <w:rsid w:val="003C67EB"/>
    <w:rsid w:val="003D3FF0"/>
    <w:rsid w:val="003D51D9"/>
    <w:rsid w:val="003D5E2A"/>
    <w:rsid w:val="003D6BB1"/>
    <w:rsid w:val="003E1977"/>
    <w:rsid w:val="003E21E4"/>
    <w:rsid w:val="003F0385"/>
    <w:rsid w:val="003F03AA"/>
    <w:rsid w:val="003F25A7"/>
    <w:rsid w:val="003F35C4"/>
    <w:rsid w:val="003F497D"/>
    <w:rsid w:val="003F695F"/>
    <w:rsid w:val="003F754A"/>
    <w:rsid w:val="004002FF"/>
    <w:rsid w:val="00402257"/>
    <w:rsid w:val="00403270"/>
    <w:rsid w:val="00403411"/>
    <w:rsid w:val="00405470"/>
    <w:rsid w:val="004054B4"/>
    <w:rsid w:val="00406380"/>
    <w:rsid w:val="00406DD6"/>
    <w:rsid w:val="00412FDD"/>
    <w:rsid w:val="00414ABF"/>
    <w:rsid w:val="00414B6E"/>
    <w:rsid w:val="00416306"/>
    <w:rsid w:val="00417277"/>
    <w:rsid w:val="00417423"/>
    <w:rsid w:val="00417B1B"/>
    <w:rsid w:val="00420993"/>
    <w:rsid w:val="00421E8A"/>
    <w:rsid w:val="00423A25"/>
    <w:rsid w:val="004243EF"/>
    <w:rsid w:val="00424C7D"/>
    <w:rsid w:val="0042612D"/>
    <w:rsid w:val="00427362"/>
    <w:rsid w:val="004330CC"/>
    <w:rsid w:val="004336D3"/>
    <w:rsid w:val="004337B2"/>
    <w:rsid w:val="00434A82"/>
    <w:rsid w:val="0043529A"/>
    <w:rsid w:val="00435DA1"/>
    <w:rsid w:val="00436D43"/>
    <w:rsid w:val="004423F6"/>
    <w:rsid w:val="00443B6E"/>
    <w:rsid w:val="00445BB6"/>
    <w:rsid w:val="00446FAA"/>
    <w:rsid w:val="00447D1D"/>
    <w:rsid w:val="00451159"/>
    <w:rsid w:val="004515C8"/>
    <w:rsid w:val="00451A9F"/>
    <w:rsid w:val="0045294E"/>
    <w:rsid w:val="0045505C"/>
    <w:rsid w:val="00461B02"/>
    <w:rsid w:val="0046271C"/>
    <w:rsid w:val="00462CDF"/>
    <w:rsid w:val="00463393"/>
    <w:rsid w:val="00464C2D"/>
    <w:rsid w:val="00465425"/>
    <w:rsid w:val="00466A60"/>
    <w:rsid w:val="00466B43"/>
    <w:rsid w:val="00466CD9"/>
    <w:rsid w:val="00471FD1"/>
    <w:rsid w:val="00474203"/>
    <w:rsid w:val="00475463"/>
    <w:rsid w:val="00475EA2"/>
    <w:rsid w:val="00476D86"/>
    <w:rsid w:val="00480099"/>
    <w:rsid w:val="00481266"/>
    <w:rsid w:val="004832D0"/>
    <w:rsid w:val="00483B74"/>
    <w:rsid w:val="0048564E"/>
    <w:rsid w:val="00487430"/>
    <w:rsid w:val="004877F0"/>
    <w:rsid w:val="00487E6A"/>
    <w:rsid w:val="00490090"/>
    <w:rsid w:val="00490447"/>
    <w:rsid w:val="00493DFF"/>
    <w:rsid w:val="00494316"/>
    <w:rsid w:val="004948FE"/>
    <w:rsid w:val="00497ABF"/>
    <w:rsid w:val="004A020D"/>
    <w:rsid w:val="004A0C9B"/>
    <w:rsid w:val="004A0D0F"/>
    <w:rsid w:val="004A0F8B"/>
    <w:rsid w:val="004A2371"/>
    <w:rsid w:val="004A2B16"/>
    <w:rsid w:val="004A6AB2"/>
    <w:rsid w:val="004A7F01"/>
    <w:rsid w:val="004B0C51"/>
    <w:rsid w:val="004B18A6"/>
    <w:rsid w:val="004B29AD"/>
    <w:rsid w:val="004B7096"/>
    <w:rsid w:val="004B743A"/>
    <w:rsid w:val="004C0443"/>
    <w:rsid w:val="004C1196"/>
    <w:rsid w:val="004C29D7"/>
    <w:rsid w:val="004C4362"/>
    <w:rsid w:val="004C4723"/>
    <w:rsid w:val="004C54A6"/>
    <w:rsid w:val="004C605B"/>
    <w:rsid w:val="004C6E73"/>
    <w:rsid w:val="004D120E"/>
    <w:rsid w:val="004D1E19"/>
    <w:rsid w:val="004D387C"/>
    <w:rsid w:val="004D64AD"/>
    <w:rsid w:val="004D76FB"/>
    <w:rsid w:val="004F1DCA"/>
    <w:rsid w:val="004F394B"/>
    <w:rsid w:val="004F3D3B"/>
    <w:rsid w:val="004F7669"/>
    <w:rsid w:val="00500BE9"/>
    <w:rsid w:val="00503D1E"/>
    <w:rsid w:val="00504042"/>
    <w:rsid w:val="00504270"/>
    <w:rsid w:val="0050431C"/>
    <w:rsid w:val="005052F4"/>
    <w:rsid w:val="0050633D"/>
    <w:rsid w:val="0051015E"/>
    <w:rsid w:val="0051017F"/>
    <w:rsid w:val="005109DD"/>
    <w:rsid w:val="00510C00"/>
    <w:rsid w:val="00510DC6"/>
    <w:rsid w:val="00512F68"/>
    <w:rsid w:val="005158A3"/>
    <w:rsid w:val="00521911"/>
    <w:rsid w:val="0052320F"/>
    <w:rsid w:val="00523422"/>
    <w:rsid w:val="00524C18"/>
    <w:rsid w:val="00524CBB"/>
    <w:rsid w:val="00524D11"/>
    <w:rsid w:val="00525B6F"/>
    <w:rsid w:val="00526439"/>
    <w:rsid w:val="00526FE7"/>
    <w:rsid w:val="005277D4"/>
    <w:rsid w:val="00530611"/>
    <w:rsid w:val="00531ADA"/>
    <w:rsid w:val="005335F2"/>
    <w:rsid w:val="00534285"/>
    <w:rsid w:val="00536A48"/>
    <w:rsid w:val="00540012"/>
    <w:rsid w:val="00540D75"/>
    <w:rsid w:val="00542D96"/>
    <w:rsid w:val="005438E0"/>
    <w:rsid w:val="00544746"/>
    <w:rsid w:val="0054569B"/>
    <w:rsid w:val="00546E6F"/>
    <w:rsid w:val="00551955"/>
    <w:rsid w:val="00551BB7"/>
    <w:rsid w:val="00555318"/>
    <w:rsid w:val="00555527"/>
    <w:rsid w:val="005579DB"/>
    <w:rsid w:val="00557C26"/>
    <w:rsid w:val="00560485"/>
    <w:rsid w:val="00560DF9"/>
    <w:rsid w:val="00560FE6"/>
    <w:rsid w:val="005704A4"/>
    <w:rsid w:val="00570913"/>
    <w:rsid w:val="00573B27"/>
    <w:rsid w:val="00574D71"/>
    <w:rsid w:val="005769E7"/>
    <w:rsid w:val="005846F0"/>
    <w:rsid w:val="0058610D"/>
    <w:rsid w:val="005872C6"/>
    <w:rsid w:val="005874A3"/>
    <w:rsid w:val="00590182"/>
    <w:rsid w:val="00590D84"/>
    <w:rsid w:val="00591A5F"/>
    <w:rsid w:val="00593375"/>
    <w:rsid w:val="00593EFF"/>
    <w:rsid w:val="005959EE"/>
    <w:rsid w:val="00595BB4"/>
    <w:rsid w:val="0059638E"/>
    <w:rsid w:val="00596D44"/>
    <w:rsid w:val="00597468"/>
    <w:rsid w:val="005A4096"/>
    <w:rsid w:val="005A41DB"/>
    <w:rsid w:val="005A61F1"/>
    <w:rsid w:val="005B09BF"/>
    <w:rsid w:val="005B0CDA"/>
    <w:rsid w:val="005B0F2E"/>
    <w:rsid w:val="005B34CE"/>
    <w:rsid w:val="005B464A"/>
    <w:rsid w:val="005B4B51"/>
    <w:rsid w:val="005B5193"/>
    <w:rsid w:val="005B5542"/>
    <w:rsid w:val="005B676F"/>
    <w:rsid w:val="005C3806"/>
    <w:rsid w:val="005C3C81"/>
    <w:rsid w:val="005C44EB"/>
    <w:rsid w:val="005D1F31"/>
    <w:rsid w:val="005D2107"/>
    <w:rsid w:val="005D6F37"/>
    <w:rsid w:val="005E0551"/>
    <w:rsid w:val="005E0CFB"/>
    <w:rsid w:val="005E1CEA"/>
    <w:rsid w:val="005E3650"/>
    <w:rsid w:val="005E3CD7"/>
    <w:rsid w:val="005E54AD"/>
    <w:rsid w:val="005F2117"/>
    <w:rsid w:val="005F7531"/>
    <w:rsid w:val="005F7719"/>
    <w:rsid w:val="00600F3E"/>
    <w:rsid w:val="00604C08"/>
    <w:rsid w:val="006057EA"/>
    <w:rsid w:val="00605B2D"/>
    <w:rsid w:val="006063EA"/>
    <w:rsid w:val="00607173"/>
    <w:rsid w:val="0060790C"/>
    <w:rsid w:val="00612335"/>
    <w:rsid w:val="00612394"/>
    <w:rsid w:val="00613C09"/>
    <w:rsid w:val="00614101"/>
    <w:rsid w:val="00614DFB"/>
    <w:rsid w:val="006166E6"/>
    <w:rsid w:val="0062159A"/>
    <w:rsid w:val="00625DA1"/>
    <w:rsid w:val="00627DA0"/>
    <w:rsid w:val="006306F9"/>
    <w:rsid w:val="0064070A"/>
    <w:rsid w:val="00643A22"/>
    <w:rsid w:val="00643A49"/>
    <w:rsid w:val="00643DF4"/>
    <w:rsid w:val="00645E25"/>
    <w:rsid w:val="00646F75"/>
    <w:rsid w:val="00651549"/>
    <w:rsid w:val="006533E7"/>
    <w:rsid w:val="00653ED5"/>
    <w:rsid w:val="00655F40"/>
    <w:rsid w:val="0065710C"/>
    <w:rsid w:val="00657A99"/>
    <w:rsid w:val="0066099F"/>
    <w:rsid w:val="006668D7"/>
    <w:rsid w:val="00667FA3"/>
    <w:rsid w:val="00675F34"/>
    <w:rsid w:val="00676A83"/>
    <w:rsid w:val="00676B7F"/>
    <w:rsid w:val="0067702E"/>
    <w:rsid w:val="006773ED"/>
    <w:rsid w:val="006807DC"/>
    <w:rsid w:val="00692720"/>
    <w:rsid w:val="00692F7E"/>
    <w:rsid w:val="006957EF"/>
    <w:rsid w:val="00695B97"/>
    <w:rsid w:val="00696D34"/>
    <w:rsid w:val="006977A9"/>
    <w:rsid w:val="00697863"/>
    <w:rsid w:val="006A30A3"/>
    <w:rsid w:val="006A341B"/>
    <w:rsid w:val="006A6EDD"/>
    <w:rsid w:val="006A74F8"/>
    <w:rsid w:val="006B20AC"/>
    <w:rsid w:val="006B523B"/>
    <w:rsid w:val="006B64FD"/>
    <w:rsid w:val="006B6E40"/>
    <w:rsid w:val="006C3A05"/>
    <w:rsid w:val="006C61B6"/>
    <w:rsid w:val="006C662C"/>
    <w:rsid w:val="006D0099"/>
    <w:rsid w:val="006D1236"/>
    <w:rsid w:val="006D230F"/>
    <w:rsid w:val="006D3AEE"/>
    <w:rsid w:val="006D452E"/>
    <w:rsid w:val="006D5BAC"/>
    <w:rsid w:val="006D5DCC"/>
    <w:rsid w:val="006E0865"/>
    <w:rsid w:val="006E109D"/>
    <w:rsid w:val="006E1FE7"/>
    <w:rsid w:val="006E3828"/>
    <w:rsid w:val="006E40E8"/>
    <w:rsid w:val="006E40EA"/>
    <w:rsid w:val="006E4399"/>
    <w:rsid w:val="006E4779"/>
    <w:rsid w:val="006E5BC2"/>
    <w:rsid w:val="006E6948"/>
    <w:rsid w:val="006E75F6"/>
    <w:rsid w:val="006F06BE"/>
    <w:rsid w:val="006F0AD9"/>
    <w:rsid w:val="006F20C8"/>
    <w:rsid w:val="006F26E3"/>
    <w:rsid w:val="006F4398"/>
    <w:rsid w:val="006F4576"/>
    <w:rsid w:val="00701CDC"/>
    <w:rsid w:val="00703CFA"/>
    <w:rsid w:val="00704476"/>
    <w:rsid w:val="00704931"/>
    <w:rsid w:val="00712ADF"/>
    <w:rsid w:val="007165CD"/>
    <w:rsid w:val="00716E0D"/>
    <w:rsid w:val="00721A5F"/>
    <w:rsid w:val="0072202A"/>
    <w:rsid w:val="00722FE8"/>
    <w:rsid w:val="00724615"/>
    <w:rsid w:val="00724850"/>
    <w:rsid w:val="007256A9"/>
    <w:rsid w:val="00732CEF"/>
    <w:rsid w:val="0073598A"/>
    <w:rsid w:val="007369C1"/>
    <w:rsid w:val="007411FA"/>
    <w:rsid w:val="00741369"/>
    <w:rsid w:val="00742943"/>
    <w:rsid w:val="007434B2"/>
    <w:rsid w:val="00745909"/>
    <w:rsid w:val="00747947"/>
    <w:rsid w:val="00747B5B"/>
    <w:rsid w:val="007513E9"/>
    <w:rsid w:val="00752B54"/>
    <w:rsid w:val="00752F72"/>
    <w:rsid w:val="0075673D"/>
    <w:rsid w:val="00757CD3"/>
    <w:rsid w:val="00761847"/>
    <w:rsid w:val="00761DAF"/>
    <w:rsid w:val="00762807"/>
    <w:rsid w:val="0076475A"/>
    <w:rsid w:val="00764F5C"/>
    <w:rsid w:val="00765314"/>
    <w:rsid w:val="0076702F"/>
    <w:rsid w:val="0076726E"/>
    <w:rsid w:val="00770398"/>
    <w:rsid w:val="00770DF8"/>
    <w:rsid w:val="007712FF"/>
    <w:rsid w:val="00771435"/>
    <w:rsid w:val="0077289A"/>
    <w:rsid w:val="00772ACE"/>
    <w:rsid w:val="007749A0"/>
    <w:rsid w:val="00776D7B"/>
    <w:rsid w:val="00777DC0"/>
    <w:rsid w:val="00777E59"/>
    <w:rsid w:val="00780954"/>
    <w:rsid w:val="00783308"/>
    <w:rsid w:val="00785849"/>
    <w:rsid w:val="0078604C"/>
    <w:rsid w:val="00787DF5"/>
    <w:rsid w:val="00790191"/>
    <w:rsid w:val="007905EF"/>
    <w:rsid w:val="00791EF9"/>
    <w:rsid w:val="007942B4"/>
    <w:rsid w:val="00794A31"/>
    <w:rsid w:val="0079548D"/>
    <w:rsid w:val="00795A41"/>
    <w:rsid w:val="007A6A6D"/>
    <w:rsid w:val="007A73B4"/>
    <w:rsid w:val="007B119D"/>
    <w:rsid w:val="007B1EF3"/>
    <w:rsid w:val="007B397A"/>
    <w:rsid w:val="007B5069"/>
    <w:rsid w:val="007B517E"/>
    <w:rsid w:val="007B5191"/>
    <w:rsid w:val="007B5DE0"/>
    <w:rsid w:val="007C040C"/>
    <w:rsid w:val="007C0E54"/>
    <w:rsid w:val="007C1FD6"/>
    <w:rsid w:val="007C207A"/>
    <w:rsid w:val="007C2497"/>
    <w:rsid w:val="007C25C5"/>
    <w:rsid w:val="007C2F97"/>
    <w:rsid w:val="007C3496"/>
    <w:rsid w:val="007D0308"/>
    <w:rsid w:val="007D297C"/>
    <w:rsid w:val="007D6818"/>
    <w:rsid w:val="007D73A1"/>
    <w:rsid w:val="007D7FBB"/>
    <w:rsid w:val="007E372A"/>
    <w:rsid w:val="007E42C9"/>
    <w:rsid w:val="007E5283"/>
    <w:rsid w:val="007E5541"/>
    <w:rsid w:val="007F3133"/>
    <w:rsid w:val="007F4270"/>
    <w:rsid w:val="007F591B"/>
    <w:rsid w:val="007F6DE4"/>
    <w:rsid w:val="007F6FC9"/>
    <w:rsid w:val="007F7247"/>
    <w:rsid w:val="00801C83"/>
    <w:rsid w:val="008101BE"/>
    <w:rsid w:val="008121D4"/>
    <w:rsid w:val="008137D3"/>
    <w:rsid w:val="008150ED"/>
    <w:rsid w:val="008159AE"/>
    <w:rsid w:val="00821B31"/>
    <w:rsid w:val="0082216B"/>
    <w:rsid w:val="00822F53"/>
    <w:rsid w:val="00825508"/>
    <w:rsid w:val="008263A2"/>
    <w:rsid w:val="00826758"/>
    <w:rsid w:val="00827C60"/>
    <w:rsid w:val="00830585"/>
    <w:rsid w:val="00830A92"/>
    <w:rsid w:val="0083246B"/>
    <w:rsid w:val="008331C8"/>
    <w:rsid w:val="00833C00"/>
    <w:rsid w:val="008343FF"/>
    <w:rsid w:val="00834749"/>
    <w:rsid w:val="00834F99"/>
    <w:rsid w:val="00837C45"/>
    <w:rsid w:val="008410E2"/>
    <w:rsid w:val="00842835"/>
    <w:rsid w:val="00844185"/>
    <w:rsid w:val="00844C78"/>
    <w:rsid w:val="00851F70"/>
    <w:rsid w:val="00860796"/>
    <w:rsid w:val="008625BE"/>
    <w:rsid w:val="008662C3"/>
    <w:rsid w:val="008664F5"/>
    <w:rsid w:val="00873FDD"/>
    <w:rsid w:val="00874E36"/>
    <w:rsid w:val="008768F7"/>
    <w:rsid w:val="00880593"/>
    <w:rsid w:val="00881659"/>
    <w:rsid w:val="0088190B"/>
    <w:rsid w:val="00883156"/>
    <w:rsid w:val="008849A1"/>
    <w:rsid w:val="00884F88"/>
    <w:rsid w:val="0088534A"/>
    <w:rsid w:val="00886514"/>
    <w:rsid w:val="00886F88"/>
    <w:rsid w:val="00894A5E"/>
    <w:rsid w:val="008955CE"/>
    <w:rsid w:val="00896740"/>
    <w:rsid w:val="008A0102"/>
    <w:rsid w:val="008A148D"/>
    <w:rsid w:val="008A5EC2"/>
    <w:rsid w:val="008A6349"/>
    <w:rsid w:val="008A6389"/>
    <w:rsid w:val="008A63AD"/>
    <w:rsid w:val="008B0BAE"/>
    <w:rsid w:val="008B616C"/>
    <w:rsid w:val="008B7E37"/>
    <w:rsid w:val="008C10B8"/>
    <w:rsid w:val="008C1199"/>
    <w:rsid w:val="008C3E51"/>
    <w:rsid w:val="008C3F78"/>
    <w:rsid w:val="008C51B4"/>
    <w:rsid w:val="008C752A"/>
    <w:rsid w:val="008C7ED3"/>
    <w:rsid w:val="008D07AE"/>
    <w:rsid w:val="008D0EA2"/>
    <w:rsid w:val="008D42DA"/>
    <w:rsid w:val="008D4555"/>
    <w:rsid w:val="008D79A0"/>
    <w:rsid w:val="008E03F3"/>
    <w:rsid w:val="008E15A3"/>
    <w:rsid w:val="008E1E10"/>
    <w:rsid w:val="008E328C"/>
    <w:rsid w:val="008F5DCA"/>
    <w:rsid w:val="008F6B0B"/>
    <w:rsid w:val="0090053F"/>
    <w:rsid w:val="00901CD7"/>
    <w:rsid w:val="00902E09"/>
    <w:rsid w:val="00904241"/>
    <w:rsid w:val="00905AF0"/>
    <w:rsid w:val="009075BC"/>
    <w:rsid w:val="00910DD7"/>
    <w:rsid w:val="009127F1"/>
    <w:rsid w:val="00913B5C"/>
    <w:rsid w:val="00915324"/>
    <w:rsid w:val="00917847"/>
    <w:rsid w:val="0092146D"/>
    <w:rsid w:val="00922676"/>
    <w:rsid w:val="00923D14"/>
    <w:rsid w:val="00923EAD"/>
    <w:rsid w:val="00925084"/>
    <w:rsid w:val="0092567D"/>
    <w:rsid w:val="00926CD3"/>
    <w:rsid w:val="009371B7"/>
    <w:rsid w:val="009373EE"/>
    <w:rsid w:val="009375FF"/>
    <w:rsid w:val="009401AF"/>
    <w:rsid w:val="00941D26"/>
    <w:rsid w:val="00942F9F"/>
    <w:rsid w:val="00945840"/>
    <w:rsid w:val="00947349"/>
    <w:rsid w:val="00951E70"/>
    <w:rsid w:val="009523B3"/>
    <w:rsid w:val="009548BE"/>
    <w:rsid w:val="0095600B"/>
    <w:rsid w:val="00961DC6"/>
    <w:rsid w:val="0096592C"/>
    <w:rsid w:val="00966CF7"/>
    <w:rsid w:val="00970019"/>
    <w:rsid w:val="009725D0"/>
    <w:rsid w:val="00972E2A"/>
    <w:rsid w:val="00976ED5"/>
    <w:rsid w:val="0097773B"/>
    <w:rsid w:val="00981F19"/>
    <w:rsid w:val="009848F4"/>
    <w:rsid w:val="009855F6"/>
    <w:rsid w:val="009868E1"/>
    <w:rsid w:val="00986AA9"/>
    <w:rsid w:val="00991D43"/>
    <w:rsid w:val="00992BF5"/>
    <w:rsid w:val="0099460E"/>
    <w:rsid w:val="00996FFE"/>
    <w:rsid w:val="009A152B"/>
    <w:rsid w:val="009A1F71"/>
    <w:rsid w:val="009A25DB"/>
    <w:rsid w:val="009A4573"/>
    <w:rsid w:val="009A55F6"/>
    <w:rsid w:val="009A5BF5"/>
    <w:rsid w:val="009B04C8"/>
    <w:rsid w:val="009B0AF7"/>
    <w:rsid w:val="009B0C0F"/>
    <w:rsid w:val="009B0E69"/>
    <w:rsid w:val="009B105E"/>
    <w:rsid w:val="009B1E95"/>
    <w:rsid w:val="009B2D73"/>
    <w:rsid w:val="009B3850"/>
    <w:rsid w:val="009B3F9E"/>
    <w:rsid w:val="009B577D"/>
    <w:rsid w:val="009C01C9"/>
    <w:rsid w:val="009C0C12"/>
    <w:rsid w:val="009C3D17"/>
    <w:rsid w:val="009C5D8B"/>
    <w:rsid w:val="009D327A"/>
    <w:rsid w:val="009D5F5A"/>
    <w:rsid w:val="009D736B"/>
    <w:rsid w:val="009E60D0"/>
    <w:rsid w:val="009E6A7A"/>
    <w:rsid w:val="009F1547"/>
    <w:rsid w:val="009F1A82"/>
    <w:rsid w:val="009F2B96"/>
    <w:rsid w:val="009F5352"/>
    <w:rsid w:val="009F5EA5"/>
    <w:rsid w:val="009F6955"/>
    <w:rsid w:val="009F7DF7"/>
    <w:rsid w:val="00A006A4"/>
    <w:rsid w:val="00A01007"/>
    <w:rsid w:val="00A0137D"/>
    <w:rsid w:val="00A018C2"/>
    <w:rsid w:val="00A031A2"/>
    <w:rsid w:val="00A038B3"/>
    <w:rsid w:val="00A05C49"/>
    <w:rsid w:val="00A05F28"/>
    <w:rsid w:val="00A0602F"/>
    <w:rsid w:val="00A074F8"/>
    <w:rsid w:val="00A104A5"/>
    <w:rsid w:val="00A10F33"/>
    <w:rsid w:val="00A11837"/>
    <w:rsid w:val="00A21B3A"/>
    <w:rsid w:val="00A229E8"/>
    <w:rsid w:val="00A23C33"/>
    <w:rsid w:val="00A247AA"/>
    <w:rsid w:val="00A24B9E"/>
    <w:rsid w:val="00A25FE2"/>
    <w:rsid w:val="00A27414"/>
    <w:rsid w:val="00A316B0"/>
    <w:rsid w:val="00A3224B"/>
    <w:rsid w:val="00A34DD4"/>
    <w:rsid w:val="00A34E16"/>
    <w:rsid w:val="00A35417"/>
    <w:rsid w:val="00A359A8"/>
    <w:rsid w:val="00A40650"/>
    <w:rsid w:val="00A43FC3"/>
    <w:rsid w:val="00A44775"/>
    <w:rsid w:val="00A450A5"/>
    <w:rsid w:val="00A46480"/>
    <w:rsid w:val="00A46D62"/>
    <w:rsid w:val="00A4760D"/>
    <w:rsid w:val="00A54D92"/>
    <w:rsid w:val="00A56668"/>
    <w:rsid w:val="00A57DEB"/>
    <w:rsid w:val="00A610D4"/>
    <w:rsid w:val="00A61891"/>
    <w:rsid w:val="00A63410"/>
    <w:rsid w:val="00A6420F"/>
    <w:rsid w:val="00A67729"/>
    <w:rsid w:val="00A701B6"/>
    <w:rsid w:val="00A71E30"/>
    <w:rsid w:val="00A7664A"/>
    <w:rsid w:val="00A820F2"/>
    <w:rsid w:val="00A823C6"/>
    <w:rsid w:val="00A86DF8"/>
    <w:rsid w:val="00A876DB"/>
    <w:rsid w:val="00A90863"/>
    <w:rsid w:val="00A908E3"/>
    <w:rsid w:val="00A91EDF"/>
    <w:rsid w:val="00A9376B"/>
    <w:rsid w:val="00A9465B"/>
    <w:rsid w:val="00A9692D"/>
    <w:rsid w:val="00A979AD"/>
    <w:rsid w:val="00AA134B"/>
    <w:rsid w:val="00AA3723"/>
    <w:rsid w:val="00AA3822"/>
    <w:rsid w:val="00AA5780"/>
    <w:rsid w:val="00AA67BA"/>
    <w:rsid w:val="00AA7709"/>
    <w:rsid w:val="00AB0A9F"/>
    <w:rsid w:val="00AB1017"/>
    <w:rsid w:val="00AB185D"/>
    <w:rsid w:val="00AB195D"/>
    <w:rsid w:val="00AB237E"/>
    <w:rsid w:val="00AB24BB"/>
    <w:rsid w:val="00AB55CD"/>
    <w:rsid w:val="00AC0C04"/>
    <w:rsid w:val="00AC11A4"/>
    <w:rsid w:val="00AC165D"/>
    <w:rsid w:val="00AC2D2B"/>
    <w:rsid w:val="00AC3133"/>
    <w:rsid w:val="00AC3B56"/>
    <w:rsid w:val="00AC3ED9"/>
    <w:rsid w:val="00AC4908"/>
    <w:rsid w:val="00AC6EA0"/>
    <w:rsid w:val="00AC7BC8"/>
    <w:rsid w:val="00AD0008"/>
    <w:rsid w:val="00AD14DF"/>
    <w:rsid w:val="00AD27DD"/>
    <w:rsid w:val="00AD5EB8"/>
    <w:rsid w:val="00AD6681"/>
    <w:rsid w:val="00AD761E"/>
    <w:rsid w:val="00AD779D"/>
    <w:rsid w:val="00AD7959"/>
    <w:rsid w:val="00AD7A37"/>
    <w:rsid w:val="00AE0DCD"/>
    <w:rsid w:val="00AE0E7C"/>
    <w:rsid w:val="00AE2146"/>
    <w:rsid w:val="00AE24CD"/>
    <w:rsid w:val="00AE5094"/>
    <w:rsid w:val="00AE6DEA"/>
    <w:rsid w:val="00AF091B"/>
    <w:rsid w:val="00AF0C44"/>
    <w:rsid w:val="00AF1DC7"/>
    <w:rsid w:val="00AF33A9"/>
    <w:rsid w:val="00AF385D"/>
    <w:rsid w:val="00AF6925"/>
    <w:rsid w:val="00AF7464"/>
    <w:rsid w:val="00B00908"/>
    <w:rsid w:val="00B00CE0"/>
    <w:rsid w:val="00B04F2F"/>
    <w:rsid w:val="00B078A8"/>
    <w:rsid w:val="00B12D3C"/>
    <w:rsid w:val="00B14BBC"/>
    <w:rsid w:val="00B16B85"/>
    <w:rsid w:val="00B174F3"/>
    <w:rsid w:val="00B20ACA"/>
    <w:rsid w:val="00B23175"/>
    <w:rsid w:val="00B243DA"/>
    <w:rsid w:val="00B30214"/>
    <w:rsid w:val="00B306EB"/>
    <w:rsid w:val="00B30C2E"/>
    <w:rsid w:val="00B37B6D"/>
    <w:rsid w:val="00B43B15"/>
    <w:rsid w:val="00B459DC"/>
    <w:rsid w:val="00B45CF1"/>
    <w:rsid w:val="00B51D7C"/>
    <w:rsid w:val="00B52699"/>
    <w:rsid w:val="00B54ABB"/>
    <w:rsid w:val="00B54BF1"/>
    <w:rsid w:val="00B558C9"/>
    <w:rsid w:val="00B56D03"/>
    <w:rsid w:val="00B6021B"/>
    <w:rsid w:val="00B609C8"/>
    <w:rsid w:val="00B6130E"/>
    <w:rsid w:val="00B62225"/>
    <w:rsid w:val="00B62F41"/>
    <w:rsid w:val="00B65171"/>
    <w:rsid w:val="00B6522B"/>
    <w:rsid w:val="00B65F42"/>
    <w:rsid w:val="00B72836"/>
    <w:rsid w:val="00B7439C"/>
    <w:rsid w:val="00B77D29"/>
    <w:rsid w:val="00B77F7B"/>
    <w:rsid w:val="00B854B1"/>
    <w:rsid w:val="00B86BC6"/>
    <w:rsid w:val="00B920C5"/>
    <w:rsid w:val="00B97A5C"/>
    <w:rsid w:val="00BA1492"/>
    <w:rsid w:val="00BA29D8"/>
    <w:rsid w:val="00BA2C99"/>
    <w:rsid w:val="00BA3891"/>
    <w:rsid w:val="00BA78CC"/>
    <w:rsid w:val="00BB2F36"/>
    <w:rsid w:val="00BB3341"/>
    <w:rsid w:val="00BB36CB"/>
    <w:rsid w:val="00BB4F40"/>
    <w:rsid w:val="00BB605F"/>
    <w:rsid w:val="00BC0EB7"/>
    <w:rsid w:val="00BC4E13"/>
    <w:rsid w:val="00BD0DED"/>
    <w:rsid w:val="00BD0E63"/>
    <w:rsid w:val="00BD0F9A"/>
    <w:rsid w:val="00BD490B"/>
    <w:rsid w:val="00BE20D7"/>
    <w:rsid w:val="00BE2543"/>
    <w:rsid w:val="00BE6002"/>
    <w:rsid w:val="00BF1EDE"/>
    <w:rsid w:val="00BF238A"/>
    <w:rsid w:val="00BF31FC"/>
    <w:rsid w:val="00BF5A7F"/>
    <w:rsid w:val="00BF5B1A"/>
    <w:rsid w:val="00BF71DC"/>
    <w:rsid w:val="00C0048D"/>
    <w:rsid w:val="00C004F4"/>
    <w:rsid w:val="00C018ED"/>
    <w:rsid w:val="00C02A82"/>
    <w:rsid w:val="00C0424D"/>
    <w:rsid w:val="00C06BD7"/>
    <w:rsid w:val="00C06DB0"/>
    <w:rsid w:val="00C077A7"/>
    <w:rsid w:val="00C121AE"/>
    <w:rsid w:val="00C13F41"/>
    <w:rsid w:val="00C1488D"/>
    <w:rsid w:val="00C20898"/>
    <w:rsid w:val="00C20D50"/>
    <w:rsid w:val="00C22637"/>
    <w:rsid w:val="00C237D0"/>
    <w:rsid w:val="00C242AC"/>
    <w:rsid w:val="00C24DFA"/>
    <w:rsid w:val="00C26692"/>
    <w:rsid w:val="00C305AB"/>
    <w:rsid w:val="00C32D04"/>
    <w:rsid w:val="00C32F0E"/>
    <w:rsid w:val="00C36296"/>
    <w:rsid w:val="00C3636B"/>
    <w:rsid w:val="00C40442"/>
    <w:rsid w:val="00C42FDD"/>
    <w:rsid w:val="00C441F7"/>
    <w:rsid w:val="00C53C5A"/>
    <w:rsid w:val="00C54206"/>
    <w:rsid w:val="00C55A67"/>
    <w:rsid w:val="00C6290A"/>
    <w:rsid w:val="00C63385"/>
    <w:rsid w:val="00C634F1"/>
    <w:rsid w:val="00C64E8C"/>
    <w:rsid w:val="00C64F49"/>
    <w:rsid w:val="00C65397"/>
    <w:rsid w:val="00C67A21"/>
    <w:rsid w:val="00C70ACC"/>
    <w:rsid w:val="00C73B13"/>
    <w:rsid w:val="00C74386"/>
    <w:rsid w:val="00C74942"/>
    <w:rsid w:val="00C77586"/>
    <w:rsid w:val="00C809AB"/>
    <w:rsid w:val="00C816FC"/>
    <w:rsid w:val="00C821EE"/>
    <w:rsid w:val="00C82A32"/>
    <w:rsid w:val="00C85836"/>
    <w:rsid w:val="00C863FA"/>
    <w:rsid w:val="00C868F1"/>
    <w:rsid w:val="00C86C4A"/>
    <w:rsid w:val="00C8703E"/>
    <w:rsid w:val="00C93504"/>
    <w:rsid w:val="00C937E9"/>
    <w:rsid w:val="00C94347"/>
    <w:rsid w:val="00C95C1E"/>
    <w:rsid w:val="00C96473"/>
    <w:rsid w:val="00CA04C5"/>
    <w:rsid w:val="00CA1627"/>
    <w:rsid w:val="00CA2A53"/>
    <w:rsid w:val="00CA3396"/>
    <w:rsid w:val="00CA37A7"/>
    <w:rsid w:val="00CA4F53"/>
    <w:rsid w:val="00CA5861"/>
    <w:rsid w:val="00CA662A"/>
    <w:rsid w:val="00CA6B47"/>
    <w:rsid w:val="00CA6F73"/>
    <w:rsid w:val="00CA7402"/>
    <w:rsid w:val="00CA7CED"/>
    <w:rsid w:val="00CB201B"/>
    <w:rsid w:val="00CB393D"/>
    <w:rsid w:val="00CB3987"/>
    <w:rsid w:val="00CB3DBB"/>
    <w:rsid w:val="00CC07BA"/>
    <w:rsid w:val="00CC0807"/>
    <w:rsid w:val="00CC0C6E"/>
    <w:rsid w:val="00CC20D3"/>
    <w:rsid w:val="00CC2209"/>
    <w:rsid w:val="00CC2354"/>
    <w:rsid w:val="00CC3219"/>
    <w:rsid w:val="00CC43D2"/>
    <w:rsid w:val="00CC5E2A"/>
    <w:rsid w:val="00CD16FC"/>
    <w:rsid w:val="00CD275F"/>
    <w:rsid w:val="00CD35CB"/>
    <w:rsid w:val="00CD3CD8"/>
    <w:rsid w:val="00CD5514"/>
    <w:rsid w:val="00CD6675"/>
    <w:rsid w:val="00CD6E86"/>
    <w:rsid w:val="00CD6FD5"/>
    <w:rsid w:val="00CE0CA9"/>
    <w:rsid w:val="00CE161B"/>
    <w:rsid w:val="00CE1EA4"/>
    <w:rsid w:val="00CE2091"/>
    <w:rsid w:val="00CE3566"/>
    <w:rsid w:val="00CE3F77"/>
    <w:rsid w:val="00CE4A78"/>
    <w:rsid w:val="00CE550E"/>
    <w:rsid w:val="00CE76DA"/>
    <w:rsid w:val="00CF4600"/>
    <w:rsid w:val="00CF60C0"/>
    <w:rsid w:val="00D00813"/>
    <w:rsid w:val="00D049EE"/>
    <w:rsid w:val="00D10AF0"/>
    <w:rsid w:val="00D10F64"/>
    <w:rsid w:val="00D11985"/>
    <w:rsid w:val="00D11BB2"/>
    <w:rsid w:val="00D13C05"/>
    <w:rsid w:val="00D13D62"/>
    <w:rsid w:val="00D13F1A"/>
    <w:rsid w:val="00D141D6"/>
    <w:rsid w:val="00D16869"/>
    <w:rsid w:val="00D169DA"/>
    <w:rsid w:val="00D17132"/>
    <w:rsid w:val="00D17ADB"/>
    <w:rsid w:val="00D20AFD"/>
    <w:rsid w:val="00D21CE2"/>
    <w:rsid w:val="00D22DD5"/>
    <w:rsid w:val="00D2383B"/>
    <w:rsid w:val="00D2569D"/>
    <w:rsid w:val="00D25784"/>
    <w:rsid w:val="00D26317"/>
    <w:rsid w:val="00D27C18"/>
    <w:rsid w:val="00D326C8"/>
    <w:rsid w:val="00D32DBB"/>
    <w:rsid w:val="00D3486C"/>
    <w:rsid w:val="00D35B9E"/>
    <w:rsid w:val="00D40E8A"/>
    <w:rsid w:val="00D41C9E"/>
    <w:rsid w:val="00D471E6"/>
    <w:rsid w:val="00D474DE"/>
    <w:rsid w:val="00D532B1"/>
    <w:rsid w:val="00D57581"/>
    <w:rsid w:val="00D60355"/>
    <w:rsid w:val="00D623DC"/>
    <w:rsid w:val="00D65CC3"/>
    <w:rsid w:val="00D703CC"/>
    <w:rsid w:val="00D75B98"/>
    <w:rsid w:val="00D76123"/>
    <w:rsid w:val="00D77999"/>
    <w:rsid w:val="00D822A6"/>
    <w:rsid w:val="00D8269B"/>
    <w:rsid w:val="00D8336C"/>
    <w:rsid w:val="00D837E5"/>
    <w:rsid w:val="00D85DF9"/>
    <w:rsid w:val="00D85E89"/>
    <w:rsid w:val="00D863A0"/>
    <w:rsid w:val="00D86983"/>
    <w:rsid w:val="00D87C76"/>
    <w:rsid w:val="00D94694"/>
    <w:rsid w:val="00D95922"/>
    <w:rsid w:val="00DA24D1"/>
    <w:rsid w:val="00DA3797"/>
    <w:rsid w:val="00DA3E4A"/>
    <w:rsid w:val="00DA44DE"/>
    <w:rsid w:val="00DB06F3"/>
    <w:rsid w:val="00DB0762"/>
    <w:rsid w:val="00DB1205"/>
    <w:rsid w:val="00DB2164"/>
    <w:rsid w:val="00DB3FEA"/>
    <w:rsid w:val="00DC1FD6"/>
    <w:rsid w:val="00DC2B2D"/>
    <w:rsid w:val="00DC545E"/>
    <w:rsid w:val="00DC5A24"/>
    <w:rsid w:val="00DD030A"/>
    <w:rsid w:val="00DD0749"/>
    <w:rsid w:val="00DD192D"/>
    <w:rsid w:val="00DD3DBF"/>
    <w:rsid w:val="00DD43C6"/>
    <w:rsid w:val="00DD4E45"/>
    <w:rsid w:val="00DD6F0D"/>
    <w:rsid w:val="00DD72CD"/>
    <w:rsid w:val="00DE03DC"/>
    <w:rsid w:val="00DE3260"/>
    <w:rsid w:val="00DE4F08"/>
    <w:rsid w:val="00DE7205"/>
    <w:rsid w:val="00DF01F4"/>
    <w:rsid w:val="00DF0C7E"/>
    <w:rsid w:val="00DF1715"/>
    <w:rsid w:val="00DF63A6"/>
    <w:rsid w:val="00DF6ECE"/>
    <w:rsid w:val="00DF7070"/>
    <w:rsid w:val="00E0028A"/>
    <w:rsid w:val="00E01271"/>
    <w:rsid w:val="00E02E1F"/>
    <w:rsid w:val="00E0300C"/>
    <w:rsid w:val="00E05F4A"/>
    <w:rsid w:val="00E0666A"/>
    <w:rsid w:val="00E077F1"/>
    <w:rsid w:val="00E10F55"/>
    <w:rsid w:val="00E1397A"/>
    <w:rsid w:val="00E15AF8"/>
    <w:rsid w:val="00E162E6"/>
    <w:rsid w:val="00E21733"/>
    <w:rsid w:val="00E223CE"/>
    <w:rsid w:val="00E27472"/>
    <w:rsid w:val="00E33DE0"/>
    <w:rsid w:val="00E36FFD"/>
    <w:rsid w:val="00E373D4"/>
    <w:rsid w:val="00E4062F"/>
    <w:rsid w:val="00E42AFD"/>
    <w:rsid w:val="00E42B2D"/>
    <w:rsid w:val="00E444A8"/>
    <w:rsid w:val="00E454F9"/>
    <w:rsid w:val="00E466AE"/>
    <w:rsid w:val="00E50B1C"/>
    <w:rsid w:val="00E51603"/>
    <w:rsid w:val="00E521DF"/>
    <w:rsid w:val="00E5407E"/>
    <w:rsid w:val="00E556D8"/>
    <w:rsid w:val="00E556F7"/>
    <w:rsid w:val="00E55A66"/>
    <w:rsid w:val="00E56B50"/>
    <w:rsid w:val="00E57151"/>
    <w:rsid w:val="00E60330"/>
    <w:rsid w:val="00E6117C"/>
    <w:rsid w:val="00E62367"/>
    <w:rsid w:val="00E62E67"/>
    <w:rsid w:val="00E677BC"/>
    <w:rsid w:val="00E67D0F"/>
    <w:rsid w:val="00E67E8C"/>
    <w:rsid w:val="00E7210F"/>
    <w:rsid w:val="00E72C58"/>
    <w:rsid w:val="00E74FA2"/>
    <w:rsid w:val="00E751C6"/>
    <w:rsid w:val="00E752F1"/>
    <w:rsid w:val="00E77DB9"/>
    <w:rsid w:val="00E81845"/>
    <w:rsid w:val="00E833FA"/>
    <w:rsid w:val="00E83E80"/>
    <w:rsid w:val="00E8455A"/>
    <w:rsid w:val="00E84899"/>
    <w:rsid w:val="00E915F7"/>
    <w:rsid w:val="00E922EE"/>
    <w:rsid w:val="00E951E4"/>
    <w:rsid w:val="00E96148"/>
    <w:rsid w:val="00E97835"/>
    <w:rsid w:val="00E97A84"/>
    <w:rsid w:val="00EA01DA"/>
    <w:rsid w:val="00EA0772"/>
    <w:rsid w:val="00EA07EB"/>
    <w:rsid w:val="00EA107B"/>
    <w:rsid w:val="00EA2E99"/>
    <w:rsid w:val="00EA6645"/>
    <w:rsid w:val="00EB6839"/>
    <w:rsid w:val="00EB7C32"/>
    <w:rsid w:val="00EC1986"/>
    <w:rsid w:val="00EC6B35"/>
    <w:rsid w:val="00EC7ACF"/>
    <w:rsid w:val="00ED14B8"/>
    <w:rsid w:val="00ED1A06"/>
    <w:rsid w:val="00ED1C79"/>
    <w:rsid w:val="00ED256D"/>
    <w:rsid w:val="00ED599D"/>
    <w:rsid w:val="00EE03A6"/>
    <w:rsid w:val="00EE0F87"/>
    <w:rsid w:val="00EE130B"/>
    <w:rsid w:val="00EE3251"/>
    <w:rsid w:val="00EE55E0"/>
    <w:rsid w:val="00EF1239"/>
    <w:rsid w:val="00EF236A"/>
    <w:rsid w:val="00EF29BA"/>
    <w:rsid w:val="00EF32AA"/>
    <w:rsid w:val="00EF4D18"/>
    <w:rsid w:val="00EF586D"/>
    <w:rsid w:val="00EF5F1A"/>
    <w:rsid w:val="00F008ED"/>
    <w:rsid w:val="00F01CF9"/>
    <w:rsid w:val="00F0497E"/>
    <w:rsid w:val="00F10BBB"/>
    <w:rsid w:val="00F10C86"/>
    <w:rsid w:val="00F13551"/>
    <w:rsid w:val="00F1412E"/>
    <w:rsid w:val="00F1484C"/>
    <w:rsid w:val="00F15ADD"/>
    <w:rsid w:val="00F15FE3"/>
    <w:rsid w:val="00F176E2"/>
    <w:rsid w:val="00F201E8"/>
    <w:rsid w:val="00F244C3"/>
    <w:rsid w:val="00F332FB"/>
    <w:rsid w:val="00F33A95"/>
    <w:rsid w:val="00F33D5E"/>
    <w:rsid w:val="00F34040"/>
    <w:rsid w:val="00F41687"/>
    <w:rsid w:val="00F441E9"/>
    <w:rsid w:val="00F44CD5"/>
    <w:rsid w:val="00F44E9B"/>
    <w:rsid w:val="00F50851"/>
    <w:rsid w:val="00F513E3"/>
    <w:rsid w:val="00F5300C"/>
    <w:rsid w:val="00F53A2E"/>
    <w:rsid w:val="00F562E1"/>
    <w:rsid w:val="00F56D18"/>
    <w:rsid w:val="00F636DB"/>
    <w:rsid w:val="00F64954"/>
    <w:rsid w:val="00F65AB5"/>
    <w:rsid w:val="00F708CC"/>
    <w:rsid w:val="00F71225"/>
    <w:rsid w:val="00F72F46"/>
    <w:rsid w:val="00F76416"/>
    <w:rsid w:val="00F7710F"/>
    <w:rsid w:val="00F9228F"/>
    <w:rsid w:val="00F92EF9"/>
    <w:rsid w:val="00F94D14"/>
    <w:rsid w:val="00F963DC"/>
    <w:rsid w:val="00F97889"/>
    <w:rsid w:val="00FA15B7"/>
    <w:rsid w:val="00FA1998"/>
    <w:rsid w:val="00FA23B8"/>
    <w:rsid w:val="00FA700E"/>
    <w:rsid w:val="00FB2859"/>
    <w:rsid w:val="00FB415F"/>
    <w:rsid w:val="00FB6458"/>
    <w:rsid w:val="00FB79EF"/>
    <w:rsid w:val="00FC0B59"/>
    <w:rsid w:val="00FC1906"/>
    <w:rsid w:val="00FC20D1"/>
    <w:rsid w:val="00FC21B4"/>
    <w:rsid w:val="00FC3DAE"/>
    <w:rsid w:val="00FC6696"/>
    <w:rsid w:val="00FC6AA5"/>
    <w:rsid w:val="00FD2D65"/>
    <w:rsid w:val="00FD3D2C"/>
    <w:rsid w:val="00FD4290"/>
    <w:rsid w:val="00FD4BE9"/>
    <w:rsid w:val="00FD4E81"/>
    <w:rsid w:val="00FD6677"/>
    <w:rsid w:val="00FD6B25"/>
    <w:rsid w:val="00FD76B1"/>
    <w:rsid w:val="00FE000A"/>
    <w:rsid w:val="00FE1422"/>
    <w:rsid w:val="00FE397F"/>
    <w:rsid w:val="00FE4529"/>
    <w:rsid w:val="00FE51A0"/>
    <w:rsid w:val="00FE7682"/>
    <w:rsid w:val="00FF145F"/>
    <w:rsid w:val="00FF151E"/>
    <w:rsid w:val="00FF251B"/>
    <w:rsid w:val="00FF2BD2"/>
    <w:rsid w:val="00FF4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2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AA0"/>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202AA0"/>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Header">
    <w:name w:val="header"/>
    <w:basedOn w:val="Normal"/>
    <w:link w:val="HeaderChar"/>
    <w:uiPriority w:val="99"/>
    <w:unhideWhenUsed/>
    <w:rsid w:val="00202A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2AA0"/>
  </w:style>
  <w:style w:type="paragraph" w:styleId="Footer">
    <w:name w:val="footer"/>
    <w:basedOn w:val="Normal"/>
    <w:link w:val="FooterChar"/>
    <w:uiPriority w:val="99"/>
    <w:unhideWhenUsed/>
    <w:rsid w:val="00202A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2AA0"/>
  </w:style>
  <w:style w:type="paragraph" w:styleId="ListParagraph">
    <w:name w:val="List Paragraph"/>
    <w:basedOn w:val="Normal"/>
    <w:uiPriority w:val="34"/>
    <w:qFormat/>
    <w:rsid w:val="00202AA0"/>
    <w:pPr>
      <w:ind w:left="720"/>
      <w:contextualSpacing/>
    </w:pPr>
  </w:style>
  <w:style w:type="paragraph" w:styleId="FootnoteText">
    <w:name w:val="footnote text"/>
    <w:basedOn w:val="Normal"/>
    <w:link w:val="FootnoteTextChar"/>
    <w:uiPriority w:val="99"/>
    <w:unhideWhenUsed/>
    <w:rsid w:val="00202AA0"/>
    <w:pPr>
      <w:spacing w:after="0" w:line="240" w:lineRule="auto"/>
    </w:pPr>
    <w:rPr>
      <w:sz w:val="20"/>
      <w:szCs w:val="20"/>
    </w:rPr>
  </w:style>
  <w:style w:type="character" w:customStyle="1" w:styleId="FootnoteTextChar">
    <w:name w:val="Footnote Text Char"/>
    <w:basedOn w:val="DefaultParagraphFont"/>
    <w:link w:val="FootnoteText"/>
    <w:uiPriority w:val="99"/>
    <w:rsid w:val="00202AA0"/>
    <w:rPr>
      <w:sz w:val="20"/>
      <w:szCs w:val="20"/>
    </w:rPr>
  </w:style>
  <w:style w:type="character" w:styleId="FootnoteReference">
    <w:name w:val="footnote reference"/>
    <w:basedOn w:val="DefaultParagraphFont"/>
    <w:uiPriority w:val="99"/>
    <w:semiHidden/>
    <w:unhideWhenUsed/>
    <w:rsid w:val="00202AA0"/>
    <w:rPr>
      <w:vertAlign w:val="superscript"/>
    </w:rPr>
  </w:style>
  <w:style w:type="character" w:styleId="Hyperlink">
    <w:name w:val="Hyperlink"/>
    <w:basedOn w:val="DefaultParagraphFont"/>
    <w:uiPriority w:val="99"/>
    <w:unhideWhenUsed/>
    <w:rsid w:val="00202AA0"/>
    <w:rPr>
      <w:color w:val="0000FF"/>
      <w:u w:val="single"/>
    </w:rPr>
  </w:style>
  <w:style w:type="character" w:styleId="Emphasis">
    <w:name w:val="Emphasis"/>
    <w:basedOn w:val="DefaultParagraphFont"/>
    <w:uiPriority w:val="20"/>
    <w:qFormat/>
    <w:rsid w:val="00202AA0"/>
    <w:rPr>
      <w:i/>
      <w:iCs/>
    </w:rPr>
  </w:style>
  <w:style w:type="paragraph" w:styleId="BalloonText">
    <w:name w:val="Balloon Text"/>
    <w:basedOn w:val="Normal"/>
    <w:link w:val="BalloonTextChar"/>
    <w:uiPriority w:val="99"/>
    <w:semiHidden/>
    <w:unhideWhenUsed/>
    <w:rsid w:val="00202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A0"/>
    <w:rPr>
      <w:rFonts w:ascii="Tahoma" w:hAnsi="Tahoma" w:cs="Tahoma"/>
      <w:sz w:val="16"/>
      <w:szCs w:val="16"/>
    </w:rPr>
  </w:style>
  <w:style w:type="paragraph" w:styleId="NormalWeb">
    <w:name w:val="Normal (Web)"/>
    <w:basedOn w:val="Normal"/>
    <w:uiPriority w:val="99"/>
    <w:unhideWhenUsed/>
    <w:rsid w:val="00202AA0"/>
    <w:rPr>
      <w:rFonts w:ascii="Times New Roman" w:hAnsi="Times New Roman" w:cs="Times New Roman"/>
      <w:sz w:val="24"/>
      <w:szCs w:val="24"/>
    </w:rPr>
  </w:style>
  <w:style w:type="paragraph" w:customStyle="1" w:styleId="Default">
    <w:name w:val="Default"/>
    <w:rsid w:val="001A2F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rticletitle">
    <w:name w:val="articletitle"/>
    <w:basedOn w:val="DefaultParagraphFont"/>
    <w:rsid w:val="00B14BBC"/>
  </w:style>
  <w:style w:type="character" w:customStyle="1" w:styleId="name">
    <w:name w:val="name"/>
    <w:basedOn w:val="DefaultParagraphFont"/>
    <w:rsid w:val="00B14BBC"/>
  </w:style>
  <w:style w:type="character" w:customStyle="1" w:styleId="pubyear">
    <w:name w:val="pubyear"/>
    <w:basedOn w:val="DefaultParagraphFont"/>
    <w:rsid w:val="00B14BBC"/>
  </w:style>
  <w:style w:type="character" w:customStyle="1" w:styleId="pubinfo">
    <w:name w:val="pubinfo"/>
    <w:basedOn w:val="DefaultParagraphFont"/>
    <w:rsid w:val="00B14BBC"/>
  </w:style>
  <w:style w:type="character" w:styleId="Strong">
    <w:name w:val="Strong"/>
    <w:basedOn w:val="DefaultParagraphFont"/>
    <w:uiPriority w:val="22"/>
    <w:qFormat/>
    <w:rsid w:val="00DA3E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2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AA0"/>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202AA0"/>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Header">
    <w:name w:val="header"/>
    <w:basedOn w:val="Normal"/>
    <w:link w:val="HeaderChar"/>
    <w:uiPriority w:val="99"/>
    <w:unhideWhenUsed/>
    <w:rsid w:val="00202A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2AA0"/>
  </w:style>
  <w:style w:type="paragraph" w:styleId="Footer">
    <w:name w:val="footer"/>
    <w:basedOn w:val="Normal"/>
    <w:link w:val="FooterChar"/>
    <w:uiPriority w:val="99"/>
    <w:unhideWhenUsed/>
    <w:rsid w:val="00202A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2AA0"/>
  </w:style>
  <w:style w:type="paragraph" w:styleId="ListParagraph">
    <w:name w:val="List Paragraph"/>
    <w:basedOn w:val="Normal"/>
    <w:uiPriority w:val="34"/>
    <w:qFormat/>
    <w:rsid w:val="00202AA0"/>
    <w:pPr>
      <w:ind w:left="720"/>
      <w:contextualSpacing/>
    </w:pPr>
  </w:style>
  <w:style w:type="paragraph" w:styleId="FootnoteText">
    <w:name w:val="footnote text"/>
    <w:basedOn w:val="Normal"/>
    <w:link w:val="FootnoteTextChar"/>
    <w:uiPriority w:val="99"/>
    <w:unhideWhenUsed/>
    <w:rsid w:val="00202AA0"/>
    <w:pPr>
      <w:spacing w:after="0" w:line="240" w:lineRule="auto"/>
    </w:pPr>
    <w:rPr>
      <w:sz w:val="20"/>
      <w:szCs w:val="20"/>
    </w:rPr>
  </w:style>
  <w:style w:type="character" w:customStyle="1" w:styleId="FootnoteTextChar">
    <w:name w:val="Footnote Text Char"/>
    <w:basedOn w:val="DefaultParagraphFont"/>
    <w:link w:val="FootnoteText"/>
    <w:uiPriority w:val="99"/>
    <w:rsid w:val="00202AA0"/>
    <w:rPr>
      <w:sz w:val="20"/>
      <w:szCs w:val="20"/>
    </w:rPr>
  </w:style>
  <w:style w:type="character" w:styleId="FootnoteReference">
    <w:name w:val="footnote reference"/>
    <w:basedOn w:val="DefaultParagraphFont"/>
    <w:uiPriority w:val="99"/>
    <w:semiHidden/>
    <w:unhideWhenUsed/>
    <w:rsid w:val="00202AA0"/>
    <w:rPr>
      <w:vertAlign w:val="superscript"/>
    </w:rPr>
  </w:style>
  <w:style w:type="character" w:styleId="Hyperlink">
    <w:name w:val="Hyperlink"/>
    <w:basedOn w:val="DefaultParagraphFont"/>
    <w:uiPriority w:val="99"/>
    <w:unhideWhenUsed/>
    <w:rsid w:val="00202AA0"/>
    <w:rPr>
      <w:color w:val="0000FF"/>
      <w:u w:val="single"/>
    </w:rPr>
  </w:style>
  <w:style w:type="character" w:styleId="Emphasis">
    <w:name w:val="Emphasis"/>
    <w:basedOn w:val="DefaultParagraphFont"/>
    <w:uiPriority w:val="20"/>
    <w:qFormat/>
    <w:rsid w:val="00202AA0"/>
    <w:rPr>
      <w:i/>
      <w:iCs/>
    </w:rPr>
  </w:style>
  <w:style w:type="paragraph" w:styleId="BalloonText">
    <w:name w:val="Balloon Text"/>
    <w:basedOn w:val="Normal"/>
    <w:link w:val="BalloonTextChar"/>
    <w:uiPriority w:val="99"/>
    <w:semiHidden/>
    <w:unhideWhenUsed/>
    <w:rsid w:val="00202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A0"/>
    <w:rPr>
      <w:rFonts w:ascii="Tahoma" w:hAnsi="Tahoma" w:cs="Tahoma"/>
      <w:sz w:val="16"/>
      <w:szCs w:val="16"/>
    </w:rPr>
  </w:style>
  <w:style w:type="paragraph" w:styleId="NormalWeb">
    <w:name w:val="Normal (Web)"/>
    <w:basedOn w:val="Normal"/>
    <w:uiPriority w:val="99"/>
    <w:unhideWhenUsed/>
    <w:rsid w:val="00202AA0"/>
    <w:rPr>
      <w:rFonts w:ascii="Times New Roman" w:hAnsi="Times New Roman" w:cs="Times New Roman"/>
      <w:sz w:val="24"/>
      <w:szCs w:val="24"/>
    </w:rPr>
  </w:style>
  <w:style w:type="paragraph" w:customStyle="1" w:styleId="Default">
    <w:name w:val="Default"/>
    <w:rsid w:val="001A2F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rticletitle">
    <w:name w:val="articletitle"/>
    <w:basedOn w:val="DefaultParagraphFont"/>
    <w:rsid w:val="00B14BBC"/>
  </w:style>
  <w:style w:type="character" w:customStyle="1" w:styleId="name">
    <w:name w:val="name"/>
    <w:basedOn w:val="DefaultParagraphFont"/>
    <w:rsid w:val="00B14BBC"/>
  </w:style>
  <w:style w:type="character" w:customStyle="1" w:styleId="pubyear">
    <w:name w:val="pubyear"/>
    <w:basedOn w:val="DefaultParagraphFont"/>
    <w:rsid w:val="00B14BBC"/>
  </w:style>
  <w:style w:type="character" w:customStyle="1" w:styleId="pubinfo">
    <w:name w:val="pubinfo"/>
    <w:basedOn w:val="DefaultParagraphFont"/>
    <w:rsid w:val="00B14BBC"/>
  </w:style>
  <w:style w:type="character" w:styleId="Strong">
    <w:name w:val="Strong"/>
    <w:basedOn w:val="DefaultParagraphFont"/>
    <w:uiPriority w:val="22"/>
    <w:qFormat/>
    <w:rsid w:val="00DA3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3042">
      <w:bodyDiv w:val="1"/>
      <w:marLeft w:val="0"/>
      <w:marRight w:val="0"/>
      <w:marTop w:val="0"/>
      <w:marBottom w:val="0"/>
      <w:divBdr>
        <w:top w:val="none" w:sz="0" w:space="0" w:color="auto"/>
        <w:left w:val="none" w:sz="0" w:space="0" w:color="auto"/>
        <w:bottom w:val="none" w:sz="0" w:space="0" w:color="auto"/>
        <w:right w:val="none" w:sz="0" w:space="0" w:color="auto"/>
      </w:divBdr>
      <w:divsChild>
        <w:div w:id="405223170">
          <w:marLeft w:val="0"/>
          <w:marRight w:val="0"/>
          <w:marTop w:val="0"/>
          <w:marBottom w:val="0"/>
          <w:divBdr>
            <w:top w:val="none" w:sz="0" w:space="0" w:color="auto"/>
            <w:left w:val="none" w:sz="0" w:space="0" w:color="auto"/>
            <w:bottom w:val="none" w:sz="0" w:space="0" w:color="auto"/>
            <w:right w:val="none" w:sz="0" w:space="0" w:color="auto"/>
          </w:divBdr>
        </w:div>
        <w:div w:id="894042983">
          <w:marLeft w:val="0"/>
          <w:marRight w:val="0"/>
          <w:marTop w:val="0"/>
          <w:marBottom w:val="0"/>
          <w:divBdr>
            <w:top w:val="none" w:sz="0" w:space="0" w:color="auto"/>
            <w:left w:val="none" w:sz="0" w:space="0" w:color="auto"/>
            <w:bottom w:val="none" w:sz="0" w:space="0" w:color="auto"/>
            <w:right w:val="none" w:sz="0" w:space="0" w:color="auto"/>
          </w:divBdr>
        </w:div>
        <w:div w:id="1093085203">
          <w:marLeft w:val="0"/>
          <w:marRight w:val="0"/>
          <w:marTop w:val="0"/>
          <w:marBottom w:val="0"/>
          <w:divBdr>
            <w:top w:val="none" w:sz="0" w:space="0" w:color="auto"/>
            <w:left w:val="none" w:sz="0" w:space="0" w:color="auto"/>
            <w:bottom w:val="none" w:sz="0" w:space="0" w:color="auto"/>
            <w:right w:val="none" w:sz="0" w:space="0" w:color="auto"/>
          </w:divBdr>
        </w:div>
        <w:div w:id="1359039246">
          <w:marLeft w:val="0"/>
          <w:marRight w:val="0"/>
          <w:marTop w:val="0"/>
          <w:marBottom w:val="0"/>
          <w:divBdr>
            <w:top w:val="none" w:sz="0" w:space="0" w:color="auto"/>
            <w:left w:val="none" w:sz="0" w:space="0" w:color="auto"/>
            <w:bottom w:val="none" w:sz="0" w:space="0" w:color="auto"/>
            <w:right w:val="none" w:sz="0" w:space="0" w:color="auto"/>
          </w:divBdr>
        </w:div>
        <w:div w:id="1451045050">
          <w:marLeft w:val="0"/>
          <w:marRight w:val="0"/>
          <w:marTop w:val="0"/>
          <w:marBottom w:val="0"/>
          <w:divBdr>
            <w:top w:val="none" w:sz="0" w:space="0" w:color="auto"/>
            <w:left w:val="none" w:sz="0" w:space="0" w:color="auto"/>
            <w:bottom w:val="none" w:sz="0" w:space="0" w:color="auto"/>
            <w:right w:val="none" w:sz="0" w:space="0" w:color="auto"/>
          </w:divBdr>
        </w:div>
        <w:div w:id="1469782780">
          <w:marLeft w:val="0"/>
          <w:marRight w:val="0"/>
          <w:marTop w:val="0"/>
          <w:marBottom w:val="0"/>
          <w:divBdr>
            <w:top w:val="none" w:sz="0" w:space="0" w:color="auto"/>
            <w:left w:val="none" w:sz="0" w:space="0" w:color="auto"/>
            <w:bottom w:val="none" w:sz="0" w:space="0" w:color="auto"/>
            <w:right w:val="none" w:sz="0" w:space="0" w:color="auto"/>
          </w:divBdr>
        </w:div>
        <w:div w:id="1835340446">
          <w:marLeft w:val="0"/>
          <w:marRight w:val="0"/>
          <w:marTop w:val="0"/>
          <w:marBottom w:val="0"/>
          <w:divBdr>
            <w:top w:val="none" w:sz="0" w:space="0" w:color="auto"/>
            <w:left w:val="none" w:sz="0" w:space="0" w:color="auto"/>
            <w:bottom w:val="none" w:sz="0" w:space="0" w:color="auto"/>
            <w:right w:val="none" w:sz="0" w:space="0" w:color="auto"/>
          </w:divBdr>
        </w:div>
        <w:div w:id="1838231847">
          <w:marLeft w:val="0"/>
          <w:marRight w:val="0"/>
          <w:marTop w:val="0"/>
          <w:marBottom w:val="0"/>
          <w:divBdr>
            <w:top w:val="none" w:sz="0" w:space="0" w:color="auto"/>
            <w:left w:val="none" w:sz="0" w:space="0" w:color="auto"/>
            <w:bottom w:val="none" w:sz="0" w:space="0" w:color="auto"/>
            <w:right w:val="none" w:sz="0" w:space="0" w:color="auto"/>
          </w:divBdr>
        </w:div>
        <w:div w:id="2055538634">
          <w:marLeft w:val="0"/>
          <w:marRight w:val="0"/>
          <w:marTop w:val="0"/>
          <w:marBottom w:val="0"/>
          <w:divBdr>
            <w:top w:val="none" w:sz="0" w:space="0" w:color="auto"/>
            <w:left w:val="none" w:sz="0" w:space="0" w:color="auto"/>
            <w:bottom w:val="none" w:sz="0" w:space="0" w:color="auto"/>
            <w:right w:val="none" w:sz="0" w:space="0" w:color="auto"/>
          </w:divBdr>
        </w:div>
      </w:divsChild>
    </w:div>
    <w:div w:id="59788675">
      <w:bodyDiv w:val="1"/>
      <w:marLeft w:val="0"/>
      <w:marRight w:val="0"/>
      <w:marTop w:val="0"/>
      <w:marBottom w:val="0"/>
      <w:divBdr>
        <w:top w:val="none" w:sz="0" w:space="0" w:color="auto"/>
        <w:left w:val="none" w:sz="0" w:space="0" w:color="auto"/>
        <w:bottom w:val="none" w:sz="0" w:space="0" w:color="auto"/>
        <w:right w:val="none" w:sz="0" w:space="0" w:color="auto"/>
      </w:divBdr>
    </w:div>
    <w:div w:id="482087064">
      <w:bodyDiv w:val="1"/>
      <w:marLeft w:val="0"/>
      <w:marRight w:val="0"/>
      <w:marTop w:val="0"/>
      <w:marBottom w:val="0"/>
      <w:divBdr>
        <w:top w:val="none" w:sz="0" w:space="0" w:color="auto"/>
        <w:left w:val="none" w:sz="0" w:space="0" w:color="auto"/>
        <w:bottom w:val="none" w:sz="0" w:space="0" w:color="auto"/>
        <w:right w:val="none" w:sz="0" w:space="0" w:color="auto"/>
      </w:divBdr>
    </w:div>
    <w:div w:id="507253856">
      <w:bodyDiv w:val="1"/>
      <w:marLeft w:val="0"/>
      <w:marRight w:val="0"/>
      <w:marTop w:val="0"/>
      <w:marBottom w:val="0"/>
      <w:divBdr>
        <w:top w:val="none" w:sz="0" w:space="0" w:color="auto"/>
        <w:left w:val="none" w:sz="0" w:space="0" w:color="auto"/>
        <w:bottom w:val="none" w:sz="0" w:space="0" w:color="auto"/>
        <w:right w:val="none" w:sz="0" w:space="0" w:color="auto"/>
      </w:divBdr>
    </w:div>
    <w:div w:id="785663662">
      <w:bodyDiv w:val="1"/>
      <w:marLeft w:val="0"/>
      <w:marRight w:val="0"/>
      <w:marTop w:val="0"/>
      <w:marBottom w:val="0"/>
      <w:divBdr>
        <w:top w:val="none" w:sz="0" w:space="0" w:color="auto"/>
        <w:left w:val="none" w:sz="0" w:space="0" w:color="auto"/>
        <w:bottom w:val="none" w:sz="0" w:space="0" w:color="auto"/>
        <w:right w:val="none" w:sz="0" w:space="0" w:color="auto"/>
      </w:divBdr>
      <w:divsChild>
        <w:div w:id="83916467">
          <w:marLeft w:val="0"/>
          <w:marRight w:val="0"/>
          <w:marTop w:val="0"/>
          <w:marBottom w:val="0"/>
          <w:divBdr>
            <w:top w:val="none" w:sz="0" w:space="0" w:color="auto"/>
            <w:left w:val="none" w:sz="0" w:space="0" w:color="auto"/>
            <w:bottom w:val="none" w:sz="0" w:space="0" w:color="auto"/>
            <w:right w:val="none" w:sz="0" w:space="0" w:color="auto"/>
          </w:divBdr>
        </w:div>
        <w:div w:id="355425898">
          <w:marLeft w:val="0"/>
          <w:marRight w:val="0"/>
          <w:marTop w:val="0"/>
          <w:marBottom w:val="0"/>
          <w:divBdr>
            <w:top w:val="none" w:sz="0" w:space="0" w:color="auto"/>
            <w:left w:val="none" w:sz="0" w:space="0" w:color="auto"/>
            <w:bottom w:val="none" w:sz="0" w:space="0" w:color="auto"/>
            <w:right w:val="none" w:sz="0" w:space="0" w:color="auto"/>
          </w:divBdr>
        </w:div>
        <w:div w:id="562182738">
          <w:marLeft w:val="0"/>
          <w:marRight w:val="0"/>
          <w:marTop w:val="0"/>
          <w:marBottom w:val="0"/>
          <w:divBdr>
            <w:top w:val="none" w:sz="0" w:space="0" w:color="auto"/>
            <w:left w:val="none" w:sz="0" w:space="0" w:color="auto"/>
            <w:bottom w:val="none" w:sz="0" w:space="0" w:color="auto"/>
            <w:right w:val="none" w:sz="0" w:space="0" w:color="auto"/>
          </w:divBdr>
        </w:div>
        <w:div w:id="663238799">
          <w:marLeft w:val="0"/>
          <w:marRight w:val="0"/>
          <w:marTop w:val="0"/>
          <w:marBottom w:val="0"/>
          <w:divBdr>
            <w:top w:val="none" w:sz="0" w:space="0" w:color="auto"/>
            <w:left w:val="none" w:sz="0" w:space="0" w:color="auto"/>
            <w:bottom w:val="none" w:sz="0" w:space="0" w:color="auto"/>
            <w:right w:val="none" w:sz="0" w:space="0" w:color="auto"/>
          </w:divBdr>
        </w:div>
        <w:div w:id="989208461">
          <w:marLeft w:val="0"/>
          <w:marRight w:val="0"/>
          <w:marTop w:val="0"/>
          <w:marBottom w:val="0"/>
          <w:divBdr>
            <w:top w:val="none" w:sz="0" w:space="0" w:color="auto"/>
            <w:left w:val="none" w:sz="0" w:space="0" w:color="auto"/>
            <w:bottom w:val="none" w:sz="0" w:space="0" w:color="auto"/>
            <w:right w:val="none" w:sz="0" w:space="0" w:color="auto"/>
          </w:divBdr>
        </w:div>
        <w:div w:id="1029571030">
          <w:marLeft w:val="0"/>
          <w:marRight w:val="0"/>
          <w:marTop w:val="0"/>
          <w:marBottom w:val="0"/>
          <w:divBdr>
            <w:top w:val="none" w:sz="0" w:space="0" w:color="auto"/>
            <w:left w:val="none" w:sz="0" w:space="0" w:color="auto"/>
            <w:bottom w:val="none" w:sz="0" w:space="0" w:color="auto"/>
            <w:right w:val="none" w:sz="0" w:space="0" w:color="auto"/>
          </w:divBdr>
        </w:div>
        <w:div w:id="1373378935">
          <w:marLeft w:val="0"/>
          <w:marRight w:val="0"/>
          <w:marTop w:val="0"/>
          <w:marBottom w:val="0"/>
          <w:divBdr>
            <w:top w:val="none" w:sz="0" w:space="0" w:color="auto"/>
            <w:left w:val="none" w:sz="0" w:space="0" w:color="auto"/>
            <w:bottom w:val="none" w:sz="0" w:space="0" w:color="auto"/>
            <w:right w:val="none" w:sz="0" w:space="0" w:color="auto"/>
          </w:divBdr>
        </w:div>
        <w:div w:id="1460491520">
          <w:marLeft w:val="0"/>
          <w:marRight w:val="0"/>
          <w:marTop w:val="0"/>
          <w:marBottom w:val="0"/>
          <w:divBdr>
            <w:top w:val="none" w:sz="0" w:space="0" w:color="auto"/>
            <w:left w:val="none" w:sz="0" w:space="0" w:color="auto"/>
            <w:bottom w:val="none" w:sz="0" w:space="0" w:color="auto"/>
            <w:right w:val="none" w:sz="0" w:space="0" w:color="auto"/>
          </w:divBdr>
        </w:div>
        <w:div w:id="1639724186">
          <w:marLeft w:val="0"/>
          <w:marRight w:val="0"/>
          <w:marTop w:val="0"/>
          <w:marBottom w:val="0"/>
          <w:divBdr>
            <w:top w:val="none" w:sz="0" w:space="0" w:color="auto"/>
            <w:left w:val="none" w:sz="0" w:space="0" w:color="auto"/>
            <w:bottom w:val="none" w:sz="0" w:space="0" w:color="auto"/>
            <w:right w:val="none" w:sz="0" w:space="0" w:color="auto"/>
          </w:divBdr>
        </w:div>
        <w:div w:id="1683626909">
          <w:marLeft w:val="0"/>
          <w:marRight w:val="0"/>
          <w:marTop w:val="0"/>
          <w:marBottom w:val="0"/>
          <w:divBdr>
            <w:top w:val="none" w:sz="0" w:space="0" w:color="auto"/>
            <w:left w:val="none" w:sz="0" w:space="0" w:color="auto"/>
            <w:bottom w:val="none" w:sz="0" w:space="0" w:color="auto"/>
            <w:right w:val="none" w:sz="0" w:space="0" w:color="auto"/>
          </w:divBdr>
        </w:div>
        <w:div w:id="1816407070">
          <w:marLeft w:val="0"/>
          <w:marRight w:val="0"/>
          <w:marTop w:val="0"/>
          <w:marBottom w:val="0"/>
          <w:divBdr>
            <w:top w:val="none" w:sz="0" w:space="0" w:color="auto"/>
            <w:left w:val="none" w:sz="0" w:space="0" w:color="auto"/>
            <w:bottom w:val="none" w:sz="0" w:space="0" w:color="auto"/>
            <w:right w:val="none" w:sz="0" w:space="0" w:color="auto"/>
          </w:divBdr>
        </w:div>
        <w:div w:id="1909881033">
          <w:marLeft w:val="0"/>
          <w:marRight w:val="0"/>
          <w:marTop w:val="0"/>
          <w:marBottom w:val="0"/>
          <w:divBdr>
            <w:top w:val="none" w:sz="0" w:space="0" w:color="auto"/>
            <w:left w:val="none" w:sz="0" w:space="0" w:color="auto"/>
            <w:bottom w:val="none" w:sz="0" w:space="0" w:color="auto"/>
            <w:right w:val="none" w:sz="0" w:space="0" w:color="auto"/>
          </w:divBdr>
        </w:div>
        <w:div w:id="1957714834">
          <w:marLeft w:val="0"/>
          <w:marRight w:val="0"/>
          <w:marTop w:val="0"/>
          <w:marBottom w:val="0"/>
          <w:divBdr>
            <w:top w:val="none" w:sz="0" w:space="0" w:color="auto"/>
            <w:left w:val="none" w:sz="0" w:space="0" w:color="auto"/>
            <w:bottom w:val="none" w:sz="0" w:space="0" w:color="auto"/>
            <w:right w:val="none" w:sz="0" w:space="0" w:color="auto"/>
          </w:divBdr>
        </w:div>
        <w:div w:id="1989896354">
          <w:marLeft w:val="0"/>
          <w:marRight w:val="0"/>
          <w:marTop w:val="0"/>
          <w:marBottom w:val="0"/>
          <w:divBdr>
            <w:top w:val="none" w:sz="0" w:space="0" w:color="auto"/>
            <w:left w:val="none" w:sz="0" w:space="0" w:color="auto"/>
            <w:bottom w:val="none" w:sz="0" w:space="0" w:color="auto"/>
            <w:right w:val="none" w:sz="0" w:space="0" w:color="auto"/>
          </w:divBdr>
        </w:div>
        <w:div w:id="2112847538">
          <w:marLeft w:val="0"/>
          <w:marRight w:val="0"/>
          <w:marTop w:val="0"/>
          <w:marBottom w:val="0"/>
          <w:divBdr>
            <w:top w:val="none" w:sz="0" w:space="0" w:color="auto"/>
            <w:left w:val="none" w:sz="0" w:space="0" w:color="auto"/>
            <w:bottom w:val="none" w:sz="0" w:space="0" w:color="auto"/>
            <w:right w:val="none" w:sz="0" w:space="0" w:color="auto"/>
          </w:divBdr>
        </w:div>
      </w:divsChild>
    </w:div>
    <w:div w:id="1205295511">
      <w:bodyDiv w:val="1"/>
      <w:marLeft w:val="0"/>
      <w:marRight w:val="0"/>
      <w:marTop w:val="0"/>
      <w:marBottom w:val="0"/>
      <w:divBdr>
        <w:top w:val="none" w:sz="0" w:space="0" w:color="auto"/>
        <w:left w:val="none" w:sz="0" w:space="0" w:color="auto"/>
        <w:bottom w:val="none" w:sz="0" w:space="0" w:color="auto"/>
        <w:right w:val="none" w:sz="0" w:space="0" w:color="auto"/>
      </w:divBdr>
    </w:div>
    <w:div w:id="1299064821">
      <w:bodyDiv w:val="1"/>
      <w:marLeft w:val="0"/>
      <w:marRight w:val="0"/>
      <w:marTop w:val="0"/>
      <w:marBottom w:val="0"/>
      <w:divBdr>
        <w:top w:val="none" w:sz="0" w:space="0" w:color="auto"/>
        <w:left w:val="none" w:sz="0" w:space="0" w:color="auto"/>
        <w:bottom w:val="none" w:sz="0" w:space="0" w:color="auto"/>
        <w:right w:val="none" w:sz="0" w:space="0" w:color="auto"/>
      </w:divBdr>
    </w:div>
    <w:div w:id="1373575698">
      <w:bodyDiv w:val="1"/>
      <w:marLeft w:val="0"/>
      <w:marRight w:val="0"/>
      <w:marTop w:val="0"/>
      <w:marBottom w:val="0"/>
      <w:divBdr>
        <w:top w:val="none" w:sz="0" w:space="0" w:color="auto"/>
        <w:left w:val="none" w:sz="0" w:space="0" w:color="auto"/>
        <w:bottom w:val="none" w:sz="0" w:space="0" w:color="auto"/>
        <w:right w:val="none" w:sz="0" w:space="0" w:color="auto"/>
      </w:divBdr>
      <w:divsChild>
        <w:div w:id="469716616">
          <w:marLeft w:val="0"/>
          <w:marRight w:val="0"/>
          <w:marTop w:val="0"/>
          <w:marBottom w:val="0"/>
          <w:divBdr>
            <w:top w:val="none" w:sz="0" w:space="0" w:color="auto"/>
            <w:left w:val="none" w:sz="0" w:space="0" w:color="auto"/>
            <w:bottom w:val="none" w:sz="0" w:space="0" w:color="auto"/>
            <w:right w:val="none" w:sz="0" w:space="0" w:color="auto"/>
          </w:divBdr>
        </w:div>
        <w:div w:id="956062691">
          <w:marLeft w:val="0"/>
          <w:marRight w:val="0"/>
          <w:marTop w:val="0"/>
          <w:marBottom w:val="0"/>
          <w:divBdr>
            <w:top w:val="none" w:sz="0" w:space="0" w:color="auto"/>
            <w:left w:val="none" w:sz="0" w:space="0" w:color="auto"/>
            <w:bottom w:val="none" w:sz="0" w:space="0" w:color="auto"/>
            <w:right w:val="none" w:sz="0" w:space="0" w:color="auto"/>
          </w:divBdr>
        </w:div>
        <w:div w:id="1030643413">
          <w:marLeft w:val="0"/>
          <w:marRight w:val="0"/>
          <w:marTop w:val="0"/>
          <w:marBottom w:val="0"/>
          <w:divBdr>
            <w:top w:val="none" w:sz="0" w:space="0" w:color="auto"/>
            <w:left w:val="none" w:sz="0" w:space="0" w:color="auto"/>
            <w:bottom w:val="none" w:sz="0" w:space="0" w:color="auto"/>
            <w:right w:val="none" w:sz="0" w:space="0" w:color="auto"/>
          </w:divBdr>
        </w:div>
        <w:div w:id="1157647773">
          <w:marLeft w:val="0"/>
          <w:marRight w:val="0"/>
          <w:marTop w:val="0"/>
          <w:marBottom w:val="0"/>
          <w:divBdr>
            <w:top w:val="none" w:sz="0" w:space="0" w:color="auto"/>
            <w:left w:val="none" w:sz="0" w:space="0" w:color="auto"/>
            <w:bottom w:val="none" w:sz="0" w:space="0" w:color="auto"/>
            <w:right w:val="none" w:sz="0" w:space="0" w:color="auto"/>
          </w:divBdr>
        </w:div>
        <w:div w:id="1314791368">
          <w:marLeft w:val="0"/>
          <w:marRight w:val="0"/>
          <w:marTop w:val="0"/>
          <w:marBottom w:val="0"/>
          <w:divBdr>
            <w:top w:val="none" w:sz="0" w:space="0" w:color="auto"/>
            <w:left w:val="none" w:sz="0" w:space="0" w:color="auto"/>
            <w:bottom w:val="none" w:sz="0" w:space="0" w:color="auto"/>
            <w:right w:val="none" w:sz="0" w:space="0" w:color="auto"/>
          </w:divBdr>
        </w:div>
      </w:divsChild>
    </w:div>
    <w:div w:id="16662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journal/11050" TargetMode="External"/><Relationship Id="rId5" Type="http://schemas.openxmlformats.org/officeDocument/2006/relationships/settings" Target="settings.xml"/><Relationship Id="rId10" Type="http://schemas.openxmlformats.org/officeDocument/2006/relationships/hyperlink" Target="http://friederike-moltmann.com/uploads/phis_12124_Rev3_EV(1).pdf" TargetMode="External"/><Relationship Id="rId4" Type="http://schemas.microsoft.com/office/2007/relationships/stylesWithEffects" Target="stylesWithEffects.xml"/><Relationship Id="rId9" Type="http://schemas.openxmlformats.org/officeDocument/2006/relationships/hyperlink" Target="http://as.nyu.edu/docs/IO/1160/Counterfactuals-jp.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C0BD-A615-407C-B435-369F9E81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15283</Words>
  <Characters>84062</Characters>
  <Application>Microsoft Office Word</Application>
  <DocSecurity>0</DocSecurity>
  <Lines>700</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IHPST</cp:lastModifiedBy>
  <cp:revision>2</cp:revision>
  <cp:lastPrinted>2020-12-05T19:46:00Z</cp:lastPrinted>
  <dcterms:created xsi:type="dcterms:W3CDTF">2020-12-05T20:07:00Z</dcterms:created>
  <dcterms:modified xsi:type="dcterms:W3CDTF">2020-12-05T20:07:00Z</dcterms:modified>
</cp:coreProperties>
</file>