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61" w:rsidRDefault="00C175FE" w:rsidP="00B94317">
      <w:pPr>
        <w:spacing w:line="360" w:lineRule="auto"/>
        <w:contextualSpacing/>
        <w:jc w:val="center"/>
        <w:rPr>
          <w:rFonts w:ascii="Times New Roman" w:hAnsi="Times New Roman" w:cs="Times New Roman"/>
          <w:b/>
          <w:sz w:val="32"/>
          <w:szCs w:val="32"/>
          <w:lang w:val="en-US"/>
        </w:rPr>
      </w:pPr>
      <w:r>
        <w:rPr>
          <w:rFonts w:ascii="Times New Roman" w:hAnsi="Times New Roman" w:cs="Times New Roman"/>
          <w:b/>
          <w:sz w:val="32"/>
          <w:szCs w:val="32"/>
          <w:lang w:val="en-US"/>
        </w:rPr>
        <w:t>Philosop</w:t>
      </w:r>
      <w:r w:rsidR="00790703">
        <w:rPr>
          <w:rFonts w:ascii="Times New Roman" w:hAnsi="Times New Roman" w:cs="Times New Roman"/>
          <w:b/>
          <w:sz w:val="32"/>
          <w:szCs w:val="32"/>
          <w:lang w:val="en-US"/>
        </w:rPr>
        <w:t>h</w:t>
      </w:r>
      <w:r>
        <w:rPr>
          <w:rFonts w:ascii="Times New Roman" w:hAnsi="Times New Roman" w:cs="Times New Roman"/>
          <w:b/>
          <w:sz w:val="32"/>
          <w:szCs w:val="32"/>
          <w:lang w:val="en-US"/>
        </w:rPr>
        <w:t>ical and Linguistic I</w:t>
      </w:r>
      <w:r w:rsidR="00CA4D2C" w:rsidRPr="00EB6058">
        <w:rPr>
          <w:rFonts w:ascii="Times New Roman" w:hAnsi="Times New Roman" w:cs="Times New Roman"/>
          <w:b/>
          <w:sz w:val="32"/>
          <w:szCs w:val="32"/>
          <w:lang w:val="en-US"/>
        </w:rPr>
        <w:t>ntuition</w:t>
      </w:r>
      <w:r w:rsidR="00B53DFF">
        <w:rPr>
          <w:rFonts w:ascii="Times New Roman" w:hAnsi="Times New Roman" w:cs="Times New Roman"/>
          <w:b/>
          <w:sz w:val="32"/>
          <w:szCs w:val="32"/>
          <w:lang w:val="en-US"/>
        </w:rPr>
        <w:t>s</w:t>
      </w:r>
      <w:r w:rsidR="00CA4D2C" w:rsidRPr="00EB6058">
        <w:rPr>
          <w:rFonts w:ascii="Times New Roman" w:hAnsi="Times New Roman" w:cs="Times New Roman"/>
          <w:b/>
          <w:sz w:val="32"/>
          <w:szCs w:val="32"/>
          <w:lang w:val="en-US"/>
        </w:rPr>
        <w:t xml:space="preserve"> and the Core-Periphery Distinction</w:t>
      </w:r>
    </w:p>
    <w:p w:rsidR="00B53DFF" w:rsidRPr="00B53DFF" w:rsidRDefault="00B53DFF" w:rsidP="00B94317">
      <w:pPr>
        <w:spacing w:line="360" w:lineRule="auto"/>
        <w:contextualSpacing/>
        <w:jc w:val="center"/>
        <w:rPr>
          <w:rFonts w:ascii="Times New Roman" w:hAnsi="Times New Roman" w:cs="Times New Roman"/>
          <w:b/>
          <w:sz w:val="24"/>
          <w:szCs w:val="24"/>
          <w:lang w:val="en-US"/>
        </w:rPr>
      </w:pPr>
    </w:p>
    <w:p w:rsidR="00EB5161" w:rsidRPr="00EB5161" w:rsidRDefault="00EB5161" w:rsidP="00EB5161">
      <w:pPr>
        <w:spacing w:line="360" w:lineRule="auto"/>
        <w:contextualSpacing/>
        <w:jc w:val="center"/>
        <w:rPr>
          <w:rFonts w:ascii="Times New Roman" w:hAnsi="Times New Roman" w:cs="Times New Roman"/>
          <w:sz w:val="24"/>
          <w:szCs w:val="24"/>
          <w:lang w:val="en-US"/>
        </w:rPr>
      </w:pPr>
      <w:proofErr w:type="spellStart"/>
      <w:r w:rsidRPr="00EB5161">
        <w:rPr>
          <w:rFonts w:ascii="Times New Roman" w:hAnsi="Times New Roman" w:cs="Times New Roman"/>
          <w:sz w:val="24"/>
          <w:szCs w:val="24"/>
          <w:lang w:val="en-US"/>
        </w:rPr>
        <w:t>Friederike</w:t>
      </w:r>
      <w:proofErr w:type="spellEnd"/>
      <w:r w:rsidRPr="00EB5161">
        <w:rPr>
          <w:rFonts w:ascii="Times New Roman" w:hAnsi="Times New Roman" w:cs="Times New Roman"/>
          <w:sz w:val="24"/>
          <w:szCs w:val="24"/>
          <w:lang w:val="en-US"/>
        </w:rPr>
        <w:t xml:space="preserve"> </w:t>
      </w:r>
      <w:proofErr w:type="spellStart"/>
      <w:r w:rsidRPr="00EB5161">
        <w:rPr>
          <w:rFonts w:ascii="Times New Roman" w:hAnsi="Times New Roman" w:cs="Times New Roman"/>
          <w:sz w:val="24"/>
          <w:szCs w:val="24"/>
          <w:lang w:val="en-US"/>
        </w:rPr>
        <w:t>Moltmann</w:t>
      </w:r>
      <w:proofErr w:type="spellEnd"/>
    </w:p>
    <w:p w:rsidR="00EB5161" w:rsidRDefault="00EB5161" w:rsidP="00EB5161">
      <w:pPr>
        <w:spacing w:line="360" w:lineRule="auto"/>
        <w:contextualSpacing/>
        <w:jc w:val="center"/>
        <w:rPr>
          <w:rFonts w:ascii="Times New Roman" w:hAnsi="Times New Roman" w:cs="Times New Roman"/>
          <w:sz w:val="24"/>
          <w:szCs w:val="24"/>
          <w:lang w:val="en-US"/>
        </w:rPr>
      </w:pPr>
      <w:r w:rsidRPr="00D357FF">
        <w:rPr>
          <w:rFonts w:ascii="Times New Roman" w:hAnsi="Times New Roman" w:cs="Times New Roman"/>
          <w:sz w:val="24"/>
          <w:szCs w:val="24"/>
          <w:lang w:val="en-US"/>
        </w:rPr>
        <w:t>CNRS</w:t>
      </w:r>
      <w:r w:rsidR="003C4DA6" w:rsidRPr="00D357FF">
        <w:rPr>
          <w:rFonts w:ascii="Times New Roman" w:hAnsi="Times New Roman" w:cs="Times New Roman"/>
          <w:sz w:val="24"/>
          <w:szCs w:val="24"/>
          <w:lang w:val="en-US"/>
        </w:rPr>
        <w:t xml:space="preserve"> - </w:t>
      </w:r>
      <w:proofErr w:type="spellStart"/>
      <w:r w:rsidRPr="00D357FF">
        <w:rPr>
          <w:rFonts w:ascii="Times New Roman" w:hAnsi="Times New Roman" w:cs="Times New Roman"/>
          <w:sz w:val="24"/>
          <w:szCs w:val="24"/>
          <w:lang w:val="en-US"/>
        </w:rPr>
        <w:t>Université</w:t>
      </w:r>
      <w:proofErr w:type="spellEnd"/>
      <w:r w:rsidRPr="00D357FF">
        <w:rPr>
          <w:rFonts w:ascii="Times New Roman" w:hAnsi="Times New Roman" w:cs="Times New Roman"/>
          <w:sz w:val="24"/>
          <w:szCs w:val="24"/>
          <w:lang w:val="en-US"/>
        </w:rPr>
        <w:t xml:space="preserve"> Côte d’Azur, Nice</w:t>
      </w:r>
    </w:p>
    <w:p w:rsidR="00B94317" w:rsidRDefault="00956BF0" w:rsidP="00EB5161">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January</w:t>
      </w:r>
      <w:r w:rsidR="00A01451">
        <w:rPr>
          <w:rFonts w:ascii="Times New Roman" w:hAnsi="Times New Roman" w:cs="Times New Roman"/>
          <w:sz w:val="24"/>
          <w:szCs w:val="24"/>
          <w:lang w:val="en-US"/>
        </w:rPr>
        <w:t xml:space="preserve"> 2024</w:t>
      </w:r>
      <w:bookmarkStart w:id="0" w:name="_GoBack"/>
      <w:bookmarkEnd w:id="0"/>
    </w:p>
    <w:p w:rsidR="00EB5161" w:rsidRDefault="00EB5161" w:rsidP="00EB5161">
      <w:pPr>
        <w:spacing w:line="360" w:lineRule="auto"/>
        <w:contextualSpacing/>
        <w:rPr>
          <w:rFonts w:ascii="Times New Roman" w:hAnsi="Times New Roman" w:cs="Times New Roman"/>
          <w:sz w:val="24"/>
          <w:szCs w:val="24"/>
          <w:lang w:val="en-US"/>
        </w:rPr>
      </w:pPr>
    </w:p>
    <w:p w:rsidR="00B53DFF" w:rsidRPr="003A3F65" w:rsidRDefault="00B53DFF" w:rsidP="00EB5161">
      <w:pPr>
        <w:spacing w:line="360" w:lineRule="auto"/>
        <w:contextualSpacing/>
        <w:rPr>
          <w:rFonts w:ascii="Times New Roman" w:hAnsi="Times New Roman" w:cs="Times New Roman"/>
          <w:sz w:val="24"/>
          <w:szCs w:val="24"/>
          <w:lang w:val="en-US"/>
        </w:rPr>
      </w:pPr>
    </w:p>
    <w:p w:rsidR="00DF45B8" w:rsidRDefault="00DF45B8" w:rsidP="00EB5161">
      <w:pPr>
        <w:spacing w:line="360" w:lineRule="auto"/>
        <w:contextualSpacing/>
        <w:rPr>
          <w:rFonts w:ascii="Times New Roman" w:hAnsi="Times New Roman" w:cs="Times New Roman"/>
          <w:b/>
          <w:sz w:val="24"/>
          <w:szCs w:val="24"/>
          <w:lang w:val="en-US"/>
        </w:rPr>
      </w:pPr>
      <w:r w:rsidRPr="00DF45B8">
        <w:rPr>
          <w:rFonts w:ascii="Times New Roman" w:hAnsi="Times New Roman" w:cs="Times New Roman"/>
          <w:b/>
          <w:sz w:val="24"/>
          <w:szCs w:val="24"/>
          <w:lang w:val="en-US"/>
        </w:rPr>
        <w:t>Introduction</w:t>
      </w:r>
    </w:p>
    <w:p w:rsidR="00B94317" w:rsidRPr="00B94317" w:rsidRDefault="00B94317" w:rsidP="00EB5161">
      <w:pPr>
        <w:spacing w:line="360" w:lineRule="auto"/>
        <w:contextualSpacing/>
        <w:rPr>
          <w:rFonts w:ascii="Times New Roman" w:hAnsi="Times New Roman" w:cs="Times New Roman"/>
          <w:sz w:val="24"/>
          <w:szCs w:val="24"/>
          <w:lang w:val="en-US"/>
        </w:rPr>
      </w:pPr>
    </w:p>
    <w:p w:rsidR="006F45A3" w:rsidRDefault="006F45A3" w:rsidP="006F45A3">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 topic of this paper is the connection between philosophical and linguistic intuitions</w:t>
      </w:r>
    </w:p>
    <w:p w:rsidR="007B545A" w:rsidRDefault="00790703" w:rsidP="00564B84">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Intuitions play an</w:t>
      </w:r>
      <w:r w:rsidR="00B94317" w:rsidRPr="00B94317">
        <w:rPr>
          <w:rFonts w:ascii="Times New Roman" w:hAnsi="Times New Roman" w:cs="Times New Roman"/>
          <w:sz w:val="24"/>
          <w:szCs w:val="24"/>
          <w:lang w:val="en-US"/>
        </w:rPr>
        <w:t xml:space="preserve"> important role both in philosophy</w:t>
      </w:r>
      <w:r w:rsidR="00564B84">
        <w:rPr>
          <w:rFonts w:ascii="Times New Roman" w:hAnsi="Times New Roman" w:cs="Times New Roman"/>
          <w:sz w:val="24"/>
          <w:szCs w:val="24"/>
          <w:lang w:val="en-US"/>
        </w:rPr>
        <w:t>,</w:t>
      </w:r>
      <w:r w:rsidR="00B94317" w:rsidRPr="00B94317">
        <w:rPr>
          <w:rFonts w:ascii="Times New Roman" w:hAnsi="Times New Roman" w:cs="Times New Roman"/>
          <w:sz w:val="24"/>
          <w:szCs w:val="24"/>
          <w:lang w:val="en-US"/>
        </w:rPr>
        <w:t xml:space="preserve"> or at least </w:t>
      </w:r>
      <w:proofErr w:type="spellStart"/>
      <w:r w:rsidR="00FC2CAB">
        <w:rPr>
          <w:rFonts w:ascii="Times New Roman" w:hAnsi="Times New Roman" w:cs="Times New Roman"/>
          <w:sz w:val="24"/>
          <w:szCs w:val="24"/>
          <w:lang w:val="en-US"/>
        </w:rPr>
        <w:t>metaphilosophical</w:t>
      </w:r>
      <w:proofErr w:type="spellEnd"/>
      <w:r w:rsidR="00FC2CAB">
        <w:rPr>
          <w:rFonts w:ascii="Times New Roman" w:hAnsi="Times New Roman" w:cs="Times New Roman"/>
          <w:sz w:val="24"/>
          <w:szCs w:val="24"/>
          <w:lang w:val="en-US"/>
        </w:rPr>
        <w:t xml:space="preserve"> </w:t>
      </w:r>
      <w:r w:rsidR="00B94317" w:rsidRPr="00B94317">
        <w:rPr>
          <w:rFonts w:ascii="Times New Roman" w:hAnsi="Times New Roman" w:cs="Times New Roman"/>
          <w:sz w:val="24"/>
          <w:szCs w:val="24"/>
          <w:lang w:val="en-US"/>
        </w:rPr>
        <w:t>discussions</w:t>
      </w:r>
      <w:r w:rsidR="00564B84">
        <w:rPr>
          <w:rFonts w:ascii="Times New Roman" w:hAnsi="Times New Roman" w:cs="Times New Roman"/>
          <w:sz w:val="24"/>
          <w:szCs w:val="24"/>
          <w:lang w:val="en-US"/>
        </w:rPr>
        <w:t>,</w:t>
      </w:r>
      <w:r w:rsidR="00B94317" w:rsidRPr="00B94317">
        <w:rPr>
          <w:rFonts w:ascii="Times New Roman" w:hAnsi="Times New Roman" w:cs="Times New Roman"/>
          <w:sz w:val="24"/>
          <w:szCs w:val="24"/>
          <w:lang w:val="en-US"/>
        </w:rPr>
        <w:t xml:space="preserve"> a</w:t>
      </w:r>
      <w:r w:rsidR="002D724E">
        <w:rPr>
          <w:rFonts w:ascii="Times New Roman" w:hAnsi="Times New Roman" w:cs="Times New Roman"/>
          <w:sz w:val="24"/>
          <w:szCs w:val="24"/>
          <w:lang w:val="en-US"/>
        </w:rPr>
        <w:t>s well as</w:t>
      </w:r>
      <w:r w:rsidR="00B94317" w:rsidRPr="00B94317">
        <w:rPr>
          <w:rFonts w:ascii="Times New Roman" w:hAnsi="Times New Roman" w:cs="Times New Roman"/>
          <w:sz w:val="24"/>
          <w:szCs w:val="24"/>
          <w:lang w:val="en-US"/>
        </w:rPr>
        <w:t xml:space="preserve"> in linguistics.</w:t>
      </w:r>
      <w:r w:rsidR="00B94317">
        <w:rPr>
          <w:rFonts w:ascii="Times New Roman" w:hAnsi="Times New Roman" w:cs="Times New Roman"/>
          <w:sz w:val="24"/>
          <w:szCs w:val="24"/>
          <w:lang w:val="en-US"/>
        </w:rPr>
        <w:t xml:space="preserve"> </w:t>
      </w:r>
      <w:r w:rsidR="00ED3EED">
        <w:rPr>
          <w:rFonts w:ascii="Times New Roman" w:hAnsi="Times New Roman" w:cs="Times New Roman"/>
          <w:sz w:val="24"/>
          <w:szCs w:val="24"/>
          <w:lang w:val="en-US"/>
        </w:rPr>
        <w:t>Many</w:t>
      </w:r>
      <w:r>
        <w:rPr>
          <w:rFonts w:ascii="Times New Roman" w:hAnsi="Times New Roman" w:cs="Times New Roman"/>
          <w:sz w:val="24"/>
          <w:szCs w:val="24"/>
          <w:lang w:val="en-US"/>
        </w:rPr>
        <w:t xml:space="preserve"> philosophers take intuitions to be essential for philosophical research: intuitions </w:t>
      </w:r>
      <w:r w:rsidR="00ED3EED">
        <w:rPr>
          <w:rFonts w:ascii="Times New Roman" w:hAnsi="Times New Roman" w:cs="Times New Roman"/>
          <w:sz w:val="24"/>
          <w:szCs w:val="24"/>
          <w:lang w:val="en-US"/>
        </w:rPr>
        <w:t xml:space="preserve">on </w:t>
      </w:r>
      <w:r w:rsidR="00197F32">
        <w:rPr>
          <w:rFonts w:ascii="Times New Roman" w:hAnsi="Times New Roman" w:cs="Times New Roman"/>
          <w:sz w:val="24"/>
          <w:szCs w:val="24"/>
          <w:lang w:val="en-US"/>
        </w:rPr>
        <w:t>their</w:t>
      </w:r>
      <w:r w:rsidR="00ED3EED">
        <w:rPr>
          <w:rFonts w:ascii="Times New Roman" w:hAnsi="Times New Roman" w:cs="Times New Roman"/>
          <w:sz w:val="24"/>
          <w:szCs w:val="24"/>
          <w:lang w:val="en-US"/>
        </w:rPr>
        <w:t xml:space="preserve"> view serve as philosophical</w:t>
      </w:r>
      <w:r>
        <w:rPr>
          <w:rFonts w:ascii="Times New Roman" w:hAnsi="Times New Roman" w:cs="Times New Roman"/>
          <w:sz w:val="24"/>
          <w:szCs w:val="24"/>
          <w:lang w:val="en-US"/>
        </w:rPr>
        <w:t xml:space="preserve"> evidence</w:t>
      </w:r>
      <w:r w:rsidR="00ED3EED">
        <w:rPr>
          <w:rFonts w:ascii="Times New Roman" w:hAnsi="Times New Roman" w:cs="Times New Roman"/>
          <w:sz w:val="24"/>
          <w:szCs w:val="24"/>
          <w:lang w:val="en-US"/>
        </w:rPr>
        <w:t xml:space="preserve"> and as premises in philosophical arguments</w:t>
      </w:r>
      <w:r w:rsidR="006F1AD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D3EED">
        <w:rPr>
          <w:rFonts w:ascii="Times New Roman" w:hAnsi="Times New Roman" w:cs="Times New Roman"/>
          <w:sz w:val="24"/>
          <w:szCs w:val="24"/>
          <w:lang w:val="en-US"/>
        </w:rPr>
        <w:t xml:space="preserve">and </w:t>
      </w:r>
      <w:r w:rsidR="002D724E">
        <w:rPr>
          <w:rFonts w:ascii="Times New Roman" w:hAnsi="Times New Roman" w:cs="Times New Roman"/>
          <w:sz w:val="24"/>
          <w:szCs w:val="24"/>
          <w:lang w:val="en-US"/>
        </w:rPr>
        <w:t>in cases</w:t>
      </w:r>
      <w:r w:rsidR="008C6C8E">
        <w:rPr>
          <w:rFonts w:ascii="Times New Roman" w:hAnsi="Times New Roman" w:cs="Times New Roman"/>
          <w:sz w:val="24"/>
          <w:szCs w:val="24"/>
          <w:lang w:val="en-US"/>
        </w:rPr>
        <w:t xml:space="preserve"> of apparent conflicting intuitions,</w:t>
      </w:r>
      <w:r w:rsidR="00ED3E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basis </w:t>
      </w:r>
      <w:r w:rsidR="006F1ADB">
        <w:rPr>
          <w:rFonts w:ascii="Times New Roman" w:hAnsi="Times New Roman" w:cs="Times New Roman"/>
          <w:sz w:val="24"/>
          <w:szCs w:val="24"/>
          <w:lang w:val="en-US"/>
        </w:rPr>
        <w:t>of</w:t>
      </w:r>
      <w:r>
        <w:rPr>
          <w:rFonts w:ascii="Times New Roman" w:hAnsi="Times New Roman" w:cs="Times New Roman"/>
          <w:sz w:val="24"/>
          <w:szCs w:val="24"/>
          <w:lang w:val="en-US"/>
        </w:rPr>
        <w:t xml:space="preserve"> philosophical </w:t>
      </w:r>
      <w:r w:rsidR="008C6C8E">
        <w:rPr>
          <w:rFonts w:ascii="Times New Roman" w:hAnsi="Times New Roman" w:cs="Times New Roman"/>
          <w:sz w:val="24"/>
          <w:szCs w:val="24"/>
          <w:lang w:val="en-US"/>
        </w:rPr>
        <w:t>puzzles</w:t>
      </w:r>
      <w:r>
        <w:rPr>
          <w:rFonts w:ascii="Times New Roman" w:hAnsi="Times New Roman" w:cs="Times New Roman"/>
          <w:sz w:val="24"/>
          <w:szCs w:val="24"/>
          <w:lang w:val="en-US"/>
        </w:rPr>
        <w:t xml:space="preserve"> </w:t>
      </w:r>
      <w:r w:rsidR="00066C06">
        <w:rPr>
          <w:rFonts w:ascii="Times New Roman" w:hAnsi="Times New Roman" w:cs="Times New Roman"/>
          <w:sz w:val="24"/>
          <w:szCs w:val="24"/>
          <w:lang w:val="en-US"/>
        </w:rPr>
        <w:t>and</w:t>
      </w:r>
      <w:r>
        <w:rPr>
          <w:rFonts w:ascii="Times New Roman" w:hAnsi="Times New Roman" w:cs="Times New Roman"/>
          <w:sz w:val="24"/>
          <w:szCs w:val="24"/>
          <w:lang w:val="en-US"/>
        </w:rPr>
        <w:t xml:space="preserve"> paradoxes.</w:t>
      </w:r>
      <w:r w:rsidR="00FA58DE">
        <w:rPr>
          <w:rFonts w:ascii="Times New Roman" w:hAnsi="Times New Roman" w:cs="Times New Roman"/>
          <w:sz w:val="24"/>
          <w:szCs w:val="24"/>
          <w:lang w:val="en-US"/>
        </w:rPr>
        <w:t xml:space="preserve"> </w:t>
      </w:r>
      <w:r w:rsidR="00ED3EED">
        <w:rPr>
          <w:rFonts w:ascii="Times New Roman" w:hAnsi="Times New Roman" w:cs="Times New Roman"/>
          <w:sz w:val="24"/>
          <w:szCs w:val="24"/>
          <w:lang w:val="en-US"/>
        </w:rPr>
        <w:t xml:space="preserve"> </w:t>
      </w:r>
      <w:r w:rsidR="00143408">
        <w:rPr>
          <w:rFonts w:ascii="Times New Roman" w:hAnsi="Times New Roman" w:cs="Times New Roman"/>
          <w:sz w:val="24"/>
          <w:szCs w:val="24"/>
          <w:lang w:val="en-US"/>
        </w:rPr>
        <w:t>There are a range of controver</w:t>
      </w:r>
      <w:r w:rsidR="00ED3EED">
        <w:rPr>
          <w:rFonts w:ascii="Times New Roman" w:hAnsi="Times New Roman" w:cs="Times New Roman"/>
          <w:sz w:val="24"/>
          <w:szCs w:val="24"/>
          <w:lang w:val="en-US"/>
        </w:rPr>
        <w:t>s</w:t>
      </w:r>
      <w:r w:rsidR="00143408">
        <w:rPr>
          <w:rFonts w:ascii="Times New Roman" w:hAnsi="Times New Roman" w:cs="Times New Roman"/>
          <w:sz w:val="24"/>
          <w:szCs w:val="24"/>
          <w:lang w:val="en-US"/>
        </w:rPr>
        <w:t>ies</w:t>
      </w:r>
      <w:r w:rsidR="00564B84">
        <w:rPr>
          <w:rFonts w:ascii="Times New Roman" w:hAnsi="Times New Roman" w:cs="Times New Roman"/>
          <w:sz w:val="24"/>
          <w:szCs w:val="24"/>
          <w:lang w:val="en-US"/>
        </w:rPr>
        <w:t xml:space="preserve"> </w:t>
      </w:r>
      <w:r w:rsidR="00143408">
        <w:rPr>
          <w:rFonts w:ascii="Times New Roman" w:hAnsi="Times New Roman" w:cs="Times New Roman"/>
          <w:sz w:val="24"/>
          <w:szCs w:val="24"/>
          <w:lang w:val="en-US"/>
        </w:rPr>
        <w:t>surrounding the</w:t>
      </w:r>
      <w:r w:rsidR="00EF6C73">
        <w:rPr>
          <w:rFonts w:ascii="Times New Roman" w:hAnsi="Times New Roman" w:cs="Times New Roman"/>
          <w:sz w:val="24"/>
          <w:szCs w:val="24"/>
          <w:lang w:val="en-US"/>
        </w:rPr>
        <w:t xml:space="preserve"> notion of</w:t>
      </w:r>
      <w:r w:rsidR="00197F32">
        <w:rPr>
          <w:rFonts w:ascii="Times New Roman" w:hAnsi="Times New Roman" w:cs="Times New Roman"/>
          <w:sz w:val="24"/>
          <w:szCs w:val="24"/>
          <w:lang w:val="en-US"/>
        </w:rPr>
        <w:t xml:space="preserve"> a philosophical intuition</w:t>
      </w:r>
      <w:r w:rsidR="00143408">
        <w:rPr>
          <w:rFonts w:ascii="Times New Roman" w:hAnsi="Times New Roman" w:cs="Times New Roman"/>
          <w:sz w:val="24"/>
          <w:szCs w:val="24"/>
          <w:lang w:val="en-US"/>
        </w:rPr>
        <w:t xml:space="preserve">. </w:t>
      </w:r>
      <w:r w:rsidR="00364BFB">
        <w:rPr>
          <w:rFonts w:ascii="Times New Roman" w:hAnsi="Times New Roman" w:cs="Times New Roman"/>
          <w:sz w:val="24"/>
          <w:szCs w:val="24"/>
          <w:lang w:val="en-US"/>
        </w:rPr>
        <w:t xml:space="preserve">First, of all </w:t>
      </w:r>
      <w:r w:rsidR="00564B84">
        <w:rPr>
          <w:rFonts w:ascii="Times New Roman" w:hAnsi="Times New Roman" w:cs="Times New Roman"/>
          <w:sz w:val="24"/>
          <w:szCs w:val="24"/>
          <w:lang w:val="en-US"/>
        </w:rPr>
        <w:t>what are intuitions in the first place?  How do intuitions relate to beliefs</w:t>
      </w:r>
      <w:r w:rsidR="007B545A">
        <w:rPr>
          <w:rFonts w:ascii="Times New Roman" w:hAnsi="Times New Roman" w:cs="Times New Roman"/>
          <w:sz w:val="24"/>
          <w:szCs w:val="24"/>
          <w:lang w:val="en-US"/>
        </w:rPr>
        <w:t xml:space="preserve">: </w:t>
      </w:r>
      <w:proofErr w:type="gramStart"/>
      <w:r w:rsidR="007B545A">
        <w:rPr>
          <w:rFonts w:ascii="Times New Roman" w:hAnsi="Times New Roman" w:cs="Times New Roman"/>
          <w:sz w:val="24"/>
          <w:szCs w:val="24"/>
          <w:lang w:val="en-US"/>
        </w:rPr>
        <w:t>are they beliefs of some sort or do they pertain to a distinctive attitude of intellectual seeming</w:t>
      </w:r>
      <w:proofErr w:type="gramEnd"/>
      <w:r w:rsidR="007B545A">
        <w:rPr>
          <w:rFonts w:ascii="Times New Roman" w:hAnsi="Times New Roman" w:cs="Times New Roman"/>
          <w:sz w:val="24"/>
          <w:szCs w:val="24"/>
          <w:lang w:val="en-US"/>
        </w:rPr>
        <w:t>, distinct from belief</w:t>
      </w:r>
      <w:r w:rsidR="00AE4DF3">
        <w:rPr>
          <w:rFonts w:ascii="Times New Roman" w:hAnsi="Times New Roman" w:cs="Times New Roman"/>
          <w:sz w:val="24"/>
          <w:szCs w:val="24"/>
          <w:lang w:val="en-US"/>
        </w:rPr>
        <w:t xml:space="preserve"> as well as</w:t>
      </w:r>
      <w:r w:rsidR="007B545A">
        <w:rPr>
          <w:rFonts w:ascii="Times New Roman" w:hAnsi="Times New Roman" w:cs="Times New Roman"/>
          <w:sz w:val="24"/>
          <w:szCs w:val="24"/>
          <w:lang w:val="en-US"/>
        </w:rPr>
        <w:t xml:space="preserve"> memor</w:t>
      </w:r>
      <w:r w:rsidR="00AE4DF3">
        <w:rPr>
          <w:rFonts w:ascii="Times New Roman" w:hAnsi="Times New Roman" w:cs="Times New Roman"/>
          <w:sz w:val="24"/>
          <w:szCs w:val="24"/>
          <w:lang w:val="en-US"/>
        </w:rPr>
        <w:t>y</w:t>
      </w:r>
      <w:r w:rsidR="007B545A">
        <w:rPr>
          <w:rFonts w:ascii="Times New Roman" w:hAnsi="Times New Roman" w:cs="Times New Roman"/>
          <w:sz w:val="24"/>
          <w:szCs w:val="24"/>
          <w:lang w:val="en-US"/>
        </w:rPr>
        <w:t xml:space="preserve"> and perception?</w:t>
      </w:r>
    </w:p>
    <w:p w:rsidR="00556FFE" w:rsidRDefault="00564B84" w:rsidP="00564B84">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There are also philosophers that </w:t>
      </w:r>
      <w:r w:rsidR="00143408">
        <w:rPr>
          <w:rFonts w:ascii="Times New Roman" w:hAnsi="Times New Roman" w:cs="Times New Roman"/>
          <w:sz w:val="24"/>
          <w:szCs w:val="24"/>
          <w:lang w:val="en-US"/>
        </w:rPr>
        <w:t xml:space="preserve">question </w:t>
      </w:r>
      <w:r w:rsidR="00FC2CAB">
        <w:rPr>
          <w:rFonts w:ascii="Times New Roman" w:hAnsi="Times New Roman" w:cs="Times New Roman"/>
          <w:sz w:val="24"/>
          <w:szCs w:val="24"/>
          <w:lang w:val="en-US"/>
        </w:rPr>
        <w:t>the</w:t>
      </w:r>
      <w:r w:rsidR="00143408">
        <w:rPr>
          <w:rFonts w:ascii="Times New Roman" w:hAnsi="Times New Roman" w:cs="Times New Roman"/>
          <w:sz w:val="24"/>
          <w:szCs w:val="24"/>
          <w:lang w:val="en-US"/>
        </w:rPr>
        <w:t xml:space="preserve"> status </w:t>
      </w:r>
      <w:r w:rsidR="00FC2CAB">
        <w:rPr>
          <w:rFonts w:ascii="Times New Roman" w:hAnsi="Times New Roman" w:cs="Times New Roman"/>
          <w:sz w:val="24"/>
          <w:szCs w:val="24"/>
          <w:lang w:val="en-US"/>
        </w:rPr>
        <w:t>of intu</w:t>
      </w:r>
      <w:r w:rsidR="00D07B01">
        <w:rPr>
          <w:rFonts w:ascii="Times New Roman" w:hAnsi="Times New Roman" w:cs="Times New Roman"/>
          <w:sz w:val="24"/>
          <w:szCs w:val="24"/>
          <w:lang w:val="en-US"/>
        </w:rPr>
        <w:t>i</w:t>
      </w:r>
      <w:r w:rsidR="00FC2CAB">
        <w:rPr>
          <w:rFonts w:ascii="Times New Roman" w:hAnsi="Times New Roman" w:cs="Times New Roman"/>
          <w:sz w:val="24"/>
          <w:szCs w:val="24"/>
          <w:lang w:val="en-US"/>
        </w:rPr>
        <w:t xml:space="preserve">tions </w:t>
      </w:r>
      <w:r w:rsidR="00143408">
        <w:rPr>
          <w:rFonts w:ascii="Times New Roman" w:hAnsi="Times New Roman" w:cs="Times New Roman"/>
          <w:sz w:val="24"/>
          <w:szCs w:val="24"/>
          <w:lang w:val="en-US"/>
        </w:rPr>
        <w:t xml:space="preserve">as evidence, making it itself the topic </w:t>
      </w:r>
      <w:r w:rsidR="00EF6C73">
        <w:rPr>
          <w:rFonts w:ascii="Times New Roman" w:hAnsi="Times New Roman" w:cs="Times New Roman"/>
          <w:sz w:val="24"/>
          <w:szCs w:val="24"/>
          <w:lang w:val="en-US"/>
        </w:rPr>
        <w:t>of empirical stu</w:t>
      </w:r>
      <w:r w:rsidR="00ED3EED">
        <w:rPr>
          <w:rFonts w:ascii="Times New Roman" w:hAnsi="Times New Roman" w:cs="Times New Roman"/>
          <w:sz w:val="24"/>
          <w:szCs w:val="24"/>
          <w:lang w:val="en-US"/>
        </w:rPr>
        <w:t>dy (experimental philosophy) and some question whether they even play</w:t>
      </w:r>
      <w:r w:rsidR="00D07B01">
        <w:rPr>
          <w:rFonts w:ascii="Times New Roman" w:hAnsi="Times New Roman" w:cs="Times New Roman"/>
          <w:sz w:val="24"/>
          <w:szCs w:val="24"/>
          <w:lang w:val="en-US"/>
        </w:rPr>
        <w:t xml:space="preserve"> </w:t>
      </w:r>
      <w:r w:rsidR="00143408">
        <w:rPr>
          <w:rFonts w:ascii="Times New Roman" w:hAnsi="Times New Roman" w:cs="Times New Roman"/>
          <w:sz w:val="24"/>
          <w:szCs w:val="24"/>
          <w:lang w:val="en-US"/>
        </w:rPr>
        <w:t>a role in philosophy</w:t>
      </w:r>
      <w:r w:rsidR="007B545A">
        <w:rPr>
          <w:rFonts w:ascii="Times New Roman" w:hAnsi="Times New Roman" w:cs="Times New Roman"/>
          <w:sz w:val="24"/>
          <w:szCs w:val="24"/>
          <w:lang w:val="en-US"/>
        </w:rPr>
        <w:t xml:space="preserve">, </w:t>
      </w:r>
      <w:r w:rsidR="00AE4DF3">
        <w:rPr>
          <w:rFonts w:ascii="Times New Roman" w:hAnsi="Times New Roman" w:cs="Times New Roman"/>
          <w:sz w:val="24"/>
          <w:szCs w:val="24"/>
          <w:lang w:val="en-US"/>
        </w:rPr>
        <w:t>controversies that</w:t>
      </w:r>
      <w:r w:rsidR="007B545A">
        <w:rPr>
          <w:rFonts w:ascii="Times New Roman" w:hAnsi="Times New Roman" w:cs="Times New Roman"/>
          <w:sz w:val="24"/>
          <w:szCs w:val="24"/>
          <w:lang w:val="en-US"/>
        </w:rPr>
        <w:t xml:space="preserve"> I will set aside in the context of this paper</w:t>
      </w:r>
      <w:r w:rsidR="00364BFB">
        <w:rPr>
          <w:rFonts w:ascii="Times New Roman" w:hAnsi="Times New Roman" w:cs="Times New Roman"/>
          <w:sz w:val="24"/>
          <w:szCs w:val="24"/>
          <w:lang w:val="en-US"/>
        </w:rPr>
        <w:t xml:space="preserve">. </w:t>
      </w:r>
      <w:r w:rsidR="00FC2CAB">
        <w:rPr>
          <w:rFonts w:ascii="Times New Roman" w:hAnsi="Times New Roman" w:cs="Times New Roman"/>
          <w:sz w:val="24"/>
          <w:szCs w:val="24"/>
          <w:lang w:val="en-US"/>
        </w:rPr>
        <w:t>Intuitions in linguistics are much less controversial</w:t>
      </w:r>
      <w:r w:rsidR="00197F32">
        <w:rPr>
          <w:rFonts w:ascii="Times New Roman" w:hAnsi="Times New Roman" w:cs="Times New Roman"/>
          <w:sz w:val="24"/>
          <w:szCs w:val="24"/>
          <w:lang w:val="en-US"/>
        </w:rPr>
        <w:t>:</w:t>
      </w:r>
      <w:r w:rsidR="00066C06">
        <w:rPr>
          <w:rFonts w:ascii="Times New Roman" w:hAnsi="Times New Roman" w:cs="Times New Roman"/>
          <w:sz w:val="24"/>
          <w:szCs w:val="24"/>
          <w:lang w:val="en-US"/>
        </w:rPr>
        <w:t xml:space="preserve"> </w:t>
      </w:r>
      <w:r w:rsidR="00197F32">
        <w:rPr>
          <w:rFonts w:ascii="Times New Roman" w:hAnsi="Times New Roman" w:cs="Times New Roman"/>
          <w:sz w:val="24"/>
          <w:szCs w:val="24"/>
          <w:lang w:val="en-US"/>
        </w:rPr>
        <w:t>they</w:t>
      </w:r>
      <w:r w:rsidR="00066C06">
        <w:rPr>
          <w:rFonts w:ascii="Times New Roman" w:hAnsi="Times New Roman" w:cs="Times New Roman"/>
          <w:sz w:val="24"/>
          <w:szCs w:val="24"/>
          <w:lang w:val="en-US"/>
        </w:rPr>
        <w:t xml:space="preserve"> are widely</w:t>
      </w:r>
      <w:r w:rsidR="00197F32">
        <w:rPr>
          <w:rFonts w:ascii="Times New Roman" w:hAnsi="Times New Roman" w:cs="Times New Roman"/>
          <w:sz w:val="24"/>
          <w:szCs w:val="24"/>
          <w:lang w:val="en-US"/>
        </w:rPr>
        <w:t xml:space="preserve"> </w:t>
      </w:r>
      <w:r w:rsidR="00FC2CAB">
        <w:rPr>
          <w:rFonts w:ascii="Times New Roman" w:hAnsi="Times New Roman" w:cs="Times New Roman"/>
          <w:sz w:val="24"/>
          <w:szCs w:val="24"/>
          <w:lang w:val="en-US"/>
        </w:rPr>
        <w:t>the basis</w:t>
      </w:r>
      <w:r w:rsidR="00D07B01">
        <w:rPr>
          <w:rFonts w:ascii="Times New Roman" w:hAnsi="Times New Roman" w:cs="Times New Roman"/>
          <w:sz w:val="24"/>
          <w:szCs w:val="24"/>
          <w:lang w:val="en-US"/>
        </w:rPr>
        <w:t xml:space="preserve"> of linguistic research. </w:t>
      </w:r>
    </w:p>
    <w:p w:rsidR="00790703" w:rsidRDefault="00556FFE" w:rsidP="00B12398">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138A">
        <w:rPr>
          <w:rFonts w:ascii="Times New Roman" w:hAnsi="Times New Roman" w:cs="Times New Roman"/>
          <w:sz w:val="24"/>
          <w:szCs w:val="24"/>
          <w:lang w:val="en-US"/>
        </w:rPr>
        <w:t xml:space="preserve">The paper will </w:t>
      </w:r>
      <w:r w:rsidR="007B545A">
        <w:rPr>
          <w:rFonts w:ascii="Times New Roman" w:hAnsi="Times New Roman" w:cs="Times New Roman"/>
          <w:sz w:val="24"/>
          <w:szCs w:val="24"/>
          <w:lang w:val="en-US"/>
        </w:rPr>
        <w:t>argue</w:t>
      </w:r>
      <w:r w:rsidR="00C2138A">
        <w:rPr>
          <w:rFonts w:ascii="Times New Roman" w:hAnsi="Times New Roman" w:cs="Times New Roman"/>
          <w:sz w:val="24"/>
          <w:szCs w:val="24"/>
          <w:lang w:val="en-US"/>
        </w:rPr>
        <w:t xml:space="preserve"> that for</w:t>
      </w:r>
      <w:r w:rsidR="00AE4DF3">
        <w:rPr>
          <w:rFonts w:ascii="Times New Roman" w:hAnsi="Times New Roman" w:cs="Times New Roman"/>
          <w:sz w:val="24"/>
          <w:szCs w:val="24"/>
          <w:lang w:val="en-US"/>
        </w:rPr>
        <w:t xml:space="preserve"> a</w:t>
      </w:r>
      <w:r w:rsidR="00C2138A">
        <w:rPr>
          <w:rFonts w:ascii="Times New Roman" w:hAnsi="Times New Roman" w:cs="Times New Roman"/>
          <w:sz w:val="24"/>
          <w:szCs w:val="24"/>
          <w:lang w:val="en-US"/>
        </w:rPr>
        <w:t xml:space="preserve"> </w:t>
      </w:r>
      <w:r w:rsidR="00383AAA">
        <w:rPr>
          <w:rFonts w:ascii="Times New Roman" w:hAnsi="Times New Roman" w:cs="Times New Roman"/>
          <w:sz w:val="24"/>
          <w:szCs w:val="24"/>
          <w:lang w:val="en-US"/>
        </w:rPr>
        <w:t>cer</w:t>
      </w:r>
      <w:r w:rsidR="003434D4">
        <w:rPr>
          <w:rFonts w:ascii="Times New Roman" w:hAnsi="Times New Roman" w:cs="Times New Roman"/>
          <w:sz w:val="24"/>
          <w:szCs w:val="24"/>
          <w:lang w:val="en-US"/>
        </w:rPr>
        <w:t>t</w:t>
      </w:r>
      <w:r w:rsidR="00383AAA">
        <w:rPr>
          <w:rFonts w:ascii="Times New Roman" w:hAnsi="Times New Roman" w:cs="Times New Roman"/>
          <w:sz w:val="24"/>
          <w:szCs w:val="24"/>
          <w:lang w:val="en-US"/>
        </w:rPr>
        <w:t>ain part o</w:t>
      </w:r>
      <w:r w:rsidR="003434D4">
        <w:rPr>
          <w:rFonts w:ascii="Times New Roman" w:hAnsi="Times New Roman" w:cs="Times New Roman"/>
          <w:sz w:val="24"/>
          <w:szCs w:val="24"/>
          <w:lang w:val="en-US"/>
        </w:rPr>
        <w:t xml:space="preserve">f </w:t>
      </w:r>
      <w:r w:rsidR="00383AAA">
        <w:rPr>
          <w:rFonts w:ascii="Times New Roman" w:hAnsi="Times New Roman" w:cs="Times New Roman"/>
          <w:sz w:val="24"/>
          <w:szCs w:val="24"/>
          <w:lang w:val="en-US"/>
        </w:rPr>
        <w:t xml:space="preserve">language </w:t>
      </w:r>
      <w:r w:rsidR="003434D4">
        <w:rPr>
          <w:rFonts w:ascii="Times New Roman" w:hAnsi="Times New Roman" w:cs="Times New Roman"/>
          <w:sz w:val="24"/>
          <w:szCs w:val="24"/>
          <w:lang w:val="en-US"/>
        </w:rPr>
        <w:t>(</w:t>
      </w:r>
      <w:r w:rsidR="00383AAA">
        <w:rPr>
          <w:rFonts w:ascii="Times New Roman" w:hAnsi="Times New Roman" w:cs="Times New Roman"/>
          <w:sz w:val="24"/>
          <w:szCs w:val="24"/>
          <w:lang w:val="en-US"/>
        </w:rPr>
        <w:t>or language use)</w:t>
      </w:r>
      <w:r w:rsidR="00C2138A">
        <w:rPr>
          <w:rFonts w:ascii="Times New Roman" w:hAnsi="Times New Roman" w:cs="Times New Roman"/>
          <w:sz w:val="24"/>
          <w:szCs w:val="24"/>
          <w:lang w:val="en-US"/>
        </w:rPr>
        <w:t xml:space="preserve"> linguistic intuitions</w:t>
      </w:r>
      <w:r w:rsidR="00966788">
        <w:rPr>
          <w:rFonts w:ascii="Times New Roman" w:hAnsi="Times New Roman" w:cs="Times New Roman"/>
          <w:sz w:val="24"/>
          <w:szCs w:val="24"/>
          <w:lang w:val="en-US"/>
        </w:rPr>
        <w:t xml:space="preserve"> </w:t>
      </w:r>
      <w:r w:rsidR="000851EB">
        <w:rPr>
          <w:rFonts w:ascii="Times New Roman" w:hAnsi="Times New Roman" w:cs="Times New Roman"/>
          <w:sz w:val="24"/>
          <w:szCs w:val="24"/>
          <w:lang w:val="en-US"/>
        </w:rPr>
        <w:t>are closely connected</w:t>
      </w:r>
      <w:r w:rsidR="003434D4">
        <w:rPr>
          <w:rFonts w:ascii="Times New Roman" w:hAnsi="Times New Roman" w:cs="Times New Roman"/>
          <w:sz w:val="24"/>
          <w:szCs w:val="24"/>
          <w:lang w:val="en-US"/>
        </w:rPr>
        <w:t xml:space="preserve"> </w:t>
      </w:r>
      <w:r w:rsidR="007B545A">
        <w:rPr>
          <w:rFonts w:ascii="Times New Roman" w:hAnsi="Times New Roman" w:cs="Times New Roman"/>
          <w:sz w:val="24"/>
          <w:szCs w:val="24"/>
          <w:lang w:val="en-US"/>
        </w:rPr>
        <w:t>to</w:t>
      </w:r>
      <w:r w:rsidR="003434D4">
        <w:rPr>
          <w:rFonts w:ascii="Times New Roman" w:hAnsi="Times New Roman" w:cs="Times New Roman"/>
          <w:sz w:val="24"/>
          <w:szCs w:val="24"/>
          <w:lang w:val="en-US"/>
        </w:rPr>
        <w:t xml:space="preserve"> </w:t>
      </w:r>
      <w:r w:rsidR="00966788">
        <w:rPr>
          <w:rFonts w:ascii="Times New Roman" w:hAnsi="Times New Roman" w:cs="Times New Roman"/>
          <w:sz w:val="24"/>
          <w:szCs w:val="24"/>
          <w:lang w:val="en-US"/>
        </w:rPr>
        <w:t>philosophica</w:t>
      </w:r>
      <w:r w:rsidR="00564B84">
        <w:rPr>
          <w:rFonts w:ascii="Times New Roman" w:hAnsi="Times New Roman" w:cs="Times New Roman"/>
          <w:sz w:val="24"/>
          <w:szCs w:val="24"/>
          <w:lang w:val="en-US"/>
        </w:rPr>
        <w:t>l</w:t>
      </w:r>
      <w:r w:rsidR="00966788">
        <w:rPr>
          <w:rFonts w:ascii="Times New Roman" w:hAnsi="Times New Roman" w:cs="Times New Roman"/>
          <w:sz w:val="24"/>
          <w:szCs w:val="24"/>
          <w:lang w:val="en-US"/>
        </w:rPr>
        <w:t>l</w:t>
      </w:r>
      <w:r w:rsidR="00564B84">
        <w:rPr>
          <w:rFonts w:ascii="Times New Roman" w:hAnsi="Times New Roman" w:cs="Times New Roman"/>
          <w:sz w:val="24"/>
          <w:szCs w:val="24"/>
          <w:lang w:val="en-US"/>
        </w:rPr>
        <w:t>y relevant</w:t>
      </w:r>
      <w:r w:rsidR="00966788">
        <w:rPr>
          <w:rFonts w:ascii="Times New Roman" w:hAnsi="Times New Roman" w:cs="Times New Roman"/>
          <w:sz w:val="24"/>
          <w:szCs w:val="24"/>
          <w:lang w:val="en-US"/>
        </w:rPr>
        <w:t xml:space="preserve"> intuitions</w:t>
      </w:r>
      <w:r w:rsidR="007B545A">
        <w:rPr>
          <w:rFonts w:ascii="Times New Roman" w:hAnsi="Times New Roman" w:cs="Times New Roman"/>
          <w:sz w:val="24"/>
          <w:szCs w:val="24"/>
          <w:lang w:val="en-US"/>
        </w:rPr>
        <w:t>, and may even be identified with the latter</w:t>
      </w:r>
      <w:r w:rsidR="00564B84">
        <w:rPr>
          <w:rFonts w:ascii="Times New Roman" w:hAnsi="Times New Roman" w:cs="Times New Roman"/>
          <w:sz w:val="24"/>
          <w:szCs w:val="24"/>
          <w:lang w:val="en-US"/>
        </w:rPr>
        <w:t xml:space="preserve">. </w:t>
      </w:r>
      <w:r w:rsidR="007B545A">
        <w:rPr>
          <w:rFonts w:ascii="Times New Roman" w:hAnsi="Times New Roman" w:cs="Times New Roman"/>
          <w:sz w:val="24"/>
          <w:szCs w:val="24"/>
          <w:lang w:val="en-US"/>
        </w:rPr>
        <w:t>It will also argue that natural language display</w:t>
      </w:r>
      <w:r w:rsidR="000851EB">
        <w:rPr>
          <w:rFonts w:ascii="Times New Roman" w:hAnsi="Times New Roman" w:cs="Times New Roman"/>
          <w:sz w:val="24"/>
          <w:szCs w:val="24"/>
          <w:lang w:val="en-US"/>
        </w:rPr>
        <w:t xml:space="preserve"> a</w:t>
      </w:r>
      <w:r w:rsidR="003434D4">
        <w:rPr>
          <w:rFonts w:ascii="Times New Roman" w:hAnsi="Times New Roman" w:cs="Times New Roman"/>
          <w:sz w:val="24"/>
          <w:szCs w:val="24"/>
          <w:lang w:val="en-US"/>
        </w:rPr>
        <w:t xml:space="preserve"> richer range of what should be recognized as philosophical</w:t>
      </w:r>
      <w:r w:rsidR="007B545A">
        <w:rPr>
          <w:rFonts w:ascii="Times New Roman" w:hAnsi="Times New Roman" w:cs="Times New Roman"/>
          <w:sz w:val="24"/>
          <w:szCs w:val="24"/>
          <w:lang w:val="en-US"/>
        </w:rPr>
        <w:t>ly rele</w:t>
      </w:r>
      <w:r w:rsidR="00564B84">
        <w:rPr>
          <w:rFonts w:ascii="Times New Roman" w:hAnsi="Times New Roman" w:cs="Times New Roman"/>
          <w:sz w:val="24"/>
          <w:szCs w:val="24"/>
          <w:lang w:val="en-US"/>
        </w:rPr>
        <w:t>v</w:t>
      </w:r>
      <w:r w:rsidR="007B545A">
        <w:rPr>
          <w:rFonts w:ascii="Times New Roman" w:hAnsi="Times New Roman" w:cs="Times New Roman"/>
          <w:sz w:val="24"/>
          <w:szCs w:val="24"/>
          <w:lang w:val="en-US"/>
        </w:rPr>
        <w:t>a</w:t>
      </w:r>
      <w:r w:rsidR="00564B84">
        <w:rPr>
          <w:rFonts w:ascii="Times New Roman" w:hAnsi="Times New Roman" w:cs="Times New Roman"/>
          <w:sz w:val="24"/>
          <w:szCs w:val="24"/>
          <w:lang w:val="en-US"/>
        </w:rPr>
        <w:t>nt</w:t>
      </w:r>
      <w:r w:rsidR="003434D4">
        <w:rPr>
          <w:rFonts w:ascii="Times New Roman" w:hAnsi="Times New Roman" w:cs="Times New Roman"/>
          <w:sz w:val="24"/>
          <w:szCs w:val="24"/>
          <w:lang w:val="en-US"/>
        </w:rPr>
        <w:t xml:space="preserve"> intu</w:t>
      </w:r>
      <w:r w:rsidR="000C36DE">
        <w:rPr>
          <w:rFonts w:ascii="Times New Roman" w:hAnsi="Times New Roman" w:cs="Times New Roman"/>
          <w:sz w:val="24"/>
          <w:szCs w:val="24"/>
          <w:lang w:val="en-US"/>
        </w:rPr>
        <w:t>i</w:t>
      </w:r>
      <w:r w:rsidR="003434D4">
        <w:rPr>
          <w:rFonts w:ascii="Times New Roman" w:hAnsi="Times New Roman" w:cs="Times New Roman"/>
          <w:sz w:val="24"/>
          <w:szCs w:val="24"/>
          <w:lang w:val="en-US"/>
        </w:rPr>
        <w:t>tions</w:t>
      </w:r>
      <w:r w:rsidR="00013C7A">
        <w:rPr>
          <w:rFonts w:ascii="Times New Roman" w:hAnsi="Times New Roman" w:cs="Times New Roman"/>
          <w:sz w:val="24"/>
          <w:szCs w:val="24"/>
          <w:lang w:val="en-US"/>
        </w:rPr>
        <w:t>,</w:t>
      </w:r>
      <w:r w:rsidR="00013C7A" w:rsidRPr="00013C7A">
        <w:rPr>
          <w:rFonts w:ascii="Times New Roman" w:hAnsi="Times New Roman" w:cs="Times New Roman"/>
          <w:sz w:val="24"/>
          <w:szCs w:val="24"/>
          <w:lang w:val="en-US"/>
        </w:rPr>
        <w:t xml:space="preserve"> </w:t>
      </w:r>
      <w:r w:rsidR="00013C7A">
        <w:rPr>
          <w:rFonts w:ascii="Times New Roman" w:hAnsi="Times New Roman" w:cs="Times New Roman"/>
          <w:sz w:val="24"/>
          <w:szCs w:val="24"/>
          <w:lang w:val="en-US"/>
        </w:rPr>
        <w:t>in tune with the development of theoretical linguistics</w:t>
      </w:r>
      <w:r w:rsidR="00966788">
        <w:rPr>
          <w:rFonts w:ascii="Times New Roman" w:hAnsi="Times New Roman" w:cs="Times New Roman"/>
          <w:sz w:val="24"/>
          <w:szCs w:val="24"/>
          <w:lang w:val="en-US"/>
        </w:rPr>
        <w:t xml:space="preserve">. </w:t>
      </w:r>
      <w:r w:rsidR="003434D4">
        <w:rPr>
          <w:rFonts w:ascii="Times New Roman" w:hAnsi="Times New Roman" w:cs="Times New Roman"/>
          <w:sz w:val="24"/>
          <w:szCs w:val="24"/>
          <w:lang w:val="en-US"/>
        </w:rPr>
        <w:t>T</w:t>
      </w:r>
      <w:r w:rsidR="000C36DE">
        <w:rPr>
          <w:rFonts w:ascii="Times New Roman" w:hAnsi="Times New Roman" w:cs="Times New Roman"/>
          <w:sz w:val="24"/>
          <w:szCs w:val="24"/>
          <w:lang w:val="en-US"/>
        </w:rPr>
        <w:t>h</w:t>
      </w:r>
      <w:r w:rsidR="000851EB">
        <w:rPr>
          <w:rFonts w:ascii="Times New Roman" w:hAnsi="Times New Roman" w:cs="Times New Roman"/>
          <w:sz w:val="24"/>
          <w:szCs w:val="24"/>
          <w:lang w:val="en-US"/>
        </w:rPr>
        <w:t xml:space="preserve">is connection between </w:t>
      </w:r>
      <w:r w:rsidR="000C36DE">
        <w:rPr>
          <w:rFonts w:ascii="Times New Roman" w:hAnsi="Times New Roman" w:cs="Times New Roman"/>
          <w:sz w:val="24"/>
          <w:szCs w:val="24"/>
          <w:lang w:val="en-US"/>
        </w:rPr>
        <w:t>linguistic and philosophical intuitions</w:t>
      </w:r>
      <w:r w:rsidR="00FA1FE5">
        <w:rPr>
          <w:rFonts w:ascii="Times New Roman" w:hAnsi="Times New Roman" w:cs="Times New Roman"/>
          <w:sz w:val="24"/>
          <w:szCs w:val="24"/>
          <w:lang w:val="en-US"/>
        </w:rPr>
        <w:t xml:space="preserve"> shed</w:t>
      </w:r>
      <w:r w:rsidR="000851EB">
        <w:rPr>
          <w:rFonts w:ascii="Times New Roman" w:hAnsi="Times New Roman" w:cs="Times New Roman"/>
          <w:sz w:val="24"/>
          <w:szCs w:val="24"/>
          <w:lang w:val="en-US"/>
        </w:rPr>
        <w:t>s a</w:t>
      </w:r>
      <w:r w:rsidR="00FA1FE5">
        <w:rPr>
          <w:rFonts w:ascii="Times New Roman" w:hAnsi="Times New Roman" w:cs="Times New Roman"/>
          <w:sz w:val="24"/>
          <w:szCs w:val="24"/>
          <w:lang w:val="en-US"/>
        </w:rPr>
        <w:t xml:space="preserve"> light on the notion of a philosophical intuition itself</w:t>
      </w:r>
      <w:r w:rsidR="000C36DE">
        <w:rPr>
          <w:rFonts w:ascii="Times New Roman" w:hAnsi="Times New Roman" w:cs="Times New Roman"/>
          <w:sz w:val="24"/>
          <w:szCs w:val="24"/>
          <w:lang w:val="en-US"/>
        </w:rPr>
        <w:t>, in particular</w:t>
      </w:r>
      <w:r w:rsidR="00EF6C73">
        <w:rPr>
          <w:rFonts w:ascii="Times New Roman" w:hAnsi="Times New Roman" w:cs="Times New Roman"/>
          <w:sz w:val="24"/>
          <w:szCs w:val="24"/>
          <w:lang w:val="en-US"/>
        </w:rPr>
        <w:t xml:space="preserve"> </w:t>
      </w:r>
      <w:r w:rsidR="000851EB">
        <w:rPr>
          <w:rFonts w:ascii="Times New Roman" w:hAnsi="Times New Roman" w:cs="Times New Roman"/>
          <w:sz w:val="24"/>
          <w:szCs w:val="24"/>
          <w:lang w:val="en-US"/>
        </w:rPr>
        <w:t xml:space="preserve">the </w:t>
      </w:r>
      <w:r w:rsidR="00AE4DF3">
        <w:rPr>
          <w:rFonts w:ascii="Times New Roman" w:hAnsi="Times New Roman" w:cs="Times New Roman"/>
          <w:sz w:val="24"/>
          <w:szCs w:val="24"/>
          <w:lang w:val="en-US"/>
        </w:rPr>
        <w:t>connection of intuitions to beliefs</w:t>
      </w:r>
      <w:r w:rsidR="00EF6C73">
        <w:rPr>
          <w:rFonts w:ascii="Times New Roman" w:hAnsi="Times New Roman" w:cs="Times New Roman"/>
          <w:sz w:val="24"/>
          <w:szCs w:val="24"/>
          <w:lang w:val="en-US"/>
        </w:rPr>
        <w:t xml:space="preserve">. This paper </w:t>
      </w:r>
      <w:r w:rsidR="00AE4DF3">
        <w:rPr>
          <w:rFonts w:ascii="Times New Roman" w:hAnsi="Times New Roman" w:cs="Times New Roman"/>
          <w:sz w:val="24"/>
          <w:szCs w:val="24"/>
          <w:lang w:val="en-US"/>
        </w:rPr>
        <w:t>argues that</w:t>
      </w:r>
      <w:r w:rsidR="008166AF">
        <w:rPr>
          <w:rFonts w:ascii="Times New Roman" w:hAnsi="Times New Roman" w:cs="Times New Roman"/>
          <w:sz w:val="24"/>
          <w:szCs w:val="24"/>
          <w:lang w:val="en-US"/>
        </w:rPr>
        <w:t xml:space="preserve"> philosophical</w:t>
      </w:r>
      <w:r w:rsidR="00A22A77">
        <w:rPr>
          <w:rFonts w:ascii="Times New Roman" w:hAnsi="Times New Roman" w:cs="Times New Roman"/>
          <w:sz w:val="24"/>
          <w:szCs w:val="24"/>
          <w:lang w:val="en-US"/>
        </w:rPr>
        <w:t>ly relevant</w:t>
      </w:r>
      <w:r w:rsidR="008166AF">
        <w:rPr>
          <w:rFonts w:ascii="Times New Roman" w:hAnsi="Times New Roman" w:cs="Times New Roman"/>
          <w:sz w:val="24"/>
          <w:szCs w:val="24"/>
          <w:lang w:val="en-US"/>
        </w:rPr>
        <w:t xml:space="preserve"> intuitions that are </w:t>
      </w:r>
      <w:r w:rsidR="00A22A77">
        <w:rPr>
          <w:rFonts w:ascii="Times New Roman" w:hAnsi="Times New Roman" w:cs="Times New Roman"/>
          <w:sz w:val="24"/>
          <w:szCs w:val="24"/>
          <w:lang w:val="en-US"/>
        </w:rPr>
        <w:t>manifest</w:t>
      </w:r>
      <w:r w:rsidR="008166AF">
        <w:rPr>
          <w:rFonts w:ascii="Times New Roman" w:hAnsi="Times New Roman" w:cs="Times New Roman"/>
          <w:sz w:val="24"/>
          <w:szCs w:val="24"/>
          <w:lang w:val="en-US"/>
        </w:rPr>
        <w:t xml:space="preserve"> in languages </w:t>
      </w:r>
      <w:r w:rsidR="00A22A77">
        <w:rPr>
          <w:rFonts w:ascii="Times New Roman" w:hAnsi="Times New Roman" w:cs="Times New Roman"/>
          <w:sz w:val="24"/>
          <w:szCs w:val="24"/>
          <w:lang w:val="en-US"/>
        </w:rPr>
        <w:t xml:space="preserve">are to be sharply distinguished from the </w:t>
      </w:r>
      <w:r w:rsidR="00EF7CB1">
        <w:rPr>
          <w:rFonts w:ascii="Times New Roman" w:hAnsi="Times New Roman" w:cs="Times New Roman"/>
          <w:sz w:val="24"/>
          <w:szCs w:val="24"/>
          <w:lang w:val="en-US"/>
        </w:rPr>
        <w:t xml:space="preserve">(implicit or reflective) </w:t>
      </w:r>
      <w:r w:rsidR="00A22A77">
        <w:rPr>
          <w:rFonts w:ascii="Times New Roman" w:hAnsi="Times New Roman" w:cs="Times New Roman"/>
          <w:sz w:val="24"/>
          <w:szCs w:val="24"/>
          <w:lang w:val="en-US"/>
        </w:rPr>
        <w:t>ac</w:t>
      </w:r>
      <w:r w:rsidR="00F07D67">
        <w:rPr>
          <w:rFonts w:ascii="Times New Roman" w:hAnsi="Times New Roman" w:cs="Times New Roman"/>
          <w:sz w:val="24"/>
          <w:szCs w:val="24"/>
          <w:lang w:val="en-US"/>
        </w:rPr>
        <w:t>ceptance of philos</w:t>
      </w:r>
      <w:r w:rsidR="00A22A77">
        <w:rPr>
          <w:rFonts w:ascii="Times New Roman" w:hAnsi="Times New Roman" w:cs="Times New Roman"/>
          <w:sz w:val="24"/>
          <w:szCs w:val="24"/>
          <w:lang w:val="en-US"/>
        </w:rPr>
        <w:t xml:space="preserve">ophically relevant content </w:t>
      </w:r>
      <w:r w:rsidR="00F07D67">
        <w:rPr>
          <w:rFonts w:ascii="Times New Roman" w:hAnsi="Times New Roman" w:cs="Times New Roman"/>
          <w:sz w:val="24"/>
          <w:szCs w:val="24"/>
          <w:lang w:val="en-US"/>
        </w:rPr>
        <w:t xml:space="preserve">even when the latter is conveyed by language. This </w:t>
      </w:r>
      <w:r w:rsidR="00F07D67">
        <w:rPr>
          <w:rFonts w:ascii="Times New Roman" w:hAnsi="Times New Roman" w:cs="Times New Roman"/>
          <w:sz w:val="24"/>
          <w:szCs w:val="24"/>
          <w:lang w:val="en-US"/>
        </w:rPr>
        <w:lastRenderedPageBreak/>
        <w:t xml:space="preserve">distinction matches a division in language (or its use) itself, namely the distinction </w:t>
      </w:r>
      <w:r w:rsidR="00A22A77">
        <w:rPr>
          <w:rFonts w:ascii="Times New Roman" w:hAnsi="Times New Roman" w:cs="Times New Roman"/>
          <w:sz w:val="24"/>
          <w:szCs w:val="24"/>
          <w:lang w:val="en-US"/>
        </w:rPr>
        <w:t>between core and periphery.</w:t>
      </w:r>
      <w:r w:rsidR="008166AF">
        <w:rPr>
          <w:rFonts w:ascii="Times New Roman" w:hAnsi="Times New Roman" w:cs="Times New Roman"/>
          <w:sz w:val="24"/>
          <w:szCs w:val="24"/>
          <w:lang w:val="en-US"/>
        </w:rPr>
        <w:t xml:space="preserve"> </w:t>
      </w:r>
    </w:p>
    <w:p w:rsidR="00F07D67" w:rsidRDefault="00FA58DE" w:rsidP="000851EB">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0087F">
        <w:rPr>
          <w:rFonts w:ascii="Times New Roman" w:hAnsi="Times New Roman" w:cs="Times New Roman"/>
          <w:sz w:val="24"/>
          <w:szCs w:val="24"/>
          <w:lang w:val="en-US"/>
        </w:rPr>
        <w:t>Throughout history</w:t>
      </w:r>
      <w:r w:rsidR="000C36DE">
        <w:rPr>
          <w:rFonts w:ascii="Times New Roman" w:hAnsi="Times New Roman" w:cs="Times New Roman"/>
          <w:sz w:val="24"/>
          <w:szCs w:val="24"/>
          <w:lang w:val="en-US"/>
        </w:rPr>
        <w:t xml:space="preserve">, </w:t>
      </w:r>
      <w:r w:rsidR="0090087F">
        <w:rPr>
          <w:rFonts w:ascii="Times New Roman" w:hAnsi="Times New Roman" w:cs="Times New Roman"/>
          <w:sz w:val="24"/>
          <w:szCs w:val="24"/>
          <w:lang w:val="en-US"/>
        </w:rPr>
        <w:t xml:space="preserve">philosophers have </w:t>
      </w:r>
      <w:r w:rsidR="001D5508">
        <w:rPr>
          <w:rFonts w:ascii="Times New Roman" w:hAnsi="Times New Roman" w:cs="Times New Roman"/>
          <w:sz w:val="24"/>
          <w:szCs w:val="24"/>
          <w:lang w:val="en-US"/>
        </w:rPr>
        <w:t xml:space="preserve">drawn on natural language to </w:t>
      </w:r>
      <w:r w:rsidR="00B4409C">
        <w:rPr>
          <w:rFonts w:ascii="Times New Roman" w:hAnsi="Times New Roman" w:cs="Times New Roman"/>
          <w:sz w:val="24"/>
          <w:szCs w:val="24"/>
          <w:lang w:val="en-US"/>
        </w:rPr>
        <w:t>clarify philosophical intuitions, in various philosophical domains</w:t>
      </w:r>
      <w:r w:rsidR="007E4BF7">
        <w:rPr>
          <w:rFonts w:ascii="Times New Roman" w:hAnsi="Times New Roman" w:cs="Times New Roman"/>
          <w:sz w:val="24"/>
          <w:szCs w:val="24"/>
          <w:lang w:val="en-US"/>
        </w:rPr>
        <w:t xml:space="preserve"> - </w:t>
      </w:r>
      <w:r w:rsidR="005A215C">
        <w:rPr>
          <w:rFonts w:ascii="Times New Roman" w:hAnsi="Times New Roman" w:cs="Times New Roman"/>
          <w:sz w:val="24"/>
          <w:szCs w:val="24"/>
          <w:lang w:val="en-US"/>
        </w:rPr>
        <w:t>metaphysics, epistemology, philosophy of mind.</w:t>
      </w:r>
      <w:r w:rsidR="00244431">
        <w:rPr>
          <w:rFonts w:ascii="Times New Roman" w:hAnsi="Times New Roman" w:cs="Times New Roman"/>
          <w:sz w:val="24"/>
          <w:szCs w:val="24"/>
          <w:lang w:val="en-US"/>
        </w:rPr>
        <w:t xml:space="preserve"> </w:t>
      </w:r>
      <w:r w:rsidR="007E4BF7">
        <w:rPr>
          <w:rFonts w:ascii="Times New Roman" w:hAnsi="Times New Roman" w:cs="Times New Roman"/>
          <w:sz w:val="24"/>
          <w:szCs w:val="24"/>
          <w:lang w:val="en-US"/>
        </w:rPr>
        <w:t>L</w:t>
      </w:r>
      <w:r w:rsidR="00DF1603">
        <w:rPr>
          <w:rFonts w:ascii="Times New Roman" w:hAnsi="Times New Roman" w:cs="Times New Roman"/>
          <w:sz w:val="24"/>
          <w:szCs w:val="24"/>
          <w:lang w:val="en-US"/>
        </w:rPr>
        <w:t>inguistic intuitions</w:t>
      </w:r>
      <w:r w:rsidR="007E4BF7">
        <w:rPr>
          <w:rFonts w:ascii="Times New Roman" w:hAnsi="Times New Roman" w:cs="Times New Roman"/>
          <w:sz w:val="24"/>
          <w:szCs w:val="24"/>
          <w:lang w:val="en-US"/>
        </w:rPr>
        <w:t xml:space="preserve"> thus</w:t>
      </w:r>
      <w:r w:rsidR="00DF1603">
        <w:rPr>
          <w:rFonts w:ascii="Times New Roman" w:hAnsi="Times New Roman" w:cs="Times New Roman"/>
          <w:sz w:val="24"/>
          <w:szCs w:val="24"/>
          <w:lang w:val="en-US"/>
        </w:rPr>
        <w:t xml:space="preserve"> have helped uncover phil</w:t>
      </w:r>
      <w:r w:rsidR="009F1DC2">
        <w:rPr>
          <w:rFonts w:ascii="Times New Roman" w:hAnsi="Times New Roman" w:cs="Times New Roman"/>
          <w:sz w:val="24"/>
          <w:szCs w:val="24"/>
          <w:lang w:val="en-US"/>
        </w:rPr>
        <w:t>osophic</w:t>
      </w:r>
      <w:r w:rsidR="00B12398">
        <w:rPr>
          <w:rFonts w:ascii="Times New Roman" w:hAnsi="Times New Roman" w:cs="Times New Roman"/>
          <w:sz w:val="24"/>
          <w:szCs w:val="24"/>
          <w:lang w:val="en-US"/>
        </w:rPr>
        <w:t>al</w:t>
      </w:r>
      <w:r w:rsidR="009F1DC2">
        <w:rPr>
          <w:rFonts w:ascii="Times New Roman" w:hAnsi="Times New Roman" w:cs="Times New Roman"/>
          <w:sz w:val="24"/>
          <w:szCs w:val="24"/>
          <w:lang w:val="en-US"/>
        </w:rPr>
        <w:t xml:space="preserve"> intuitions in </w:t>
      </w:r>
      <w:r w:rsidR="007E4BF7">
        <w:rPr>
          <w:rFonts w:ascii="Times New Roman" w:hAnsi="Times New Roman" w:cs="Times New Roman"/>
          <w:sz w:val="24"/>
          <w:szCs w:val="24"/>
          <w:lang w:val="en-US"/>
        </w:rPr>
        <w:t xml:space="preserve">those </w:t>
      </w:r>
      <w:r w:rsidR="009F1DC2">
        <w:rPr>
          <w:rFonts w:ascii="Times New Roman" w:hAnsi="Times New Roman" w:cs="Times New Roman"/>
          <w:sz w:val="24"/>
          <w:szCs w:val="24"/>
          <w:lang w:val="en-US"/>
        </w:rPr>
        <w:t xml:space="preserve">philosophical domains. </w:t>
      </w:r>
      <w:r w:rsidR="000851EB">
        <w:rPr>
          <w:rFonts w:ascii="Times New Roman" w:hAnsi="Times New Roman" w:cs="Times New Roman"/>
          <w:sz w:val="24"/>
          <w:szCs w:val="24"/>
          <w:lang w:val="en-US"/>
        </w:rPr>
        <w:t>However, only certain parts of language or uses of parts of languages can serve to clarify philosophical intuitions</w:t>
      </w:r>
      <w:r w:rsidR="007A5FA5">
        <w:rPr>
          <w:rFonts w:ascii="Times New Roman" w:hAnsi="Times New Roman" w:cs="Times New Roman"/>
          <w:sz w:val="24"/>
          <w:szCs w:val="24"/>
          <w:lang w:val="en-US"/>
        </w:rPr>
        <w:t>:</w:t>
      </w:r>
      <w:r w:rsidR="000851EB">
        <w:rPr>
          <w:rFonts w:ascii="Times New Roman" w:hAnsi="Times New Roman" w:cs="Times New Roman"/>
          <w:sz w:val="24"/>
          <w:szCs w:val="24"/>
          <w:lang w:val="en-US"/>
        </w:rPr>
        <w:t xml:space="preserve"> the </w:t>
      </w:r>
      <w:r w:rsidR="00B12398">
        <w:rPr>
          <w:rFonts w:ascii="Times New Roman" w:hAnsi="Times New Roman" w:cs="Times New Roman"/>
          <w:sz w:val="24"/>
          <w:szCs w:val="24"/>
          <w:lang w:val="en-US"/>
        </w:rPr>
        <w:t xml:space="preserve">appeal to linguistic intuitions in order to clarify philosophical has </w:t>
      </w:r>
      <w:r w:rsidR="000851EB">
        <w:rPr>
          <w:rFonts w:ascii="Times New Roman" w:hAnsi="Times New Roman" w:cs="Times New Roman"/>
          <w:sz w:val="24"/>
          <w:szCs w:val="24"/>
          <w:lang w:val="en-US"/>
        </w:rPr>
        <w:t xml:space="preserve">always </w:t>
      </w:r>
      <w:r w:rsidR="00B12398">
        <w:rPr>
          <w:rFonts w:ascii="Times New Roman" w:hAnsi="Times New Roman" w:cs="Times New Roman"/>
          <w:sz w:val="24"/>
          <w:szCs w:val="24"/>
          <w:lang w:val="en-US"/>
        </w:rPr>
        <w:t xml:space="preserve">respected </w:t>
      </w:r>
      <w:r w:rsidR="007A5FA5">
        <w:rPr>
          <w:rFonts w:ascii="Times New Roman" w:hAnsi="Times New Roman" w:cs="Times New Roman"/>
          <w:sz w:val="24"/>
          <w:szCs w:val="24"/>
          <w:lang w:val="en-US"/>
        </w:rPr>
        <w:t>a</w:t>
      </w:r>
      <w:r w:rsidR="007A031C">
        <w:rPr>
          <w:rFonts w:ascii="Times New Roman" w:hAnsi="Times New Roman" w:cs="Times New Roman"/>
          <w:sz w:val="24"/>
          <w:szCs w:val="24"/>
          <w:lang w:val="en-US"/>
        </w:rPr>
        <w:t xml:space="preserve"> </w:t>
      </w:r>
      <w:r w:rsidR="00CE1CEC">
        <w:rPr>
          <w:rFonts w:ascii="Times New Roman" w:hAnsi="Times New Roman" w:cs="Times New Roman"/>
          <w:sz w:val="24"/>
          <w:szCs w:val="24"/>
          <w:lang w:val="en-US"/>
        </w:rPr>
        <w:t>distinction</w:t>
      </w:r>
      <w:r w:rsidR="00B12398">
        <w:rPr>
          <w:rFonts w:ascii="Times New Roman" w:hAnsi="Times New Roman" w:cs="Times New Roman"/>
          <w:sz w:val="24"/>
          <w:szCs w:val="24"/>
          <w:lang w:val="en-US"/>
        </w:rPr>
        <w:t xml:space="preserve"> between a core and a periphery in the </w:t>
      </w:r>
      <w:r w:rsidR="00013C7A">
        <w:rPr>
          <w:rFonts w:ascii="Times New Roman" w:hAnsi="Times New Roman" w:cs="Times New Roman"/>
          <w:sz w:val="24"/>
          <w:szCs w:val="24"/>
          <w:lang w:val="en-US"/>
        </w:rPr>
        <w:t xml:space="preserve">structure or </w:t>
      </w:r>
      <w:r w:rsidR="00B12398">
        <w:rPr>
          <w:rFonts w:ascii="Times New Roman" w:hAnsi="Times New Roman" w:cs="Times New Roman"/>
          <w:sz w:val="24"/>
          <w:szCs w:val="24"/>
          <w:lang w:val="en-US"/>
        </w:rPr>
        <w:t>use of language</w:t>
      </w:r>
      <w:r w:rsidR="007A5FA5">
        <w:rPr>
          <w:rFonts w:ascii="Times New Roman" w:hAnsi="Times New Roman" w:cs="Times New Roman"/>
          <w:sz w:val="24"/>
          <w:szCs w:val="24"/>
          <w:lang w:val="en-US"/>
        </w:rPr>
        <w:t>, and that even though such a distinction between core and periphery has never been made explicit</w:t>
      </w:r>
      <w:r w:rsidR="00B12398">
        <w:rPr>
          <w:rFonts w:ascii="Times New Roman" w:hAnsi="Times New Roman" w:cs="Times New Roman"/>
          <w:sz w:val="24"/>
          <w:szCs w:val="24"/>
          <w:lang w:val="en-US"/>
        </w:rPr>
        <w:t>.</w:t>
      </w:r>
      <w:r w:rsidR="00013C7A">
        <w:rPr>
          <w:rFonts w:ascii="Times New Roman" w:hAnsi="Times New Roman" w:cs="Times New Roman"/>
          <w:sz w:val="24"/>
          <w:szCs w:val="24"/>
          <w:lang w:val="en-US"/>
        </w:rPr>
        <w:t xml:space="preserve"> </w:t>
      </w:r>
      <w:r w:rsidR="007A5FA5">
        <w:rPr>
          <w:rFonts w:ascii="Times New Roman" w:hAnsi="Times New Roman" w:cs="Times New Roman"/>
          <w:sz w:val="24"/>
          <w:szCs w:val="24"/>
          <w:lang w:val="en-US"/>
        </w:rPr>
        <w:t>The core-periphery distinction imposes a limit on the extent o</w:t>
      </w:r>
      <w:r w:rsidR="002911CF">
        <w:rPr>
          <w:rFonts w:ascii="Times New Roman" w:hAnsi="Times New Roman" w:cs="Times New Roman"/>
          <w:sz w:val="24"/>
          <w:szCs w:val="24"/>
          <w:lang w:val="en-US"/>
        </w:rPr>
        <w:t>n</w:t>
      </w:r>
      <w:r w:rsidR="007A5FA5">
        <w:rPr>
          <w:rFonts w:ascii="Times New Roman" w:hAnsi="Times New Roman" w:cs="Times New Roman"/>
          <w:sz w:val="24"/>
          <w:szCs w:val="24"/>
          <w:lang w:val="en-US"/>
        </w:rPr>
        <w:t xml:space="preserve"> which philosophical intuitions </w:t>
      </w:r>
      <w:r w:rsidR="00F07D67">
        <w:rPr>
          <w:rFonts w:ascii="Times New Roman" w:hAnsi="Times New Roman" w:cs="Times New Roman"/>
          <w:sz w:val="24"/>
          <w:szCs w:val="24"/>
          <w:lang w:val="en-US"/>
        </w:rPr>
        <w:t>are</w:t>
      </w:r>
      <w:r w:rsidR="007A5FA5">
        <w:rPr>
          <w:rFonts w:ascii="Times New Roman" w:hAnsi="Times New Roman" w:cs="Times New Roman"/>
          <w:sz w:val="24"/>
          <w:szCs w:val="24"/>
          <w:lang w:val="en-US"/>
        </w:rPr>
        <w:t xml:space="preserve"> reflected in natural language</w:t>
      </w:r>
      <w:r w:rsidR="00564ABC">
        <w:rPr>
          <w:rFonts w:ascii="Times New Roman" w:hAnsi="Times New Roman" w:cs="Times New Roman"/>
          <w:sz w:val="24"/>
          <w:szCs w:val="24"/>
          <w:lang w:val="en-US"/>
        </w:rPr>
        <w:t xml:space="preserve">. </w:t>
      </w:r>
    </w:p>
    <w:p w:rsidR="00CE1CEC" w:rsidRPr="00370196" w:rsidRDefault="00F07D67" w:rsidP="000851EB">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0277">
        <w:rPr>
          <w:rFonts w:ascii="Times New Roman" w:hAnsi="Times New Roman" w:cs="Times New Roman"/>
          <w:sz w:val="24"/>
          <w:szCs w:val="24"/>
          <w:lang w:val="en-US"/>
        </w:rPr>
        <w:t xml:space="preserve">The connection between linguistic and philosophical intuitions is particularly </w:t>
      </w:r>
      <w:r>
        <w:rPr>
          <w:rFonts w:ascii="Times New Roman" w:hAnsi="Times New Roman" w:cs="Times New Roman"/>
          <w:sz w:val="24"/>
          <w:szCs w:val="24"/>
          <w:lang w:val="en-US"/>
        </w:rPr>
        <w:t>important</w:t>
      </w:r>
      <w:r w:rsidR="00E60277">
        <w:rPr>
          <w:rFonts w:ascii="Times New Roman" w:hAnsi="Times New Roman" w:cs="Times New Roman"/>
          <w:sz w:val="24"/>
          <w:szCs w:val="24"/>
          <w:lang w:val="en-US"/>
        </w:rPr>
        <w:t xml:space="preserve"> in the area of metaph</w:t>
      </w:r>
      <w:r w:rsidR="00564ABC">
        <w:rPr>
          <w:rFonts w:ascii="Times New Roman" w:hAnsi="Times New Roman" w:cs="Times New Roman"/>
          <w:sz w:val="24"/>
          <w:szCs w:val="24"/>
          <w:lang w:val="en-US"/>
        </w:rPr>
        <w:t>ysics and in fact has given ri</w:t>
      </w:r>
      <w:r w:rsidR="00E60277">
        <w:rPr>
          <w:rFonts w:ascii="Times New Roman" w:hAnsi="Times New Roman" w:cs="Times New Roman"/>
          <w:sz w:val="24"/>
          <w:szCs w:val="24"/>
          <w:lang w:val="en-US"/>
        </w:rPr>
        <w:t>se to</w:t>
      </w:r>
      <w:r w:rsidR="00564ABC">
        <w:rPr>
          <w:rFonts w:ascii="Times New Roman" w:hAnsi="Times New Roman" w:cs="Times New Roman"/>
          <w:sz w:val="24"/>
          <w:szCs w:val="24"/>
          <w:lang w:val="en-US"/>
        </w:rPr>
        <w:t xml:space="preserve"> a fi</w:t>
      </w:r>
      <w:r>
        <w:rPr>
          <w:rFonts w:ascii="Times New Roman" w:hAnsi="Times New Roman" w:cs="Times New Roman"/>
          <w:sz w:val="24"/>
          <w:szCs w:val="24"/>
          <w:lang w:val="en-US"/>
        </w:rPr>
        <w:t>e</w:t>
      </w:r>
      <w:r w:rsidR="00564ABC">
        <w:rPr>
          <w:rFonts w:ascii="Times New Roman" w:hAnsi="Times New Roman" w:cs="Times New Roman"/>
          <w:sz w:val="24"/>
          <w:szCs w:val="24"/>
          <w:lang w:val="en-US"/>
        </w:rPr>
        <w:t>ld of study of its own</w:t>
      </w:r>
      <w:r w:rsidR="00E60277">
        <w:rPr>
          <w:rFonts w:ascii="Times New Roman" w:hAnsi="Times New Roman" w:cs="Times New Roman"/>
          <w:sz w:val="24"/>
          <w:szCs w:val="24"/>
          <w:lang w:val="en-US"/>
        </w:rPr>
        <w:t xml:space="preserve"> natural language ontology</w:t>
      </w:r>
      <w:r w:rsidR="00564ABC">
        <w:rPr>
          <w:rFonts w:ascii="Times New Roman" w:hAnsi="Times New Roman" w:cs="Times New Roman"/>
          <w:sz w:val="24"/>
          <w:szCs w:val="24"/>
          <w:lang w:val="en-US"/>
        </w:rPr>
        <w:t xml:space="preserve"> or natural language metaphysics (Chao/Bach 2012, </w:t>
      </w:r>
      <w:proofErr w:type="spellStart"/>
      <w:r w:rsidR="00564ABC">
        <w:rPr>
          <w:rFonts w:ascii="Times New Roman" w:hAnsi="Times New Roman" w:cs="Times New Roman"/>
          <w:sz w:val="24"/>
          <w:szCs w:val="24"/>
          <w:lang w:val="en-US"/>
        </w:rPr>
        <w:t>Moltmann</w:t>
      </w:r>
      <w:proofErr w:type="spellEnd"/>
      <w:r w:rsidR="00564ABC">
        <w:rPr>
          <w:rFonts w:ascii="Times New Roman" w:hAnsi="Times New Roman" w:cs="Times New Roman"/>
          <w:sz w:val="24"/>
          <w:szCs w:val="24"/>
          <w:lang w:val="en-US"/>
        </w:rPr>
        <w:t xml:space="preserve"> 2019a, 2022), </w:t>
      </w:r>
      <w:r w:rsidR="00E60277">
        <w:rPr>
          <w:rFonts w:ascii="Times New Roman" w:hAnsi="Times New Roman" w:cs="Times New Roman"/>
          <w:sz w:val="24"/>
          <w:szCs w:val="24"/>
          <w:lang w:val="en-US"/>
        </w:rPr>
        <w:t xml:space="preserve">a </w:t>
      </w:r>
      <w:proofErr w:type="spellStart"/>
      <w:r w:rsidR="00E60277">
        <w:rPr>
          <w:rFonts w:ascii="Times New Roman" w:hAnsi="Times New Roman" w:cs="Times New Roman"/>
          <w:sz w:val="24"/>
          <w:szCs w:val="24"/>
          <w:lang w:val="en-US"/>
        </w:rPr>
        <w:t>subdiscipline</w:t>
      </w:r>
      <w:proofErr w:type="spellEnd"/>
      <w:r w:rsidR="00E60277">
        <w:rPr>
          <w:rFonts w:ascii="Times New Roman" w:hAnsi="Times New Roman" w:cs="Times New Roman"/>
          <w:sz w:val="24"/>
          <w:szCs w:val="24"/>
          <w:lang w:val="en-US"/>
        </w:rPr>
        <w:t xml:space="preserve"> of both linguistics and philosophy whose subject matter is the ontology</w:t>
      </w:r>
      <w:r w:rsidR="00564ABC">
        <w:rPr>
          <w:rFonts w:ascii="Times New Roman" w:hAnsi="Times New Roman" w:cs="Times New Roman"/>
          <w:sz w:val="24"/>
          <w:szCs w:val="24"/>
          <w:lang w:val="en-US"/>
        </w:rPr>
        <w:t xml:space="preserve"> reflected in natural language. Natural language</w:t>
      </w:r>
      <w:r w:rsidR="009322BF">
        <w:rPr>
          <w:rFonts w:ascii="Times New Roman" w:hAnsi="Times New Roman" w:cs="Times New Roman"/>
          <w:sz w:val="24"/>
          <w:szCs w:val="24"/>
          <w:lang w:val="en-US"/>
        </w:rPr>
        <w:t>, though,</w:t>
      </w:r>
      <w:r w:rsidR="00564ABC">
        <w:rPr>
          <w:rFonts w:ascii="Times New Roman" w:hAnsi="Times New Roman" w:cs="Times New Roman"/>
          <w:sz w:val="24"/>
          <w:szCs w:val="24"/>
          <w:lang w:val="en-US"/>
        </w:rPr>
        <w:t xml:space="preserve"> involves </w:t>
      </w:r>
      <w:r w:rsidR="008166AF">
        <w:rPr>
          <w:rFonts w:ascii="Times New Roman" w:hAnsi="Times New Roman" w:cs="Times New Roman"/>
          <w:sz w:val="24"/>
          <w:szCs w:val="24"/>
          <w:lang w:val="en-US"/>
        </w:rPr>
        <w:t>a grammatical-conceptual divide</w:t>
      </w:r>
      <w:r w:rsidR="00564ABC">
        <w:rPr>
          <w:rFonts w:ascii="Times New Roman" w:hAnsi="Times New Roman" w:cs="Times New Roman"/>
          <w:sz w:val="24"/>
          <w:szCs w:val="24"/>
          <w:lang w:val="en-US"/>
        </w:rPr>
        <w:t>, which displays mismatches in metaphysically relevant content</w:t>
      </w:r>
      <w:r>
        <w:rPr>
          <w:rFonts w:ascii="Times New Roman" w:hAnsi="Times New Roman" w:cs="Times New Roman"/>
          <w:sz w:val="24"/>
          <w:szCs w:val="24"/>
          <w:lang w:val="en-US"/>
        </w:rPr>
        <w:t>. This</w:t>
      </w:r>
      <w:r w:rsidR="00564ABC">
        <w:rPr>
          <w:rFonts w:ascii="Times New Roman" w:hAnsi="Times New Roman" w:cs="Times New Roman"/>
          <w:sz w:val="24"/>
          <w:szCs w:val="24"/>
          <w:lang w:val="en-US"/>
        </w:rPr>
        <w:t xml:space="preserve"> </w:t>
      </w:r>
      <w:r w:rsidR="008166AF">
        <w:rPr>
          <w:rFonts w:ascii="Times New Roman" w:hAnsi="Times New Roman" w:cs="Times New Roman"/>
          <w:sz w:val="24"/>
          <w:szCs w:val="24"/>
          <w:lang w:val="en-US"/>
        </w:rPr>
        <w:t xml:space="preserve">imposes </w:t>
      </w:r>
      <w:r>
        <w:rPr>
          <w:rFonts w:ascii="Times New Roman" w:hAnsi="Times New Roman" w:cs="Times New Roman"/>
          <w:sz w:val="24"/>
          <w:szCs w:val="24"/>
          <w:lang w:val="en-US"/>
        </w:rPr>
        <w:t>a</w:t>
      </w:r>
      <w:r w:rsidR="00EF7CB1">
        <w:rPr>
          <w:rFonts w:ascii="Times New Roman" w:hAnsi="Times New Roman" w:cs="Times New Roman"/>
          <w:sz w:val="24"/>
          <w:szCs w:val="24"/>
          <w:lang w:val="en-US"/>
        </w:rPr>
        <w:t xml:space="preserve"> new</w:t>
      </w:r>
      <w:r>
        <w:rPr>
          <w:rFonts w:ascii="Times New Roman" w:hAnsi="Times New Roman" w:cs="Times New Roman"/>
          <w:sz w:val="24"/>
          <w:szCs w:val="24"/>
          <w:lang w:val="en-US"/>
        </w:rPr>
        <w:t xml:space="preserve"> </w:t>
      </w:r>
      <w:r w:rsidR="00EF7CB1">
        <w:rPr>
          <w:rFonts w:ascii="Times New Roman" w:hAnsi="Times New Roman" w:cs="Times New Roman"/>
          <w:sz w:val="24"/>
          <w:szCs w:val="24"/>
          <w:lang w:val="en-US"/>
        </w:rPr>
        <w:t>challenge</w:t>
      </w:r>
      <w:r>
        <w:rPr>
          <w:rFonts w:ascii="Times New Roman" w:hAnsi="Times New Roman" w:cs="Times New Roman"/>
          <w:sz w:val="24"/>
          <w:szCs w:val="24"/>
          <w:lang w:val="en-US"/>
        </w:rPr>
        <w:t xml:space="preserve"> on the notion of a </w:t>
      </w:r>
      <w:r w:rsidR="008166AF">
        <w:rPr>
          <w:rFonts w:ascii="Times New Roman" w:hAnsi="Times New Roman" w:cs="Times New Roman"/>
          <w:sz w:val="24"/>
          <w:szCs w:val="24"/>
          <w:lang w:val="en-US"/>
        </w:rPr>
        <w:t xml:space="preserve">linguistically </w:t>
      </w:r>
      <w:r w:rsidR="00564ABC">
        <w:rPr>
          <w:rFonts w:ascii="Times New Roman" w:hAnsi="Times New Roman" w:cs="Times New Roman"/>
          <w:sz w:val="24"/>
          <w:szCs w:val="24"/>
          <w:lang w:val="en-US"/>
        </w:rPr>
        <w:t xml:space="preserve">manifest </w:t>
      </w:r>
      <w:r w:rsidR="008166AF">
        <w:rPr>
          <w:rFonts w:ascii="Times New Roman" w:hAnsi="Times New Roman" w:cs="Times New Roman"/>
          <w:sz w:val="24"/>
          <w:szCs w:val="24"/>
          <w:lang w:val="en-US"/>
        </w:rPr>
        <w:t>philosophical</w:t>
      </w:r>
      <w:r w:rsidR="00564ABC">
        <w:rPr>
          <w:rFonts w:ascii="Times New Roman" w:hAnsi="Times New Roman" w:cs="Times New Roman"/>
          <w:sz w:val="24"/>
          <w:szCs w:val="24"/>
          <w:lang w:val="en-US"/>
        </w:rPr>
        <w:t>ly relevant</w:t>
      </w:r>
      <w:r w:rsidR="001A0B4D">
        <w:rPr>
          <w:rFonts w:ascii="Times New Roman" w:hAnsi="Times New Roman" w:cs="Times New Roman"/>
          <w:sz w:val="24"/>
          <w:szCs w:val="24"/>
          <w:lang w:val="en-US"/>
        </w:rPr>
        <w:t xml:space="preserve"> intuition</w:t>
      </w:r>
      <w:r w:rsidR="008166AF">
        <w:rPr>
          <w:rFonts w:ascii="Times New Roman" w:hAnsi="Times New Roman" w:cs="Times New Roman"/>
          <w:sz w:val="24"/>
          <w:szCs w:val="24"/>
          <w:lang w:val="en-US"/>
        </w:rPr>
        <w:t>.</w:t>
      </w:r>
    </w:p>
    <w:p w:rsidR="00C73C28" w:rsidRDefault="00C73C28" w:rsidP="00EB5161">
      <w:pPr>
        <w:spacing w:line="360" w:lineRule="auto"/>
        <w:contextualSpacing/>
        <w:rPr>
          <w:rFonts w:ascii="Times New Roman" w:hAnsi="Times New Roman" w:cs="Times New Roman"/>
          <w:b/>
          <w:sz w:val="24"/>
          <w:szCs w:val="24"/>
          <w:lang w:val="en-US"/>
        </w:rPr>
      </w:pPr>
    </w:p>
    <w:p w:rsidR="00CD1CA2" w:rsidRDefault="00045723" w:rsidP="00EB5161">
      <w:pPr>
        <w:spacing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1</w:t>
      </w:r>
      <w:r w:rsidR="00CD1CA2">
        <w:rPr>
          <w:rFonts w:ascii="Times New Roman" w:hAnsi="Times New Roman" w:cs="Times New Roman"/>
          <w:b/>
          <w:sz w:val="24"/>
          <w:szCs w:val="24"/>
          <w:lang w:val="en-US"/>
        </w:rPr>
        <w:t>. Intuitions in philosophy</w:t>
      </w:r>
      <w:r w:rsidR="00715C2C">
        <w:rPr>
          <w:rFonts w:ascii="Times New Roman" w:hAnsi="Times New Roman" w:cs="Times New Roman"/>
          <w:b/>
          <w:sz w:val="24"/>
          <w:szCs w:val="24"/>
          <w:lang w:val="en-US"/>
        </w:rPr>
        <w:t xml:space="preserve"> </w:t>
      </w:r>
    </w:p>
    <w:p w:rsidR="00CD1CA2" w:rsidRDefault="00CD1CA2" w:rsidP="00EB5161">
      <w:pPr>
        <w:spacing w:line="360" w:lineRule="auto"/>
        <w:contextualSpacing/>
        <w:rPr>
          <w:rFonts w:ascii="Times New Roman" w:hAnsi="Times New Roman" w:cs="Times New Roman"/>
          <w:b/>
          <w:sz w:val="24"/>
          <w:szCs w:val="24"/>
          <w:lang w:val="en-US"/>
        </w:rPr>
      </w:pPr>
    </w:p>
    <w:p w:rsidR="001620DC" w:rsidRPr="00CD1CA2" w:rsidRDefault="001620DC" w:rsidP="001620DC">
      <w:pPr>
        <w:spacing w:line="360" w:lineRule="auto"/>
        <w:contextualSpacing/>
        <w:rPr>
          <w:rFonts w:ascii="Times New Roman" w:hAnsi="Times New Roman" w:cs="Times New Roman"/>
          <w:sz w:val="24"/>
          <w:szCs w:val="24"/>
          <w:lang w:val="en-US"/>
        </w:rPr>
      </w:pPr>
      <w:r w:rsidRPr="00CB26AD">
        <w:rPr>
          <w:rFonts w:ascii="Times New Roman" w:hAnsi="Times New Roman" w:cs="Times New Roman"/>
          <w:sz w:val="24"/>
          <w:szCs w:val="24"/>
          <w:lang w:val="en-US"/>
        </w:rPr>
        <w:t xml:space="preserve">Many philosophers in the past and present </w:t>
      </w:r>
      <w:r>
        <w:rPr>
          <w:rFonts w:ascii="Times New Roman" w:hAnsi="Times New Roman" w:cs="Times New Roman"/>
          <w:sz w:val="24"/>
          <w:szCs w:val="24"/>
          <w:lang w:val="en-US"/>
        </w:rPr>
        <w:t>endorse the value of intuitions</w:t>
      </w:r>
      <w:r w:rsidR="001F6314">
        <w:rPr>
          <w:rFonts w:ascii="Times New Roman" w:hAnsi="Times New Roman" w:cs="Times New Roman"/>
          <w:sz w:val="24"/>
          <w:szCs w:val="24"/>
          <w:lang w:val="en-US"/>
        </w:rPr>
        <w:t xml:space="preserve"> for philosophical theorizing</w:t>
      </w:r>
      <w:r>
        <w:rPr>
          <w:rFonts w:ascii="Times New Roman" w:hAnsi="Times New Roman" w:cs="Times New Roman"/>
          <w:sz w:val="24"/>
          <w:szCs w:val="24"/>
          <w:lang w:val="en-US"/>
        </w:rPr>
        <w:t>.</w:t>
      </w:r>
      <w:r w:rsidRPr="00CB26AD">
        <w:rPr>
          <w:rFonts w:ascii="Times New Roman" w:hAnsi="Times New Roman" w:cs="Times New Roman"/>
          <w:sz w:val="24"/>
          <w:szCs w:val="24"/>
          <w:lang w:val="en-US"/>
        </w:rPr>
        <w:t xml:space="preserve"> But intuitions have also faced significant philosophical controversy</w:t>
      </w:r>
      <w:r>
        <w:rPr>
          <w:rFonts w:ascii="Times New Roman" w:hAnsi="Times New Roman" w:cs="Times New Roman"/>
          <w:sz w:val="24"/>
          <w:szCs w:val="24"/>
          <w:lang w:val="en-US"/>
        </w:rPr>
        <w:t xml:space="preserve">, raising, among others, the question whether </w:t>
      </w:r>
      <w:r w:rsidRPr="00CB26AD">
        <w:rPr>
          <w:rFonts w:ascii="Times New Roman" w:hAnsi="Times New Roman" w:cs="Times New Roman"/>
          <w:sz w:val="24"/>
          <w:szCs w:val="24"/>
          <w:lang w:val="en-US"/>
        </w:rPr>
        <w:t>intuitions real</w:t>
      </w:r>
      <w:r>
        <w:rPr>
          <w:rFonts w:ascii="Times New Roman" w:hAnsi="Times New Roman" w:cs="Times New Roman"/>
          <w:sz w:val="24"/>
          <w:szCs w:val="24"/>
          <w:lang w:val="en-US"/>
        </w:rPr>
        <w:t xml:space="preserve">ly act as evidence in philosophy. The status of intuitions has </w:t>
      </w:r>
      <w:r w:rsidRPr="00825373">
        <w:rPr>
          <w:rFonts w:ascii="Times New Roman" w:hAnsi="Times New Roman" w:cs="Times New Roman"/>
          <w:sz w:val="24"/>
          <w:szCs w:val="24"/>
          <w:lang w:val="en-US"/>
        </w:rPr>
        <w:t>been challenged in experimental philosophy</w:t>
      </w:r>
      <w:r w:rsidR="00E3308C">
        <w:rPr>
          <w:rFonts w:ascii="Times New Roman" w:hAnsi="Times New Roman" w:cs="Times New Roman"/>
          <w:sz w:val="24"/>
          <w:szCs w:val="24"/>
          <w:lang w:val="en-US"/>
        </w:rPr>
        <w:t>,</w:t>
      </w:r>
      <w:r w:rsidRPr="00825373">
        <w:rPr>
          <w:rFonts w:ascii="Times New Roman" w:hAnsi="Times New Roman" w:cs="Times New Roman"/>
          <w:sz w:val="24"/>
          <w:szCs w:val="24"/>
          <w:lang w:val="en-US"/>
        </w:rPr>
        <w:t xml:space="preserve"> which considers intuitions the subject of</w:t>
      </w:r>
      <w:r>
        <w:rPr>
          <w:rFonts w:ascii="Times New Roman" w:hAnsi="Times New Roman" w:cs="Times New Roman"/>
          <w:sz w:val="24"/>
          <w:szCs w:val="24"/>
          <w:lang w:val="en-US"/>
        </w:rPr>
        <w:t xml:space="preserve"> empirical study, with their potential interpersonal and cross</w:t>
      </w:r>
      <w:r w:rsidR="0004218C">
        <w:rPr>
          <w:rFonts w:ascii="Times New Roman" w:hAnsi="Times New Roman" w:cs="Times New Roman"/>
          <w:sz w:val="24"/>
          <w:szCs w:val="24"/>
          <w:lang w:val="en-US"/>
        </w:rPr>
        <w:t>-</w:t>
      </w:r>
      <w:r>
        <w:rPr>
          <w:rFonts w:ascii="Times New Roman" w:hAnsi="Times New Roman" w:cs="Times New Roman"/>
          <w:sz w:val="24"/>
          <w:szCs w:val="24"/>
          <w:lang w:val="en-US"/>
        </w:rPr>
        <w:t>cultural inconsistencies. I</w:t>
      </w:r>
      <w:r w:rsidR="004C2F95">
        <w:rPr>
          <w:rFonts w:ascii="Times New Roman" w:hAnsi="Times New Roman" w:cs="Times New Roman"/>
          <w:sz w:val="24"/>
          <w:szCs w:val="24"/>
          <w:lang w:val="en-US"/>
        </w:rPr>
        <w:t xml:space="preserve">n this paper, </w:t>
      </w:r>
      <w:r>
        <w:rPr>
          <w:rFonts w:ascii="Times New Roman" w:hAnsi="Times New Roman" w:cs="Times New Roman"/>
          <w:sz w:val="24"/>
          <w:szCs w:val="24"/>
          <w:lang w:val="en-US"/>
        </w:rPr>
        <w:t xml:space="preserve">I will </w:t>
      </w:r>
      <w:r w:rsidR="00E3308C">
        <w:rPr>
          <w:rFonts w:ascii="Times New Roman" w:hAnsi="Times New Roman" w:cs="Times New Roman"/>
          <w:sz w:val="24"/>
          <w:szCs w:val="24"/>
          <w:lang w:val="en-US"/>
        </w:rPr>
        <w:t>endorse the view of the importance of</w:t>
      </w:r>
      <w:r>
        <w:rPr>
          <w:rFonts w:ascii="Times New Roman" w:hAnsi="Times New Roman" w:cs="Times New Roman"/>
          <w:sz w:val="24"/>
          <w:szCs w:val="24"/>
          <w:lang w:val="en-US"/>
        </w:rPr>
        <w:t xml:space="preserve"> intuitions both for philosophy and </w:t>
      </w:r>
      <w:proofErr w:type="gramStart"/>
      <w:r>
        <w:rPr>
          <w:rFonts w:ascii="Times New Roman" w:hAnsi="Times New Roman" w:cs="Times New Roman"/>
          <w:sz w:val="24"/>
          <w:szCs w:val="24"/>
          <w:lang w:val="en-US"/>
        </w:rPr>
        <w:t>linguistics,</w:t>
      </w:r>
      <w:proofErr w:type="gramEnd"/>
      <w:r>
        <w:rPr>
          <w:rFonts w:ascii="Times New Roman" w:hAnsi="Times New Roman" w:cs="Times New Roman"/>
          <w:sz w:val="24"/>
          <w:szCs w:val="24"/>
          <w:lang w:val="en-US"/>
        </w:rPr>
        <w:t xml:space="preserve"> yet recogniz</w:t>
      </w:r>
      <w:r w:rsidR="008166AF">
        <w:rPr>
          <w:rFonts w:ascii="Times New Roman" w:hAnsi="Times New Roman" w:cs="Times New Roman"/>
          <w:sz w:val="24"/>
          <w:szCs w:val="24"/>
          <w:lang w:val="en-US"/>
        </w:rPr>
        <w:t>e</w:t>
      </w:r>
      <w:r>
        <w:rPr>
          <w:rFonts w:ascii="Times New Roman" w:hAnsi="Times New Roman" w:cs="Times New Roman"/>
          <w:sz w:val="24"/>
          <w:szCs w:val="24"/>
          <w:lang w:val="en-US"/>
        </w:rPr>
        <w:t xml:space="preserve"> the second challenge for </w:t>
      </w:r>
      <w:r w:rsidR="008166AF">
        <w:rPr>
          <w:rFonts w:ascii="Times New Roman" w:hAnsi="Times New Roman" w:cs="Times New Roman"/>
          <w:sz w:val="24"/>
          <w:szCs w:val="24"/>
          <w:lang w:val="en-US"/>
        </w:rPr>
        <w:t>intuitions</w:t>
      </w:r>
      <w:r w:rsidR="00E3308C">
        <w:rPr>
          <w:rFonts w:ascii="Times New Roman" w:hAnsi="Times New Roman" w:cs="Times New Roman"/>
          <w:sz w:val="24"/>
          <w:szCs w:val="24"/>
          <w:lang w:val="en-US"/>
        </w:rPr>
        <w:t xml:space="preserve"> being</w:t>
      </w:r>
      <w:r>
        <w:rPr>
          <w:rFonts w:ascii="Times New Roman" w:hAnsi="Times New Roman" w:cs="Times New Roman"/>
          <w:sz w:val="24"/>
          <w:szCs w:val="24"/>
          <w:lang w:val="en-US"/>
        </w:rPr>
        <w:t xml:space="preserve">, in principle, </w:t>
      </w:r>
      <w:r w:rsidR="00E3308C">
        <w:rPr>
          <w:rFonts w:ascii="Times New Roman" w:hAnsi="Times New Roman" w:cs="Times New Roman"/>
          <w:sz w:val="24"/>
          <w:szCs w:val="24"/>
          <w:lang w:val="en-US"/>
        </w:rPr>
        <w:t>subject of empirical study.</w:t>
      </w:r>
    </w:p>
    <w:p w:rsidR="00825373" w:rsidRDefault="001620DC" w:rsidP="009B6A2B">
      <w:pPr>
        <w:spacing w:line="360" w:lineRule="auto"/>
        <w:contextualSpacing/>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715C2C" w:rsidRPr="009B6A2B">
        <w:rPr>
          <w:rFonts w:ascii="Times New Roman" w:hAnsi="Times New Roman" w:cs="Times New Roman"/>
          <w:sz w:val="24"/>
          <w:szCs w:val="24"/>
          <w:lang w:val="en-US"/>
        </w:rPr>
        <w:t>Philosophical i</w:t>
      </w:r>
      <w:r w:rsidR="00370196" w:rsidRPr="009B6A2B">
        <w:rPr>
          <w:rFonts w:ascii="Times New Roman" w:hAnsi="Times New Roman" w:cs="Times New Roman"/>
          <w:sz w:val="24"/>
          <w:szCs w:val="24"/>
          <w:lang w:val="en-US"/>
        </w:rPr>
        <w:t>nt</w:t>
      </w:r>
      <w:r w:rsidR="001C0912" w:rsidRPr="009B6A2B">
        <w:rPr>
          <w:rFonts w:ascii="Times New Roman" w:hAnsi="Times New Roman" w:cs="Times New Roman"/>
          <w:sz w:val="24"/>
          <w:szCs w:val="24"/>
          <w:lang w:val="en-US"/>
        </w:rPr>
        <w:t xml:space="preserve">uitions </w:t>
      </w:r>
      <w:r w:rsidR="00093F0B">
        <w:rPr>
          <w:rFonts w:ascii="Times New Roman" w:hAnsi="Times New Roman" w:cs="Times New Roman"/>
          <w:sz w:val="24"/>
          <w:szCs w:val="24"/>
          <w:lang w:val="en-US"/>
        </w:rPr>
        <w:t xml:space="preserve">are generally taken to </w:t>
      </w:r>
      <w:r w:rsidR="001C0912" w:rsidRPr="009B6A2B">
        <w:rPr>
          <w:rFonts w:ascii="Times New Roman" w:hAnsi="Times New Roman" w:cs="Times New Roman"/>
          <w:sz w:val="24"/>
          <w:szCs w:val="24"/>
          <w:lang w:val="en-US"/>
        </w:rPr>
        <w:t>c</w:t>
      </w:r>
      <w:r w:rsidR="00CD1CA2" w:rsidRPr="009B6A2B">
        <w:rPr>
          <w:rFonts w:ascii="Times New Roman" w:hAnsi="Times New Roman" w:cs="Times New Roman"/>
          <w:sz w:val="24"/>
          <w:szCs w:val="24"/>
          <w:lang w:val="en-US"/>
        </w:rPr>
        <w:t xml:space="preserve">oncern </w:t>
      </w:r>
      <w:r w:rsidR="00133343" w:rsidRPr="009B6A2B">
        <w:rPr>
          <w:rFonts w:ascii="Times New Roman" w:hAnsi="Times New Roman" w:cs="Times New Roman"/>
          <w:sz w:val="24"/>
          <w:szCs w:val="24"/>
          <w:lang w:val="en-US"/>
        </w:rPr>
        <w:t>philosop</w:t>
      </w:r>
      <w:r w:rsidR="00CB26AD">
        <w:rPr>
          <w:rFonts w:ascii="Times New Roman" w:hAnsi="Times New Roman" w:cs="Times New Roman"/>
          <w:sz w:val="24"/>
          <w:szCs w:val="24"/>
          <w:lang w:val="en-US"/>
        </w:rPr>
        <w:t>hically</w:t>
      </w:r>
      <w:r w:rsidR="00133343" w:rsidRPr="009B6A2B">
        <w:rPr>
          <w:rFonts w:ascii="Times New Roman" w:hAnsi="Times New Roman" w:cs="Times New Roman"/>
          <w:sz w:val="24"/>
          <w:szCs w:val="24"/>
          <w:lang w:val="en-US"/>
        </w:rPr>
        <w:t xml:space="preserve"> relevant </w:t>
      </w:r>
      <w:r w:rsidR="00CD1CA2" w:rsidRPr="009B6A2B">
        <w:rPr>
          <w:rFonts w:ascii="Times New Roman" w:hAnsi="Times New Roman" w:cs="Times New Roman"/>
          <w:sz w:val="24"/>
          <w:szCs w:val="24"/>
          <w:lang w:val="en-US"/>
        </w:rPr>
        <w:t>propositions</w:t>
      </w:r>
      <w:r w:rsidR="009B6A2B">
        <w:rPr>
          <w:rFonts w:ascii="Times New Roman" w:hAnsi="Times New Roman" w:cs="Times New Roman"/>
          <w:sz w:val="24"/>
          <w:szCs w:val="24"/>
          <w:lang w:val="en-US"/>
        </w:rPr>
        <w:t xml:space="preserve">. </w:t>
      </w:r>
      <w:r w:rsidR="00CB26AD">
        <w:rPr>
          <w:rFonts w:ascii="Times New Roman" w:hAnsi="Times New Roman" w:cs="Times New Roman"/>
          <w:sz w:val="24"/>
          <w:szCs w:val="24"/>
          <w:lang w:val="en-US"/>
        </w:rPr>
        <w:t>As such</w:t>
      </w:r>
      <w:r w:rsidR="009974DA">
        <w:rPr>
          <w:rFonts w:ascii="Times New Roman" w:hAnsi="Times New Roman" w:cs="Times New Roman"/>
          <w:sz w:val="24"/>
          <w:szCs w:val="24"/>
          <w:lang w:val="en-US"/>
        </w:rPr>
        <w:t xml:space="preserve">, philosophical intuitions </w:t>
      </w:r>
      <w:r w:rsidR="00CB26AD">
        <w:rPr>
          <w:rFonts w:ascii="Times New Roman" w:hAnsi="Times New Roman" w:cs="Times New Roman"/>
          <w:sz w:val="24"/>
          <w:szCs w:val="24"/>
          <w:lang w:val="en-US"/>
        </w:rPr>
        <w:t>have been considered evidence</w:t>
      </w:r>
      <w:r w:rsidR="008166AF">
        <w:rPr>
          <w:rFonts w:ascii="Times New Roman" w:hAnsi="Times New Roman" w:cs="Times New Roman"/>
          <w:sz w:val="24"/>
          <w:szCs w:val="24"/>
          <w:lang w:val="en-US"/>
        </w:rPr>
        <w:t xml:space="preserve">, </w:t>
      </w:r>
      <w:r w:rsidR="00CB26AD">
        <w:rPr>
          <w:rFonts w:ascii="Times New Roman" w:hAnsi="Times New Roman" w:cs="Times New Roman"/>
          <w:sz w:val="24"/>
          <w:szCs w:val="24"/>
          <w:lang w:val="en-US"/>
        </w:rPr>
        <w:t>play</w:t>
      </w:r>
      <w:r w:rsidR="00EC6EFC">
        <w:rPr>
          <w:rFonts w:ascii="Times New Roman" w:hAnsi="Times New Roman" w:cs="Times New Roman"/>
          <w:sz w:val="24"/>
          <w:szCs w:val="24"/>
          <w:lang w:val="en-US"/>
        </w:rPr>
        <w:t>ing the role of</w:t>
      </w:r>
      <w:r w:rsidR="00CB26AD">
        <w:rPr>
          <w:rFonts w:ascii="Times New Roman" w:hAnsi="Times New Roman" w:cs="Times New Roman"/>
          <w:sz w:val="24"/>
          <w:szCs w:val="24"/>
          <w:lang w:val="en-US"/>
        </w:rPr>
        <w:t xml:space="preserve"> premises in philosophical arguments. </w:t>
      </w:r>
    </w:p>
    <w:p w:rsidR="00F325BA" w:rsidRDefault="008C6589" w:rsidP="00EC6EFC">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6EFC">
        <w:rPr>
          <w:rFonts w:ascii="Times New Roman" w:hAnsi="Times New Roman" w:cs="Times New Roman"/>
          <w:sz w:val="24"/>
          <w:szCs w:val="24"/>
          <w:lang w:val="en-US"/>
        </w:rPr>
        <w:t>Let us briefly address the question, w</w:t>
      </w:r>
      <w:r w:rsidR="007D461C">
        <w:rPr>
          <w:rFonts w:ascii="Times New Roman" w:hAnsi="Times New Roman" w:cs="Times New Roman"/>
          <w:sz w:val="24"/>
          <w:szCs w:val="24"/>
          <w:lang w:val="en-US"/>
        </w:rPr>
        <w:t>hat sorts of things are intuitions? Intuitions are not just propositions, obviously</w:t>
      </w:r>
      <w:r w:rsidR="00665225">
        <w:rPr>
          <w:rFonts w:ascii="Times New Roman" w:hAnsi="Times New Roman" w:cs="Times New Roman"/>
          <w:sz w:val="24"/>
          <w:szCs w:val="24"/>
          <w:lang w:val="en-US"/>
        </w:rPr>
        <w:t xml:space="preserve">. Propositions as such are not evidence, let alone constitute a priori </w:t>
      </w:r>
      <w:r w:rsidR="00665225">
        <w:rPr>
          <w:rFonts w:ascii="Times New Roman" w:hAnsi="Times New Roman" w:cs="Times New Roman"/>
          <w:sz w:val="24"/>
          <w:szCs w:val="24"/>
          <w:lang w:val="en-US"/>
        </w:rPr>
        <w:lastRenderedPageBreak/>
        <w:t>knowledge</w:t>
      </w:r>
      <w:r w:rsidR="007D461C">
        <w:rPr>
          <w:rFonts w:ascii="Times New Roman" w:hAnsi="Times New Roman" w:cs="Times New Roman"/>
          <w:sz w:val="24"/>
          <w:szCs w:val="24"/>
          <w:lang w:val="en-US"/>
        </w:rPr>
        <w:t>.</w:t>
      </w:r>
      <w:r w:rsidR="00665225">
        <w:rPr>
          <w:rFonts w:ascii="Times New Roman" w:hAnsi="Times New Roman" w:cs="Times New Roman"/>
          <w:sz w:val="24"/>
          <w:szCs w:val="24"/>
          <w:lang w:val="en-US"/>
        </w:rPr>
        <w:t xml:space="preserve"> But intui</w:t>
      </w:r>
      <w:r w:rsidR="004D245D">
        <w:rPr>
          <w:rFonts w:ascii="Times New Roman" w:hAnsi="Times New Roman" w:cs="Times New Roman"/>
          <w:sz w:val="24"/>
          <w:szCs w:val="24"/>
          <w:lang w:val="en-US"/>
        </w:rPr>
        <w:t>t</w:t>
      </w:r>
      <w:r w:rsidR="00665225">
        <w:rPr>
          <w:rFonts w:ascii="Times New Roman" w:hAnsi="Times New Roman" w:cs="Times New Roman"/>
          <w:sz w:val="24"/>
          <w:szCs w:val="24"/>
          <w:lang w:val="en-US"/>
        </w:rPr>
        <w:t>ions are not propositional attitudes either</w:t>
      </w:r>
      <w:r w:rsidR="009855B3">
        <w:rPr>
          <w:rFonts w:ascii="Times New Roman" w:hAnsi="Times New Roman" w:cs="Times New Roman"/>
          <w:sz w:val="24"/>
          <w:szCs w:val="24"/>
          <w:lang w:val="en-US"/>
        </w:rPr>
        <w:t xml:space="preserve"> and they are not mental states</w:t>
      </w:r>
      <w:r w:rsidR="00665225">
        <w:rPr>
          <w:rFonts w:ascii="Times New Roman" w:hAnsi="Times New Roman" w:cs="Times New Roman"/>
          <w:sz w:val="24"/>
          <w:szCs w:val="24"/>
          <w:lang w:val="en-US"/>
        </w:rPr>
        <w:t>.</w:t>
      </w:r>
      <w:r w:rsidR="001215EA">
        <w:rPr>
          <w:rFonts w:ascii="Times New Roman" w:hAnsi="Times New Roman" w:cs="Times New Roman"/>
          <w:sz w:val="24"/>
          <w:szCs w:val="24"/>
          <w:lang w:val="en-US"/>
        </w:rPr>
        <w:t xml:space="preserve"> Intuitions are content bearers, rather than relations to contents. Thus, i</w:t>
      </w:r>
      <w:r w:rsidR="00043132">
        <w:rPr>
          <w:rFonts w:ascii="Times New Roman" w:hAnsi="Times New Roman" w:cs="Times New Roman"/>
          <w:sz w:val="24"/>
          <w:szCs w:val="24"/>
          <w:lang w:val="en-US"/>
        </w:rPr>
        <w:t>ntui</w:t>
      </w:r>
      <w:r w:rsidR="00EC6EFC">
        <w:rPr>
          <w:rFonts w:ascii="Times New Roman" w:hAnsi="Times New Roman" w:cs="Times New Roman"/>
          <w:sz w:val="24"/>
          <w:szCs w:val="24"/>
          <w:lang w:val="en-US"/>
        </w:rPr>
        <w:t>t</w:t>
      </w:r>
      <w:r w:rsidR="00043132">
        <w:rPr>
          <w:rFonts w:ascii="Times New Roman" w:hAnsi="Times New Roman" w:cs="Times New Roman"/>
          <w:sz w:val="24"/>
          <w:szCs w:val="24"/>
          <w:lang w:val="en-US"/>
        </w:rPr>
        <w:t>ions share content-related properties with propositi</w:t>
      </w:r>
      <w:r w:rsidR="00832DA7">
        <w:rPr>
          <w:rFonts w:ascii="Times New Roman" w:hAnsi="Times New Roman" w:cs="Times New Roman"/>
          <w:sz w:val="24"/>
          <w:szCs w:val="24"/>
          <w:lang w:val="en-US"/>
        </w:rPr>
        <w:t>ons; i</w:t>
      </w:r>
      <w:r w:rsidR="00665225">
        <w:rPr>
          <w:rFonts w:ascii="Times New Roman" w:hAnsi="Times New Roman" w:cs="Times New Roman"/>
          <w:sz w:val="24"/>
          <w:szCs w:val="24"/>
          <w:lang w:val="en-US"/>
        </w:rPr>
        <w:t>ntuitions enter inferential relation (</w:t>
      </w:r>
      <w:r w:rsidR="00832DA7">
        <w:rPr>
          <w:rFonts w:ascii="Times New Roman" w:hAnsi="Times New Roman" w:cs="Times New Roman"/>
          <w:sz w:val="24"/>
          <w:szCs w:val="24"/>
          <w:lang w:val="en-US"/>
        </w:rPr>
        <w:t>‘</w:t>
      </w:r>
      <w:r w:rsidR="00665225">
        <w:rPr>
          <w:rFonts w:ascii="Times New Roman" w:hAnsi="Times New Roman" w:cs="Times New Roman"/>
          <w:sz w:val="24"/>
          <w:szCs w:val="24"/>
          <w:lang w:val="en-US"/>
        </w:rPr>
        <w:t>the intuition that p implies q</w:t>
      </w:r>
      <w:r w:rsidR="00832DA7">
        <w:rPr>
          <w:rFonts w:ascii="Times New Roman" w:hAnsi="Times New Roman" w:cs="Times New Roman"/>
          <w:sz w:val="24"/>
          <w:szCs w:val="24"/>
          <w:lang w:val="en-US"/>
        </w:rPr>
        <w:t xml:space="preserve">’); and intuitions enter relations of </w:t>
      </w:r>
      <w:proofErr w:type="spellStart"/>
      <w:r w:rsidR="00832DA7">
        <w:rPr>
          <w:rFonts w:ascii="Times New Roman" w:hAnsi="Times New Roman" w:cs="Times New Roman"/>
          <w:sz w:val="24"/>
          <w:szCs w:val="24"/>
          <w:lang w:val="en-US"/>
        </w:rPr>
        <w:t>aboutness</w:t>
      </w:r>
      <w:proofErr w:type="spellEnd"/>
      <w:r w:rsidR="00665225">
        <w:rPr>
          <w:rFonts w:ascii="Times New Roman" w:hAnsi="Times New Roman" w:cs="Times New Roman"/>
          <w:sz w:val="24"/>
          <w:szCs w:val="24"/>
          <w:lang w:val="en-US"/>
        </w:rPr>
        <w:t xml:space="preserve"> </w:t>
      </w:r>
      <w:r w:rsidR="00832DA7">
        <w:rPr>
          <w:rFonts w:ascii="Times New Roman" w:hAnsi="Times New Roman" w:cs="Times New Roman"/>
          <w:sz w:val="24"/>
          <w:szCs w:val="24"/>
          <w:lang w:val="en-US"/>
        </w:rPr>
        <w:t>to a subject matter</w:t>
      </w:r>
      <w:r w:rsidR="002C2275">
        <w:rPr>
          <w:rFonts w:ascii="Times New Roman" w:hAnsi="Times New Roman" w:cs="Times New Roman"/>
          <w:sz w:val="24"/>
          <w:szCs w:val="24"/>
          <w:lang w:val="en-US"/>
        </w:rPr>
        <w:t xml:space="preserve"> (</w:t>
      </w:r>
      <w:r w:rsidR="00832DA7">
        <w:rPr>
          <w:rFonts w:ascii="Times New Roman" w:hAnsi="Times New Roman" w:cs="Times New Roman"/>
          <w:sz w:val="24"/>
          <w:szCs w:val="24"/>
          <w:lang w:val="en-US"/>
        </w:rPr>
        <w:t>‘</w:t>
      </w:r>
      <w:r w:rsidR="002C2275">
        <w:rPr>
          <w:rFonts w:ascii="Times New Roman" w:hAnsi="Times New Roman" w:cs="Times New Roman"/>
          <w:sz w:val="24"/>
          <w:szCs w:val="24"/>
          <w:lang w:val="en-US"/>
        </w:rPr>
        <w:t>intuitions about knowledge</w:t>
      </w:r>
      <w:r w:rsidR="00832DA7">
        <w:rPr>
          <w:rFonts w:ascii="Times New Roman" w:hAnsi="Times New Roman" w:cs="Times New Roman"/>
          <w:sz w:val="24"/>
          <w:szCs w:val="24"/>
          <w:lang w:val="en-US"/>
        </w:rPr>
        <w:t>’</w:t>
      </w:r>
      <w:r w:rsidR="002C2275">
        <w:rPr>
          <w:rFonts w:ascii="Times New Roman" w:hAnsi="Times New Roman" w:cs="Times New Roman"/>
          <w:sz w:val="24"/>
          <w:szCs w:val="24"/>
          <w:lang w:val="en-US"/>
        </w:rPr>
        <w:t xml:space="preserve">). Intuitions also come with their own norms of </w:t>
      </w:r>
      <w:r w:rsidR="00665225">
        <w:rPr>
          <w:rFonts w:ascii="Times New Roman" w:hAnsi="Times New Roman" w:cs="Times New Roman"/>
          <w:sz w:val="24"/>
          <w:szCs w:val="24"/>
          <w:lang w:val="en-US"/>
        </w:rPr>
        <w:t>correct</w:t>
      </w:r>
      <w:r w:rsidR="002C2275">
        <w:rPr>
          <w:rFonts w:ascii="Times New Roman" w:hAnsi="Times New Roman" w:cs="Times New Roman"/>
          <w:sz w:val="24"/>
          <w:szCs w:val="24"/>
          <w:lang w:val="en-US"/>
        </w:rPr>
        <w:t>ness</w:t>
      </w:r>
      <w:r w:rsidR="00832DA7">
        <w:rPr>
          <w:rFonts w:ascii="Times New Roman" w:hAnsi="Times New Roman" w:cs="Times New Roman"/>
          <w:sz w:val="24"/>
          <w:szCs w:val="24"/>
          <w:lang w:val="en-US"/>
        </w:rPr>
        <w:t>, in the way indicated by the application of predicates of correctness to intuitions</w:t>
      </w:r>
      <w:r w:rsidR="002C2275">
        <w:rPr>
          <w:rFonts w:ascii="Times New Roman" w:hAnsi="Times New Roman" w:cs="Times New Roman"/>
          <w:sz w:val="24"/>
          <w:szCs w:val="24"/>
          <w:lang w:val="en-US"/>
        </w:rPr>
        <w:t xml:space="preserve">. An intuition being </w:t>
      </w:r>
      <w:r w:rsidR="00832DA7">
        <w:rPr>
          <w:rFonts w:ascii="Times New Roman" w:hAnsi="Times New Roman" w:cs="Times New Roman"/>
          <w:sz w:val="24"/>
          <w:szCs w:val="24"/>
          <w:lang w:val="en-US"/>
        </w:rPr>
        <w:t>‘</w:t>
      </w:r>
      <w:r w:rsidR="002C2275">
        <w:rPr>
          <w:rFonts w:ascii="Times New Roman" w:hAnsi="Times New Roman" w:cs="Times New Roman"/>
          <w:sz w:val="24"/>
          <w:szCs w:val="24"/>
          <w:lang w:val="en-US"/>
        </w:rPr>
        <w:t>right</w:t>
      </w:r>
      <w:r w:rsidR="00832DA7">
        <w:rPr>
          <w:rFonts w:ascii="Times New Roman" w:hAnsi="Times New Roman" w:cs="Times New Roman"/>
          <w:sz w:val="24"/>
          <w:szCs w:val="24"/>
          <w:lang w:val="en-US"/>
        </w:rPr>
        <w:t>’</w:t>
      </w:r>
      <w:r w:rsidR="002C2275">
        <w:rPr>
          <w:rFonts w:ascii="Times New Roman" w:hAnsi="Times New Roman" w:cs="Times New Roman"/>
          <w:sz w:val="24"/>
          <w:szCs w:val="24"/>
          <w:lang w:val="en-US"/>
        </w:rPr>
        <w:t xml:space="preserve"> or </w:t>
      </w:r>
      <w:r w:rsidR="00832DA7">
        <w:rPr>
          <w:rFonts w:ascii="Times New Roman" w:hAnsi="Times New Roman" w:cs="Times New Roman"/>
          <w:sz w:val="24"/>
          <w:szCs w:val="24"/>
          <w:lang w:val="en-US"/>
        </w:rPr>
        <w:t>‘</w:t>
      </w:r>
      <w:r w:rsidR="002C2275">
        <w:rPr>
          <w:rFonts w:ascii="Times New Roman" w:hAnsi="Times New Roman" w:cs="Times New Roman"/>
          <w:sz w:val="24"/>
          <w:szCs w:val="24"/>
          <w:lang w:val="en-US"/>
        </w:rPr>
        <w:t>correct</w:t>
      </w:r>
      <w:r w:rsidR="00832DA7">
        <w:rPr>
          <w:rFonts w:ascii="Times New Roman" w:hAnsi="Times New Roman" w:cs="Times New Roman"/>
          <w:sz w:val="24"/>
          <w:szCs w:val="24"/>
          <w:lang w:val="en-US"/>
        </w:rPr>
        <w:t>’</w:t>
      </w:r>
      <w:r w:rsidR="002C2275">
        <w:rPr>
          <w:rFonts w:ascii="Times New Roman" w:hAnsi="Times New Roman" w:cs="Times New Roman"/>
          <w:sz w:val="24"/>
          <w:szCs w:val="24"/>
          <w:lang w:val="en-US"/>
        </w:rPr>
        <w:t xml:space="preserve"> does not or </w:t>
      </w:r>
      <w:r w:rsidR="00832DA7">
        <w:rPr>
          <w:rFonts w:ascii="Times New Roman" w:hAnsi="Times New Roman" w:cs="Times New Roman"/>
          <w:sz w:val="24"/>
          <w:szCs w:val="24"/>
          <w:lang w:val="en-US"/>
        </w:rPr>
        <w:t xml:space="preserve">does </w:t>
      </w:r>
      <w:r w:rsidR="002C2275">
        <w:rPr>
          <w:rFonts w:ascii="Times New Roman" w:hAnsi="Times New Roman" w:cs="Times New Roman"/>
          <w:sz w:val="24"/>
          <w:szCs w:val="24"/>
          <w:lang w:val="en-US"/>
        </w:rPr>
        <w:t>not just amount</w:t>
      </w:r>
      <w:r w:rsidR="00665225">
        <w:rPr>
          <w:rFonts w:ascii="Times New Roman" w:hAnsi="Times New Roman" w:cs="Times New Roman"/>
          <w:sz w:val="24"/>
          <w:szCs w:val="24"/>
          <w:lang w:val="en-US"/>
        </w:rPr>
        <w:t xml:space="preserve"> </w:t>
      </w:r>
      <w:r w:rsidR="002C2275">
        <w:rPr>
          <w:rFonts w:ascii="Times New Roman" w:hAnsi="Times New Roman" w:cs="Times New Roman"/>
          <w:sz w:val="24"/>
          <w:szCs w:val="24"/>
          <w:lang w:val="en-US"/>
        </w:rPr>
        <w:t xml:space="preserve">to its representing what is the case, but rather </w:t>
      </w:r>
      <w:r w:rsidR="00832DA7">
        <w:rPr>
          <w:rFonts w:ascii="Times New Roman" w:hAnsi="Times New Roman" w:cs="Times New Roman"/>
          <w:sz w:val="24"/>
          <w:szCs w:val="24"/>
          <w:lang w:val="en-US"/>
        </w:rPr>
        <w:t>it means that it is</w:t>
      </w:r>
      <w:r w:rsidR="00665225">
        <w:rPr>
          <w:rFonts w:ascii="Times New Roman" w:hAnsi="Times New Roman" w:cs="Times New Roman"/>
          <w:sz w:val="24"/>
          <w:szCs w:val="24"/>
          <w:lang w:val="en-US"/>
        </w:rPr>
        <w:t xml:space="preserve"> a ‘real’ intuition</w:t>
      </w:r>
      <w:r w:rsidR="00832DA7">
        <w:rPr>
          <w:rFonts w:ascii="Times New Roman" w:hAnsi="Times New Roman" w:cs="Times New Roman"/>
          <w:sz w:val="24"/>
          <w:szCs w:val="24"/>
          <w:lang w:val="en-US"/>
        </w:rPr>
        <w:t xml:space="preserve">, an intuition that, </w:t>
      </w:r>
      <w:r w:rsidR="002C2275">
        <w:rPr>
          <w:rFonts w:ascii="Times New Roman" w:hAnsi="Times New Roman" w:cs="Times New Roman"/>
          <w:sz w:val="24"/>
          <w:szCs w:val="24"/>
          <w:lang w:val="en-US"/>
        </w:rPr>
        <w:t>as an intuition</w:t>
      </w:r>
      <w:r w:rsidR="00832DA7">
        <w:rPr>
          <w:rFonts w:ascii="Times New Roman" w:hAnsi="Times New Roman" w:cs="Times New Roman"/>
          <w:sz w:val="24"/>
          <w:szCs w:val="24"/>
          <w:lang w:val="en-US"/>
        </w:rPr>
        <w:t>,</w:t>
      </w:r>
      <w:r w:rsidR="002C2275">
        <w:rPr>
          <w:rFonts w:ascii="Times New Roman" w:hAnsi="Times New Roman" w:cs="Times New Roman"/>
          <w:sz w:val="24"/>
          <w:szCs w:val="24"/>
          <w:lang w:val="en-US"/>
        </w:rPr>
        <w:t xml:space="preserve"> can be corroborated by thought experiment or language (see below). </w:t>
      </w:r>
      <w:r w:rsidR="00F325BA">
        <w:rPr>
          <w:rFonts w:ascii="Times New Roman" w:hAnsi="Times New Roman" w:cs="Times New Roman"/>
          <w:sz w:val="24"/>
          <w:szCs w:val="24"/>
          <w:lang w:val="en-US"/>
        </w:rPr>
        <w:t xml:space="preserve">Intuitions also come with a part structure based on partial content, rather than the temporal part structure of </w:t>
      </w:r>
      <w:r w:rsidR="00832DA7">
        <w:rPr>
          <w:rFonts w:ascii="Times New Roman" w:hAnsi="Times New Roman" w:cs="Times New Roman"/>
          <w:sz w:val="24"/>
          <w:szCs w:val="24"/>
          <w:lang w:val="en-US"/>
        </w:rPr>
        <w:t xml:space="preserve">mental state. Thus it is natural to say </w:t>
      </w:r>
      <w:r w:rsidR="00832DA7" w:rsidRPr="00832DA7">
        <w:rPr>
          <w:rFonts w:ascii="Times New Roman" w:hAnsi="Times New Roman" w:cs="Times New Roman"/>
          <w:i/>
          <w:sz w:val="24"/>
          <w:szCs w:val="24"/>
          <w:lang w:val="en-US"/>
        </w:rPr>
        <w:t>p</w:t>
      </w:r>
      <w:r w:rsidR="00F325BA" w:rsidRPr="00832DA7">
        <w:rPr>
          <w:rFonts w:ascii="Times New Roman" w:hAnsi="Times New Roman" w:cs="Times New Roman"/>
          <w:i/>
          <w:sz w:val="24"/>
          <w:szCs w:val="24"/>
          <w:lang w:val="en-US"/>
        </w:rPr>
        <w:t xml:space="preserve">art of her intuition that </w:t>
      </w:r>
      <w:r w:rsidR="004D245D" w:rsidRPr="00832DA7">
        <w:rPr>
          <w:rFonts w:ascii="Times New Roman" w:hAnsi="Times New Roman" w:cs="Times New Roman"/>
          <w:i/>
          <w:sz w:val="24"/>
          <w:szCs w:val="24"/>
          <w:lang w:val="en-US"/>
        </w:rPr>
        <w:t>she has a body is that she has arms</w:t>
      </w:r>
      <w:r w:rsidR="004D245D">
        <w:rPr>
          <w:rFonts w:ascii="Times New Roman" w:hAnsi="Times New Roman" w:cs="Times New Roman"/>
          <w:sz w:val="24"/>
          <w:szCs w:val="24"/>
          <w:lang w:val="en-US"/>
        </w:rPr>
        <w:t>.</w:t>
      </w:r>
      <w:r w:rsidR="00F325BA">
        <w:rPr>
          <w:rFonts w:ascii="Times New Roman" w:hAnsi="Times New Roman" w:cs="Times New Roman"/>
          <w:sz w:val="24"/>
          <w:szCs w:val="24"/>
          <w:lang w:val="en-US"/>
        </w:rPr>
        <w:t xml:space="preserve"> </w:t>
      </w:r>
    </w:p>
    <w:p w:rsidR="00991E34" w:rsidRDefault="00F325BA" w:rsidP="009B6A2B">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91E34">
        <w:rPr>
          <w:rFonts w:ascii="Times New Roman" w:hAnsi="Times New Roman" w:cs="Times New Roman"/>
          <w:sz w:val="24"/>
          <w:szCs w:val="24"/>
          <w:lang w:val="en-US"/>
        </w:rPr>
        <w:t>With their merger of a propositional as well as attitudinal component, intuitions are best considered attitudinal objects, mind-dependent bearers of satisfaction c</w:t>
      </w:r>
      <w:r>
        <w:rPr>
          <w:rFonts w:ascii="Times New Roman" w:hAnsi="Times New Roman" w:cs="Times New Roman"/>
          <w:sz w:val="24"/>
          <w:szCs w:val="24"/>
          <w:lang w:val="en-US"/>
        </w:rPr>
        <w:t>o</w:t>
      </w:r>
      <w:r w:rsidR="00991E34">
        <w:rPr>
          <w:rFonts w:ascii="Times New Roman" w:hAnsi="Times New Roman" w:cs="Times New Roman"/>
          <w:sz w:val="24"/>
          <w:szCs w:val="24"/>
          <w:lang w:val="en-US"/>
        </w:rPr>
        <w:t>nditions such as claims, judgments, decisions,</w:t>
      </w:r>
      <w:r w:rsidR="009322BF">
        <w:rPr>
          <w:rFonts w:ascii="Times New Roman" w:hAnsi="Times New Roman" w:cs="Times New Roman"/>
          <w:sz w:val="24"/>
          <w:szCs w:val="24"/>
          <w:lang w:val="en-US"/>
        </w:rPr>
        <w:t xml:space="preserve"> claims, and requests (</w:t>
      </w:r>
      <w:proofErr w:type="spellStart"/>
      <w:r w:rsidR="009322BF">
        <w:rPr>
          <w:rFonts w:ascii="Times New Roman" w:hAnsi="Times New Roman" w:cs="Times New Roman"/>
          <w:sz w:val="24"/>
          <w:szCs w:val="24"/>
          <w:lang w:val="en-US"/>
        </w:rPr>
        <w:t>Moltmann</w:t>
      </w:r>
      <w:proofErr w:type="spellEnd"/>
      <w:r w:rsidR="009322BF">
        <w:rPr>
          <w:rFonts w:ascii="Times New Roman" w:hAnsi="Times New Roman" w:cs="Times New Roman"/>
          <w:sz w:val="24"/>
          <w:szCs w:val="24"/>
          <w:lang w:val="en-US"/>
        </w:rPr>
        <w:t xml:space="preserve"> 2014</w:t>
      </w:r>
      <w:r w:rsidR="00991E34">
        <w:rPr>
          <w:rFonts w:ascii="Times New Roman" w:hAnsi="Times New Roman" w:cs="Times New Roman"/>
          <w:sz w:val="24"/>
          <w:szCs w:val="24"/>
          <w:lang w:val="en-US"/>
        </w:rPr>
        <w:t xml:space="preserve">). </w:t>
      </w:r>
      <w:r>
        <w:rPr>
          <w:rFonts w:ascii="Times New Roman" w:hAnsi="Times New Roman" w:cs="Times New Roman"/>
          <w:sz w:val="24"/>
          <w:szCs w:val="24"/>
          <w:lang w:val="en-US"/>
        </w:rPr>
        <w:t>Some attitudinal objects also display a norm of correctness</w:t>
      </w:r>
      <w:r w:rsidR="004D245D">
        <w:rPr>
          <w:rFonts w:ascii="Times New Roman" w:hAnsi="Times New Roman" w:cs="Times New Roman"/>
          <w:sz w:val="24"/>
          <w:szCs w:val="24"/>
          <w:lang w:val="en-US"/>
        </w:rPr>
        <w:t xml:space="preserve"> pertaining to grounds for maintaining a propositional content ra</w:t>
      </w:r>
      <w:r w:rsidR="00043132">
        <w:rPr>
          <w:rFonts w:ascii="Times New Roman" w:hAnsi="Times New Roman" w:cs="Times New Roman"/>
          <w:sz w:val="24"/>
          <w:szCs w:val="24"/>
          <w:lang w:val="en-US"/>
        </w:rPr>
        <w:t>t</w:t>
      </w:r>
      <w:r w:rsidR="004D245D">
        <w:rPr>
          <w:rFonts w:ascii="Times New Roman" w:hAnsi="Times New Roman" w:cs="Times New Roman"/>
          <w:sz w:val="24"/>
          <w:szCs w:val="24"/>
          <w:lang w:val="en-US"/>
        </w:rPr>
        <w:t>her than (just) the truth of the propositional content</w:t>
      </w:r>
      <w:r w:rsidR="009322BF">
        <w:rPr>
          <w:rFonts w:ascii="Times New Roman" w:hAnsi="Times New Roman" w:cs="Times New Roman"/>
          <w:sz w:val="24"/>
          <w:szCs w:val="24"/>
          <w:lang w:val="en-US"/>
        </w:rPr>
        <w:t>, for example</w:t>
      </w:r>
      <w:r>
        <w:rPr>
          <w:rFonts w:ascii="Times New Roman" w:hAnsi="Times New Roman" w:cs="Times New Roman"/>
          <w:sz w:val="24"/>
          <w:szCs w:val="24"/>
          <w:lang w:val="en-US"/>
        </w:rPr>
        <w:t xml:space="preserve"> proof</w:t>
      </w:r>
      <w:r w:rsidR="009322BF">
        <w:rPr>
          <w:rFonts w:ascii="Times New Roman" w:hAnsi="Times New Roman" w:cs="Times New Roman"/>
          <w:sz w:val="24"/>
          <w:szCs w:val="24"/>
          <w:lang w:val="en-US"/>
        </w:rPr>
        <w:t>s, perceptions, understandings, and conclusions.</w:t>
      </w:r>
      <w:r w:rsidR="009322BF">
        <w:rPr>
          <w:rStyle w:val="FootnoteReference"/>
          <w:rFonts w:ascii="Times New Roman" w:hAnsi="Times New Roman" w:cs="Times New Roman"/>
          <w:sz w:val="24"/>
          <w:szCs w:val="24"/>
          <w:lang w:val="en-US"/>
        </w:rPr>
        <w:footnoteReference w:id="1"/>
      </w:r>
    </w:p>
    <w:p w:rsidR="00825373" w:rsidRPr="009B6A2B" w:rsidRDefault="00991E34" w:rsidP="009B6A2B">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Given this ontological categorization of intuitions, </w:t>
      </w:r>
      <w:r w:rsidR="00E359EB">
        <w:rPr>
          <w:rFonts w:ascii="Times New Roman" w:hAnsi="Times New Roman" w:cs="Times New Roman"/>
          <w:sz w:val="24"/>
          <w:szCs w:val="24"/>
          <w:lang w:val="en-US"/>
        </w:rPr>
        <w:t>t</w:t>
      </w:r>
      <w:r w:rsidR="00CB26AD">
        <w:rPr>
          <w:rFonts w:ascii="Times New Roman" w:hAnsi="Times New Roman" w:cs="Times New Roman"/>
          <w:sz w:val="24"/>
          <w:szCs w:val="24"/>
          <w:lang w:val="en-US"/>
        </w:rPr>
        <w:t>here are various views about wha</w:t>
      </w:r>
      <w:r w:rsidR="00832DA7">
        <w:rPr>
          <w:rFonts w:ascii="Times New Roman" w:hAnsi="Times New Roman" w:cs="Times New Roman"/>
          <w:sz w:val="24"/>
          <w:szCs w:val="24"/>
          <w:lang w:val="en-US"/>
        </w:rPr>
        <w:t>t philosophical intuitions are.</w:t>
      </w:r>
      <w:r w:rsidR="00CB26AD">
        <w:rPr>
          <w:rFonts w:ascii="Times New Roman" w:hAnsi="Times New Roman" w:cs="Times New Roman"/>
          <w:sz w:val="24"/>
          <w:szCs w:val="24"/>
          <w:lang w:val="en-US"/>
        </w:rPr>
        <w:t xml:space="preserve"> Some philosophers take them to be be</w:t>
      </w:r>
      <w:r w:rsidR="00CD1CA2" w:rsidRPr="009B6A2B">
        <w:rPr>
          <w:rFonts w:ascii="Times New Roman" w:hAnsi="Times New Roman" w:cs="Times New Roman"/>
          <w:sz w:val="24"/>
          <w:szCs w:val="24"/>
          <w:lang w:val="en-US"/>
        </w:rPr>
        <w:t>liefs</w:t>
      </w:r>
      <w:r w:rsidR="00715C2C" w:rsidRPr="009B6A2B">
        <w:rPr>
          <w:rFonts w:ascii="Times New Roman" w:hAnsi="Times New Roman" w:cs="Times New Roman"/>
          <w:sz w:val="24"/>
          <w:szCs w:val="24"/>
          <w:lang w:val="en-US"/>
        </w:rPr>
        <w:t xml:space="preserve"> of a special sort</w:t>
      </w:r>
      <w:r w:rsidR="00E359EB">
        <w:rPr>
          <w:rFonts w:ascii="Times New Roman" w:hAnsi="Times New Roman" w:cs="Times New Roman"/>
          <w:sz w:val="24"/>
          <w:szCs w:val="24"/>
          <w:lang w:val="en-US"/>
        </w:rPr>
        <w:t>. Others have</w:t>
      </w:r>
      <w:r w:rsidR="00CB26AD">
        <w:rPr>
          <w:rFonts w:ascii="Times New Roman" w:hAnsi="Times New Roman" w:cs="Times New Roman"/>
          <w:sz w:val="24"/>
          <w:szCs w:val="24"/>
          <w:lang w:val="en-US"/>
        </w:rPr>
        <w:t xml:space="preserve"> assimilated</w:t>
      </w:r>
      <w:r w:rsidR="00E359EB">
        <w:rPr>
          <w:rFonts w:ascii="Times New Roman" w:hAnsi="Times New Roman" w:cs="Times New Roman"/>
          <w:sz w:val="24"/>
          <w:szCs w:val="24"/>
          <w:lang w:val="en-US"/>
        </w:rPr>
        <w:t xml:space="preserve"> them</w:t>
      </w:r>
      <w:r w:rsidR="00CB26AD">
        <w:rPr>
          <w:rFonts w:ascii="Times New Roman" w:hAnsi="Times New Roman" w:cs="Times New Roman"/>
          <w:sz w:val="24"/>
          <w:szCs w:val="24"/>
          <w:lang w:val="en-US"/>
        </w:rPr>
        <w:t xml:space="preserve"> to perception, as attitude of </w:t>
      </w:r>
      <w:r w:rsidR="00133343" w:rsidRPr="009B6A2B">
        <w:rPr>
          <w:rFonts w:ascii="Times New Roman" w:hAnsi="Times New Roman" w:cs="Times New Roman"/>
          <w:sz w:val="24"/>
          <w:szCs w:val="24"/>
          <w:lang w:val="en-US"/>
        </w:rPr>
        <w:t>‘</w:t>
      </w:r>
      <w:r w:rsidR="00CD1CA2" w:rsidRPr="009B6A2B">
        <w:rPr>
          <w:rFonts w:ascii="Times New Roman" w:hAnsi="Times New Roman" w:cs="Times New Roman"/>
          <w:sz w:val="24"/>
          <w:szCs w:val="24"/>
          <w:lang w:val="en-US"/>
        </w:rPr>
        <w:t>seeming</w:t>
      </w:r>
      <w:r w:rsidR="00CB26AD">
        <w:rPr>
          <w:rFonts w:ascii="Times New Roman" w:hAnsi="Times New Roman" w:cs="Times New Roman"/>
          <w:sz w:val="24"/>
          <w:szCs w:val="24"/>
          <w:lang w:val="en-US"/>
        </w:rPr>
        <w:t xml:space="preserve">’. </w:t>
      </w:r>
      <w:r w:rsidR="00E359EB">
        <w:rPr>
          <w:rFonts w:ascii="Times New Roman" w:hAnsi="Times New Roman" w:cs="Times New Roman"/>
          <w:sz w:val="24"/>
          <w:szCs w:val="24"/>
          <w:lang w:val="en-US"/>
        </w:rPr>
        <w:t>Yet others consider intuitions to pertain to a sui generis attitude of</w:t>
      </w:r>
      <w:r w:rsidR="00CB26AD">
        <w:rPr>
          <w:rFonts w:ascii="Times New Roman" w:hAnsi="Times New Roman" w:cs="Times New Roman"/>
          <w:sz w:val="24"/>
          <w:szCs w:val="24"/>
          <w:lang w:val="en-US"/>
        </w:rPr>
        <w:t xml:space="preserve"> </w:t>
      </w:r>
      <w:r w:rsidR="00133343" w:rsidRPr="009B6A2B">
        <w:rPr>
          <w:rFonts w:ascii="Times New Roman" w:hAnsi="Times New Roman" w:cs="Times New Roman"/>
          <w:sz w:val="24"/>
          <w:szCs w:val="24"/>
          <w:lang w:val="en-US"/>
        </w:rPr>
        <w:t>‘</w:t>
      </w:r>
      <w:r w:rsidR="00CD1CA2" w:rsidRPr="009B6A2B">
        <w:rPr>
          <w:rFonts w:ascii="Times New Roman" w:hAnsi="Times New Roman" w:cs="Times New Roman"/>
          <w:sz w:val="24"/>
          <w:szCs w:val="24"/>
          <w:lang w:val="en-US"/>
        </w:rPr>
        <w:t>intuiting</w:t>
      </w:r>
      <w:r w:rsidR="00E359EB">
        <w:rPr>
          <w:rFonts w:ascii="Times New Roman" w:hAnsi="Times New Roman" w:cs="Times New Roman"/>
          <w:sz w:val="24"/>
          <w:szCs w:val="24"/>
          <w:lang w:val="en-US"/>
        </w:rPr>
        <w:t>’</w:t>
      </w:r>
      <w:r w:rsidR="00B7004D">
        <w:rPr>
          <w:rFonts w:ascii="Times New Roman" w:hAnsi="Times New Roman" w:cs="Times New Roman"/>
          <w:sz w:val="24"/>
          <w:szCs w:val="24"/>
          <w:lang w:val="en-US"/>
        </w:rPr>
        <w:t xml:space="preserve"> (or having an intuition).</w:t>
      </w:r>
    </w:p>
    <w:p w:rsidR="00825373" w:rsidRPr="00825373" w:rsidRDefault="00825373" w:rsidP="00825373">
      <w:pPr>
        <w:spacing w:line="360" w:lineRule="auto"/>
        <w:contextualSpacing/>
        <w:rPr>
          <w:rFonts w:ascii="Times New Roman" w:hAnsi="Times New Roman" w:cs="Times New Roman"/>
          <w:sz w:val="24"/>
          <w:szCs w:val="24"/>
          <w:u w:val="single"/>
          <w:lang w:val="en-US"/>
        </w:rPr>
      </w:pPr>
      <w:r w:rsidRPr="00825373">
        <w:rPr>
          <w:rFonts w:ascii="Times New Roman" w:hAnsi="Times New Roman" w:cs="Times New Roman"/>
          <w:sz w:val="24"/>
          <w:szCs w:val="24"/>
          <w:lang w:val="en-US"/>
        </w:rPr>
        <w:t xml:space="preserve">     </w:t>
      </w:r>
      <w:r w:rsidR="001620DC">
        <w:rPr>
          <w:rFonts w:ascii="Times New Roman" w:hAnsi="Times New Roman" w:cs="Times New Roman"/>
          <w:sz w:val="24"/>
          <w:szCs w:val="24"/>
          <w:lang w:val="en-US"/>
        </w:rPr>
        <w:t>For a long time there has been a</w:t>
      </w:r>
      <w:r w:rsidRPr="00825373">
        <w:rPr>
          <w:rFonts w:ascii="Times New Roman" w:hAnsi="Times New Roman" w:cs="Times New Roman"/>
          <w:sz w:val="24"/>
          <w:szCs w:val="24"/>
          <w:lang w:val="en-US"/>
        </w:rPr>
        <w:t xml:space="preserve"> </w:t>
      </w:r>
      <w:proofErr w:type="gramStart"/>
      <w:r w:rsidRPr="00825373">
        <w:rPr>
          <w:rFonts w:ascii="Times New Roman" w:hAnsi="Times New Roman" w:cs="Times New Roman"/>
          <w:sz w:val="24"/>
          <w:szCs w:val="24"/>
          <w:lang w:val="en-US"/>
        </w:rPr>
        <w:t>preconceptions</w:t>
      </w:r>
      <w:proofErr w:type="gramEnd"/>
      <w:r w:rsidRPr="00825373">
        <w:rPr>
          <w:rFonts w:ascii="Times New Roman" w:hAnsi="Times New Roman" w:cs="Times New Roman"/>
          <w:sz w:val="24"/>
          <w:szCs w:val="24"/>
          <w:lang w:val="en-US"/>
        </w:rPr>
        <w:t xml:space="preserve"> about intuitions</w:t>
      </w:r>
      <w:r w:rsidR="001620DC">
        <w:rPr>
          <w:rFonts w:ascii="Times New Roman" w:hAnsi="Times New Roman" w:cs="Times New Roman"/>
          <w:sz w:val="24"/>
          <w:szCs w:val="24"/>
          <w:lang w:val="en-US"/>
        </w:rPr>
        <w:t xml:space="preserve"> that</w:t>
      </w:r>
      <w:r w:rsidRPr="00825373">
        <w:rPr>
          <w:rFonts w:ascii="Times New Roman" w:hAnsi="Times New Roman" w:cs="Times New Roman"/>
          <w:sz w:val="24"/>
          <w:szCs w:val="24"/>
          <w:lang w:val="en-US"/>
        </w:rPr>
        <w:t xml:space="preserve"> take</w:t>
      </w:r>
      <w:r w:rsidR="001620DC">
        <w:rPr>
          <w:rFonts w:ascii="Times New Roman" w:hAnsi="Times New Roman" w:cs="Times New Roman"/>
          <w:sz w:val="24"/>
          <w:szCs w:val="24"/>
          <w:lang w:val="en-US"/>
        </w:rPr>
        <w:t>s</w:t>
      </w:r>
      <w:r w:rsidRPr="00825373">
        <w:rPr>
          <w:rFonts w:ascii="Times New Roman" w:hAnsi="Times New Roman" w:cs="Times New Roman"/>
          <w:sz w:val="24"/>
          <w:szCs w:val="24"/>
          <w:lang w:val="en-US"/>
        </w:rPr>
        <w:t xml:space="preserve"> them to be immediate and obvious. H</w:t>
      </w:r>
      <w:r>
        <w:rPr>
          <w:rFonts w:ascii="Times New Roman" w:hAnsi="Times New Roman" w:cs="Times New Roman"/>
          <w:sz w:val="24"/>
          <w:szCs w:val="24"/>
          <w:lang w:val="en-US"/>
        </w:rPr>
        <w:t>owever, more recent research suggests</w:t>
      </w:r>
      <w:r w:rsidRPr="00825373">
        <w:rPr>
          <w:rFonts w:ascii="Times New Roman" w:hAnsi="Times New Roman" w:cs="Times New Roman"/>
          <w:sz w:val="24"/>
          <w:szCs w:val="24"/>
          <w:lang w:val="en-US"/>
        </w:rPr>
        <w:t xml:space="preserve"> that this cannot be correct. Intuitions are not easy and</w:t>
      </w:r>
      <w:r w:rsidRPr="002665E2">
        <w:rPr>
          <w:rFonts w:ascii="Times New Roman" w:hAnsi="Times New Roman" w:cs="Times New Roman"/>
          <w:sz w:val="24"/>
          <w:szCs w:val="24"/>
          <w:lang w:val="en-US"/>
        </w:rPr>
        <w:t xml:space="preserve"> immediate, but require work</w:t>
      </w:r>
      <w:r w:rsidR="001620DC">
        <w:rPr>
          <w:rFonts w:ascii="Times New Roman" w:hAnsi="Times New Roman" w:cs="Times New Roman"/>
          <w:sz w:val="24"/>
          <w:szCs w:val="24"/>
          <w:lang w:val="en-US"/>
        </w:rPr>
        <w:t xml:space="preserve"> (</w:t>
      </w:r>
      <w:proofErr w:type="spellStart"/>
      <w:r w:rsidR="001620DC">
        <w:rPr>
          <w:rFonts w:ascii="Times New Roman" w:hAnsi="Times New Roman" w:cs="Times New Roman"/>
          <w:sz w:val="24"/>
          <w:szCs w:val="24"/>
          <w:lang w:val="en-US"/>
        </w:rPr>
        <w:t>Bengson</w:t>
      </w:r>
      <w:proofErr w:type="spellEnd"/>
      <w:r w:rsidR="001620DC">
        <w:rPr>
          <w:rFonts w:ascii="Times New Roman" w:hAnsi="Times New Roman" w:cs="Times New Roman"/>
          <w:sz w:val="24"/>
          <w:szCs w:val="24"/>
          <w:lang w:val="en-US"/>
        </w:rPr>
        <w:t xml:space="preserve"> 2020).</w:t>
      </w:r>
      <w:r>
        <w:rPr>
          <w:rFonts w:ascii="Times New Roman" w:hAnsi="Times New Roman" w:cs="Times New Roman"/>
          <w:sz w:val="24"/>
          <w:szCs w:val="24"/>
          <w:lang w:val="en-US"/>
        </w:rPr>
        <w:t xml:space="preserve"> </w:t>
      </w:r>
      <w:r w:rsidR="001620DC">
        <w:rPr>
          <w:rFonts w:ascii="Times New Roman" w:hAnsi="Times New Roman" w:cs="Times New Roman"/>
          <w:sz w:val="24"/>
          <w:szCs w:val="24"/>
          <w:lang w:val="en-US"/>
        </w:rPr>
        <w:t>One way of brin</w:t>
      </w:r>
      <w:r w:rsidR="00832DA7">
        <w:rPr>
          <w:rFonts w:ascii="Times New Roman" w:hAnsi="Times New Roman" w:cs="Times New Roman"/>
          <w:sz w:val="24"/>
          <w:szCs w:val="24"/>
          <w:lang w:val="en-US"/>
        </w:rPr>
        <w:t>g</w:t>
      </w:r>
      <w:r w:rsidR="001620DC">
        <w:rPr>
          <w:rFonts w:ascii="Times New Roman" w:hAnsi="Times New Roman" w:cs="Times New Roman"/>
          <w:sz w:val="24"/>
          <w:szCs w:val="24"/>
          <w:lang w:val="en-US"/>
        </w:rPr>
        <w:t>ing intuitions</w:t>
      </w:r>
      <w:r w:rsidR="00832DA7">
        <w:rPr>
          <w:rFonts w:ascii="Times New Roman" w:hAnsi="Times New Roman" w:cs="Times New Roman"/>
          <w:sz w:val="24"/>
          <w:szCs w:val="24"/>
          <w:lang w:val="en-US"/>
        </w:rPr>
        <w:t xml:space="preserve"> out</w:t>
      </w:r>
      <w:r w:rsidR="001620DC">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through well-worked-out thought experiments</w:t>
      </w:r>
      <w:r w:rsidR="001620DC">
        <w:rPr>
          <w:rFonts w:ascii="Times New Roman" w:hAnsi="Times New Roman" w:cs="Times New Roman"/>
          <w:sz w:val="24"/>
          <w:szCs w:val="24"/>
          <w:lang w:val="en-US"/>
        </w:rPr>
        <w:t>. A</w:t>
      </w:r>
      <w:r w:rsidR="004C2F95">
        <w:rPr>
          <w:rFonts w:ascii="Times New Roman" w:hAnsi="Times New Roman" w:cs="Times New Roman"/>
          <w:sz w:val="24"/>
          <w:szCs w:val="24"/>
          <w:lang w:val="en-US"/>
        </w:rPr>
        <w:t>nother</w:t>
      </w:r>
      <w:r w:rsidR="001620DC">
        <w:rPr>
          <w:rFonts w:ascii="Times New Roman" w:hAnsi="Times New Roman" w:cs="Times New Roman"/>
          <w:sz w:val="24"/>
          <w:szCs w:val="24"/>
          <w:lang w:val="en-US"/>
        </w:rPr>
        <w:t xml:space="preserve"> way, less discussed in the literature, is through</w:t>
      </w:r>
      <w:r w:rsidR="009D2DED">
        <w:rPr>
          <w:rFonts w:ascii="Times New Roman" w:hAnsi="Times New Roman" w:cs="Times New Roman"/>
          <w:sz w:val="24"/>
          <w:szCs w:val="24"/>
          <w:lang w:val="en-US"/>
        </w:rPr>
        <w:t xml:space="preserve"> </w:t>
      </w:r>
      <w:r w:rsidR="001620DC">
        <w:rPr>
          <w:rFonts w:ascii="Times New Roman" w:hAnsi="Times New Roman" w:cs="Times New Roman"/>
          <w:sz w:val="24"/>
          <w:szCs w:val="24"/>
          <w:lang w:val="en-US"/>
        </w:rPr>
        <w:t>appeal to natural language, that is, through linguistic intuitions</w:t>
      </w:r>
      <w:r w:rsidR="009D2DED">
        <w:rPr>
          <w:rFonts w:ascii="Times New Roman" w:hAnsi="Times New Roman" w:cs="Times New Roman"/>
          <w:sz w:val="24"/>
          <w:szCs w:val="24"/>
          <w:lang w:val="en-US"/>
        </w:rPr>
        <w:t>. Very simple, f</w:t>
      </w:r>
      <w:r w:rsidR="00043C78">
        <w:rPr>
          <w:rFonts w:ascii="Times New Roman" w:hAnsi="Times New Roman" w:cs="Times New Roman"/>
          <w:sz w:val="24"/>
          <w:szCs w:val="24"/>
          <w:lang w:val="en-US"/>
        </w:rPr>
        <w:t>amil</w:t>
      </w:r>
      <w:r w:rsidR="009D2DED">
        <w:rPr>
          <w:rFonts w:ascii="Times New Roman" w:hAnsi="Times New Roman" w:cs="Times New Roman"/>
          <w:sz w:val="24"/>
          <w:szCs w:val="24"/>
          <w:lang w:val="en-US"/>
        </w:rPr>
        <w:t>i</w:t>
      </w:r>
      <w:r w:rsidR="00043C78">
        <w:rPr>
          <w:rFonts w:ascii="Times New Roman" w:hAnsi="Times New Roman" w:cs="Times New Roman"/>
          <w:sz w:val="24"/>
          <w:szCs w:val="24"/>
          <w:lang w:val="en-US"/>
        </w:rPr>
        <w:t>ar cases,</w:t>
      </w:r>
      <w:r w:rsidR="009D2DED">
        <w:rPr>
          <w:rFonts w:ascii="Times New Roman" w:hAnsi="Times New Roman" w:cs="Times New Roman"/>
          <w:sz w:val="24"/>
          <w:szCs w:val="24"/>
          <w:lang w:val="en-US"/>
        </w:rPr>
        <w:t xml:space="preserve"> by</w:t>
      </w:r>
      <w:r w:rsidR="00043C78">
        <w:rPr>
          <w:rFonts w:ascii="Times New Roman" w:hAnsi="Times New Roman" w:cs="Times New Roman"/>
          <w:sz w:val="24"/>
          <w:szCs w:val="24"/>
          <w:lang w:val="en-US"/>
        </w:rPr>
        <w:t xml:space="preserve"> using predicates, </w:t>
      </w:r>
    </w:p>
    <w:p w:rsidR="002665E2" w:rsidRPr="002665E2" w:rsidRDefault="002665E2" w:rsidP="00EB5161">
      <w:pPr>
        <w:spacing w:line="360" w:lineRule="auto"/>
        <w:contextualSpacing/>
        <w:rPr>
          <w:rFonts w:ascii="Times New Roman" w:hAnsi="Times New Roman" w:cs="Times New Roman"/>
          <w:sz w:val="24"/>
          <w:szCs w:val="24"/>
          <w:lang w:val="en-US"/>
        </w:rPr>
      </w:pPr>
    </w:p>
    <w:p w:rsidR="009D2DED" w:rsidRPr="009D2DED" w:rsidRDefault="009D2DED" w:rsidP="0007590B">
      <w:pPr>
        <w:spacing w:line="360" w:lineRule="auto"/>
        <w:contextualSpacing/>
        <w:rPr>
          <w:rFonts w:ascii="Times New Roman" w:hAnsi="Times New Roman" w:cs="Times New Roman"/>
          <w:b/>
          <w:sz w:val="24"/>
          <w:szCs w:val="24"/>
          <w:lang w:val="en-US"/>
        </w:rPr>
      </w:pPr>
      <w:r w:rsidRPr="009D2DED">
        <w:rPr>
          <w:rFonts w:ascii="Times New Roman" w:hAnsi="Times New Roman" w:cs="Times New Roman"/>
          <w:b/>
          <w:sz w:val="24"/>
          <w:szCs w:val="24"/>
          <w:lang w:val="en-US"/>
        </w:rPr>
        <w:t>2. Intuitions in linguistics</w:t>
      </w:r>
    </w:p>
    <w:p w:rsidR="009D2DED" w:rsidRDefault="009D2DED" w:rsidP="0007590B">
      <w:pPr>
        <w:spacing w:line="360" w:lineRule="auto"/>
        <w:contextualSpacing/>
        <w:rPr>
          <w:rFonts w:ascii="Times New Roman" w:hAnsi="Times New Roman" w:cs="Times New Roman"/>
          <w:sz w:val="24"/>
          <w:szCs w:val="24"/>
          <w:u w:val="single"/>
          <w:lang w:val="en-US"/>
        </w:rPr>
      </w:pPr>
    </w:p>
    <w:p w:rsidR="00836959" w:rsidRPr="00836959" w:rsidRDefault="008E61C7" w:rsidP="0083695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Linguistic intuitions are </w:t>
      </w:r>
      <w:r w:rsidR="00AE78D9">
        <w:rPr>
          <w:rFonts w:ascii="Times New Roman" w:hAnsi="Times New Roman" w:cs="Times New Roman"/>
          <w:sz w:val="24"/>
          <w:szCs w:val="24"/>
          <w:lang w:val="en-US"/>
        </w:rPr>
        <w:t xml:space="preserve">much less </w:t>
      </w:r>
      <w:r>
        <w:rPr>
          <w:rFonts w:ascii="Times New Roman" w:hAnsi="Times New Roman" w:cs="Times New Roman"/>
          <w:sz w:val="24"/>
          <w:szCs w:val="24"/>
          <w:lang w:val="en-US"/>
        </w:rPr>
        <w:t>controversial</w:t>
      </w:r>
      <w:r w:rsidR="004C2F95">
        <w:rPr>
          <w:rFonts w:ascii="Times New Roman" w:hAnsi="Times New Roman" w:cs="Times New Roman"/>
          <w:sz w:val="24"/>
          <w:szCs w:val="24"/>
          <w:lang w:val="en-US"/>
        </w:rPr>
        <w:t xml:space="preserve"> than philosophical intuitions. Linguistic intuitions make up </w:t>
      </w:r>
      <w:r>
        <w:rPr>
          <w:rFonts w:ascii="Times New Roman" w:hAnsi="Times New Roman" w:cs="Times New Roman"/>
          <w:sz w:val="24"/>
          <w:szCs w:val="24"/>
          <w:lang w:val="en-US"/>
        </w:rPr>
        <w:t xml:space="preserve">the very basis </w:t>
      </w:r>
      <w:r w:rsidR="004C2F95">
        <w:rPr>
          <w:rFonts w:ascii="Times New Roman" w:hAnsi="Times New Roman" w:cs="Times New Roman"/>
          <w:sz w:val="24"/>
          <w:szCs w:val="24"/>
          <w:lang w:val="en-US"/>
        </w:rPr>
        <w:t>of</w:t>
      </w:r>
      <w:r>
        <w:rPr>
          <w:rFonts w:ascii="Times New Roman" w:hAnsi="Times New Roman" w:cs="Times New Roman"/>
          <w:sz w:val="24"/>
          <w:szCs w:val="24"/>
          <w:lang w:val="en-US"/>
        </w:rPr>
        <w:t xml:space="preserve"> linguistic research. </w:t>
      </w:r>
      <w:r w:rsidR="0070052B" w:rsidRPr="006862DF">
        <w:rPr>
          <w:rFonts w:ascii="Times New Roman" w:hAnsi="Times New Roman" w:cs="Times New Roman"/>
          <w:sz w:val="24"/>
          <w:szCs w:val="24"/>
          <w:lang w:val="en-US"/>
        </w:rPr>
        <w:t>I</w:t>
      </w:r>
      <w:r w:rsidR="00EA58EB" w:rsidRPr="006862DF">
        <w:rPr>
          <w:rFonts w:ascii="Times New Roman" w:hAnsi="Times New Roman" w:cs="Times New Roman"/>
          <w:sz w:val="24"/>
          <w:szCs w:val="24"/>
          <w:lang w:val="en-US"/>
        </w:rPr>
        <w:t>ntuitions in linguistics</w:t>
      </w:r>
      <w:r w:rsidR="0007590B">
        <w:rPr>
          <w:rFonts w:ascii="Times New Roman" w:hAnsi="Times New Roman" w:cs="Times New Roman"/>
          <w:sz w:val="24"/>
          <w:szCs w:val="24"/>
          <w:lang w:val="en-US"/>
        </w:rPr>
        <w:t xml:space="preserve"> are about </w:t>
      </w:r>
      <w:r w:rsidR="0070052B" w:rsidRPr="00715C2C">
        <w:rPr>
          <w:rFonts w:ascii="Times New Roman" w:hAnsi="Times New Roman" w:cs="Times New Roman"/>
          <w:sz w:val="24"/>
          <w:szCs w:val="24"/>
          <w:lang w:val="en-US"/>
        </w:rPr>
        <w:t>the grammaticality and acceptability of sentences and constructions</w:t>
      </w:r>
      <w:r w:rsidR="00961CC3">
        <w:rPr>
          <w:rFonts w:ascii="Times New Roman" w:hAnsi="Times New Roman" w:cs="Times New Roman"/>
          <w:sz w:val="24"/>
          <w:szCs w:val="24"/>
          <w:lang w:val="en-US"/>
        </w:rPr>
        <w:t xml:space="preserve">. They are judgments </w:t>
      </w:r>
      <w:r w:rsidR="00836959">
        <w:rPr>
          <w:rFonts w:ascii="Times New Roman" w:hAnsi="Times New Roman" w:cs="Times New Roman"/>
          <w:sz w:val="24"/>
          <w:szCs w:val="24"/>
          <w:lang w:val="en-US"/>
        </w:rPr>
        <w:t xml:space="preserve">about </w:t>
      </w:r>
      <w:r w:rsidR="00961CC3">
        <w:rPr>
          <w:rFonts w:ascii="Times New Roman" w:hAnsi="Times New Roman" w:cs="Times New Roman"/>
          <w:sz w:val="24"/>
          <w:szCs w:val="24"/>
          <w:lang w:val="en-US"/>
        </w:rPr>
        <w:t xml:space="preserve">what sentences or constructions are grammatical or semantically acceptable. </w:t>
      </w:r>
      <w:r w:rsidR="00226B09">
        <w:rPr>
          <w:rFonts w:ascii="Times New Roman" w:hAnsi="Times New Roman" w:cs="Times New Roman"/>
          <w:sz w:val="24"/>
          <w:szCs w:val="24"/>
          <w:lang w:val="en-US"/>
        </w:rPr>
        <w:t xml:space="preserve">One thing that </w:t>
      </w:r>
      <w:r w:rsidR="00836959" w:rsidRPr="00836959">
        <w:rPr>
          <w:rFonts w:ascii="Times New Roman" w:hAnsi="Times New Roman" w:cs="Times New Roman"/>
          <w:sz w:val="24"/>
          <w:szCs w:val="24"/>
          <w:lang w:val="en-US"/>
        </w:rPr>
        <w:t xml:space="preserve">characterizes linguistic intuitions </w:t>
      </w:r>
      <w:r w:rsidR="00226B09">
        <w:rPr>
          <w:rFonts w:ascii="Times New Roman" w:hAnsi="Times New Roman" w:cs="Times New Roman"/>
          <w:sz w:val="24"/>
          <w:szCs w:val="24"/>
          <w:lang w:val="en-US"/>
        </w:rPr>
        <w:t>is that</w:t>
      </w:r>
      <w:r w:rsidR="00836959" w:rsidRPr="00836959">
        <w:rPr>
          <w:rFonts w:ascii="Times New Roman" w:hAnsi="Times New Roman" w:cs="Times New Roman"/>
          <w:sz w:val="24"/>
          <w:szCs w:val="24"/>
          <w:lang w:val="en-US"/>
        </w:rPr>
        <w:t xml:space="preserve"> come in degrees</w:t>
      </w:r>
      <w:r w:rsidR="00226B09">
        <w:rPr>
          <w:rFonts w:ascii="Times New Roman" w:hAnsi="Times New Roman" w:cs="Times New Roman"/>
          <w:sz w:val="24"/>
          <w:szCs w:val="24"/>
          <w:lang w:val="en-US"/>
        </w:rPr>
        <w:t xml:space="preserve"> – just like all intuitions in fact</w:t>
      </w:r>
      <w:r w:rsidR="00836959">
        <w:rPr>
          <w:rFonts w:ascii="Times New Roman" w:hAnsi="Times New Roman" w:cs="Times New Roman"/>
          <w:sz w:val="24"/>
          <w:szCs w:val="24"/>
          <w:lang w:val="en-US"/>
        </w:rPr>
        <w:t>. In linguistic research</w:t>
      </w:r>
      <w:r w:rsidR="002C2275">
        <w:rPr>
          <w:rFonts w:ascii="Times New Roman" w:hAnsi="Times New Roman" w:cs="Times New Roman"/>
          <w:sz w:val="24"/>
          <w:szCs w:val="24"/>
          <w:lang w:val="en-US"/>
        </w:rPr>
        <w:t>,</w:t>
      </w:r>
      <w:r w:rsidR="00836959">
        <w:rPr>
          <w:rFonts w:ascii="Times New Roman" w:hAnsi="Times New Roman" w:cs="Times New Roman"/>
          <w:sz w:val="24"/>
          <w:szCs w:val="24"/>
          <w:lang w:val="en-US"/>
        </w:rPr>
        <w:t xml:space="preserve"> the sensitivity to intuitions has developed over time. Whereas at an early stage no distinction</w:t>
      </w:r>
      <w:r w:rsidR="00226B09">
        <w:rPr>
          <w:rFonts w:ascii="Times New Roman" w:hAnsi="Times New Roman" w:cs="Times New Roman"/>
          <w:sz w:val="24"/>
          <w:szCs w:val="24"/>
          <w:lang w:val="en-US"/>
        </w:rPr>
        <w:t>s</w:t>
      </w:r>
      <w:r w:rsidR="00836959">
        <w:rPr>
          <w:rFonts w:ascii="Times New Roman" w:hAnsi="Times New Roman" w:cs="Times New Roman"/>
          <w:sz w:val="24"/>
          <w:szCs w:val="24"/>
          <w:lang w:val="en-US"/>
        </w:rPr>
        <w:t xml:space="preserve"> were made between ungrammatical or semantically </w:t>
      </w:r>
      <w:r w:rsidR="00C9251A">
        <w:rPr>
          <w:rFonts w:ascii="Times New Roman" w:hAnsi="Times New Roman" w:cs="Times New Roman"/>
          <w:sz w:val="24"/>
          <w:szCs w:val="24"/>
          <w:lang w:val="en-US"/>
        </w:rPr>
        <w:t>u</w:t>
      </w:r>
      <w:r w:rsidR="00836959">
        <w:rPr>
          <w:rFonts w:ascii="Times New Roman" w:hAnsi="Times New Roman" w:cs="Times New Roman"/>
          <w:sz w:val="24"/>
          <w:szCs w:val="24"/>
          <w:lang w:val="en-US"/>
        </w:rPr>
        <w:t>nacceptable s</w:t>
      </w:r>
      <w:r w:rsidR="00C9251A">
        <w:rPr>
          <w:rFonts w:ascii="Times New Roman" w:hAnsi="Times New Roman" w:cs="Times New Roman"/>
          <w:sz w:val="24"/>
          <w:szCs w:val="24"/>
          <w:lang w:val="en-US"/>
        </w:rPr>
        <w:t>enten</w:t>
      </w:r>
      <w:r w:rsidR="00836959">
        <w:rPr>
          <w:rFonts w:ascii="Times New Roman" w:hAnsi="Times New Roman" w:cs="Times New Roman"/>
          <w:sz w:val="24"/>
          <w:szCs w:val="24"/>
          <w:lang w:val="en-US"/>
        </w:rPr>
        <w:t>ces</w:t>
      </w:r>
      <w:r w:rsidR="00226B09">
        <w:rPr>
          <w:rFonts w:ascii="Times New Roman" w:hAnsi="Times New Roman" w:cs="Times New Roman"/>
          <w:sz w:val="24"/>
          <w:szCs w:val="24"/>
          <w:lang w:val="en-US"/>
        </w:rPr>
        <w:t>, s</w:t>
      </w:r>
      <w:r w:rsidR="009C67A2">
        <w:rPr>
          <w:rFonts w:ascii="Times New Roman" w:hAnsi="Times New Roman" w:cs="Times New Roman"/>
          <w:sz w:val="24"/>
          <w:szCs w:val="24"/>
          <w:lang w:val="en-US"/>
        </w:rPr>
        <w:t>oon linguistics beca</w:t>
      </w:r>
      <w:r w:rsidR="00C9251A">
        <w:rPr>
          <w:rFonts w:ascii="Times New Roman" w:hAnsi="Times New Roman" w:cs="Times New Roman"/>
          <w:sz w:val="24"/>
          <w:szCs w:val="24"/>
          <w:lang w:val="en-US"/>
        </w:rPr>
        <w:t>m</w:t>
      </w:r>
      <w:r w:rsidR="009C67A2">
        <w:rPr>
          <w:rFonts w:ascii="Times New Roman" w:hAnsi="Times New Roman" w:cs="Times New Roman"/>
          <w:sz w:val="24"/>
          <w:szCs w:val="24"/>
          <w:lang w:val="en-US"/>
        </w:rPr>
        <w:t>e awa</w:t>
      </w:r>
      <w:r w:rsidR="00C9251A">
        <w:rPr>
          <w:rFonts w:ascii="Times New Roman" w:hAnsi="Times New Roman" w:cs="Times New Roman"/>
          <w:sz w:val="24"/>
          <w:szCs w:val="24"/>
          <w:lang w:val="en-US"/>
        </w:rPr>
        <w:t>r</w:t>
      </w:r>
      <w:r w:rsidR="009C67A2">
        <w:rPr>
          <w:rFonts w:ascii="Times New Roman" w:hAnsi="Times New Roman" w:cs="Times New Roman"/>
          <w:sz w:val="24"/>
          <w:szCs w:val="24"/>
          <w:lang w:val="en-US"/>
        </w:rPr>
        <w:t>e t</w:t>
      </w:r>
      <w:r w:rsidR="00C9251A">
        <w:rPr>
          <w:rFonts w:ascii="Times New Roman" w:hAnsi="Times New Roman" w:cs="Times New Roman"/>
          <w:sz w:val="24"/>
          <w:szCs w:val="24"/>
          <w:lang w:val="en-US"/>
        </w:rPr>
        <w:t>h</w:t>
      </w:r>
      <w:r w:rsidR="009C67A2">
        <w:rPr>
          <w:rFonts w:ascii="Times New Roman" w:hAnsi="Times New Roman" w:cs="Times New Roman"/>
          <w:sz w:val="24"/>
          <w:szCs w:val="24"/>
          <w:lang w:val="en-US"/>
        </w:rPr>
        <w:t xml:space="preserve">at grammatically and acceptability judgments </w:t>
      </w:r>
      <w:r w:rsidR="00226B09">
        <w:rPr>
          <w:rFonts w:ascii="Times New Roman" w:hAnsi="Times New Roman" w:cs="Times New Roman"/>
          <w:sz w:val="24"/>
          <w:szCs w:val="24"/>
          <w:lang w:val="en-US"/>
        </w:rPr>
        <w:t>are graded.</w:t>
      </w:r>
      <w:r w:rsidR="00836959">
        <w:rPr>
          <w:rFonts w:ascii="Times New Roman" w:hAnsi="Times New Roman" w:cs="Times New Roman"/>
          <w:sz w:val="24"/>
          <w:szCs w:val="24"/>
          <w:lang w:val="en-US"/>
        </w:rPr>
        <w:t xml:space="preserve"> </w:t>
      </w:r>
      <w:r w:rsidR="00C9251A">
        <w:rPr>
          <w:rFonts w:ascii="Times New Roman" w:hAnsi="Times New Roman" w:cs="Times New Roman"/>
          <w:sz w:val="24"/>
          <w:szCs w:val="24"/>
          <w:lang w:val="en-US"/>
        </w:rPr>
        <w:t xml:space="preserve">A refinement of the sensitivity to linguistic intuitions holds not only for the history of linguistics, but generally also for the development of individual researchers. </w:t>
      </w:r>
      <w:r w:rsidR="00226B09">
        <w:rPr>
          <w:rFonts w:ascii="Times New Roman" w:hAnsi="Times New Roman" w:cs="Times New Roman"/>
          <w:sz w:val="24"/>
          <w:szCs w:val="24"/>
          <w:lang w:val="en-US"/>
        </w:rPr>
        <w:t>Like philosophical intuitions, l</w:t>
      </w:r>
      <w:r w:rsidR="00836959" w:rsidRPr="00715C2C">
        <w:rPr>
          <w:rFonts w:ascii="Times New Roman" w:hAnsi="Times New Roman" w:cs="Times New Roman"/>
          <w:sz w:val="24"/>
          <w:szCs w:val="24"/>
          <w:lang w:val="en-US"/>
        </w:rPr>
        <w:t>inguistic intuitions</w:t>
      </w:r>
      <w:r w:rsidR="00226B09">
        <w:rPr>
          <w:rFonts w:ascii="Times New Roman" w:hAnsi="Times New Roman" w:cs="Times New Roman"/>
          <w:sz w:val="24"/>
          <w:szCs w:val="24"/>
          <w:lang w:val="en-US"/>
        </w:rPr>
        <w:t xml:space="preserve"> in fact</w:t>
      </w:r>
      <w:r w:rsidR="00836959" w:rsidRPr="00715C2C">
        <w:rPr>
          <w:rFonts w:ascii="Times New Roman" w:hAnsi="Times New Roman" w:cs="Times New Roman"/>
          <w:sz w:val="24"/>
          <w:szCs w:val="24"/>
          <w:lang w:val="en-US"/>
        </w:rPr>
        <w:t xml:space="preserve"> are not easy and immediate either: </w:t>
      </w:r>
      <w:r w:rsidR="00226B09">
        <w:rPr>
          <w:rFonts w:ascii="Times New Roman" w:hAnsi="Times New Roman" w:cs="Times New Roman"/>
          <w:sz w:val="24"/>
          <w:szCs w:val="24"/>
          <w:lang w:val="en-US"/>
        </w:rPr>
        <w:t xml:space="preserve">they </w:t>
      </w:r>
      <w:r w:rsidR="00836959" w:rsidRPr="00715C2C">
        <w:rPr>
          <w:rFonts w:ascii="Times New Roman" w:hAnsi="Times New Roman" w:cs="Times New Roman"/>
          <w:sz w:val="24"/>
          <w:szCs w:val="24"/>
          <w:lang w:val="en-US"/>
        </w:rPr>
        <w:t xml:space="preserve">require </w:t>
      </w:r>
      <w:r w:rsidR="00226B09">
        <w:rPr>
          <w:rFonts w:ascii="Times New Roman" w:hAnsi="Times New Roman" w:cs="Times New Roman"/>
          <w:sz w:val="24"/>
          <w:szCs w:val="24"/>
          <w:lang w:val="en-US"/>
        </w:rPr>
        <w:t>developing a</w:t>
      </w:r>
      <w:r w:rsidR="00836959" w:rsidRPr="00715C2C">
        <w:rPr>
          <w:rFonts w:ascii="Times New Roman" w:hAnsi="Times New Roman" w:cs="Times New Roman"/>
          <w:sz w:val="24"/>
          <w:szCs w:val="24"/>
          <w:lang w:val="en-US"/>
        </w:rPr>
        <w:t xml:space="preserve"> sense for data</w:t>
      </w:r>
      <w:r w:rsidR="00226B09">
        <w:rPr>
          <w:rFonts w:ascii="Times New Roman" w:hAnsi="Times New Roman" w:cs="Times New Roman"/>
          <w:sz w:val="24"/>
          <w:szCs w:val="24"/>
          <w:lang w:val="en-US"/>
        </w:rPr>
        <w:t xml:space="preserve"> and </w:t>
      </w:r>
      <w:r w:rsidR="00836959" w:rsidRPr="00715C2C">
        <w:rPr>
          <w:rFonts w:ascii="Times New Roman" w:hAnsi="Times New Roman" w:cs="Times New Roman"/>
          <w:sz w:val="24"/>
          <w:szCs w:val="24"/>
          <w:lang w:val="en-US"/>
        </w:rPr>
        <w:t>of fine-tuning</w:t>
      </w:r>
      <w:r w:rsidR="00DD5703">
        <w:rPr>
          <w:rFonts w:ascii="Times New Roman" w:hAnsi="Times New Roman" w:cs="Times New Roman"/>
          <w:sz w:val="24"/>
          <w:szCs w:val="24"/>
          <w:lang w:val="en-US"/>
        </w:rPr>
        <w:t xml:space="preserve">; the </w:t>
      </w:r>
      <w:r w:rsidR="00836959" w:rsidRPr="00715C2C">
        <w:rPr>
          <w:rFonts w:ascii="Times New Roman" w:hAnsi="Times New Roman" w:cs="Times New Roman"/>
          <w:sz w:val="24"/>
          <w:szCs w:val="24"/>
          <w:lang w:val="en-US"/>
        </w:rPr>
        <w:t xml:space="preserve">sense for linguistic intuitions </w:t>
      </w:r>
      <w:r w:rsidR="00DD5703">
        <w:rPr>
          <w:rFonts w:ascii="Times New Roman" w:hAnsi="Times New Roman" w:cs="Times New Roman"/>
          <w:sz w:val="24"/>
          <w:szCs w:val="24"/>
          <w:lang w:val="en-US"/>
        </w:rPr>
        <w:t xml:space="preserve">generally is </w:t>
      </w:r>
      <w:r w:rsidR="00836959" w:rsidRPr="00715C2C">
        <w:rPr>
          <w:rFonts w:ascii="Times New Roman" w:hAnsi="Times New Roman" w:cs="Times New Roman"/>
          <w:sz w:val="24"/>
          <w:szCs w:val="24"/>
          <w:lang w:val="en-US"/>
        </w:rPr>
        <w:t>developed over time</w:t>
      </w:r>
      <w:r w:rsidR="00DD5703">
        <w:rPr>
          <w:rFonts w:ascii="Times New Roman" w:hAnsi="Times New Roman" w:cs="Times New Roman"/>
          <w:sz w:val="24"/>
          <w:szCs w:val="24"/>
          <w:lang w:val="en-US"/>
        </w:rPr>
        <w:t>. The s</w:t>
      </w:r>
      <w:r w:rsidR="00C9251A">
        <w:rPr>
          <w:rFonts w:ascii="Times New Roman" w:hAnsi="Times New Roman" w:cs="Times New Roman"/>
          <w:sz w:val="24"/>
          <w:szCs w:val="24"/>
          <w:lang w:val="en-US"/>
        </w:rPr>
        <w:t>ubject matter of linguistic</w:t>
      </w:r>
      <w:r w:rsidR="00A01DCE">
        <w:rPr>
          <w:rFonts w:ascii="Times New Roman" w:hAnsi="Times New Roman" w:cs="Times New Roman"/>
          <w:sz w:val="24"/>
          <w:szCs w:val="24"/>
          <w:lang w:val="en-US"/>
        </w:rPr>
        <w:t>s</w:t>
      </w:r>
      <w:r w:rsidR="00DD5703">
        <w:rPr>
          <w:rFonts w:ascii="Times New Roman" w:hAnsi="Times New Roman" w:cs="Times New Roman"/>
          <w:sz w:val="24"/>
          <w:szCs w:val="24"/>
          <w:lang w:val="en-US"/>
        </w:rPr>
        <w:t xml:space="preserve"> of course </w:t>
      </w:r>
      <w:proofErr w:type="gramStart"/>
      <w:r w:rsidR="00DD5703">
        <w:rPr>
          <w:rFonts w:ascii="Times New Roman" w:hAnsi="Times New Roman" w:cs="Times New Roman"/>
          <w:sz w:val="24"/>
          <w:szCs w:val="24"/>
          <w:lang w:val="en-US"/>
        </w:rPr>
        <w:t>are</w:t>
      </w:r>
      <w:proofErr w:type="gramEnd"/>
      <w:r w:rsidR="00A01DCE">
        <w:rPr>
          <w:rFonts w:ascii="Times New Roman" w:hAnsi="Times New Roman" w:cs="Times New Roman"/>
          <w:sz w:val="24"/>
          <w:szCs w:val="24"/>
          <w:lang w:val="en-US"/>
        </w:rPr>
        <w:t xml:space="preserve"> the</w:t>
      </w:r>
      <w:r w:rsidR="00C9251A">
        <w:rPr>
          <w:rFonts w:ascii="Times New Roman" w:hAnsi="Times New Roman" w:cs="Times New Roman"/>
          <w:sz w:val="24"/>
          <w:szCs w:val="24"/>
          <w:lang w:val="en-US"/>
        </w:rPr>
        <w:t xml:space="preserve"> </w:t>
      </w:r>
      <w:r w:rsidR="00A01DCE">
        <w:rPr>
          <w:rFonts w:ascii="Times New Roman" w:hAnsi="Times New Roman" w:cs="Times New Roman"/>
          <w:sz w:val="24"/>
          <w:szCs w:val="24"/>
          <w:lang w:val="en-US"/>
        </w:rPr>
        <w:t>intuitions</w:t>
      </w:r>
      <w:r w:rsidR="00DD5703">
        <w:rPr>
          <w:rFonts w:ascii="Times New Roman" w:hAnsi="Times New Roman" w:cs="Times New Roman"/>
          <w:sz w:val="24"/>
          <w:szCs w:val="24"/>
          <w:lang w:val="en-US"/>
        </w:rPr>
        <w:t xml:space="preserve"> of</w:t>
      </w:r>
      <w:r w:rsidR="00A01DCE">
        <w:rPr>
          <w:rFonts w:ascii="Times New Roman" w:hAnsi="Times New Roman" w:cs="Times New Roman"/>
          <w:sz w:val="24"/>
          <w:szCs w:val="24"/>
          <w:lang w:val="en-US"/>
        </w:rPr>
        <w:t xml:space="preserve"> native speakers, </w:t>
      </w:r>
      <w:r w:rsidR="00DD5703">
        <w:rPr>
          <w:rFonts w:ascii="Times New Roman" w:hAnsi="Times New Roman" w:cs="Times New Roman"/>
          <w:sz w:val="24"/>
          <w:szCs w:val="24"/>
          <w:lang w:val="en-US"/>
        </w:rPr>
        <w:t>though</w:t>
      </w:r>
      <w:r w:rsidR="00A01DCE">
        <w:rPr>
          <w:rFonts w:ascii="Times New Roman" w:hAnsi="Times New Roman" w:cs="Times New Roman"/>
          <w:sz w:val="24"/>
          <w:szCs w:val="24"/>
          <w:lang w:val="en-US"/>
        </w:rPr>
        <w:t xml:space="preserve"> these may be the intuitions of a li</w:t>
      </w:r>
      <w:r w:rsidR="00104340">
        <w:rPr>
          <w:rFonts w:ascii="Times New Roman" w:hAnsi="Times New Roman" w:cs="Times New Roman"/>
          <w:sz w:val="24"/>
          <w:szCs w:val="24"/>
          <w:lang w:val="en-US"/>
        </w:rPr>
        <w:t>n</w:t>
      </w:r>
      <w:r w:rsidR="00A01DCE">
        <w:rPr>
          <w:rFonts w:ascii="Times New Roman" w:hAnsi="Times New Roman" w:cs="Times New Roman"/>
          <w:sz w:val="24"/>
          <w:szCs w:val="24"/>
          <w:lang w:val="en-US"/>
        </w:rPr>
        <w:t>gu</w:t>
      </w:r>
      <w:r w:rsidR="00C611B3">
        <w:rPr>
          <w:rFonts w:ascii="Times New Roman" w:hAnsi="Times New Roman" w:cs="Times New Roman"/>
          <w:sz w:val="24"/>
          <w:szCs w:val="24"/>
          <w:lang w:val="en-US"/>
        </w:rPr>
        <w:t>i</w:t>
      </w:r>
      <w:r w:rsidR="00104340">
        <w:rPr>
          <w:rFonts w:ascii="Times New Roman" w:hAnsi="Times New Roman" w:cs="Times New Roman"/>
          <w:sz w:val="24"/>
          <w:szCs w:val="24"/>
          <w:lang w:val="en-US"/>
        </w:rPr>
        <w:t>sts who</w:t>
      </w:r>
      <w:r w:rsidR="00A01DCE">
        <w:rPr>
          <w:rFonts w:ascii="Times New Roman" w:hAnsi="Times New Roman" w:cs="Times New Roman"/>
          <w:sz w:val="24"/>
          <w:szCs w:val="24"/>
          <w:lang w:val="en-US"/>
        </w:rPr>
        <w:t xml:space="preserve"> speaks the same language.</w:t>
      </w:r>
    </w:p>
    <w:p w:rsidR="0007590B" w:rsidRDefault="00A01DCE" w:rsidP="0007590B">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In the case of linguistic intuitions, t</w:t>
      </w:r>
      <w:r w:rsidR="0007590B">
        <w:rPr>
          <w:rFonts w:ascii="Times New Roman" w:hAnsi="Times New Roman" w:cs="Times New Roman"/>
          <w:sz w:val="24"/>
          <w:szCs w:val="24"/>
          <w:lang w:val="en-US"/>
        </w:rPr>
        <w:t>he</w:t>
      </w:r>
      <w:r w:rsidR="004A57E1">
        <w:rPr>
          <w:rFonts w:ascii="Times New Roman" w:hAnsi="Times New Roman" w:cs="Times New Roman"/>
          <w:sz w:val="24"/>
          <w:szCs w:val="24"/>
          <w:lang w:val="en-US"/>
        </w:rPr>
        <w:t xml:space="preserve"> distinction between intuition and belief</w:t>
      </w:r>
      <w:r w:rsidR="000759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00DD5703">
        <w:rPr>
          <w:rFonts w:ascii="Times New Roman" w:hAnsi="Times New Roman" w:cs="Times New Roman"/>
          <w:sz w:val="24"/>
          <w:szCs w:val="24"/>
          <w:lang w:val="en-US"/>
        </w:rPr>
        <w:t xml:space="preserve">quite </w:t>
      </w:r>
      <w:r w:rsidR="0007590B">
        <w:rPr>
          <w:rFonts w:ascii="Times New Roman" w:hAnsi="Times New Roman" w:cs="Times New Roman"/>
          <w:sz w:val="24"/>
          <w:szCs w:val="24"/>
          <w:lang w:val="en-US"/>
        </w:rPr>
        <w:t>sharp</w:t>
      </w:r>
      <w:r>
        <w:rPr>
          <w:rFonts w:ascii="Times New Roman" w:hAnsi="Times New Roman" w:cs="Times New Roman"/>
          <w:sz w:val="24"/>
          <w:szCs w:val="24"/>
          <w:lang w:val="en-US"/>
        </w:rPr>
        <w:t xml:space="preserve">: </w:t>
      </w:r>
      <w:r w:rsidR="00DD5703">
        <w:rPr>
          <w:rFonts w:ascii="Times New Roman" w:hAnsi="Times New Roman" w:cs="Times New Roman"/>
          <w:sz w:val="24"/>
          <w:szCs w:val="24"/>
          <w:lang w:val="en-US"/>
        </w:rPr>
        <w:t>linguistic</w:t>
      </w:r>
      <w:r>
        <w:rPr>
          <w:rFonts w:ascii="Times New Roman" w:hAnsi="Times New Roman" w:cs="Times New Roman"/>
          <w:sz w:val="24"/>
          <w:szCs w:val="24"/>
          <w:lang w:val="en-US"/>
        </w:rPr>
        <w:t xml:space="preserve"> intuitions are certainly not </w:t>
      </w:r>
      <w:r w:rsidR="0007590B">
        <w:rPr>
          <w:rFonts w:ascii="Times New Roman" w:hAnsi="Times New Roman" w:cs="Times New Roman"/>
          <w:sz w:val="24"/>
          <w:szCs w:val="24"/>
          <w:lang w:val="en-US"/>
        </w:rPr>
        <w:t>beliefs about grammaticality and acceptability</w:t>
      </w:r>
      <w:r>
        <w:rPr>
          <w:rFonts w:ascii="Times New Roman" w:hAnsi="Times New Roman" w:cs="Times New Roman"/>
          <w:sz w:val="24"/>
          <w:szCs w:val="24"/>
          <w:lang w:val="en-US"/>
        </w:rPr>
        <w:t xml:space="preserve"> of sentences.</w:t>
      </w:r>
      <w:r w:rsidR="00104340">
        <w:rPr>
          <w:rFonts w:ascii="Times New Roman" w:hAnsi="Times New Roman" w:cs="Times New Roman"/>
          <w:sz w:val="24"/>
          <w:szCs w:val="24"/>
          <w:lang w:val="en-US"/>
        </w:rPr>
        <w:t xml:space="preserve"> </w:t>
      </w:r>
      <w:r w:rsidR="00DD5703">
        <w:rPr>
          <w:rFonts w:ascii="Times New Roman" w:hAnsi="Times New Roman" w:cs="Times New Roman"/>
          <w:sz w:val="24"/>
          <w:szCs w:val="24"/>
          <w:lang w:val="en-US"/>
        </w:rPr>
        <w:t>In a case of uncertainty about one’s own linguistic intuition,</w:t>
      </w:r>
      <w:r w:rsidR="00104340">
        <w:rPr>
          <w:rFonts w:ascii="Times New Roman" w:hAnsi="Times New Roman" w:cs="Times New Roman"/>
          <w:sz w:val="24"/>
          <w:szCs w:val="24"/>
          <w:lang w:val="en-US"/>
        </w:rPr>
        <w:t xml:space="preserve"> it is of no help to find independent </w:t>
      </w:r>
      <w:proofErr w:type="gramStart"/>
      <w:r w:rsidR="00104340">
        <w:rPr>
          <w:rFonts w:ascii="Times New Roman" w:hAnsi="Times New Roman" w:cs="Times New Roman"/>
          <w:sz w:val="24"/>
          <w:szCs w:val="24"/>
          <w:lang w:val="en-US"/>
        </w:rPr>
        <w:t>evidence,</w:t>
      </w:r>
      <w:proofErr w:type="gramEnd"/>
      <w:r w:rsidR="00104340">
        <w:rPr>
          <w:rFonts w:ascii="Times New Roman" w:hAnsi="Times New Roman" w:cs="Times New Roman"/>
          <w:sz w:val="24"/>
          <w:szCs w:val="24"/>
          <w:lang w:val="en-US"/>
        </w:rPr>
        <w:t xml:space="preserve"> rather </w:t>
      </w:r>
      <w:r w:rsidR="00DD5703">
        <w:rPr>
          <w:rFonts w:ascii="Times New Roman" w:hAnsi="Times New Roman" w:cs="Times New Roman"/>
          <w:sz w:val="24"/>
          <w:szCs w:val="24"/>
          <w:lang w:val="en-US"/>
        </w:rPr>
        <w:t>one’s intuition</w:t>
      </w:r>
      <w:r w:rsidR="00104340">
        <w:rPr>
          <w:rFonts w:ascii="Times New Roman" w:hAnsi="Times New Roman" w:cs="Times New Roman"/>
          <w:sz w:val="24"/>
          <w:szCs w:val="24"/>
          <w:lang w:val="en-US"/>
        </w:rPr>
        <w:t xml:space="preserve"> can only be sharpened by the very same mental </w:t>
      </w:r>
      <w:r w:rsidR="00961B5F">
        <w:rPr>
          <w:rFonts w:ascii="Times New Roman" w:hAnsi="Times New Roman" w:cs="Times New Roman"/>
          <w:sz w:val="24"/>
          <w:szCs w:val="24"/>
          <w:lang w:val="en-US"/>
        </w:rPr>
        <w:t xml:space="preserve">intuition-generating mental </w:t>
      </w:r>
      <w:r w:rsidR="00104340">
        <w:rPr>
          <w:rFonts w:ascii="Times New Roman" w:hAnsi="Times New Roman" w:cs="Times New Roman"/>
          <w:sz w:val="24"/>
          <w:szCs w:val="24"/>
          <w:lang w:val="en-US"/>
        </w:rPr>
        <w:t>faculty.</w:t>
      </w:r>
      <w:r>
        <w:rPr>
          <w:rFonts w:ascii="Times New Roman" w:hAnsi="Times New Roman" w:cs="Times New Roman"/>
          <w:sz w:val="24"/>
          <w:szCs w:val="24"/>
          <w:lang w:val="en-US"/>
        </w:rPr>
        <w:t xml:space="preserve"> Intuitions </w:t>
      </w:r>
      <w:r w:rsidR="00104340">
        <w:rPr>
          <w:rFonts w:ascii="Times New Roman" w:hAnsi="Times New Roman" w:cs="Times New Roman"/>
          <w:sz w:val="24"/>
          <w:szCs w:val="24"/>
          <w:lang w:val="en-US"/>
        </w:rPr>
        <w:t>is</w:t>
      </w:r>
      <w:r>
        <w:rPr>
          <w:rFonts w:ascii="Times New Roman" w:hAnsi="Times New Roman" w:cs="Times New Roman"/>
          <w:sz w:val="24"/>
          <w:szCs w:val="24"/>
          <w:lang w:val="en-US"/>
        </w:rPr>
        <w:t xml:space="preserve"> nothing but the </w:t>
      </w:r>
      <w:r w:rsidR="008120B9">
        <w:rPr>
          <w:rFonts w:ascii="Times New Roman" w:hAnsi="Times New Roman" w:cs="Times New Roman"/>
          <w:sz w:val="24"/>
          <w:szCs w:val="24"/>
          <w:lang w:val="en-US"/>
        </w:rPr>
        <w:t xml:space="preserve">knowledge’ or </w:t>
      </w:r>
      <w:r>
        <w:rPr>
          <w:rFonts w:ascii="Times New Roman" w:hAnsi="Times New Roman" w:cs="Times New Roman"/>
          <w:sz w:val="24"/>
          <w:szCs w:val="24"/>
          <w:lang w:val="en-US"/>
        </w:rPr>
        <w:t>possession of relevant parts</w:t>
      </w:r>
      <w:r w:rsidR="008120B9">
        <w:rPr>
          <w:rFonts w:ascii="Times New Roman" w:hAnsi="Times New Roman" w:cs="Times New Roman"/>
          <w:sz w:val="24"/>
          <w:szCs w:val="24"/>
          <w:lang w:val="en-US"/>
        </w:rPr>
        <w:t xml:space="preserve"> of language.</w:t>
      </w:r>
      <w:r w:rsidR="00104340">
        <w:rPr>
          <w:rFonts w:ascii="Times New Roman" w:hAnsi="Times New Roman" w:cs="Times New Roman"/>
          <w:sz w:val="24"/>
          <w:szCs w:val="24"/>
          <w:lang w:val="en-US"/>
        </w:rPr>
        <w:t xml:space="preserve"> Sharpening linguistic intuitions </w:t>
      </w:r>
      <w:r w:rsidR="00556C87">
        <w:rPr>
          <w:rFonts w:ascii="Times New Roman" w:hAnsi="Times New Roman" w:cs="Times New Roman"/>
          <w:sz w:val="24"/>
          <w:szCs w:val="24"/>
          <w:lang w:val="en-US"/>
        </w:rPr>
        <w:t xml:space="preserve">just </w:t>
      </w:r>
      <w:r w:rsidR="00104340">
        <w:rPr>
          <w:rFonts w:ascii="Times New Roman" w:hAnsi="Times New Roman" w:cs="Times New Roman"/>
          <w:sz w:val="24"/>
          <w:szCs w:val="24"/>
          <w:lang w:val="en-US"/>
        </w:rPr>
        <w:t xml:space="preserve">means recognizing a part of </w:t>
      </w:r>
      <w:r w:rsidR="00556C87">
        <w:rPr>
          <w:rFonts w:ascii="Times New Roman" w:hAnsi="Times New Roman" w:cs="Times New Roman"/>
          <w:sz w:val="24"/>
          <w:szCs w:val="24"/>
          <w:lang w:val="en-US"/>
        </w:rPr>
        <w:t xml:space="preserve">one own </w:t>
      </w:r>
      <w:r w:rsidR="00104340">
        <w:rPr>
          <w:rFonts w:ascii="Times New Roman" w:hAnsi="Times New Roman" w:cs="Times New Roman"/>
          <w:sz w:val="24"/>
          <w:szCs w:val="24"/>
          <w:lang w:val="en-US"/>
        </w:rPr>
        <w:t>language.</w:t>
      </w:r>
      <w:r w:rsidR="008120B9">
        <w:rPr>
          <w:rFonts w:ascii="Times New Roman" w:hAnsi="Times New Roman" w:cs="Times New Roman"/>
          <w:sz w:val="24"/>
          <w:szCs w:val="24"/>
          <w:lang w:val="en-US"/>
        </w:rPr>
        <w:t xml:space="preserve"> </w:t>
      </w:r>
      <w:r w:rsidR="00556C87">
        <w:rPr>
          <w:rFonts w:ascii="Times New Roman" w:hAnsi="Times New Roman" w:cs="Times New Roman"/>
          <w:sz w:val="24"/>
          <w:szCs w:val="24"/>
          <w:lang w:val="en-US"/>
        </w:rPr>
        <w:t>Linguistic intuitions</w:t>
      </w:r>
      <w:r w:rsidR="008120B9">
        <w:rPr>
          <w:rFonts w:ascii="Times New Roman" w:hAnsi="Times New Roman" w:cs="Times New Roman"/>
          <w:sz w:val="24"/>
          <w:szCs w:val="24"/>
          <w:lang w:val="en-US"/>
        </w:rPr>
        <w:t xml:space="preserve"> are not beliefs that </w:t>
      </w:r>
      <w:r w:rsidR="00556C87">
        <w:rPr>
          <w:rFonts w:ascii="Times New Roman" w:hAnsi="Times New Roman" w:cs="Times New Roman"/>
          <w:sz w:val="24"/>
          <w:szCs w:val="24"/>
          <w:lang w:val="en-US"/>
        </w:rPr>
        <w:t xml:space="preserve">particular </w:t>
      </w:r>
      <w:r w:rsidR="008120B9">
        <w:rPr>
          <w:rFonts w:ascii="Times New Roman" w:hAnsi="Times New Roman" w:cs="Times New Roman"/>
          <w:sz w:val="24"/>
          <w:szCs w:val="24"/>
          <w:lang w:val="en-US"/>
        </w:rPr>
        <w:t>sentences are grammatical or acceptable</w:t>
      </w:r>
      <w:r w:rsidR="00556C87">
        <w:rPr>
          <w:rFonts w:ascii="Times New Roman" w:hAnsi="Times New Roman" w:cs="Times New Roman"/>
          <w:sz w:val="24"/>
          <w:szCs w:val="24"/>
          <w:lang w:val="en-US"/>
        </w:rPr>
        <w:t>, beliefs</w:t>
      </w:r>
      <w:r w:rsidR="00104340">
        <w:rPr>
          <w:rFonts w:ascii="Times New Roman" w:hAnsi="Times New Roman" w:cs="Times New Roman"/>
          <w:sz w:val="24"/>
          <w:szCs w:val="24"/>
          <w:lang w:val="en-US"/>
        </w:rPr>
        <w:t xml:space="preserve"> that could be withdrawn on the basis of evidence or reasoning</w:t>
      </w:r>
      <w:r w:rsidR="008120B9">
        <w:rPr>
          <w:rFonts w:ascii="Times New Roman" w:hAnsi="Times New Roman" w:cs="Times New Roman"/>
          <w:sz w:val="24"/>
          <w:szCs w:val="24"/>
          <w:lang w:val="en-US"/>
        </w:rPr>
        <w:t xml:space="preserve">. </w:t>
      </w:r>
    </w:p>
    <w:p w:rsidR="00961B5F" w:rsidRDefault="00961B5F" w:rsidP="0007590B">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It is also obvious that linguistic intuitions fail to have the status of a priori beliefs. </w:t>
      </w:r>
      <w:r w:rsidR="004A57E1">
        <w:rPr>
          <w:rFonts w:ascii="Times New Roman" w:hAnsi="Times New Roman" w:cs="Times New Roman"/>
          <w:sz w:val="24"/>
          <w:szCs w:val="24"/>
          <w:lang w:val="en-US"/>
        </w:rPr>
        <w:t>Even if, as generative linguists assume, natural language involve</w:t>
      </w:r>
      <w:r>
        <w:rPr>
          <w:rFonts w:ascii="Times New Roman" w:hAnsi="Times New Roman" w:cs="Times New Roman"/>
          <w:sz w:val="24"/>
          <w:szCs w:val="24"/>
          <w:lang w:val="en-US"/>
        </w:rPr>
        <w:t xml:space="preserve"> universal innate grammar,</w:t>
      </w:r>
      <w:r w:rsidR="004A57E1">
        <w:rPr>
          <w:rFonts w:ascii="Times New Roman" w:hAnsi="Times New Roman" w:cs="Times New Roman"/>
          <w:sz w:val="24"/>
          <w:szCs w:val="24"/>
          <w:lang w:val="en-US"/>
        </w:rPr>
        <w:t xml:space="preserve"> linguistic intuitions do not only pertain to the universal aspects, but also language-specific</w:t>
      </w:r>
      <w:r>
        <w:rPr>
          <w:rFonts w:ascii="Times New Roman" w:hAnsi="Times New Roman" w:cs="Times New Roman"/>
          <w:sz w:val="24"/>
          <w:szCs w:val="24"/>
          <w:lang w:val="en-US"/>
        </w:rPr>
        <w:t xml:space="preserve"> </w:t>
      </w:r>
      <w:r w:rsidR="004A57E1">
        <w:rPr>
          <w:rFonts w:ascii="Times New Roman" w:hAnsi="Times New Roman" w:cs="Times New Roman"/>
          <w:sz w:val="24"/>
          <w:szCs w:val="24"/>
          <w:lang w:val="en-US"/>
        </w:rPr>
        <w:t>ones.</w:t>
      </w:r>
    </w:p>
    <w:p w:rsidR="008120B9" w:rsidRDefault="008120B9" w:rsidP="00EB5161">
      <w:pPr>
        <w:spacing w:line="360" w:lineRule="auto"/>
        <w:contextualSpacing/>
        <w:rPr>
          <w:rFonts w:ascii="Times New Roman" w:hAnsi="Times New Roman" w:cs="Times New Roman"/>
          <w:sz w:val="24"/>
          <w:szCs w:val="24"/>
          <w:lang w:val="en-US"/>
        </w:rPr>
      </w:pPr>
    </w:p>
    <w:p w:rsidR="008120B9" w:rsidRDefault="008120B9" w:rsidP="008120B9">
      <w:pPr>
        <w:spacing w:line="360" w:lineRule="auto"/>
        <w:contextualSpacing/>
        <w:rPr>
          <w:rFonts w:ascii="Times New Roman" w:hAnsi="Times New Roman" w:cs="Times New Roman"/>
          <w:b/>
          <w:sz w:val="24"/>
          <w:szCs w:val="24"/>
          <w:lang w:val="en-US"/>
        </w:rPr>
      </w:pPr>
      <w:r w:rsidRPr="008120B9">
        <w:rPr>
          <w:rFonts w:ascii="Times New Roman" w:hAnsi="Times New Roman" w:cs="Times New Roman"/>
          <w:b/>
          <w:sz w:val="24"/>
          <w:szCs w:val="24"/>
          <w:lang w:val="en-US"/>
        </w:rPr>
        <w:t xml:space="preserve">3. </w:t>
      </w:r>
      <w:r w:rsidR="00182C71" w:rsidRPr="008120B9">
        <w:rPr>
          <w:rFonts w:ascii="Times New Roman" w:hAnsi="Times New Roman" w:cs="Times New Roman"/>
          <w:b/>
          <w:sz w:val="24"/>
          <w:szCs w:val="24"/>
          <w:lang w:val="en-US"/>
        </w:rPr>
        <w:t>Philosophical intuition</w:t>
      </w:r>
      <w:r w:rsidR="000A4D39" w:rsidRPr="008120B9">
        <w:rPr>
          <w:rFonts w:ascii="Times New Roman" w:hAnsi="Times New Roman" w:cs="Times New Roman"/>
          <w:b/>
          <w:sz w:val="24"/>
          <w:szCs w:val="24"/>
          <w:lang w:val="en-US"/>
        </w:rPr>
        <w:t>s reflected in natural language</w:t>
      </w:r>
    </w:p>
    <w:p w:rsidR="006862DF" w:rsidRPr="006862DF" w:rsidRDefault="006862DF" w:rsidP="008120B9">
      <w:pPr>
        <w:spacing w:line="360" w:lineRule="auto"/>
        <w:contextualSpacing/>
        <w:rPr>
          <w:rFonts w:ascii="Times New Roman" w:hAnsi="Times New Roman" w:cs="Times New Roman"/>
          <w:b/>
          <w:sz w:val="24"/>
          <w:szCs w:val="24"/>
          <w:lang w:val="en-US"/>
        </w:rPr>
      </w:pPr>
    </w:p>
    <w:p w:rsidR="00A92CCF" w:rsidRDefault="0004706F" w:rsidP="00A61D6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Throughout history, at some times more than others, philosophers have appealed to </w:t>
      </w:r>
      <w:r w:rsidR="00A92CCF">
        <w:rPr>
          <w:rFonts w:ascii="Times New Roman" w:hAnsi="Times New Roman" w:cs="Times New Roman"/>
          <w:sz w:val="24"/>
          <w:szCs w:val="24"/>
          <w:lang w:val="en-US"/>
        </w:rPr>
        <w:t>natural language in support of e philosophical view or notion</w:t>
      </w:r>
      <w:r>
        <w:rPr>
          <w:rFonts w:ascii="Times New Roman" w:hAnsi="Times New Roman" w:cs="Times New Roman"/>
          <w:sz w:val="24"/>
          <w:szCs w:val="24"/>
          <w:lang w:val="en-US"/>
        </w:rPr>
        <w:t xml:space="preserve">. </w:t>
      </w:r>
    </w:p>
    <w:p w:rsidR="00A61383" w:rsidRDefault="00A92CCF" w:rsidP="00A61D6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2C0B">
        <w:rPr>
          <w:rFonts w:ascii="Times New Roman" w:hAnsi="Times New Roman" w:cs="Times New Roman"/>
          <w:sz w:val="24"/>
          <w:szCs w:val="24"/>
          <w:lang w:val="en-US"/>
        </w:rPr>
        <w:t xml:space="preserve">Natural language </w:t>
      </w:r>
      <w:r w:rsidR="006862DF">
        <w:rPr>
          <w:rFonts w:ascii="Times New Roman" w:hAnsi="Times New Roman" w:cs="Times New Roman"/>
          <w:sz w:val="24"/>
          <w:szCs w:val="24"/>
          <w:lang w:val="en-US"/>
        </w:rPr>
        <w:t xml:space="preserve">most obviously </w:t>
      </w:r>
      <w:r w:rsidR="00BC64FC">
        <w:rPr>
          <w:rFonts w:ascii="Times New Roman" w:hAnsi="Times New Roman" w:cs="Times New Roman"/>
          <w:sz w:val="24"/>
          <w:szCs w:val="24"/>
          <w:lang w:val="en-US"/>
        </w:rPr>
        <w:t xml:space="preserve">plays </w:t>
      </w:r>
      <w:r w:rsidR="006862DF">
        <w:rPr>
          <w:rFonts w:ascii="Times New Roman" w:hAnsi="Times New Roman" w:cs="Times New Roman"/>
          <w:sz w:val="24"/>
          <w:szCs w:val="24"/>
          <w:lang w:val="en-US"/>
        </w:rPr>
        <w:t>a role for descript</w:t>
      </w:r>
      <w:r w:rsidR="00EB2C0B">
        <w:rPr>
          <w:rFonts w:ascii="Times New Roman" w:hAnsi="Times New Roman" w:cs="Times New Roman"/>
          <w:sz w:val="24"/>
          <w:szCs w:val="24"/>
          <w:lang w:val="en-US"/>
        </w:rPr>
        <w:t xml:space="preserve">ive </w:t>
      </w:r>
      <w:proofErr w:type="gramStart"/>
      <w:r w:rsidR="00EB2C0B">
        <w:rPr>
          <w:rFonts w:ascii="Times New Roman" w:hAnsi="Times New Roman" w:cs="Times New Roman"/>
          <w:sz w:val="24"/>
          <w:szCs w:val="24"/>
          <w:lang w:val="en-US"/>
        </w:rPr>
        <w:t>metaphysics</w:t>
      </w:r>
      <w:r w:rsidR="00BC64FC">
        <w:rPr>
          <w:rFonts w:ascii="Times New Roman" w:hAnsi="Times New Roman" w:cs="Times New Roman"/>
          <w:sz w:val="24"/>
          <w:szCs w:val="24"/>
          <w:lang w:val="en-US"/>
        </w:rPr>
        <w:t>,</w:t>
      </w:r>
      <w:proofErr w:type="gramEnd"/>
      <w:r w:rsidR="00BC64FC">
        <w:rPr>
          <w:rFonts w:ascii="Times New Roman" w:hAnsi="Times New Roman" w:cs="Times New Roman"/>
          <w:sz w:val="24"/>
          <w:szCs w:val="24"/>
          <w:lang w:val="en-US"/>
        </w:rPr>
        <w:t xml:space="preserve"> </w:t>
      </w:r>
      <w:r w:rsidR="00AA19D1">
        <w:rPr>
          <w:rFonts w:ascii="Times New Roman" w:hAnsi="Times New Roman" w:cs="Times New Roman"/>
          <w:sz w:val="24"/>
          <w:szCs w:val="24"/>
          <w:lang w:val="en-US"/>
        </w:rPr>
        <w:t xml:space="preserve">the branch of </w:t>
      </w:r>
      <w:r w:rsidR="00BC64FC">
        <w:rPr>
          <w:rFonts w:ascii="Times New Roman" w:hAnsi="Times New Roman" w:cs="Times New Roman"/>
          <w:sz w:val="24"/>
          <w:szCs w:val="24"/>
          <w:lang w:val="en-US"/>
        </w:rPr>
        <w:t>metaphysics whose subject matter</w:t>
      </w:r>
      <w:r w:rsidR="00AA19D1">
        <w:rPr>
          <w:rFonts w:ascii="Times New Roman" w:hAnsi="Times New Roman" w:cs="Times New Roman"/>
          <w:sz w:val="24"/>
          <w:szCs w:val="24"/>
          <w:lang w:val="en-US"/>
        </w:rPr>
        <w:t xml:space="preserve"> has been characterized as our shared conceptual scheme </w:t>
      </w:r>
      <w:r w:rsidR="00AA19D1">
        <w:rPr>
          <w:rFonts w:ascii="Times New Roman" w:hAnsi="Times New Roman" w:cs="Times New Roman"/>
          <w:sz w:val="24"/>
          <w:szCs w:val="24"/>
          <w:lang w:val="en-US"/>
        </w:rPr>
        <w:lastRenderedPageBreak/>
        <w:t>(</w:t>
      </w:r>
      <w:proofErr w:type="spellStart"/>
      <w:r w:rsidR="00AA19D1">
        <w:rPr>
          <w:rFonts w:ascii="Times New Roman" w:hAnsi="Times New Roman" w:cs="Times New Roman"/>
          <w:sz w:val="24"/>
          <w:szCs w:val="24"/>
          <w:lang w:val="en-US"/>
        </w:rPr>
        <w:t>Strawson</w:t>
      </w:r>
      <w:proofErr w:type="spellEnd"/>
      <w:r w:rsidR="00AA19D1">
        <w:rPr>
          <w:rFonts w:ascii="Times New Roman" w:hAnsi="Times New Roman" w:cs="Times New Roman"/>
          <w:sz w:val="24"/>
          <w:szCs w:val="24"/>
          <w:lang w:val="en-US"/>
        </w:rPr>
        <w:t>) or better</w:t>
      </w:r>
      <w:r w:rsidR="00BC64FC">
        <w:rPr>
          <w:rFonts w:ascii="Times New Roman" w:hAnsi="Times New Roman" w:cs="Times New Roman"/>
          <w:sz w:val="24"/>
          <w:szCs w:val="24"/>
          <w:lang w:val="en-US"/>
        </w:rPr>
        <w:t xml:space="preserve"> is the ontology reflected </w:t>
      </w:r>
      <w:r w:rsidR="00AA19D1">
        <w:rPr>
          <w:rFonts w:ascii="Times New Roman" w:hAnsi="Times New Roman" w:cs="Times New Roman"/>
          <w:sz w:val="24"/>
          <w:szCs w:val="24"/>
          <w:lang w:val="en-US"/>
        </w:rPr>
        <w:t>in our shared conceptual scheme or the ontology reflected in our ordinary judgments (Fine), that is</w:t>
      </w:r>
      <w:r w:rsidR="00DC767D">
        <w:rPr>
          <w:rFonts w:ascii="Times New Roman" w:hAnsi="Times New Roman" w:cs="Times New Roman"/>
          <w:sz w:val="24"/>
          <w:szCs w:val="24"/>
          <w:lang w:val="en-US"/>
        </w:rPr>
        <w:t>,</w:t>
      </w:r>
      <w:r w:rsidR="00AA19D1">
        <w:rPr>
          <w:rFonts w:ascii="Times New Roman" w:hAnsi="Times New Roman" w:cs="Times New Roman"/>
          <w:sz w:val="24"/>
          <w:szCs w:val="24"/>
          <w:lang w:val="en-US"/>
        </w:rPr>
        <w:t xml:space="preserve"> in our metaphysical intuitions. Natural language</w:t>
      </w:r>
      <w:r w:rsidR="00961B5F">
        <w:rPr>
          <w:rFonts w:ascii="Times New Roman" w:hAnsi="Times New Roman" w:cs="Times New Roman"/>
          <w:sz w:val="24"/>
          <w:szCs w:val="24"/>
          <w:lang w:val="en-US"/>
        </w:rPr>
        <w:t xml:space="preserve"> </w:t>
      </w:r>
      <w:r w:rsidR="00DC767D">
        <w:rPr>
          <w:rFonts w:ascii="Times New Roman" w:hAnsi="Times New Roman" w:cs="Times New Roman"/>
          <w:sz w:val="24"/>
          <w:szCs w:val="24"/>
          <w:lang w:val="en-US"/>
        </w:rPr>
        <w:t>has regularly be</w:t>
      </w:r>
      <w:r w:rsidR="00923884">
        <w:rPr>
          <w:rFonts w:ascii="Times New Roman" w:hAnsi="Times New Roman" w:cs="Times New Roman"/>
          <w:sz w:val="24"/>
          <w:szCs w:val="24"/>
          <w:lang w:val="en-US"/>
        </w:rPr>
        <w:t>e</w:t>
      </w:r>
      <w:r w:rsidR="00DC767D">
        <w:rPr>
          <w:rFonts w:ascii="Times New Roman" w:hAnsi="Times New Roman" w:cs="Times New Roman"/>
          <w:sz w:val="24"/>
          <w:szCs w:val="24"/>
          <w:lang w:val="en-US"/>
        </w:rPr>
        <w:t xml:space="preserve">n used as a way of clarifying metaphysical intuitions. In fact, a specific version of descriptive metaphysics is </w:t>
      </w:r>
      <w:r w:rsidR="00923884">
        <w:rPr>
          <w:rFonts w:ascii="Times New Roman" w:hAnsi="Times New Roman" w:cs="Times New Roman"/>
          <w:sz w:val="24"/>
          <w:szCs w:val="24"/>
          <w:lang w:val="en-US"/>
        </w:rPr>
        <w:t>natural language whose subject matter is the ontology reflected in natural language.</w:t>
      </w:r>
      <w:r>
        <w:rPr>
          <w:rFonts w:ascii="Times New Roman" w:hAnsi="Times New Roman" w:cs="Times New Roman"/>
          <w:sz w:val="24"/>
          <w:szCs w:val="24"/>
          <w:lang w:val="en-US"/>
        </w:rPr>
        <w:t xml:space="preserve"> N</w:t>
      </w:r>
      <w:r w:rsidR="00923884">
        <w:rPr>
          <w:rFonts w:ascii="Times New Roman" w:hAnsi="Times New Roman" w:cs="Times New Roman"/>
          <w:sz w:val="24"/>
          <w:szCs w:val="24"/>
          <w:lang w:val="en-US"/>
        </w:rPr>
        <w:t>atural language ontology</w:t>
      </w:r>
      <w:r>
        <w:rPr>
          <w:rFonts w:ascii="Times New Roman" w:hAnsi="Times New Roman" w:cs="Times New Roman"/>
          <w:sz w:val="24"/>
          <w:szCs w:val="24"/>
          <w:lang w:val="en-US"/>
        </w:rPr>
        <w:t xml:space="preserve"> has a more narrow subject matter in that it gives priority to intui</w:t>
      </w:r>
      <w:r w:rsidR="00A61383">
        <w:rPr>
          <w:rFonts w:ascii="Times New Roman" w:hAnsi="Times New Roman" w:cs="Times New Roman"/>
          <w:sz w:val="24"/>
          <w:szCs w:val="24"/>
          <w:lang w:val="en-US"/>
        </w:rPr>
        <w:t>t</w:t>
      </w:r>
      <w:r>
        <w:rPr>
          <w:rFonts w:ascii="Times New Roman" w:hAnsi="Times New Roman" w:cs="Times New Roman"/>
          <w:sz w:val="24"/>
          <w:szCs w:val="24"/>
          <w:lang w:val="en-US"/>
        </w:rPr>
        <w:t>ions that have a manifestation in natural language.</w:t>
      </w:r>
      <w:r w:rsidR="00DC767D">
        <w:rPr>
          <w:rFonts w:ascii="Times New Roman" w:hAnsi="Times New Roman" w:cs="Times New Roman"/>
          <w:sz w:val="24"/>
          <w:szCs w:val="24"/>
          <w:lang w:val="en-US"/>
        </w:rPr>
        <w:t xml:space="preserve"> </w:t>
      </w:r>
      <w:r w:rsidR="00BD1CD6">
        <w:rPr>
          <w:rFonts w:ascii="Times New Roman" w:hAnsi="Times New Roman" w:cs="Times New Roman"/>
          <w:sz w:val="24"/>
          <w:szCs w:val="24"/>
          <w:lang w:val="en-US"/>
        </w:rPr>
        <w:t xml:space="preserve">There is a particularly strong connection between natural language and metaphysics. The notion of an object itself has been tied to language the category of referential NPs, and numerous metaphysical notions are reflected in the grammatical structure and the lexicon of natural languages, including time, space, causation, ontological categories.  </w:t>
      </w:r>
    </w:p>
    <w:p w:rsidR="00C8237F" w:rsidRDefault="00A61383" w:rsidP="00A61D6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Philosophers</w:t>
      </w:r>
      <w:r w:rsidR="00BD1CD6">
        <w:rPr>
          <w:rFonts w:ascii="Times New Roman" w:hAnsi="Times New Roman" w:cs="Times New Roman"/>
          <w:sz w:val="24"/>
          <w:szCs w:val="24"/>
          <w:lang w:val="en-US"/>
        </w:rPr>
        <w:t>, however,</w:t>
      </w:r>
      <w:r>
        <w:rPr>
          <w:rFonts w:ascii="Times New Roman" w:hAnsi="Times New Roman" w:cs="Times New Roman"/>
          <w:sz w:val="24"/>
          <w:szCs w:val="24"/>
          <w:lang w:val="en-US"/>
        </w:rPr>
        <w:t xml:space="preserve"> have drawn on natural language also for other p</w:t>
      </w:r>
      <w:r w:rsidR="006A29C9">
        <w:rPr>
          <w:rFonts w:ascii="Times New Roman" w:hAnsi="Times New Roman" w:cs="Times New Roman"/>
          <w:sz w:val="24"/>
          <w:szCs w:val="24"/>
          <w:lang w:val="en-US"/>
        </w:rPr>
        <w:t>hilosophical domains</w:t>
      </w:r>
      <w:r>
        <w:rPr>
          <w:rFonts w:ascii="Times New Roman" w:hAnsi="Times New Roman" w:cs="Times New Roman"/>
          <w:sz w:val="24"/>
          <w:szCs w:val="24"/>
          <w:lang w:val="en-US"/>
        </w:rPr>
        <w:t>, such as</w:t>
      </w:r>
      <w:r w:rsidR="00847261">
        <w:rPr>
          <w:rFonts w:ascii="Times New Roman" w:hAnsi="Times New Roman" w:cs="Times New Roman"/>
          <w:sz w:val="24"/>
          <w:szCs w:val="24"/>
          <w:lang w:val="en-US"/>
        </w:rPr>
        <w:t xml:space="preserve"> epistemology</w:t>
      </w:r>
      <w:r w:rsidR="006A29C9">
        <w:rPr>
          <w:rFonts w:ascii="Times New Roman" w:hAnsi="Times New Roman" w:cs="Times New Roman"/>
          <w:sz w:val="24"/>
          <w:szCs w:val="24"/>
          <w:lang w:val="en-US"/>
        </w:rPr>
        <w:t>, philosophy of mind, and philosophy of language.</w:t>
      </w:r>
      <w:r w:rsidR="00C8237F">
        <w:rPr>
          <w:rFonts w:ascii="Times New Roman" w:hAnsi="Times New Roman" w:cs="Times New Roman"/>
          <w:sz w:val="24"/>
          <w:szCs w:val="24"/>
          <w:lang w:val="en-US"/>
        </w:rPr>
        <w:t xml:space="preserve"> </w:t>
      </w:r>
      <w:r>
        <w:rPr>
          <w:rFonts w:ascii="Times New Roman" w:hAnsi="Times New Roman" w:cs="Times New Roman"/>
          <w:sz w:val="24"/>
          <w:szCs w:val="24"/>
          <w:lang w:val="en-US"/>
        </w:rPr>
        <w:t>Drawing on natural</w:t>
      </w:r>
      <w:r w:rsidR="008472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language in support of a philosophical notion or view does not mean pursuing language-dependent philosophical view or notion. At least this is not the only purpose the </w:t>
      </w:r>
      <w:r w:rsidR="005242EA">
        <w:rPr>
          <w:rFonts w:ascii="Times New Roman" w:hAnsi="Times New Roman" w:cs="Times New Roman"/>
          <w:sz w:val="24"/>
          <w:szCs w:val="24"/>
          <w:lang w:val="en-US"/>
        </w:rPr>
        <w:t>a</w:t>
      </w:r>
      <w:r>
        <w:rPr>
          <w:rFonts w:ascii="Times New Roman" w:hAnsi="Times New Roman" w:cs="Times New Roman"/>
          <w:sz w:val="24"/>
          <w:szCs w:val="24"/>
          <w:lang w:val="en-US"/>
        </w:rPr>
        <w:t xml:space="preserve">ppeal to natural language can fulfill. Making use of </w:t>
      </w:r>
      <w:r w:rsidR="00C8237F">
        <w:rPr>
          <w:rFonts w:ascii="Times New Roman" w:hAnsi="Times New Roman" w:cs="Times New Roman"/>
          <w:sz w:val="24"/>
          <w:szCs w:val="24"/>
          <w:lang w:val="en-US"/>
        </w:rPr>
        <w:t xml:space="preserve">linguistic intuitions </w:t>
      </w:r>
      <w:r>
        <w:rPr>
          <w:rFonts w:ascii="Times New Roman" w:hAnsi="Times New Roman" w:cs="Times New Roman"/>
          <w:sz w:val="24"/>
          <w:szCs w:val="24"/>
          <w:lang w:val="en-US"/>
        </w:rPr>
        <w:t xml:space="preserve">can simply </w:t>
      </w:r>
      <w:r w:rsidR="00C8237F">
        <w:rPr>
          <w:rFonts w:ascii="Times New Roman" w:hAnsi="Times New Roman" w:cs="Times New Roman"/>
          <w:sz w:val="24"/>
          <w:szCs w:val="24"/>
          <w:lang w:val="en-US"/>
        </w:rPr>
        <w:t>serve to uncover and clarify philosophical intuitions</w:t>
      </w:r>
      <w:r w:rsidR="005242EA">
        <w:rPr>
          <w:rFonts w:ascii="Times New Roman" w:hAnsi="Times New Roman" w:cs="Times New Roman"/>
          <w:sz w:val="24"/>
          <w:szCs w:val="24"/>
          <w:lang w:val="en-US"/>
        </w:rPr>
        <w:t>, when those intuitions are not as such obvious</w:t>
      </w:r>
      <w:r w:rsidR="00C8237F">
        <w:rPr>
          <w:rFonts w:ascii="Times New Roman" w:hAnsi="Times New Roman" w:cs="Times New Roman"/>
          <w:sz w:val="24"/>
          <w:szCs w:val="24"/>
          <w:lang w:val="en-US"/>
        </w:rPr>
        <w:t>.</w:t>
      </w:r>
      <w:r w:rsidR="00A61D67">
        <w:rPr>
          <w:rFonts w:ascii="Times New Roman" w:hAnsi="Times New Roman" w:cs="Times New Roman"/>
          <w:sz w:val="24"/>
          <w:szCs w:val="24"/>
          <w:lang w:val="en-US"/>
        </w:rPr>
        <w:t xml:space="preserve"> </w:t>
      </w:r>
      <w:r w:rsidR="005242EA">
        <w:rPr>
          <w:rFonts w:ascii="Times New Roman" w:hAnsi="Times New Roman" w:cs="Times New Roman"/>
          <w:sz w:val="24"/>
          <w:szCs w:val="24"/>
          <w:lang w:val="en-US"/>
        </w:rPr>
        <w:t>In fact I take that to be the main purpose of the use of linguistic data in support of a philosophical notion or view. P</w:t>
      </w:r>
      <w:r w:rsidR="001A6734">
        <w:rPr>
          <w:rFonts w:ascii="Times New Roman" w:hAnsi="Times New Roman" w:cs="Times New Roman"/>
          <w:sz w:val="24"/>
          <w:szCs w:val="24"/>
          <w:lang w:val="en-US"/>
        </w:rPr>
        <w:t>hilosophical</w:t>
      </w:r>
      <w:r w:rsidR="00CA2141">
        <w:rPr>
          <w:rFonts w:ascii="Times New Roman" w:hAnsi="Times New Roman" w:cs="Times New Roman"/>
          <w:sz w:val="24"/>
          <w:szCs w:val="24"/>
          <w:lang w:val="en-US"/>
        </w:rPr>
        <w:t xml:space="preserve"> intu</w:t>
      </w:r>
      <w:r w:rsidR="001A6734">
        <w:rPr>
          <w:rFonts w:ascii="Times New Roman" w:hAnsi="Times New Roman" w:cs="Times New Roman"/>
          <w:sz w:val="24"/>
          <w:szCs w:val="24"/>
          <w:lang w:val="en-US"/>
        </w:rPr>
        <w:t>i</w:t>
      </w:r>
      <w:r w:rsidR="00CA2141">
        <w:rPr>
          <w:rFonts w:ascii="Times New Roman" w:hAnsi="Times New Roman" w:cs="Times New Roman"/>
          <w:sz w:val="24"/>
          <w:szCs w:val="24"/>
          <w:lang w:val="en-US"/>
        </w:rPr>
        <w:t xml:space="preserve">tions </w:t>
      </w:r>
      <w:r w:rsidR="001A6734">
        <w:rPr>
          <w:rFonts w:ascii="Times New Roman" w:hAnsi="Times New Roman" w:cs="Times New Roman"/>
          <w:sz w:val="24"/>
          <w:szCs w:val="24"/>
          <w:lang w:val="en-US"/>
        </w:rPr>
        <w:t xml:space="preserve">in turn </w:t>
      </w:r>
      <w:r w:rsidR="00A61D67">
        <w:rPr>
          <w:rFonts w:ascii="Times New Roman" w:hAnsi="Times New Roman" w:cs="Times New Roman"/>
          <w:sz w:val="24"/>
          <w:szCs w:val="24"/>
          <w:lang w:val="en-US"/>
        </w:rPr>
        <w:t xml:space="preserve">are not about </w:t>
      </w:r>
      <w:r w:rsidR="00556C87">
        <w:rPr>
          <w:rFonts w:ascii="Times New Roman" w:hAnsi="Times New Roman" w:cs="Times New Roman"/>
          <w:sz w:val="24"/>
          <w:szCs w:val="24"/>
          <w:lang w:val="en-US"/>
        </w:rPr>
        <w:t>linguistic meaning or structure, but</w:t>
      </w:r>
      <w:r w:rsidR="00A61D67">
        <w:rPr>
          <w:rFonts w:ascii="Times New Roman" w:hAnsi="Times New Roman" w:cs="Times New Roman"/>
          <w:sz w:val="24"/>
          <w:szCs w:val="24"/>
          <w:lang w:val="en-US"/>
        </w:rPr>
        <w:t xml:space="preserve"> about (apparent) reality</w:t>
      </w:r>
      <w:r w:rsidR="001A6734">
        <w:rPr>
          <w:rFonts w:ascii="Times New Roman" w:hAnsi="Times New Roman" w:cs="Times New Roman"/>
          <w:sz w:val="24"/>
          <w:szCs w:val="24"/>
          <w:lang w:val="en-US"/>
        </w:rPr>
        <w:t xml:space="preserve"> or concepts</w:t>
      </w:r>
      <w:r w:rsidR="006D62EB">
        <w:rPr>
          <w:rFonts w:ascii="Times New Roman" w:hAnsi="Times New Roman" w:cs="Times New Roman"/>
          <w:sz w:val="24"/>
          <w:szCs w:val="24"/>
          <w:lang w:val="en-US"/>
        </w:rPr>
        <w:t>. But natural language may serve to make those intuitions apparent</w:t>
      </w:r>
      <w:r w:rsidR="00556C87">
        <w:rPr>
          <w:rFonts w:ascii="Times New Roman" w:hAnsi="Times New Roman" w:cs="Times New Roman"/>
          <w:sz w:val="24"/>
          <w:szCs w:val="24"/>
          <w:lang w:val="en-US"/>
        </w:rPr>
        <w:t>.</w:t>
      </w:r>
      <w:r w:rsidR="006D62EB">
        <w:rPr>
          <w:rFonts w:ascii="Times New Roman" w:hAnsi="Times New Roman" w:cs="Times New Roman"/>
          <w:sz w:val="24"/>
          <w:szCs w:val="24"/>
          <w:lang w:val="en-US"/>
        </w:rPr>
        <w:t xml:space="preserve"> That is, n</w:t>
      </w:r>
      <w:r w:rsidR="001A6734">
        <w:rPr>
          <w:rFonts w:ascii="Times New Roman" w:hAnsi="Times New Roman" w:cs="Times New Roman"/>
          <w:sz w:val="24"/>
          <w:szCs w:val="24"/>
          <w:lang w:val="en-US"/>
        </w:rPr>
        <w:t>atural language is used then as evidence for intuitions about (apparent) reality or concepts.</w:t>
      </w:r>
    </w:p>
    <w:p w:rsidR="00120FA1" w:rsidRDefault="00931AD9" w:rsidP="00AF12C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 all areas or issues</w:t>
      </w:r>
      <w:r w:rsidR="00AF12CB">
        <w:rPr>
          <w:rFonts w:ascii="Times New Roman" w:hAnsi="Times New Roman" w:cs="Times New Roman"/>
          <w:sz w:val="24"/>
          <w:szCs w:val="24"/>
          <w:lang w:val="en-US"/>
        </w:rPr>
        <w:t xml:space="preserve"> in </w:t>
      </w:r>
      <w:r>
        <w:rPr>
          <w:rFonts w:ascii="Times New Roman" w:hAnsi="Times New Roman" w:cs="Times New Roman"/>
          <w:sz w:val="24"/>
          <w:szCs w:val="24"/>
          <w:lang w:val="en-US"/>
        </w:rPr>
        <w:t>p</w:t>
      </w:r>
      <w:r w:rsidR="00AF12CB">
        <w:rPr>
          <w:rFonts w:ascii="Times New Roman" w:hAnsi="Times New Roman" w:cs="Times New Roman"/>
          <w:sz w:val="24"/>
          <w:szCs w:val="24"/>
          <w:lang w:val="en-US"/>
        </w:rPr>
        <w:t>hilosophy ha</w:t>
      </w:r>
      <w:r>
        <w:rPr>
          <w:rFonts w:ascii="Times New Roman" w:hAnsi="Times New Roman" w:cs="Times New Roman"/>
          <w:sz w:val="24"/>
          <w:szCs w:val="24"/>
          <w:lang w:val="en-US"/>
        </w:rPr>
        <w:t>v</w:t>
      </w:r>
      <w:r w:rsidR="00AF12CB">
        <w:rPr>
          <w:rFonts w:ascii="Times New Roman" w:hAnsi="Times New Roman" w:cs="Times New Roman"/>
          <w:sz w:val="24"/>
          <w:szCs w:val="24"/>
          <w:lang w:val="en-US"/>
        </w:rPr>
        <w:t>e a linguistic reflection</w:t>
      </w:r>
      <w:r>
        <w:rPr>
          <w:rFonts w:ascii="Times New Roman" w:hAnsi="Times New Roman" w:cs="Times New Roman"/>
          <w:sz w:val="24"/>
          <w:szCs w:val="24"/>
          <w:lang w:val="en-US"/>
        </w:rPr>
        <w:t>. Philosophy of physics, biology and largely moral philosophy have little connection to language.</w:t>
      </w:r>
      <w:r w:rsidR="00AF12CB">
        <w:rPr>
          <w:rFonts w:ascii="Times New Roman" w:hAnsi="Times New Roman" w:cs="Times New Roman"/>
          <w:sz w:val="24"/>
          <w:szCs w:val="24"/>
          <w:lang w:val="en-US"/>
        </w:rPr>
        <w:t xml:space="preserve"> </w:t>
      </w:r>
      <w:r w:rsidR="006D62EB">
        <w:rPr>
          <w:rFonts w:ascii="Times New Roman" w:hAnsi="Times New Roman" w:cs="Times New Roman"/>
          <w:sz w:val="24"/>
          <w:szCs w:val="24"/>
          <w:lang w:val="en-US"/>
        </w:rPr>
        <w:t>Natural</w:t>
      </w:r>
      <w:r w:rsidR="00053D44">
        <w:rPr>
          <w:rFonts w:ascii="Times New Roman" w:hAnsi="Times New Roman" w:cs="Times New Roman"/>
          <w:sz w:val="24"/>
          <w:szCs w:val="24"/>
          <w:lang w:val="en-US"/>
        </w:rPr>
        <w:t xml:space="preserve"> language</w:t>
      </w:r>
      <w:r>
        <w:rPr>
          <w:rFonts w:ascii="Times New Roman" w:hAnsi="Times New Roman" w:cs="Times New Roman"/>
          <w:sz w:val="24"/>
          <w:szCs w:val="24"/>
          <w:lang w:val="en-US"/>
        </w:rPr>
        <w:t xml:space="preserve"> </w:t>
      </w:r>
      <w:r w:rsidR="00120FA1">
        <w:rPr>
          <w:rFonts w:ascii="Times New Roman" w:hAnsi="Times New Roman" w:cs="Times New Roman"/>
          <w:sz w:val="24"/>
          <w:szCs w:val="24"/>
          <w:lang w:val="en-US"/>
        </w:rPr>
        <w:t>can be</w:t>
      </w:r>
      <w:r>
        <w:rPr>
          <w:rFonts w:ascii="Times New Roman" w:hAnsi="Times New Roman" w:cs="Times New Roman"/>
          <w:sz w:val="24"/>
          <w:szCs w:val="24"/>
          <w:lang w:val="en-US"/>
        </w:rPr>
        <w:t xml:space="preserve"> ver</w:t>
      </w:r>
      <w:r w:rsidR="00A312F7">
        <w:rPr>
          <w:rFonts w:ascii="Times New Roman" w:hAnsi="Times New Roman" w:cs="Times New Roman"/>
          <w:sz w:val="24"/>
          <w:szCs w:val="24"/>
          <w:lang w:val="en-US"/>
        </w:rPr>
        <w:t xml:space="preserve">y relevant </w:t>
      </w:r>
      <w:r w:rsidR="00053D44">
        <w:rPr>
          <w:rFonts w:ascii="Times New Roman" w:hAnsi="Times New Roman" w:cs="Times New Roman"/>
          <w:sz w:val="24"/>
          <w:szCs w:val="24"/>
          <w:lang w:val="en-US"/>
        </w:rPr>
        <w:t>w</w:t>
      </w:r>
      <w:r w:rsidR="00A312F7">
        <w:rPr>
          <w:rFonts w:ascii="Times New Roman" w:hAnsi="Times New Roman" w:cs="Times New Roman"/>
          <w:sz w:val="24"/>
          <w:szCs w:val="24"/>
          <w:lang w:val="en-US"/>
        </w:rPr>
        <w:t>hen clarifying intuit</w:t>
      </w:r>
      <w:r>
        <w:rPr>
          <w:rFonts w:ascii="Times New Roman" w:hAnsi="Times New Roman" w:cs="Times New Roman"/>
          <w:sz w:val="24"/>
          <w:szCs w:val="24"/>
          <w:lang w:val="en-US"/>
        </w:rPr>
        <w:t>ions a</w:t>
      </w:r>
      <w:r w:rsidR="00A312F7">
        <w:rPr>
          <w:rFonts w:ascii="Times New Roman" w:hAnsi="Times New Roman" w:cs="Times New Roman"/>
          <w:sz w:val="24"/>
          <w:szCs w:val="24"/>
          <w:lang w:val="en-US"/>
        </w:rPr>
        <w:t>b</w:t>
      </w:r>
      <w:r>
        <w:rPr>
          <w:rFonts w:ascii="Times New Roman" w:hAnsi="Times New Roman" w:cs="Times New Roman"/>
          <w:sz w:val="24"/>
          <w:szCs w:val="24"/>
          <w:lang w:val="en-US"/>
        </w:rPr>
        <w:t xml:space="preserve">out at least certain issues </w:t>
      </w:r>
      <w:r w:rsidR="006D62EB">
        <w:rPr>
          <w:rFonts w:ascii="Times New Roman" w:hAnsi="Times New Roman" w:cs="Times New Roman"/>
          <w:sz w:val="24"/>
          <w:szCs w:val="24"/>
          <w:lang w:val="en-US"/>
        </w:rPr>
        <w:t xml:space="preserve">in </w:t>
      </w:r>
      <w:r w:rsidR="000A4D39" w:rsidRPr="008120B9">
        <w:rPr>
          <w:rFonts w:ascii="Times New Roman" w:hAnsi="Times New Roman" w:cs="Times New Roman"/>
          <w:sz w:val="24"/>
          <w:szCs w:val="24"/>
          <w:lang w:val="en-US"/>
        </w:rPr>
        <w:t>epistemology</w:t>
      </w:r>
      <w:r w:rsidR="00715C2C" w:rsidRPr="008120B9">
        <w:rPr>
          <w:rFonts w:ascii="Times New Roman" w:hAnsi="Times New Roman" w:cs="Times New Roman"/>
          <w:sz w:val="24"/>
          <w:szCs w:val="24"/>
          <w:lang w:val="en-US"/>
        </w:rPr>
        <w:t>,</w:t>
      </w:r>
      <w:r w:rsidR="000A4D39" w:rsidRPr="008120B9">
        <w:rPr>
          <w:rFonts w:ascii="Times New Roman" w:hAnsi="Times New Roman" w:cs="Times New Roman"/>
          <w:sz w:val="24"/>
          <w:szCs w:val="24"/>
          <w:lang w:val="en-US"/>
        </w:rPr>
        <w:t xml:space="preserve"> philosophy of language, philosophy of mind</w:t>
      </w:r>
      <w:r w:rsidR="00A312F7">
        <w:rPr>
          <w:rFonts w:ascii="Times New Roman" w:hAnsi="Times New Roman" w:cs="Times New Roman"/>
          <w:sz w:val="24"/>
          <w:szCs w:val="24"/>
          <w:lang w:val="en-US"/>
        </w:rPr>
        <w:t>.</w:t>
      </w:r>
      <w:r w:rsidR="000A4D39" w:rsidRPr="008120B9">
        <w:rPr>
          <w:rFonts w:ascii="Times New Roman" w:hAnsi="Times New Roman" w:cs="Times New Roman"/>
          <w:sz w:val="24"/>
          <w:szCs w:val="24"/>
          <w:lang w:val="en-US"/>
        </w:rPr>
        <w:t xml:space="preserve"> </w:t>
      </w:r>
      <w:r w:rsidR="00120FA1">
        <w:rPr>
          <w:rFonts w:ascii="Times New Roman" w:hAnsi="Times New Roman" w:cs="Times New Roman"/>
          <w:sz w:val="24"/>
          <w:szCs w:val="24"/>
          <w:lang w:val="en-US"/>
        </w:rPr>
        <w:t>In fact</w:t>
      </w:r>
      <w:r w:rsidR="00053D44">
        <w:rPr>
          <w:rFonts w:ascii="Times New Roman" w:hAnsi="Times New Roman" w:cs="Times New Roman"/>
          <w:sz w:val="24"/>
          <w:szCs w:val="24"/>
          <w:lang w:val="en-US"/>
        </w:rPr>
        <w:t>,</w:t>
      </w:r>
      <w:r w:rsidR="00120FA1">
        <w:rPr>
          <w:rFonts w:ascii="Times New Roman" w:hAnsi="Times New Roman" w:cs="Times New Roman"/>
          <w:sz w:val="24"/>
          <w:szCs w:val="24"/>
          <w:lang w:val="en-US"/>
        </w:rPr>
        <w:t xml:space="preserve"> </w:t>
      </w:r>
      <w:r w:rsidR="00053D44">
        <w:rPr>
          <w:rFonts w:ascii="Times New Roman" w:hAnsi="Times New Roman" w:cs="Times New Roman"/>
          <w:sz w:val="24"/>
          <w:szCs w:val="24"/>
          <w:lang w:val="en-US"/>
        </w:rPr>
        <w:t>as we have already seen, natural language is helpful also when clarifying the</w:t>
      </w:r>
      <w:r w:rsidR="00120FA1">
        <w:rPr>
          <w:rFonts w:ascii="Times New Roman" w:hAnsi="Times New Roman" w:cs="Times New Roman"/>
          <w:sz w:val="24"/>
          <w:szCs w:val="24"/>
          <w:lang w:val="en-US"/>
        </w:rPr>
        <w:t xml:space="preserve"> concept</w:t>
      </w:r>
      <w:r w:rsidR="00053D44">
        <w:rPr>
          <w:rFonts w:ascii="Times New Roman" w:hAnsi="Times New Roman" w:cs="Times New Roman"/>
          <w:sz w:val="24"/>
          <w:szCs w:val="24"/>
          <w:lang w:val="en-US"/>
        </w:rPr>
        <w:t xml:space="preserve"> of</w:t>
      </w:r>
      <w:r w:rsidR="00120FA1">
        <w:rPr>
          <w:rFonts w:ascii="Times New Roman" w:hAnsi="Times New Roman" w:cs="Times New Roman"/>
          <w:sz w:val="24"/>
          <w:szCs w:val="24"/>
          <w:lang w:val="en-US"/>
        </w:rPr>
        <w:t xml:space="preserve"> an intuition itself.</w:t>
      </w:r>
      <w:r w:rsidR="00BD1CD6">
        <w:rPr>
          <w:rFonts w:ascii="Times New Roman" w:hAnsi="Times New Roman" w:cs="Times New Roman"/>
          <w:sz w:val="24"/>
          <w:szCs w:val="24"/>
          <w:lang w:val="en-US"/>
        </w:rPr>
        <w:t xml:space="preserve"> </w:t>
      </w:r>
    </w:p>
    <w:p w:rsidR="001C0912" w:rsidRDefault="001C0912" w:rsidP="00EB5161">
      <w:pPr>
        <w:spacing w:line="360" w:lineRule="auto"/>
        <w:contextualSpacing/>
        <w:rPr>
          <w:rFonts w:ascii="Times New Roman" w:hAnsi="Times New Roman" w:cs="Times New Roman"/>
          <w:b/>
          <w:sz w:val="24"/>
          <w:szCs w:val="24"/>
          <w:lang w:val="en-US"/>
        </w:rPr>
      </w:pPr>
    </w:p>
    <w:p w:rsidR="00DF45B8" w:rsidRDefault="005411D7" w:rsidP="00EB5161">
      <w:pPr>
        <w:spacing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4</w:t>
      </w:r>
      <w:r w:rsidR="001C7A2A">
        <w:rPr>
          <w:rFonts w:ascii="Times New Roman" w:hAnsi="Times New Roman" w:cs="Times New Roman"/>
          <w:b/>
          <w:sz w:val="24"/>
          <w:szCs w:val="24"/>
          <w:lang w:val="en-US"/>
        </w:rPr>
        <w:t>. Philosophi</w:t>
      </w:r>
      <w:r>
        <w:rPr>
          <w:rFonts w:ascii="Times New Roman" w:hAnsi="Times New Roman" w:cs="Times New Roman"/>
          <w:b/>
          <w:sz w:val="24"/>
          <w:szCs w:val="24"/>
          <w:lang w:val="en-US"/>
        </w:rPr>
        <w:t>cal domains</w:t>
      </w:r>
      <w:r w:rsidR="001C7A2A">
        <w:rPr>
          <w:rFonts w:ascii="Times New Roman" w:hAnsi="Times New Roman" w:cs="Times New Roman"/>
          <w:b/>
          <w:sz w:val="24"/>
          <w:szCs w:val="24"/>
          <w:lang w:val="en-US"/>
        </w:rPr>
        <w:t xml:space="preserve"> implicit in natural language</w:t>
      </w:r>
    </w:p>
    <w:p w:rsidR="0093602C" w:rsidRDefault="0093602C" w:rsidP="00EB5161">
      <w:pPr>
        <w:spacing w:line="360" w:lineRule="auto"/>
        <w:contextualSpacing/>
        <w:rPr>
          <w:rFonts w:ascii="Times New Roman" w:hAnsi="Times New Roman" w:cs="Times New Roman"/>
          <w:b/>
          <w:sz w:val="24"/>
          <w:szCs w:val="24"/>
          <w:lang w:val="en-US"/>
        </w:rPr>
      </w:pPr>
    </w:p>
    <w:p w:rsidR="00A312F7" w:rsidRDefault="00053D44" w:rsidP="00A312F7">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In t</w:t>
      </w:r>
      <w:r w:rsidR="0093602C">
        <w:rPr>
          <w:rFonts w:ascii="Times New Roman" w:hAnsi="Times New Roman" w:cs="Times New Roman"/>
          <w:sz w:val="24"/>
          <w:szCs w:val="24"/>
          <w:lang w:val="en-US"/>
        </w:rPr>
        <w:t>he following</w:t>
      </w:r>
      <w:r>
        <w:rPr>
          <w:rFonts w:ascii="Times New Roman" w:hAnsi="Times New Roman" w:cs="Times New Roman"/>
          <w:sz w:val="24"/>
          <w:szCs w:val="24"/>
          <w:lang w:val="en-US"/>
        </w:rPr>
        <w:t>, we will see some examples</w:t>
      </w:r>
      <w:r w:rsidR="009360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0093602C">
        <w:rPr>
          <w:rFonts w:ascii="Times New Roman" w:hAnsi="Times New Roman" w:cs="Times New Roman"/>
          <w:sz w:val="24"/>
          <w:szCs w:val="24"/>
          <w:lang w:val="en-US"/>
        </w:rPr>
        <w:t xml:space="preserve">how linguistic intuitions </w:t>
      </w:r>
      <w:r w:rsidR="00A312F7">
        <w:rPr>
          <w:rFonts w:ascii="Times New Roman" w:hAnsi="Times New Roman" w:cs="Times New Roman"/>
          <w:sz w:val="24"/>
          <w:szCs w:val="24"/>
          <w:lang w:val="en-US"/>
        </w:rPr>
        <w:t>bear on issues in</w:t>
      </w:r>
      <w:r w:rsidR="0093602C">
        <w:rPr>
          <w:rFonts w:ascii="Times New Roman" w:hAnsi="Times New Roman" w:cs="Times New Roman"/>
          <w:sz w:val="24"/>
          <w:szCs w:val="24"/>
          <w:lang w:val="en-US"/>
        </w:rPr>
        <w:t xml:space="preserve"> different philosophical domains</w:t>
      </w:r>
      <w:r w:rsidR="00BD1CD6">
        <w:rPr>
          <w:rFonts w:ascii="Times New Roman" w:hAnsi="Times New Roman" w:cs="Times New Roman"/>
          <w:sz w:val="24"/>
          <w:szCs w:val="24"/>
          <w:lang w:val="en-US"/>
        </w:rPr>
        <w:t xml:space="preserve"> other than metaphysics. Then I will focus mainly on the connection bet</w:t>
      </w:r>
      <w:r w:rsidR="005411D7">
        <w:rPr>
          <w:rFonts w:ascii="Times New Roman" w:hAnsi="Times New Roman" w:cs="Times New Roman"/>
          <w:sz w:val="24"/>
          <w:szCs w:val="24"/>
          <w:lang w:val="en-US"/>
        </w:rPr>
        <w:t>w</w:t>
      </w:r>
      <w:r w:rsidR="00BD1CD6">
        <w:rPr>
          <w:rFonts w:ascii="Times New Roman" w:hAnsi="Times New Roman" w:cs="Times New Roman"/>
          <w:sz w:val="24"/>
          <w:szCs w:val="24"/>
          <w:lang w:val="en-US"/>
        </w:rPr>
        <w:t>een natural language and intuitions in metaphysics.</w:t>
      </w:r>
      <w:r w:rsidR="00A312F7">
        <w:rPr>
          <w:rFonts w:ascii="Times New Roman" w:hAnsi="Times New Roman" w:cs="Times New Roman"/>
          <w:sz w:val="24"/>
          <w:szCs w:val="24"/>
          <w:lang w:val="en-US"/>
        </w:rPr>
        <w:t xml:space="preserve">    </w:t>
      </w:r>
    </w:p>
    <w:p w:rsidR="00C05899" w:rsidRDefault="00A312F7" w:rsidP="00C0589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In epistemology</w:t>
      </w:r>
      <w:r w:rsidR="00B75BBB">
        <w:rPr>
          <w:rFonts w:ascii="Times New Roman" w:hAnsi="Times New Roman" w:cs="Times New Roman"/>
          <w:sz w:val="24"/>
          <w:szCs w:val="24"/>
          <w:lang w:val="en-US"/>
        </w:rPr>
        <w:t>, philosophers have drawn on the semantic behavior of the verb like</w:t>
      </w:r>
      <w:r w:rsidR="001C0912" w:rsidRPr="00715C2C">
        <w:rPr>
          <w:rFonts w:ascii="Times New Roman" w:hAnsi="Times New Roman" w:cs="Times New Roman"/>
          <w:sz w:val="24"/>
          <w:szCs w:val="24"/>
          <w:lang w:val="en-US"/>
        </w:rPr>
        <w:t xml:space="preserve"> </w:t>
      </w:r>
      <w:r w:rsidR="000160C3">
        <w:rPr>
          <w:rFonts w:ascii="Times New Roman" w:hAnsi="Times New Roman" w:cs="Times New Roman"/>
          <w:i/>
          <w:sz w:val="24"/>
          <w:szCs w:val="24"/>
          <w:lang w:val="en-US"/>
        </w:rPr>
        <w:t>kno</w:t>
      </w:r>
      <w:r w:rsidR="007F4ECF">
        <w:rPr>
          <w:rFonts w:ascii="Times New Roman" w:hAnsi="Times New Roman" w:cs="Times New Roman"/>
          <w:i/>
          <w:sz w:val="24"/>
          <w:szCs w:val="24"/>
          <w:lang w:val="en-US"/>
        </w:rPr>
        <w:t>w</w:t>
      </w:r>
      <w:r w:rsidR="000160C3">
        <w:rPr>
          <w:rFonts w:ascii="Times New Roman" w:hAnsi="Times New Roman" w:cs="Times New Roman"/>
          <w:i/>
          <w:sz w:val="24"/>
          <w:szCs w:val="24"/>
          <w:lang w:val="en-US"/>
        </w:rPr>
        <w:t xml:space="preserve"> </w:t>
      </w:r>
      <w:r w:rsidR="000160C3" w:rsidRPr="007F4ECF">
        <w:rPr>
          <w:rFonts w:ascii="Times New Roman" w:hAnsi="Times New Roman" w:cs="Times New Roman"/>
          <w:sz w:val="24"/>
          <w:szCs w:val="24"/>
          <w:lang w:val="en-US"/>
        </w:rPr>
        <w:t>is of course</w:t>
      </w:r>
      <w:r w:rsidR="007F4ECF" w:rsidRPr="007F4ECF">
        <w:rPr>
          <w:rFonts w:ascii="Times New Roman" w:hAnsi="Times New Roman" w:cs="Times New Roman"/>
          <w:sz w:val="24"/>
          <w:szCs w:val="24"/>
          <w:lang w:val="en-US"/>
        </w:rPr>
        <w:t xml:space="preserve"> relevant for the no</w:t>
      </w:r>
      <w:r w:rsidR="000160C3" w:rsidRPr="007F4ECF">
        <w:rPr>
          <w:rFonts w:ascii="Times New Roman" w:hAnsi="Times New Roman" w:cs="Times New Roman"/>
          <w:sz w:val="24"/>
          <w:szCs w:val="24"/>
          <w:lang w:val="en-US"/>
        </w:rPr>
        <w:t>tion of knowledge as are verbs of pe</w:t>
      </w:r>
      <w:r w:rsidR="00B53DFF">
        <w:rPr>
          <w:rFonts w:ascii="Times New Roman" w:hAnsi="Times New Roman" w:cs="Times New Roman"/>
          <w:sz w:val="24"/>
          <w:szCs w:val="24"/>
          <w:lang w:val="en-US"/>
        </w:rPr>
        <w:t>r</w:t>
      </w:r>
      <w:r w:rsidR="000160C3" w:rsidRPr="007F4ECF">
        <w:rPr>
          <w:rFonts w:ascii="Times New Roman" w:hAnsi="Times New Roman" w:cs="Times New Roman"/>
          <w:sz w:val="24"/>
          <w:szCs w:val="24"/>
          <w:lang w:val="en-US"/>
        </w:rPr>
        <w:t>c</w:t>
      </w:r>
      <w:r w:rsidR="007F4ECF" w:rsidRPr="007F4ECF">
        <w:rPr>
          <w:rFonts w:ascii="Times New Roman" w:hAnsi="Times New Roman" w:cs="Times New Roman"/>
          <w:sz w:val="24"/>
          <w:szCs w:val="24"/>
          <w:lang w:val="en-US"/>
        </w:rPr>
        <w:t>ept</w:t>
      </w:r>
      <w:r w:rsidR="000160C3" w:rsidRPr="007F4ECF">
        <w:rPr>
          <w:rFonts w:ascii="Times New Roman" w:hAnsi="Times New Roman" w:cs="Times New Roman"/>
          <w:sz w:val="24"/>
          <w:szCs w:val="24"/>
          <w:lang w:val="en-US"/>
        </w:rPr>
        <w:t>ion such as</w:t>
      </w:r>
      <w:r w:rsidR="000160C3">
        <w:rPr>
          <w:rFonts w:ascii="Times New Roman" w:hAnsi="Times New Roman" w:cs="Times New Roman"/>
          <w:i/>
          <w:sz w:val="24"/>
          <w:szCs w:val="24"/>
          <w:lang w:val="en-US"/>
        </w:rPr>
        <w:t xml:space="preserve"> see,</w:t>
      </w:r>
      <w:r w:rsidR="00BA3A5B" w:rsidRPr="00715C2C">
        <w:rPr>
          <w:rFonts w:ascii="Times New Roman" w:hAnsi="Times New Roman" w:cs="Times New Roman"/>
          <w:i/>
          <w:sz w:val="24"/>
          <w:szCs w:val="24"/>
          <w:lang w:val="en-US"/>
        </w:rPr>
        <w:t xml:space="preserve"> </w:t>
      </w:r>
      <w:r w:rsidR="001C0912" w:rsidRPr="00715C2C">
        <w:rPr>
          <w:rFonts w:ascii="Times New Roman" w:hAnsi="Times New Roman" w:cs="Times New Roman"/>
          <w:i/>
          <w:sz w:val="24"/>
          <w:szCs w:val="24"/>
          <w:lang w:val="en-US"/>
        </w:rPr>
        <w:t xml:space="preserve">seem, </w:t>
      </w:r>
      <w:r w:rsidR="001C0912" w:rsidRPr="00715C2C">
        <w:rPr>
          <w:rFonts w:ascii="Times New Roman" w:hAnsi="Times New Roman" w:cs="Times New Roman"/>
          <w:i/>
          <w:sz w:val="24"/>
          <w:szCs w:val="24"/>
          <w:lang w:val="en-US"/>
        </w:rPr>
        <w:lastRenderedPageBreak/>
        <w:t>appear,</w:t>
      </w:r>
      <w:r w:rsidR="00BA3A5B" w:rsidRPr="00715C2C">
        <w:rPr>
          <w:rFonts w:ascii="Times New Roman" w:hAnsi="Times New Roman" w:cs="Times New Roman"/>
          <w:i/>
          <w:sz w:val="24"/>
          <w:szCs w:val="24"/>
          <w:lang w:val="en-US"/>
        </w:rPr>
        <w:t xml:space="preserve"> look,</w:t>
      </w:r>
      <w:r w:rsidR="001C0912" w:rsidRPr="00715C2C">
        <w:rPr>
          <w:rFonts w:ascii="Times New Roman" w:hAnsi="Times New Roman" w:cs="Times New Roman"/>
          <w:i/>
          <w:sz w:val="24"/>
          <w:szCs w:val="24"/>
          <w:lang w:val="en-US"/>
        </w:rPr>
        <w:t xml:space="preserve"> taste, </w:t>
      </w:r>
      <w:r w:rsidR="000160C3">
        <w:rPr>
          <w:rFonts w:ascii="Times New Roman" w:hAnsi="Times New Roman" w:cs="Times New Roman"/>
          <w:sz w:val="24"/>
          <w:szCs w:val="24"/>
          <w:lang w:val="en-US"/>
        </w:rPr>
        <w:t xml:space="preserve">and </w:t>
      </w:r>
      <w:r w:rsidR="001C0912" w:rsidRPr="00715C2C">
        <w:rPr>
          <w:rFonts w:ascii="Times New Roman" w:hAnsi="Times New Roman" w:cs="Times New Roman"/>
          <w:i/>
          <w:sz w:val="24"/>
          <w:szCs w:val="24"/>
          <w:lang w:val="en-US"/>
        </w:rPr>
        <w:t>sound</w:t>
      </w:r>
      <w:r w:rsidR="00A84C71">
        <w:rPr>
          <w:rFonts w:ascii="Times New Roman" w:hAnsi="Times New Roman" w:cs="Times New Roman"/>
          <w:i/>
          <w:sz w:val="24"/>
          <w:szCs w:val="24"/>
          <w:lang w:val="en-US"/>
        </w:rPr>
        <w:t xml:space="preserve">. </w:t>
      </w:r>
      <w:r w:rsidR="007F4ECF">
        <w:rPr>
          <w:rFonts w:ascii="Times New Roman" w:hAnsi="Times New Roman" w:cs="Times New Roman"/>
          <w:sz w:val="24"/>
          <w:szCs w:val="24"/>
          <w:lang w:val="en-US"/>
        </w:rPr>
        <w:t>It is</w:t>
      </w:r>
      <w:r w:rsidR="00A84C71">
        <w:rPr>
          <w:rFonts w:ascii="Times New Roman" w:hAnsi="Times New Roman" w:cs="Times New Roman"/>
          <w:sz w:val="24"/>
          <w:szCs w:val="24"/>
          <w:lang w:val="en-US"/>
        </w:rPr>
        <w:t xml:space="preserve"> not just the lexical content of </w:t>
      </w:r>
      <w:r w:rsidR="007F4ECF">
        <w:rPr>
          <w:rFonts w:ascii="Times New Roman" w:hAnsi="Times New Roman" w:cs="Times New Roman"/>
          <w:sz w:val="24"/>
          <w:szCs w:val="24"/>
          <w:lang w:val="en-US"/>
        </w:rPr>
        <w:t xml:space="preserve">particular </w:t>
      </w:r>
      <w:r w:rsidR="00A84C71">
        <w:rPr>
          <w:rFonts w:ascii="Times New Roman" w:hAnsi="Times New Roman" w:cs="Times New Roman"/>
          <w:sz w:val="24"/>
          <w:szCs w:val="24"/>
          <w:lang w:val="en-US"/>
        </w:rPr>
        <w:t>verbs that is relevant</w:t>
      </w:r>
      <w:r w:rsidR="000160C3">
        <w:rPr>
          <w:rFonts w:ascii="Times New Roman" w:hAnsi="Times New Roman" w:cs="Times New Roman"/>
          <w:sz w:val="24"/>
          <w:szCs w:val="24"/>
          <w:lang w:val="en-US"/>
        </w:rPr>
        <w:t xml:space="preserve"> for issues in epistemology</w:t>
      </w:r>
      <w:r w:rsidR="00A84C71">
        <w:rPr>
          <w:rFonts w:ascii="Times New Roman" w:hAnsi="Times New Roman" w:cs="Times New Roman"/>
          <w:sz w:val="24"/>
          <w:szCs w:val="24"/>
          <w:lang w:val="en-US"/>
        </w:rPr>
        <w:t>, but also s</w:t>
      </w:r>
      <w:r w:rsidR="00FD64A6">
        <w:rPr>
          <w:rFonts w:ascii="Times New Roman" w:hAnsi="Times New Roman" w:cs="Times New Roman"/>
          <w:sz w:val="24"/>
          <w:szCs w:val="24"/>
          <w:lang w:val="en-US"/>
        </w:rPr>
        <w:t>yntact</w:t>
      </w:r>
      <w:r w:rsidR="00A84C71">
        <w:rPr>
          <w:rFonts w:ascii="Times New Roman" w:hAnsi="Times New Roman" w:cs="Times New Roman"/>
          <w:sz w:val="24"/>
          <w:szCs w:val="24"/>
          <w:lang w:val="en-US"/>
        </w:rPr>
        <w:t>ic constructions</w:t>
      </w:r>
      <w:r w:rsidR="007C2A63">
        <w:rPr>
          <w:rFonts w:ascii="Times New Roman" w:hAnsi="Times New Roman" w:cs="Times New Roman"/>
          <w:sz w:val="24"/>
          <w:szCs w:val="24"/>
          <w:lang w:val="en-US"/>
        </w:rPr>
        <w:t xml:space="preserve"> or choices of functional words</w:t>
      </w:r>
      <w:r w:rsidR="00A84C71">
        <w:rPr>
          <w:rFonts w:ascii="Times New Roman" w:hAnsi="Times New Roman" w:cs="Times New Roman"/>
          <w:sz w:val="24"/>
          <w:szCs w:val="24"/>
          <w:lang w:val="en-US"/>
        </w:rPr>
        <w:t xml:space="preserve">, </w:t>
      </w:r>
      <w:r w:rsidR="000160C3">
        <w:rPr>
          <w:rFonts w:ascii="Times New Roman" w:hAnsi="Times New Roman" w:cs="Times New Roman"/>
          <w:sz w:val="24"/>
          <w:szCs w:val="24"/>
          <w:lang w:val="en-US"/>
        </w:rPr>
        <w:t xml:space="preserve">such as </w:t>
      </w:r>
      <w:r w:rsidR="00A84C71">
        <w:rPr>
          <w:rFonts w:ascii="Times New Roman" w:hAnsi="Times New Roman" w:cs="Times New Roman"/>
          <w:sz w:val="24"/>
          <w:szCs w:val="24"/>
          <w:lang w:val="en-US"/>
        </w:rPr>
        <w:t xml:space="preserve">the difference between </w:t>
      </w:r>
      <w:r w:rsidR="00A84C71" w:rsidRPr="000160C3">
        <w:rPr>
          <w:rFonts w:ascii="Times New Roman" w:hAnsi="Times New Roman" w:cs="Times New Roman"/>
          <w:i/>
          <w:sz w:val="24"/>
          <w:szCs w:val="24"/>
          <w:lang w:val="en-US"/>
        </w:rPr>
        <w:t xml:space="preserve">know that </w:t>
      </w:r>
      <w:r w:rsidR="00A84C71">
        <w:rPr>
          <w:rFonts w:ascii="Times New Roman" w:hAnsi="Times New Roman" w:cs="Times New Roman"/>
          <w:sz w:val="24"/>
          <w:szCs w:val="24"/>
          <w:lang w:val="en-US"/>
        </w:rPr>
        <w:t xml:space="preserve">and </w:t>
      </w:r>
      <w:r w:rsidR="00A84C71" w:rsidRPr="000160C3">
        <w:rPr>
          <w:rFonts w:ascii="Times New Roman" w:hAnsi="Times New Roman" w:cs="Times New Roman"/>
          <w:i/>
          <w:sz w:val="24"/>
          <w:szCs w:val="24"/>
          <w:lang w:val="en-US"/>
        </w:rPr>
        <w:t>know how</w:t>
      </w:r>
      <w:r w:rsidR="00A84C71">
        <w:rPr>
          <w:rFonts w:ascii="Times New Roman" w:hAnsi="Times New Roman" w:cs="Times New Roman"/>
          <w:sz w:val="24"/>
          <w:szCs w:val="24"/>
          <w:lang w:val="en-US"/>
        </w:rPr>
        <w:t xml:space="preserve">, which </w:t>
      </w:r>
      <w:r w:rsidR="007C2A63">
        <w:rPr>
          <w:rFonts w:ascii="Times New Roman" w:hAnsi="Times New Roman" w:cs="Times New Roman"/>
          <w:sz w:val="24"/>
          <w:szCs w:val="24"/>
          <w:lang w:val="en-US"/>
        </w:rPr>
        <w:t>reflects</w:t>
      </w:r>
      <w:r w:rsidR="00A84C71">
        <w:rPr>
          <w:rFonts w:ascii="Times New Roman" w:hAnsi="Times New Roman" w:cs="Times New Roman"/>
          <w:sz w:val="24"/>
          <w:szCs w:val="24"/>
          <w:lang w:val="en-US"/>
        </w:rPr>
        <w:t xml:space="preserve"> the difference between</w:t>
      </w:r>
      <w:r w:rsidR="007C2A63">
        <w:rPr>
          <w:rFonts w:ascii="Times New Roman" w:hAnsi="Times New Roman" w:cs="Times New Roman"/>
          <w:sz w:val="24"/>
          <w:szCs w:val="24"/>
          <w:lang w:val="en-US"/>
        </w:rPr>
        <w:t xml:space="preserve"> </w:t>
      </w:r>
      <w:r w:rsidR="00A84C71">
        <w:rPr>
          <w:rFonts w:ascii="Times New Roman" w:hAnsi="Times New Roman" w:cs="Times New Roman"/>
          <w:sz w:val="24"/>
          <w:szCs w:val="24"/>
          <w:lang w:val="en-US"/>
        </w:rPr>
        <w:t>theoretical and practical knowledge</w:t>
      </w:r>
      <w:r w:rsidR="007C2A63">
        <w:rPr>
          <w:rFonts w:ascii="Times New Roman" w:hAnsi="Times New Roman" w:cs="Times New Roman"/>
          <w:sz w:val="24"/>
          <w:szCs w:val="24"/>
          <w:lang w:val="en-US"/>
        </w:rPr>
        <w:t>.</w:t>
      </w:r>
    </w:p>
    <w:p w:rsidR="00C05899" w:rsidRPr="00C05899" w:rsidRDefault="00C05899" w:rsidP="00C0589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2A63" w:rsidRPr="00C05899">
        <w:rPr>
          <w:rFonts w:ascii="Times New Roman" w:hAnsi="Times New Roman" w:cs="Times New Roman"/>
          <w:sz w:val="24"/>
          <w:szCs w:val="24"/>
          <w:lang w:val="en-US"/>
        </w:rPr>
        <w:t>L</w:t>
      </w:r>
      <w:r w:rsidR="00734CEA" w:rsidRPr="00C05899">
        <w:rPr>
          <w:rFonts w:ascii="Times New Roman" w:hAnsi="Times New Roman" w:cs="Times New Roman"/>
          <w:sz w:val="24"/>
          <w:szCs w:val="24"/>
          <w:lang w:val="en-US"/>
        </w:rPr>
        <w:t>ikewis</w:t>
      </w:r>
      <w:r w:rsidR="007C2A63" w:rsidRPr="00C05899">
        <w:rPr>
          <w:rFonts w:ascii="Times New Roman" w:hAnsi="Times New Roman" w:cs="Times New Roman"/>
          <w:sz w:val="24"/>
          <w:szCs w:val="24"/>
          <w:lang w:val="en-US"/>
        </w:rPr>
        <w:t xml:space="preserve">e philosophers of mind </w:t>
      </w:r>
      <w:r w:rsidR="00734CEA" w:rsidRPr="00C05899">
        <w:rPr>
          <w:rFonts w:ascii="Times New Roman" w:hAnsi="Times New Roman" w:cs="Times New Roman"/>
          <w:sz w:val="24"/>
          <w:szCs w:val="24"/>
          <w:lang w:val="en-US"/>
        </w:rPr>
        <w:t>often</w:t>
      </w:r>
      <w:r w:rsidR="007C2A63" w:rsidRPr="00C05899">
        <w:rPr>
          <w:rFonts w:ascii="Times New Roman" w:hAnsi="Times New Roman" w:cs="Times New Roman"/>
          <w:sz w:val="24"/>
          <w:szCs w:val="24"/>
          <w:lang w:val="en-US"/>
        </w:rPr>
        <w:t xml:space="preserve"> </w:t>
      </w:r>
      <w:r w:rsidR="00E94770">
        <w:rPr>
          <w:rFonts w:ascii="Times New Roman" w:hAnsi="Times New Roman" w:cs="Times New Roman"/>
          <w:sz w:val="24"/>
          <w:szCs w:val="24"/>
          <w:lang w:val="en-US"/>
        </w:rPr>
        <w:t xml:space="preserve">draw on </w:t>
      </w:r>
      <w:r w:rsidR="007C2A63" w:rsidRPr="00C05899">
        <w:rPr>
          <w:rFonts w:ascii="Times New Roman" w:hAnsi="Times New Roman" w:cs="Times New Roman"/>
          <w:sz w:val="24"/>
          <w:szCs w:val="24"/>
          <w:lang w:val="en-US"/>
        </w:rPr>
        <w:t xml:space="preserve">the semantic behavior of attitude verbs </w:t>
      </w:r>
      <w:r w:rsidR="007F4ECF">
        <w:rPr>
          <w:rFonts w:ascii="Times New Roman" w:hAnsi="Times New Roman" w:cs="Times New Roman"/>
          <w:sz w:val="24"/>
          <w:szCs w:val="24"/>
          <w:lang w:val="en-US"/>
        </w:rPr>
        <w:t xml:space="preserve">like </w:t>
      </w:r>
      <w:r w:rsidR="007C2A63" w:rsidRPr="00C05899">
        <w:rPr>
          <w:rFonts w:ascii="Times New Roman" w:hAnsi="Times New Roman" w:cs="Times New Roman"/>
          <w:i/>
          <w:sz w:val="24"/>
          <w:szCs w:val="24"/>
          <w:lang w:val="en-US"/>
        </w:rPr>
        <w:t>believe, intend, think, hope</w:t>
      </w:r>
      <w:r w:rsidR="007C2A63" w:rsidRPr="00C05899">
        <w:rPr>
          <w:rFonts w:ascii="Times New Roman" w:hAnsi="Times New Roman" w:cs="Times New Roman"/>
          <w:sz w:val="24"/>
          <w:szCs w:val="24"/>
          <w:lang w:val="en-US"/>
        </w:rPr>
        <w:t xml:space="preserve"> </w:t>
      </w:r>
      <w:r w:rsidR="007F4ECF">
        <w:rPr>
          <w:rFonts w:ascii="Times New Roman" w:hAnsi="Times New Roman" w:cs="Times New Roman"/>
          <w:sz w:val="24"/>
          <w:szCs w:val="24"/>
          <w:lang w:val="en-US"/>
        </w:rPr>
        <w:t xml:space="preserve">and </w:t>
      </w:r>
      <w:r w:rsidR="007F4ECF" w:rsidRPr="007F4ECF">
        <w:rPr>
          <w:rFonts w:ascii="Times New Roman" w:hAnsi="Times New Roman" w:cs="Times New Roman"/>
          <w:i/>
          <w:sz w:val="24"/>
          <w:szCs w:val="24"/>
          <w:lang w:val="en-US"/>
        </w:rPr>
        <w:t xml:space="preserve">decide </w:t>
      </w:r>
      <w:r w:rsidR="00734CEA" w:rsidRPr="00C05899">
        <w:rPr>
          <w:rFonts w:ascii="Times New Roman" w:hAnsi="Times New Roman" w:cs="Times New Roman"/>
          <w:sz w:val="24"/>
          <w:szCs w:val="24"/>
          <w:lang w:val="en-US"/>
        </w:rPr>
        <w:t>when</w:t>
      </w:r>
      <w:r w:rsidR="005464F6">
        <w:rPr>
          <w:rFonts w:ascii="Times New Roman" w:hAnsi="Times New Roman" w:cs="Times New Roman"/>
          <w:sz w:val="24"/>
          <w:szCs w:val="24"/>
          <w:lang w:val="en-US"/>
        </w:rPr>
        <w:t xml:space="preserve"> discussing </w:t>
      </w:r>
      <w:r w:rsidR="00E94770">
        <w:rPr>
          <w:rFonts w:ascii="Times New Roman" w:hAnsi="Times New Roman" w:cs="Times New Roman"/>
          <w:sz w:val="24"/>
          <w:szCs w:val="24"/>
          <w:lang w:val="en-US"/>
        </w:rPr>
        <w:t xml:space="preserve">the nature of </w:t>
      </w:r>
      <w:r w:rsidR="005464F6">
        <w:rPr>
          <w:rFonts w:ascii="Times New Roman" w:hAnsi="Times New Roman" w:cs="Times New Roman"/>
          <w:sz w:val="24"/>
          <w:szCs w:val="24"/>
          <w:lang w:val="en-US"/>
        </w:rPr>
        <w:t>mental attitudes. Wi</w:t>
      </w:r>
      <w:r w:rsidR="00734CEA" w:rsidRPr="00C05899">
        <w:rPr>
          <w:rFonts w:ascii="Times New Roman" w:hAnsi="Times New Roman" w:cs="Times New Roman"/>
          <w:sz w:val="24"/>
          <w:szCs w:val="24"/>
          <w:lang w:val="en-US"/>
        </w:rPr>
        <w:t>th attitude reports, what matters is not just the lexical content of attitude verbs,</w:t>
      </w:r>
      <w:r w:rsidR="005464F6">
        <w:rPr>
          <w:rFonts w:ascii="Times New Roman" w:hAnsi="Times New Roman" w:cs="Times New Roman"/>
          <w:sz w:val="24"/>
          <w:szCs w:val="24"/>
          <w:lang w:val="en-US"/>
        </w:rPr>
        <w:t xml:space="preserve"> but also the construction of cl</w:t>
      </w:r>
      <w:r w:rsidR="00734CEA" w:rsidRPr="00C05899">
        <w:rPr>
          <w:rFonts w:ascii="Times New Roman" w:hAnsi="Times New Roman" w:cs="Times New Roman"/>
          <w:sz w:val="24"/>
          <w:szCs w:val="24"/>
          <w:lang w:val="en-US"/>
        </w:rPr>
        <w:t xml:space="preserve">ausal complementation </w:t>
      </w:r>
      <w:r w:rsidR="00E94770">
        <w:rPr>
          <w:rFonts w:ascii="Times New Roman" w:hAnsi="Times New Roman" w:cs="Times New Roman"/>
          <w:sz w:val="24"/>
          <w:szCs w:val="24"/>
          <w:lang w:val="en-US"/>
        </w:rPr>
        <w:t xml:space="preserve">that </w:t>
      </w:r>
      <w:r w:rsidR="00734CEA" w:rsidRPr="00C05899">
        <w:rPr>
          <w:rFonts w:ascii="Times New Roman" w:hAnsi="Times New Roman" w:cs="Times New Roman"/>
          <w:sz w:val="24"/>
          <w:szCs w:val="24"/>
          <w:lang w:val="en-US"/>
        </w:rPr>
        <w:t xml:space="preserve">attitude verbs generally involve.  </w:t>
      </w:r>
      <w:r w:rsidR="00E94770">
        <w:rPr>
          <w:rFonts w:ascii="Times New Roman" w:hAnsi="Times New Roman" w:cs="Times New Roman"/>
          <w:sz w:val="24"/>
          <w:szCs w:val="24"/>
          <w:lang w:val="en-US"/>
        </w:rPr>
        <w:t xml:space="preserve">In fact </w:t>
      </w:r>
      <w:proofErr w:type="gramStart"/>
      <w:r w:rsidR="00E94770">
        <w:rPr>
          <w:rFonts w:ascii="Times New Roman" w:hAnsi="Times New Roman" w:cs="Times New Roman"/>
          <w:sz w:val="24"/>
          <w:szCs w:val="24"/>
          <w:lang w:val="en-US"/>
        </w:rPr>
        <w:t xml:space="preserve">particular linguistic views </w:t>
      </w:r>
      <w:r w:rsidR="000B6658">
        <w:rPr>
          <w:rFonts w:ascii="Times New Roman" w:hAnsi="Times New Roman" w:cs="Times New Roman"/>
          <w:sz w:val="24"/>
          <w:szCs w:val="24"/>
          <w:lang w:val="en-US"/>
        </w:rPr>
        <w:t xml:space="preserve">about the construction of complementation with </w:t>
      </w:r>
      <w:r w:rsidR="000B6658" w:rsidRPr="002A7646">
        <w:rPr>
          <w:rFonts w:ascii="Times New Roman" w:hAnsi="Times New Roman" w:cs="Times New Roman"/>
          <w:i/>
          <w:sz w:val="24"/>
          <w:szCs w:val="24"/>
          <w:lang w:val="en-US"/>
        </w:rPr>
        <w:t>that-</w:t>
      </w:r>
      <w:r w:rsidR="000B6658">
        <w:rPr>
          <w:rFonts w:ascii="Times New Roman" w:hAnsi="Times New Roman" w:cs="Times New Roman"/>
          <w:sz w:val="24"/>
          <w:szCs w:val="24"/>
          <w:lang w:val="en-US"/>
        </w:rPr>
        <w:t>clauses has</w:t>
      </w:r>
      <w:proofErr w:type="gramEnd"/>
      <w:r w:rsidR="000B6658">
        <w:rPr>
          <w:rFonts w:ascii="Times New Roman" w:hAnsi="Times New Roman" w:cs="Times New Roman"/>
          <w:sz w:val="24"/>
          <w:szCs w:val="24"/>
          <w:lang w:val="en-US"/>
        </w:rPr>
        <w:t xml:space="preserve"> greatly influenced views in both philosophy of mind and language. A common assumption </w:t>
      </w:r>
      <w:r w:rsidR="002A7646">
        <w:rPr>
          <w:rFonts w:ascii="Times New Roman" w:hAnsi="Times New Roman" w:cs="Times New Roman"/>
          <w:sz w:val="24"/>
          <w:szCs w:val="24"/>
          <w:lang w:val="en-US"/>
        </w:rPr>
        <w:t xml:space="preserve">among philosophers </w:t>
      </w:r>
      <w:r w:rsidR="000B6658">
        <w:rPr>
          <w:rFonts w:ascii="Times New Roman" w:hAnsi="Times New Roman" w:cs="Times New Roman"/>
          <w:sz w:val="24"/>
          <w:szCs w:val="24"/>
          <w:lang w:val="en-US"/>
        </w:rPr>
        <w:t xml:space="preserve">has been that </w:t>
      </w:r>
      <w:r w:rsidR="002A7646">
        <w:rPr>
          <w:rFonts w:ascii="Times New Roman" w:hAnsi="Times New Roman" w:cs="Times New Roman"/>
          <w:sz w:val="24"/>
          <w:szCs w:val="24"/>
          <w:lang w:val="en-US"/>
        </w:rPr>
        <w:t>that-clauses have the status of referential terms and stand for</w:t>
      </w:r>
      <w:r w:rsidR="00734CEA" w:rsidRPr="00C05899">
        <w:rPr>
          <w:rFonts w:ascii="Times New Roman" w:hAnsi="Times New Roman" w:cs="Times New Roman"/>
          <w:sz w:val="24"/>
          <w:szCs w:val="24"/>
          <w:lang w:val="en-US"/>
        </w:rPr>
        <w:t xml:space="preserve"> propositions as abstract bearers of truth</w:t>
      </w:r>
      <w:r w:rsidR="002A7646">
        <w:rPr>
          <w:rFonts w:ascii="Times New Roman" w:hAnsi="Times New Roman" w:cs="Times New Roman"/>
          <w:sz w:val="24"/>
          <w:szCs w:val="24"/>
          <w:lang w:val="en-US"/>
        </w:rPr>
        <w:t xml:space="preserve">; moreover, attitude verbs express two-place relations between agents and propositions. </w:t>
      </w:r>
      <w:r w:rsidR="00734CEA" w:rsidRPr="00C05899">
        <w:rPr>
          <w:rFonts w:ascii="Times New Roman" w:hAnsi="Times New Roman" w:cs="Times New Roman"/>
          <w:sz w:val="24"/>
          <w:szCs w:val="24"/>
          <w:lang w:val="en-US"/>
        </w:rPr>
        <w:t xml:space="preserve"> </w:t>
      </w:r>
      <w:r w:rsidR="002A7646">
        <w:rPr>
          <w:rFonts w:ascii="Times New Roman" w:hAnsi="Times New Roman" w:cs="Times New Roman"/>
          <w:sz w:val="24"/>
          <w:szCs w:val="24"/>
          <w:lang w:val="en-US"/>
        </w:rPr>
        <w:t xml:space="preserve">Given the apparent logical form, attitudes thus are relations to propositions, as denoted by </w:t>
      </w:r>
      <w:r w:rsidR="002A7646" w:rsidRPr="000446E5">
        <w:rPr>
          <w:rFonts w:ascii="Times New Roman" w:hAnsi="Times New Roman" w:cs="Times New Roman"/>
          <w:i/>
          <w:sz w:val="24"/>
          <w:szCs w:val="24"/>
          <w:lang w:val="en-US"/>
        </w:rPr>
        <w:t>that</w:t>
      </w:r>
      <w:r w:rsidR="002A7646">
        <w:rPr>
          <w:rFonts w:ascii="Times New Roman" w:hAnsi="Times New Roman" w:cs="Times New Roman"/>
          <w:sz w:val="24"/>
          <w:szCs w:val="24"/>
          <w:lang w:val="en-US"/>
        </w:rPr>
        <w:t>-clauses. The nature of propositions is reflected in the apparent behavior of</w:t>
      </w:r>
      <w:r w:rsidR="002A7646" w:rsidRPr="000446E5">
        <w:rPr>
          <w:rFonts w:ascii="Times New Roman" w:hAnsi="Times New Roman" w:cs="Times New Roman"/>
          <w:i/>
          <w:sz w:val="24"/>
          <w:szCs w:val="24"/>
          <w:lang w:val="en-US"/>
        </w:rPr>
        <w:t xml:space="preserve"> that</w:t>
      </w:r>
      <w:r w:rsidR="002A7646">
        <w:rPr>
          <w:rFonts w:ascii="Times New Roman" w:hAnsi="Times New Roman" w:cs="Times New Roman"/>
          <w:sz w:val="24"/>
          <w:szCs w:val="24"/>
          <w:lang w:val="en-US"/>
        </w:rPr>
        <w:t>-clau</w:t>
      </w:r>
      <w:r w:rsidR="000446E5">
        <w:rPr>
          <w:rFonts w:ascii="Times New Roman" w:hAnsi="Times New Roman" w:cs="Times New Roman"/>
          <w:sz w:val="24"/>
          <w:szCs w:val="24"/>
          <w:lang w:val="en-US"/>
        </w:rPr>
        <w:t>s</w:t>
      </w:r>
      <w:r w:rsidR="002A7646">
        <w:rPr>
          <w:rFonts w:ascii="Times New Roman" w:hAnsi="Times New Roman" w:cs="Times New Roman"/>
          <w:sz w:val="24"/>
          <w:szCs w:val="24"/>
          <w:lang w:val="en-US"/>
        </w:rPr>
        <w:t>es. Philosophers thus held</w:t>
      </w:r>
      <w:r w:rsidR="000446E5">
        <w:rPr>
          <w:rFonts w:ascii="Times New Roman" w:hAnsi="Times New Roman" w:cs="Times New Roman"/>
          <w:sz w:val="24"/>
          <w:szCs w:val="24"/>
          <w:lang w:val="en-US"/>
        </w:rPr>
        <w:t xml:space="preserve"> the view that attitude reports</w:t>
      </w:r>
      <w:r w:rsidR="002A7646">
        <w:rPr>
          <w:rFonts w:ascii="Times New Roman" w:hAnsi="Times New Roman" w:cs="Times New Roman"/>
          <w:sz w:val="24"/>
          <w:szCs w:val="24"/>
          <w:lang w:val="en-US"/>
        </w:rPr>
        <w:t xml:space="preserve"> show that attitude ar</w:t>
      </w:r>
      <w:r w:rsidR="000446E5">
        <w:rPr>
          <w:rFonts w:ascii="Times New Roman" w:hAnsi="Times New Roman" w:cs="Times New Roman"/>
          <w:sz w:val="24"/>
          <w:szCs w:val="24"/>
          <w:lang w:val="en-US"/>
        </w:rPr>
        <w:t>e relations to positions and</w:t>
      </w:r>
      <w:r w:rsidR="000446E5" w:rsidRPr="000446E5">
        <w:rPr>
          <w:rFonts w:ascii="Times New Roman" w:hAnsi="Times New Roman" w:cs="Times New Roman"/>
          <w:i/>
          <w:sz w:val="24"/>
          <w:szCs w:val="24"/>
          <w:lang w:val="en-US"/>
        </w:rPr>
        <w:t xml:space="preserve"> tha</w:t>
      </w:r>
      <w:r w:rsidR="002A7646" w:rsidRPr="000446E5">
        <w:rPr>
          <w:rFonts w:ascii="Times New Roman" w:hAnsi="Times New Roman" w:cs="Times New Roman"/>
          <w:i/>
          <w:sz w:val="24"/>
          <w:szCs w:val="24"/>
          <w:lang w:val="en-US"/>
        </w:rPr>
        <w:t>t</w:t>
      </w:r>
      <w:r w:rsidR="000446E5">
        <w:rPr>
          <w:rFonts w:ascii="Times New Roman" w:hAnsi="Times New Roman" w:cs="Times New Roman"/>
          <w:sz w:val="24"/>
          <w:szCs w:val="24"/>
          <w:lang w:val="en-US"/>
        </w:rPr>
        <w:t>-clauses and term</w:t>
      </w:r>
      <w:r w:rsidR="002A7646">
        <w:rPr>
          <w:rFonts w:ascii="Times New Roman" w:hAnsi="Times New Roman" w:cs="Times New Roman"/>
          <w:sz w:val="24"/>
          <w:szCs w:val="24"/>
          <w:lang w:val="en-US"/>
        </w:rPr>
        <w:t>s s</w:t>
      </w:r>
      <w:r w:rsidR="000446E5">
        <w:rPr>
          <w:rFonts w:ascii="Times New Roman" w:hAnsi="Times New Roman" w:cs="Times New Roman"/>
          <w:sz w:val="24"/>
          <w:szCs w:val="24"/>
          <w:lang w:val="en-US"/>
        </w:rPr>
        <w:t>tanding for propos</w:t>
      </w:r>
      <w:r w:rsidR="002A7646">
        <w:rPr>
          <w:rFonts w:ascii="Times New Roman" w:hAnsi="Times New Roman" w:cs="Times New Roman"/>
          <w:sz w:val="24"/>
          <w:szCs w:val="24"/>
          <w:lang w:val="en-US"/>
        </w:rPr>
        <w:t>itions.</w:t>
      </w:r>
      <w:r w:rsidR="00053D44">
        <w:rPr>
          <w:rFonts w:ascii="Times New Roman" w:hAnsi="Times New Roman" w:cs="Times New Roman"/>
          <w:sz w:val="24"/>
          <w:szCs w:val="24"/>
          <w:lang w:val="en-US"/>
        </w:rPr>
        <w:t xml:space="preserve">  </w:t>
      </w:r>
      <w:r w:rsidR="000446E5">
        <w:rPr>
          <w:rFonts w:ascii="Times New Roman" w:hAnsi="Times New Roman" w:cs="Times New Roman"/>
          <w:sz w:val="24"/>
          <w:szCs w:val="24"/>
          <w:lang w:val="en-US"/>
        </w:rPr>
        <w:t>Not all clauses are always considered the same in their semantic role for mental attitudes. Thus,</w:t>
      </w:r>
      <w:r w:rsidR="00D44656" w:rsidRPr="00C05899">
        <w:rPr>
          <w:rFonts w:ascii="Times New Roman" w:hAnsi="Times New Roman" w:cs="Times New Roman"/>
          <w:sz w:val="24"/>
          <w:szCs w:val="24"/>
          <w:lang w:val="en-US"/>
        </w:rPr>
        <w:t xml:space="preserve"> different types of complement clauses</w:t>
      </w:r>
      <w:r w:rsidR="000446E5">
        <w:rPr>
          <w:rFonts w:ascii="Times New Roman" w:hAnsi="Times New Roman" w:cs="Times New Roman"/>
          <w:sz w:val="24"/>
          <w:szCs w:val="24"/>
          <w:lang w:val="en-US"/>
        </w:rPr>
        <w:t xml:space="preserve"> (</w:t>
      </w:r>
      <w:r w:rsidR="000446E5" w:rsidRPr="000446E5">
        <w:rPr>
          <w:rFonts w:ascii="Times New Roman" w:hAnsi="Times New Roman" w:cs="Times New Roman"/>
          <w:i/>
          <w:sz w:val="24"/>
          <w:szCs w:val="24"/>
          <w:lang w:val="en-US"/>
        </w:rPr>
        <w:t>that</w:t>
      </w:r>
      <w:r w:rsidR="000446E5">
        <w:rPr>
          <w:rFonts w:ascii="Times New Roman" w:hAnsi="Times New Roman" w:cs="Times New Roman"/>
          <w:sz w:val="24"/>
          <w:szCs w:val="24"/>
          <w:lang w:val="en-US"/>
        </w:rPr>
        <w:t>-</w:t>
      </w:r>
      <w:r w:rsidR="00B56F1D" w:rsidRPr="00C05899">
        <w:rPr>
          <w:rFonts w:ascii="Times New Roman" w:hAnsi="Times New Roman" w:cs="Times New Roman"/>
          <w:sz w:val="24"/>
          <w:szCs w:val="24"/>
          <w:lang w:val="en-US"/>
        </w:rPr>
        <w:t xml:space="preserve">clauses, </w:t>
      </w:r>
      <w:proofErr w:type="spellStart"/>
      <w:r w:rsidR="00B56F1D" w:rsidRPr="00C05899">
        <w:rPr>
          <w:rFonts w:ascii="Times New Roman" w:hAnsi="Times New Roman" w:cs="Times New Roman"/>
          <w:sz w:val="24"/>
          <w:szCs w:val="24"/>
          <w:lang w:val="en-US"/>
        </w:rPr>
        <w:t>wh</w:t>
      </w:r>
      <w:proofErr w:type="spellEnd"/>
      <w:r w:rsidR="00053D44">
        <w:rPr>
          <w:rFonts w:ascii="Times New Roman" w:hAnsi="Times New Roman" w:cs="Times New Roman"/>
          <w:sz w:val="24"/>
          <w:szCs w:val="24"/>
          <w:lang w:val="en-US"/>
        </w:rPr>
        <w:t>-</w:t>
      </w:r>
      <w:r w:rsidR="00B56F1D" w:rsidRPr="00C05899">
        <w:rPr>
          <w:rFonts w:ascii="Times New Roman" w:hAnsi="Times New Roman" w:cs="Times New Roman"/>
          <w:sz w:val="24"/>
          <w:szCs w:val="24"/>
          <w:lang w:val="en-US"/>
        </w:rPr>
        <w:t xml:space="preserve">clauses, </w:t>
      </w:r>
      <w:r w:rsidR="00B56F1D" w:rsidRPr="000446E5">
        <w:rPr>
          <w:rFonts w:ascii="Times New Roman" w:hAnsi="Times New Roman" w:cs="Times New Roman"/>
          <w:i/>
          <w:sz w:val="24"/>
          <w:szCs w:val="24"/>
          <w:lang w:val="en-US"/>
        </w:rPr>
        <w:t>how</w:t>
      </w:r>
      <w:r w:rsidR="000446E5">
        <w:rPr>
          <w:rFonts w:ascii="Times New Roman" w:hAnsi="Times New Roman" w:cs="Times New Roman"/>
          <w:sz w:val="24"/>
          <w:szCs w:val="24"/>
          <w:lang w:val="en-US"/>
        </w:rPr>
        <w:t>-</w:t>
      </w:r>
      <w:r w:rsidR="00B56F1D" w:rsidRPr="00C05899">
        <w:rPr>
          <w:rFonts w:ascii="Times New Roman" w:hAnsi="Times New Roman" w:cs="Times New Roman"/>
          <w:sz w:val="24"/>
          <w:szCs w:val="24"/>
          <w:lang w:val="en-US"/>
        </w:rPr>
        <w:t xml:space="preserve"> clauses)</w:t>
      </w:r>
      <w:r w:rsidR="00D44656" w:rsidRPr="00C05899">
        <w:rPr>
          <w:rFonts w:ascii="Times New Roman" w:hAnsi="Times New Roman" w:cs="Times New Roman"/>
          <w:sz w:val="24"/>
          <w:szCs w:val="24"/>
          <w:lang w:val="en-US"/>
        </w:rPr>
        <w:t xml:space="preserve">, mood, and verb form (infinitival vs finite clauses) </w:t>
      </w:r>
      <w:r w:rsidR="000446E5">
        <w:rPr>
          <w:rFonts w:ascii="Times New Roman" w:hAnsi="Times New Roman" w:cs="Times New Roman"/>
          <w:sz w:val="24"/>
          <w:szCs w:val="24"/>
          <w:lang w:val="en-US"/>
        </w:rPr>
        <w:t xml:space="preserve">appear to </w:t>
      </w:r>
      <w:r w:rsidR="00B56F1D" w:rsidRPr="00C05899">
        <w:rPr>
          <w:rFonts w:ascii="Times New Roman" w:hAnsi="Times New Roman" w:cs="Times New Roman"/>
          <w:sz w:val="24"/>
          <w:szCs w:val="24"/>
          <w:lang w:val="en-US"/>
        </w:rPr>
        <w:t>reflect different mental attitudes.</w:t>
      </w:r>
      <w:r w:rsidRPr="00C05899">
        <w:rPr>
          <w:rFonts w:ascii="Times New Roman" w:hAnsi="Times New Roman" w:cs="Times New Roman"/>
          <w:sz w:val="24"/>
          <w:szCs w:val="24"/>
          <w:lang w:val="en-US"/>
        </w:rPr>
        <w:t xml:space="preserve"> </w:t>
      </w:r>
      <w:r w:rsidR="00C54D6A">
        <w:rPr>
          <w:rFonts w:ascii="Times New Roman" w:hAnsi="Times New Roman" w:cs="Times New Roman"/>
          <w:sz w:val="24"/>
          <w:szCs w:val="24"/>
          <w:lang w:val="en-US"/>
        </w:rPr>
        <w:t>Mental states and events are also linguistically reflected i</w:t>
      </w:r>
      <w:r w:rsidRPr="00C05899">
        <w:rPr>
          <w:rFonts w:ascii="Times New Roman" w:hAnsi="Times New Roman" w:cs="Times New Roman"/>
          <w:sz w:val="24"/>
          <w:szCs w:val="24"/>
          <w:lang w:val="en-US"/>
        </w:rPr>
        <w:t>n the semantics of verbs and nominalizations</w:t>
      </w:r>
    </w:p>
    <w:p w:rsidR="00053D44" w:rsidRDefault="00C54D6A" w:rsidP="00196AD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3D44">
        <w:rPr>
          <w:rFonts w:ascii="Times New Roman" w:hAnsi="Times New Roman" w:cs="Times New Roman"/>
          <w:sz w:val="24"/>
          <w:szCs w:val="24"/>
          <w:lang w:val="en-US"/>
        </w:rPr>
        <w:t>Notions</w:t>
      </w:r>
      <w:r w:rsidR="00A60ABE">
        <w:rPr>
          <w:rFonts w:ascii="Times New Roman" w:hAnsi="Times New Roman" w:cs="Times New Roman"/>
          <w:sz w:val="24"/>
          <w:szCs w:val="24"/>
          <w:lang w:val="en-US"/>
        </w:rPr>
        <w:t xml:space="preserve"> of philosophy of mind may be reflected in other ways in the semantics of natural language. Thus, simulation, an important notion in cognitive science, is arguably </w:t>
      </w:r>
      <w:r w:rsidR="0042588D">
        <w:rPr>
          <w:rFonts w:ascii="Times New Roman" w:hAnsi="Times New Roman" w:cs="Times New Roman"/>
          <w:sz w:val="24"/>
          <w:szCs w:val="24"/>
          <w:lang w:val="en-US"/>
        </w:rPr>
        <w:t xml:space="preserve">involved in the semantics of </w:t>
      </w:r>
      <w:r w:rsidR="00A60ABE">
        <w:rPr>
          <w:rFonts w:ascii="Times New Roman" w:hAnsi="Times New Roman" w:cs="Times New Roman"/>
          <w:sz w:val="24"/>
          <w:szCs w:val="24"/>
          <w:lang w:val="en-US"/>
        </w:rPr>
        <w:t>g</w:t>
      </w:r>
      <w:r w:rsidR="007C2A63" w:rsidRPr="00B56F1D">
        <w:rPr>
          <w:rFonts w:ascii="Times New Roman" w:hAnsi="Times New Roman" w:cs="Times New Roman"/>
          <w:sz w:val="24"/>
          <w:szCs w:val="24"/>
          <w:lang w:val="en-US"/>
        </w:rPr>
        <w:t xml:space="preserve">eneric </w:t>
      </w:r>
      <w:r w:rsidR="007C2A63" w:rsidRPr="00B56F1D">
        <w:rPr>
          <w:rFonts w:ascii="Times New Roman" w:hAnsi="Times New Roman" w:cs="Times New Roman"/>
          <w:i/>
          <w:sz w:val="24"/>
          <w:szCs w:val="24"/>
          <w:lang w:val="en-US"/>
        </w:rPr>
        <w:t>one</w:t>
      </w:r>
      <w:r w:rsidR="007C2A63" w:rsidRPr="00B56F1D">
        <w:rPr>
          <w:rFonts w:ascii="Times New Roman" w:hAnsi="Times New Roman" w:cs="Times New Roman"/>
          <w:sz w:val="24"/>
          <w:szCs w:val="24"/>
          <w:lang w:val="en-US"/>
        </w:rPr>
        <w:t xml:space="preserve"> (as involving mental simulation, cf. </w:t>
      </w:r>
      <w:proofErr w:type="spellStart"/>
      <w:r w:rsidR="007C2A63" w:rsidRPr="00B56F1D">
        <w:rPr>
          <w:rFonts w:ascii="Times New Roman" w:hAnsi="Times New Roman" w:cs="Times New Roman"/>
          <w:sz w:val="24"/>
          <w:szCs w:val="24"/>
          <w:lang w:val="en-US"/>
        </w:rPr>
        <w:t>Moltmann</w:t>
      </w:r>
      <w:proofErr w:type="spellEnd"/>
      <w:r w:rsidR="007C2A63" w:rsidRPr="00B56F1D">
        <w:rPr>
          <w:rFonts w:ascii="Times New Roman" w:hAnsi="Times New Roman" w:cs="Times New Roman"/>
          <w:sz w:val="24"/>
          <w:szCs w:val="24"/>
          <w:lang w:val="en-US"/>
        </w:rPr>
        <w:t xml:space="preserve"> 2010)</w:t>
      </w:r>
      <w:r w:rsidR="0042588D">
        <w:rPr>
          <w:rFonts w:ascii="Times New Roman" w:hAnsi="Times New Roman" w:cs="Times New Roman"/>
          <w:sz w:val="24"/>
          <w:szCs w:val="24"/>
          <w:lang w:val="en-US"/>
        </w:rPr>
        <w:t xml:space="preserve">. Given </w:t>
      </w:r>
      <w:r w:rsidR="000446E5">
        <w:rPr>
          <w:rFonts w:ascii="Times New Roman" w:hAnsi="Times New Roman" w:cs="Times New Roman"/>
          <w:sz w:val="24"/>
          <w:szCs w:val="24"/>
          <w:lang w:val="en-US"/>
        </w:rPr>
        <w:t>that analysis,</w:t>
      </w:r>
      <w:r w:rsidR="008166AF">
        <w:rPr>
          <w:rFonts w:ascii="Times New Roman" w:hAnsi="Times New Roman" w:cs="Times New Roman"/>
          <w:sz w:val="24"/>
          <w:szCs w:val="24"/>
          <w:lang w:val="en-US"/>
        </w:rPr>
        <w:t xml:space="preserve"> </w:t>
      </w:r>
      <w:r w:rsidR="0042588D">
        <w:rPr>
          <w:rFonts w:ascii="Times New Roman" w:hAnsi="Times New Roman" w:cs="Times New Roman"/>
          <w:sz w:val="24"/>
          <w:szCs w:val="24"/>
          <w:lang w:val="en-US"/>
        </w:rPr>
        <w:t xml:space="preserve">natural language provides specific support for the notion of simulation. </w:t>
      </w:r>
    </w:p>
    <w:p w:rsidR="00850D0C" w:rsidRDefault="00850D0C" w:rsidP="00850D0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6AD1" w:rsidRPr="00196AD1">
        <w:rPr>
          <w:rFonts w:ascii="Times New Roman" w:hAnsi="Times New Roman" w:cs="Times New Roman"/>
          <w:sz w:val="24"/>
          <w:szCs w:val="24"/>
          <w:lang w:val="en-US"/>
        </w:rPr>
        <w:t xml:space="preserve">Drawing on natural language is less common for philosophy of language. </w:t>
      </w:r>
      <w:r w:rsidR="004D1780">
        <w:rPr>
          <w:rFonts w:ascii="Times New Roman" w:hAnsi="Times New Roman" w:cs="Times New Roman"/>
          <w:sz w:val="24"/>
          <w:szCs w:val="24"/>
          <w:lang w:val="en-US"/>
        </w:rPr>
        <w:t xml:space="preserve">There is a particular reason for that and that is that notions of philosophy of language are generally arrived at through reflection on language. They are not objects of philosophical intuitions, unlike </w:t>
      </w:r>
      <w:r>
        <w:rPr>
          <w:rFonts w:ascii="Times New Roman" w:hAnsi="Times New Roman" w:cs="Times New Roman"/>
          <w:sz w:val="24"/>
          <w:szCs w:val="24"/>
          <w:lang w:val="en-US"/>
        </w:rPr>
        <w:t>metaphysical judgments and judgments about epistemology and philosophy of mind.</w:t>
      </w:r>
    </w:p>
    <w:p w:rsidR="00621F91" w:rsidRDefault="00621F91" w:rsidP="00850D0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one exception, it seems</w:t>
      </w:r>
      <w:r w:rsidR="007F0613">
        <w:rPr>
          <w:rFonts w:ascii="Times New Roman" w:hAnsi="Times New Roman" w:cs="Times New Roman"/>
          <w:sz w:val="24"/>
          <w:szCs w:val="24"/>
          <w:lang w:val="en-US"/>
        </w:rPr>
        <w:t>, and</w:t>
      </w:r>
      <w:r>
        <w:rPr>
          <w:rFonts w:ascii="Times New Roman" w:hAnsi="Times New Roman" w:cs="Times New Roman"/>
          <w:sz w:val="24"/>
          <w:szCs w:val="24"/>
          <w:lang w:val="en-US"/>
        </w:rPr>
        <w:t xml:space="preserve"> that that is the notion of truth. The notion of truth, however, is also part of metaphysics</w:t>
      </w:r>
      <w:r w:rsidR="00664C51">
        <w:rPr>
          <w:rFonts w:ascii="Times New Roman" w:hAnsi="Times New Roman" w:cs="Times New Roman"/>
          <w:sz w:val="24"/>
          <w:szCs w:val="24"/>
          <w:lang w:val="en-US"/>
        </w:rPr>
        <w:t xml:space="preserve">, and philosophical theories of truth do not necessarily aim to provide a notion </w:t>
      </w:r>
      <w:r w:rsidR="0095670C">
        <w:rPr>
          <w:rFonts w:ascii="Times New Roman" w:hAnsi="Times New Roman" w:cs="Times New Roman"/>
          <w:sz w:val="24"/>
          <w:szCs w:val="24"/>
          <w:lang w:val="en-US"/>
        </w:rPr>
        <w:t>as the basis for a</w:t>
      </w:r>
      <w:r w:rsidR="00664C51">
        <w:rPr>
          <w:rFonts w:ascii="Times New Roman" w:hAnsi="Times New Roman" w:cs="Times New Roman"/>
          <w:sz w:val="24"/>
          <w:szCs w:val="24"/>
          <w:lang w:val="en-US"/>
        </w:rPr>
        <w:t xml:space="preserve"> full semantic theory of natural language</w:t>
      </w:r>
      <w:r>
        <w:rPr>
          <w:rFonts w:ascii="Times New Roman" w:hAnsi="Times New Roman" w:cs="Times New Roman"/>
          <w:sz w:val="24"/>
          <w:szCs w:val="24"/>
          <w:lang w:val="en-US"/>
        </w:rPr>
        <w:t xml:space="preserve">. </w:t>
      </w:r>
      <w:r w:rsidR="00664C51">
        <w:rPr>
          <w:rFonts w:ascii="Times New Roman" w:hAnsi="Times New Roman" w:cs="Times New Roman"/>
          <w:sz w:val="24"/>
          <w:szCs w:val="24"/>
          <w:lang w:val="en-US"/>
        </w:rPr>
        <w:t xml:space="preserve">Thus, debate about correspondence, </w:t>
      </w:r>
      <w:r w:rsidR="0038554F">
        <w:rPr>
          <w:rFonts w:ascii="Times New Roman" w:hAnsi="Times New Roman" w:cs="Times New Roman"/>
          <w:sz w:val="24"/>
          <w:szCs w:val="24"/>
          <w:lang w:val="en-US"/>
        </w:rPr>
        <w:t xml:space="preserve">coherence, idealist and pragmatic theories of truth hardly bear on semantic theory. However, natural language can give significant clarification about issues </w:t>
      </w:r>
      <w:r w:rsidR="0038554F">
        <w:rPr>
          <w:rFonts w:ascii="Times New Roman" w:hAnsi="Times New Roman" w:cs="Times New Roman"/>
          <w:sz w:val="24"/>
          <w:szCs w:val="24"/>
          <w:lang w:val="en-US"/>
        </w:rPr>
        <w:lastRenderedPageBreak/>
        <w:t>such as what the bearers of truth are. Philosophers generally focus on tr</w:t>
      </w:r>
      <w:r w:rsidR="00EA52E4">
        <w:rPr>
          <w:rFonts w:ascii="Times New Roman" w:hAnsi="Times New Roman" w:cs="Times New Roman"/>
          <w:sz w:val="24"/>
          <w:szCs w:val="24"/>
          <w:lang w:val="en-US"/>
        </w:rPr>
        <w:t xml:space="preserve">uth predicates applying to </w:t>
      </w:r>
      <w:r w:rsidR="00EA52E4" w:rsidRPr="00EA52E4">
        <w:rPr>
          <w:rFonts w:ascii="Times New Roman" w:hAnsi="Times New Roman" w:cs="Times New Roman"/>
          <w:i/>
          <w:sz w:val="24"/>
          <w:szCs w:val="24"/>
          <w:lang w:val="en-US"/>
        </w:rPr>
        <w:t>that</w:t>
      </w:r>
      <w:r w:rsidR="00EA52E4">
        <w:rPr>
          <w:rFonts w:ascii="Times New Roman" w:hAnsi="Times New Roman" w:cs="Times New Roman"/>
          <w:sz w:val="24"/>
          <w:szCs w:val="24"/>
          <w:lang w:val="en-US"/>
        </w:rPr>
        <w:t>-</w:t>
      </w:r>
      <w:r w:rsidR="0038554F">
        <w:rPr>
          <w:rFonts w:ascii="Times New Roman" w:hAnsi="Times New Roman" w:cs="Times New Roman"/>
          <w:sz w:val="24"/>
          <w:szCs w:val="24"/>
          <w:lang w:val="en-US"/>
        </w:rPr>
        <w:t>clauses, taking it f</w:t>
      </w:r>
      <w:r w:rsidR="0095670C">
        <w:rPr>
          <w:rFonts w:ascii="Times New Roman" w:hAnsi="Times New Roman" w:cs="Times New Roman"/>
          <w:sz w:val="24"/>
          <w:szCs w:val="24"/>
          <w:lang w:val="en-US"/>
        </w:rPr>
        <w:t>o</w:t>
      </w:r>
      <w:r w:rsidR="0038554F">
        <w:rPr>
          <w:rFonts w:ascii="Times New Roman" w:hAnsi="Times New Roman" w:cs="Times New Roman"/>
          <w:sz w:val="24"/>
          <w:szCs w:val="24"/>
          <w:lang w:val="en-US"/>
        </w:rPr>
        <w:t>r granted that</w:t>
      </w:r>
      <w:r w:rsidR="0038554F" w:rsidRPr="0095670C">
        <w:rPr>
          <w:rFonts w:ascii="Times New Roman" w:hAnsi="Times New Roman" w:cs="Times New Roman"/>
          <w:i/>
          <w:sz w:val="24"/>
          <w:szCs w:val="24"/>
          <w:lang w:val="en-US"/>
        </w:rPr>
        <w:t xml:space="preserve"> that</w:t>
      </w:r>
      <w:r w:rsidR="0038554F">
        <w:rPr>
          <w:rFonts w:ascii="Times New Roman" w:hAnsi="Times New Roman" w:cs="Times New Roman"/>
          <w:sz w:val="24"/>
          <w:szCs w:val="24"/>
          <w:lang w:val="en-US"/>
        </w:rPr>
        <w:t>-clauses a</w:t>
      </w:r>
      <w:r w:rsidR="0095670C">
        <w:rPr>
          <w:rFonts w:ascii="Times New Roman" w:hAnsi="Times New Roman" w:cs="Times New Roman"/>
          <w:sz w:val="24"/>
          <w:szCs w:val="24"/>
          <w:lang w:val="en-US"/>
        </w:rPr>
        <w:t>c</w:t>
      </w:r>
      <w:r w:rsidR="0038554F">
        <w:rPr>
          <w:rFonts w:ascii="Times New Roman" w:hAnsi="Times New Roman" w:cs="Times New Roman"/>
          <w:sz w:val="24"/>
          <w:szCs w:val="24"/>
          <w:lang w:val="en-US"/>
        </w:rPr>
        <w:t>t as terms referring to propositions. At the sa</w:t>
      </w:r>
      <w:r w:rsidR="00852FD1">
        <w:rPr>
          <w:rFonts w:ascii="Times New Roman" w:hAnsi="Times New Roman" w:cs="Times New Roman"/>
          <w:sz w:val="24"/>
          <w:szCs w:val="24"/>
          <w:lang w:val="en-US"/>
        </w:rPr>
        <w:t>m</w:t>
      </w:r>
      <w:r w:rsidR="0038554F">
        <w:rPr>
          <w:rFonts w:ascii="Times New Roman" w:hAnsi="Times New Roman" w:cs="Times New Roman"/>
          <w:sz w:val="24"/>
          <w:szCs w:val="24"/>
          <w:lang w:val="en-US"/>
        </w:rPr>
        <w:t xml:space="preserve">e time </w:t>
      </w:r>
      <w:r w:rsidR="00852FD1">
        <w:rPr>
          <w:rFonts w:ascii="Times New Roman" w:hAnsi="Times New Roman" w:cs="Times New Roman"/>
          <w:sz w:val="24"/>
          <w:szCs w:val="24"/>
          <w:lang w:val="en-US"/>
        </w:rPr>
        <w:t xml:space="preserve">natural language </w:t>
      </w:r>
      <w:r w:rsidR="0095670C">
        <w:rPr>
          <w:rFonts w:ascii="Times New Roman" w:hAnsi="Times New Roman" w:cs="Times New Roman"/>
          <w:sz w:val="24"/>
          <w:szCs w:val="24"/>
          <w:lang w:val="en-US"/>
        </w:rPr>
        <w:t>treats</w:t>
      </w:r>
      <w:r w:rsidR="00852FD1">
        <w:rPr>
          <w:rFonts w:ascii="Times New Roman" w:hAnsi="Times New Roman" w:cs="Times New Roman"/>
          <w:sz w:val="24"/>
          <w:szCs w:val="24"/>
          <w:lang w:val="en-US"/>
        </w:rPr>
        <w:t xml:space="preserve"> beliefs, reports, claim etc</w:t>
      </w:r>
      <w:r w:rsidR="00260C96">
        <w:rPr>
          <w:rFonts w:ascii="Times New Roman" w:hAnsi="Times New Roman" w:cs="Times New Roman"/>
          <w:sz w:val="24"/>
          <w:szCs w:val="24"/>
          <w:lang w:val="en-US"/>
        </w:rPr>
        <w:t>.</w:t>
      </w:r>
      <w:r w:rsidR="0095670C">
        <w:rPr>
          <w:rFonts w:ascii="Times New Roman" w:hAnsi="Times New Roman" w:cs="Times New Roman"/>
          <w:sz w:val="24"/>
          <w:szCs w:val="24"/>
          <w:lang w:val="en-US"/>
        </w:rPr>
        <w:t xml:space="preserve"> </w:t>
      </w:r>
      <w:r w:rsidR="00852FD1">
        <w:rPr>
          <w:rFonts w:ascii="Times New Roman" w:hAnsi="Times New Roman" w:cs="Times New Roman"/>
          <w:sz w:val="24"/>
          <w:szCs w:val="24"/>
          <w:lang w:val="en-US"/>
        </w:rPr>
        <w:t>likewise</w:t>
      </w:r>
      <w:r w:rsidR="0095670C">
        <w:rPr>
          <w:rFonts w:ascii="Times New Roman" w:hAnsi="Times New Roman" w:cs="Times New Roman"/>
          <w:sz w:val="24"/>
          <w:szCs w:val="24"/>
          <w:lang w:val="en-US"/>
        </w:rPr>
        <w:t xml:space="preserve"> as</w:t>
      </w:r>
      <w:r w:rsidR="00852FD1">
        <w:rPr>
          <w:rFonts w:ascii="Times New Roman" w:hAnsi="Times New Roman" w:cs="Times New Roman"/>
          <w:sz w:val="24"/>
          <w:szCs w:val="24"/>
          <w:lang w:val="en-US"/>
        </w:rPr>
        <w:t xml:space="preserve"> truth bearers</w:t>
      </w:r>
      <w:r w:rsidR="0095670C">
        <w:rPr>
          <w:rFonts w:ascii="Times New Roman" w:hAnsi="Times New Roman" w:cs="Times New Roman"/>
          <w:sz w:val="24"/>
          <w:szCs w:val="24"/>
          <w:lang w:val="en-US"/>
        </w:rPr>
        <w:t xml:space="preserve"> (Section 3.2.)</w:t>
      </w:r>
      <w:r w:rsidR="00852FD1">
        <w:rPr>
          <w:rFonts w:ascii="Times New Roman" w:hAnsi="Times New Roman" w:cs="Times New Roman"/>
          <w:sz w:val="24"/>
          <w:szCs w:val="24"/>
          <w:lang w:val="en-US"/>
        </w:rPr>
        <w:t xml:space="preserve">. </w:t>
      </w:r>
    </w:p>
    <w:p w:rsidR="00E24A6B" w:rsidRDefault="00852FD1" w:rsidP="00E24A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view cases where philosophers have drawn on natural language to c</w:t>
      </w:r>
      <w:r w:rsidR="00EA52E4">
        <w:rPr>
          <w:rFonts w:ascii="Times New Roman" w:hAnsi="Times New Roman" w:cs="Times New Roman"/>
          <w:sz w:val="24"/>
          <w:szCs w:val="24"/>
          <w:lang w:val="en-US"/>
        </w:rPr>
        <w:t>l</w:t>
      </w:r>
      <w:r>
        <w:rPr>
          <w:rFonts w:ascii="Times New Roman" w:hAnsi="Times New Roman" w:cs="Times New Roman"/>
          <w:sz w:val="24"/>
          <w:szCs w:val="24"/>
          <w:lang w:val="en-US"/>
        </w:rPr>
        <w:t>arify a theoretical no</w:t>
      </w:r>
      <w:r w:rsidR="00053D44">
        <w:rPr>
          <w:rFonts w:ascii="Times New Roman" w:hAnsi="Times New Roman" w:cs="Times New Roman"/>
          <w:sz w:val="24"/>
          <w:szCs w:val="24"/>
          <w:lang w:val="en-US"/>
        </w:rPr>
        <w:t>t</w:t>
      </w:r>
      <w:r>
        <w:rPr>
          <w:rFonts w:ascii="Times New Roman" w:hAnsi="Times New Roman" w:cs="Times New Roman"/>
          <w:sz w:val="24"/>
          <w:szCs w:val="24"/>
          <w:lang w:val="en-US"/>
        </w:rPr>
        <w:t xml:space="preserve">ion of semantic theory. </w:t>
      </w:r>
      <w:r w:rsidR="00196AD1">
        <w:rPr>
          <w:rFonts w:ascii="Times New Roman" w:hAnsi="Times New Roman" w:cs="Times New Roman"/>
          <w:sz w:val="24"/>
          <w:szCs w:val="24"/>
          <w:lang w:val="en-US"/>
        </w:rPr>
        <w:t xml:space="preserve">A recent </w:t>
      </w:r>
      <w:r w:rsidR="004C66CA">
        <w:rPr>
          <w:rFonts w:ascii="Times New Roman" w:hAnsi="Times New Roman" w:cs="Times New Roman"/>
          <w:sz w:val="24"/>
          <w:szCs w:val="24"/>
          <w:lang w:val="en-US"/>
        </w:rPr>
        <w:t xml:space="preserve">case in point is </w:t>
      </w:r>
      <w:proofErr w:type="spellStart"/>
      <w:r w:rsidR="00847261">
        <w:rPr>
          <w:rFonts w:ascii="Times New Roman" w:hAnsi="Times New Roman" w:cs="Times New Roman"/>
          <w:sz w:val="24"/>
          <w:szCs w:val="24"/>
          <w:lang w:val="en-US"/>
        </w:rPr>
        <w:t>D</w:t>
      </w:r>
      <w:r w:rsidR="00196AD1">
        <w:rPr>
          <w:rFonts w:ascii="Times New Roman" w:hAnsi="Times New Roman" w:cs="Times New Roman"/>
          <w:sz w:val="24"/>
          <w:szCs w:val="24"/>
          <w:lang w:val="en-US"/>
        </w:rPr>
        <w:t>’Amb</w:t>
      </w:r>
      <w:r>
        <w:rPr>
          <w:rFonts w:ascii="Times New Roman" w:hAnsi="Times New Roman" w:cs="Times New Roman"/>
          <w:sz w:val="24"/>
          <w:szCs w:val="24"/>
          <w:lang w:val="en-US"/>
        </w:rPr>
        <w:t>r</w:t>
      </w:r>
      <w:r w:rsidR="0044606B">
        <w:rPr>
          <w:rFonts w:ascii="Times New Roman" w:hAnsi="Times New Roman" w:cs="Times New Roman"/>
          <w:sz w:val="24"/>
          <w:szCs w:val="24"/>
          <w:lang w:val="en-US"/>
        </w:rPr>
        <w:t>osio</w:t>
      </w:r>
      <w:r w:rsidR="00196AD1">
        <w:rPr>
          <w:rFonts w:ascii="Times New Roman" w:hAnsi="Times New Roman" w:cs="Times New Roman"/>
          <w:sz w:val="24"/>
          <w:szCs w:val="24"/>
          <w:lang w:val="en-US"/>
        </w:rPr>
        <w:t>’s</w:t>
      </w:r>
      <w:proofErr w:type="spellEnd"/>
      <w:r w:rsidR="00196AD1">
        <w:rPr>
          <w:rFonts w:ascii="Times New Roman" w:hAnsi="Times New Roman" w:cs="Times New Roman"/>
          <w:sz w:val="24"/>
          <w:szCs w:val="24"/>
          <w:lang w:val="en-US"/>
        </w:rPr>
        <w:t xml:space="preserve"> </w:t>
      </w:r>
      <w:r w:rsidR="003F38C5">
        <w:rPr>
          <w:rFonts w:ascii="Times New Roman" w:hAnsi="Times New Roman" w:cs="Times New Roman"/>
          <w:sz w:val="24"/>
          <w:szCs w:val="24"/>
          <w:lang w:val="en-US"/>
        </w:rPr>
        <w:t xml:space="preserve">(2019) </w:t>
      </w:r>
      <w:r w:rsidR="00196AD1">
        <w:rPr>
          <w:rFonts w:ascii="Times New Roman" w:hAnsi="Times New Roman" w:cs="Times New Roman"/>
          <w:sz w:val="24"/>
          <w:szCs w:val="24"/>
          <w:lang w:val="en-US"/>
        </w:rPr>
        <w:t xml:space="preserve">analysis of </w:t>
      </w:r>
      <w:r w:rsidR="003F38C5" w:rsidRPr="003F38C5">
        <w:rPr>
          <w:rFonts w:ascii="Times New Roman" w:hAnsi="Times New Roman" w:cs="Times New Roman"/>
          <w:sz w:val="24"/>
          <w:szCs w:val="24"/>
          <w:lang w:val="en-US"/>
        </w:rPr>
        <w:t xml:space="preserve">the verb </w:t>
      </w:r>
      <w:r w:rsidR="003F38C5">
        <w:rPr>
          <w:rFonts w:ascii="Times New Roman" w:hAnsi="Times New Roman" w:cs="Times New Roman"/>
          <w:i/>
          <w:sz w:val="24"/>
          <w:szCs w:val="24"/>
          <w:lang w:val="en-US"/>
        </w:rPr>
        <w:t>r</w:t>
      </w:r>
      <w:r w:rsidR="009C0AA8" w:rsidRPr="00196AD1">
        <w:rPr>
          <w:rFonts w:ascii="Times New Roman" w:hAnsi="Times New Roman" w:cs="Times New Roman"/>
          <w:i/>
          <w:sz w:val="24"/>
          <w:szCs w:val="24"/>
          <w:lang w:val="en-US"/>
        </w:rPr>
        <w:t>efer</w:t>
      </w:r>
      <w:r w:rsidR="009C0AA8" w:rsidRPr="00196AD1">
        <w:rPr>
          <w:rFonts w:ascii="Times New Roman" w:hAnsi="Times New Roman" w:cs="Times New Roman"/>
          <w:sz w:val="24"/>
          <w:szCs w:val="24"/>
          <w:lang w:val="en-US"/>
        </w:rPr>
        <w:t xml:space="preserve"> as an </w:t>
      </w:r>
      <w:proofErr w:type="spellStart"/>
      <w:r w:rsidR="009C0AA8" w:rsidRPr="00196AD1">
        <w:rPr>
          <w:rFonts w:ascii="Times New Roman" w:hAnsi="Times New Roman" w:cs="Times New Roman"/>
          <w:sz w:val="24"/>
          <w:szCs w:val="24"/>
          <w:lang w:val="en-US"/>
        </w:rPr>
        <w:t>intensional</w:t>
      </w:r>
      <w:proofErr w:type="spellEnd"/>
      <w:r w:rsidR="009C0AA8" w:rsidRPr="00196AD1">
        <w:rPr>
          <w:rFonts w:ascii="Times New Roman" w:hAnsi="Times New Roman" w:cs="Times New Roman"/>
          <w:sz w:val="24"/>
          <w:szCs w:val="24"/>
          <w:lang w:val="en-US"/>
        </w:rPr>
        <w:t xml:space="preserve"> transitive verb</w:t>
      </w:r>
      <w:r w:rsidR="004C66CA">
        <w:rPr>
          <w:rFonts w:ascii="Times New Roman" w:hAnsi="Times New Roman" w:cs="Times New Roman"/>
          <w:sz w:val="24"/>
          <w:szCs w:val="24"/>
          <w:lang w:val="en-US"/>
        </w:rPr>
        <w:t>, which he takes to provide support for</w:t>
      </w:r>
      <w:r w:rsidR="00196AD1">
        <w:rPr>
          <w:rFonts w:ascii="Times New Roman" w:hAnsi="Times New Roman" w:cs="Times New Roman"/>
          <w:sz w:val="24"/>
          <w:szCs w:val="24"/>
          <w:lang w:val="en-US"/>
        </w:rPr>
        <w:t xml:space="preserve"> </w:t>
      </w:r>
      <w:proofErr w:type="spellStart"/>
      <w:r w:rsidR="00196AD1">
        <w:rPr>
          <w:rFonts w:ascii="Times New Roman" w:hAnsi="Times New Roman" w:cs="Times New Roman"/>
          <w:sz w:val="24"/>
          <w:szCs w:val="24"/>
          <w:lang w:val="en-US"/>
        </w:rPr>
        <w:t>internalist</w:t>
      </w:r>
      <w:proofErr w:type="spellEnd"/>
      <w:r w:rsidR="00196AD1">
        <w:rPr>
          <w:rFonts w:ascii="Times New Roman" w:hAnsi="Times New Roman" w:cs="Times New Roman"/>
          <w:sz w:val="24"/>
          <w:szCs w:val="24"/>
          <w:lang w:val="en-US"/>
        </w:rPr>
        <w:t xml:space="preserve"> semantics.  </w:t>
      </w:r>
      <w:r w:rsidR="00E24A6B">
        <w:rPr>
          <w:rFonts w:ascii="Times New Roman" w:hAnsi="Times New Roman" w:cs="Times New Roman"/>
          <w:sz w:val="24"/>
          <w:szCs w:val="24"/>
          <w:lang w:val="en-US"/>
        </w:rPr>
        <w:t xml:space="preserve">On might also argue in favor of a particular theory of meaning on the basis of </w:t>
      </w:r>
      <w:r w:rsidR="00047D6D">
        <w:rPr>
          <w:rFonts w:ascii="Times New Roman" w:hAnsi="Times New Roman" w:cs="Times New Roman"/>
          <w:sz w:val="24"/>
          <w:szCs w:val="24"/>
          <w:lang w:val="en-US"/>
        </w:rPr>
        <w:t xml:space="preserve">linguistic facts about the verb </w:t>
      </w:r>
      <w:r w:rsidR="00047D6D" w:rsidRPr="003F38C5">
        <w:rPr>
          <w:rFonts w:ascii="Times New Roman" w:hAnsi="Times New Roman" w:cs="Times New Roman"/>
          <w:i/>
          <w:sz w:val="24"/>
          <w:szCs w:val="24"/>
          <w:lang w:val="en-US"/>
        </w:rPr>
        <w:t>mean</w:t>
      </w:r>
      <w:r w:rsidR="00047D6D">
        <w:rPr>
          <w:rFonts w:ascii="Times New Roman" w:hAnsi="Times New Roman" w:cs="Times New Roman"/>
          <w:sz w:val="24"/>
          <w:szCs w:val="24"/>
          <w:lang w:val="en-US"/>
        </w:rPr>
        <w:t xml:space="preserve">. What is striking is that the verb </w:t>
      </w:r>
      <w:r w:rsidR="00047D6D" w:rsidRPr="00047D6D">
        <w:rPr>
          <w:rFonts w:ascii="Times New Roman" w:hAnsi="Times New Roman" w:cs="Times New Roman"/>
          <w:i/>
          <w:sz w:val="24"/>
          <w:szCs w:val="24"/>
          <w:lang w:val="en-US"/>
        </w:rPr>
        <w:t>me</w:t>
      </w:r>
      <w:r w:rsidR="00E24A6B" w:rsidRPr="00196AD1">
        <w:rPr>
          <w:rFonts w:ascii="Times New Roman" w:hAnsi="Times New Roman" w:cs="Times New Roman"/>
          <w:i/>
          <w:sz w:val="24"/>
          <w:szCs w:val="24"/>
          <w:lang w:val="en-US"/>
        </w:rPr>
        <w:t>an</w:t>
      </w:r>
      <w:r w:rsidR="00E24A6B" w:rsidRPr="00196AD1">
        <w:rPr>
          <w:rFonts w:ascii="Times New Roman" w:hAnsi="Times New Roman" w:cs="Times New Roman"/>
          <w:sz w:val="24"/>
          <w:szCs w:val="24"/>
          <w:lang w:val="en-US"/>
        </w:rPr>
        <w:t xml:space="preserve"> </w:t>
      </w:r>
      <w:r w:rsidR="00047D6D">
        <w:rPr>
          <w:rFonts w:ascii="Times New Roman" w:hAnsi="Times New Roman" w:cs="Times New Roman"/>
          <w:sz w:val="24"/>
          <w:szCs w:val="24"/>
          <w:lang w:val="en-US"/>
        </w:rPr>
        <w:t>is not an extensional transitive verb</w:t>
      </w:r>
      <w:r w:rsidR="00E24A6B" w:rsidRPr="00196AD1">
        <w:rPr>
          <w:rFonts w:ascii="Times New Roman" w:hAnsi="Times New Roman" w:cs="Times New Roman"/>
          <w:sz w:val="24"/>
          <w:szCs w:val="24"/>
          <w:lang w:val="en-US"/>
        </w:rPr>
        <w:t xml:space="preserve"> relating</w:t>
      </w:r>
      <w:r w:rsidR="00047D6D">
        <w:rPr>
          <w:rFonts w:ascii="Times New Roman" w:hAnsi="Times New Roman" w:cs="Times New Roman"/>
          <w:sz w:val="24"/>
          <w:szCs w:val="24"/>
          <w:lang w:val="en-US"/>
        </w:rPr>
        <w:t xml:space="preserve"> an expression to an entity that is a meaning, but rather it applies to</w:t>
      </w:r>
      <w:r w:rsidR="00E24A6B" w:rsidRPr="00196AD1">
        <w:rPr>
          <w:rFonts w:ascii="Times New Roman" w:hAnsi="Times New Roman" w:cs="Times New Roman"/>
          <w:sz w:val="24"/>
          <w:szCs w:val="24"/>
          <w:lang w:val="en-US"/>
        </w:rPr>
        <w:t xml:space="preserve"> two direct quotes</w:t>
      </w:r>
      <w:r w:rsidR="00047D6D">
        <w:rPr>
          <w:rFonts w:ascii="Times New Roman" w:hAnsi="Times New Roman" w:cs="Times New Roman"/>
          <w:sz w:val="24"/>
          <w:szCs w:val="24"/>
          <w:lang w:val="en-US"/>
        </w:rPr>
        <w:t>:</w:t>
      </w:r>
    </w:p>
    <w:p w:rsidR="00E24A6B" w:rsidRPr="00196AD1" w:rsidRDefault="00E24A6B" w:rsidP="00E24A6B">
      <w:pPr>
        <w:spacing w:after="0" w:line="360" w:lineRule="auto"/>
        <w:rPr>
          <w:rFonts w:ascii="Times New Roman" w:hAnsi="Times New Roman" w:cs="Times New Roman"/>
          <w:sz w:val="24"/>
          <w:szCs w:val="24"/>
          <w:lang w:val="en-US"/>
        </w:rPr>
      </w:pPr>
    </w:p>
    <w:p w:rsidR="00E24A6B" w:rsidRDefault="00E24A6B" w:rsidP="00E24A6B">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(1) a. ‘Rouge’ means ‘red’.</w:t>
      </w:r>
    </w:p>
    <w:p w:rsidR="00E24A6B" w:rsidRDefault="00E24A6B" w:rsidP="00E24A6B">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b. * ‘Rouge’ means the concept / meaning / denotation of ‘red’.</w:t>
      </w:r>
    </w:p>
    <w:p w:rsidR="0044606B" w:rsidRDefault="0044606B" w:rsidP="0044606B">
      <w:pPr>
        <w:spacing w:after="0" w:line="360" w:lineRule="auto"/>
        <w:rPr>
          <w:rFonts w:ascii="Times New Roman" w:hAnsi="Times New Roman" w:cs="Times New Roman"/>
          <w:sz w:val="24"/>
          <w:szCs w:val="24"/>
          <w:lang w:val="en-US"/>
        </w:rPr>
      </w:pPr>
    </w:p>
    <w:p w:rsidR="00196AD1" w:rsidRDefault="0044606B" w:rsidP="00047D6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also potential linguistic data that bear on the ontology of linguistics. There is a debate about the ontological status of words: are words primarily types, abstract objects or tokens, particulars. The semantic status of quotation may on t</w:t>
      </w:r>
      <w:r w:rsidR="00053D44">
        <w:rPr>
          <w:rFonts w:ascii="Times New Roman" w:hAnsi="Times New Roman" w:cs="Times New Roman"/>
          <w:sz w:val="24"/>
          <w:szCs w:val="24"/>
          <w:lang w:val="en-US"/>
        </w:rPr>
        <w:t>h</w:t>
      </w:r>
      <w:r>
        <w:rPr>
          <w:rFonts w:ascii="Times New Roman" w:hAnsi="Times New Roman" w:cs="Times New Roman"/>
          <w:sz w:val="24"/>
          <w:szCs w:val="24"/>
          <w:lang w:val="en-US"/>
        </w:rPr>
        <w:t xml:space="preserve">at question, if quotations are primarily </w:t>
      </w:r>
      <w:proofErr w:type="spellStart"/>
      <w:r>
        <w:rPr>
          <w:rFonts w:ascii="Times New Roman" w:hAnsi="Times New Roman" w:cs="Times New Roman"/>
          <w:sz w:val="24"/>
          <w:szCs w:val="24"/>
          <w:lang w:val="en-US"/>
        </w:rPr>
        <w:t>nonreferential</w:t>
      </w:r>
      <w:proofErr w:type="spellEnd"/>
      <w:r>
        <w:rPr>
          <w:rFonts w:ascii="Times New Roman" w:hAnsi="Times New Roman" w:cs="Times New Roman"/>
          <w:sz w:val="24"/>
          <w:szCs w:val="24"/>
          <w:lang w:val="en-US"/>
        </w:rPr>
        <w:t>, acting as predicates of phatic objects, the question may be answered in</w:t>
      </w:r>
      <w:r w:rsidR="00047D6D">
        <w:rPr>
          <w:rFonts w:ascii="Times New Roman" w:hAnsi="Times New Roman" w:cs="Times New Roman"/>
          <w:sz w:val="24"/>
          <w:szCs w:val="24"/>
          <w:lang w:val="en-US"/>
        </w:rPr>
        <w:t xml:space="preserve"> a particular way</w:t>
      </w:r>
      <w:r>
        <w:rPr>
          <w:rFonts w:ascii="Times New Roman" w:hAnsi="Times New Roman" w:cs="Times New Roman"/>
          <w:sz w:val="24"/>
          <w:szCs w:val="24"/>
          <w:lang w:val="en-US"/>
        </w:rPr>
        <w:t xml:space="preserve">. </w:t>
      </w:r>
    </w:p>
    <w:p w:rsidR="00844017" w:rsidRDefault="004B757B" w:rsidP="005F65E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w:t>
      </w:r>
      <w:r w:rsidR="0036503E">
        <w:rPr>
          <w:rFonts w:ascii="Times New Roman" w:hAnsi="Times New Roman" w:cs="Times New Roman"/>
          <w:sz w:val="24"/>
          <w:szCs w:val="24"/>
          <w:lang w:val="en-US"/>
        </w:rPr>
        <w:t>n apparently</w:t>
      </w:r>
      <w:r>
        <w:rPr>
          <w:rFonts w:ascii="Times New Roman" w:hAnsi="Times New Roman" w:cs="Times New Roman"/>
          <w:sz w:val="24"/>
          <w:szCs w:val="24"/>
          <w:lang w:val="en-US"/>
        </w:rPr>
        <w:t xml:space="preserve"> different appeal to n</w:t>
      </w:r>
      <w:r w:rsidR="0082076F">
        <w:rPr>
          <w:rFonts w:ascii="Times New Roman" w:hAnsi="Times New Roman" w:cs="Times New Roman"/>
          <w:sz w:val="24"/>
          <w:szCs w:val="24"/>
          <w:lang w:val="en-US"/>
        </w:rPr>
        <w:t>atural language</w:t>
      </w:r>
      <w:r w:rsidR="0010488C">
        <w:rPr>
          <w:rFonts w:ascii="Times New Roman" w:hAnsi="Times New Roman" w:cs="Times New Roman"/>
          <w:sz w:val="24"/>
          <w:szCs w:val="24"/>
          <w:lang w:val="en-US"/>
        </w:rPr>
        <w:t>, namely as an object-language support of theoretical notions used in the semantic theory</w:t>
      </w:r>
      <w:r w:rsidR="0082076F">
        <w:rPr>
          <w:rFonts w:ascii="Times New Roman" w:hAnsi="Times New Roman" w:cs="Times New Roman"/>
          <w:sz w:val="24"/>
          <w:szCs w:val="24"/>
          <w:lang w:val="en-US"/>
        </w:rPr>
        <w:t xml:space="preserve">. To give an example from my own work, </w:t>
      </w:r>
      <w:r w:rsidR="009322BF">
        <w:rPr>
          <w:rFonts w:ascii="Times New Roman" w:hAnsi="Times New Roman" w:cs="Times New Roman"/>
          <w:sz w:val="24"/>
          <w:szCs w:val="24"/>
          <w:lang w:val="en-US"/>
        </w:rPr>
        <w:t xml:space="preserve">In </w:t>
      </w:r>
      <w:proofErr w:type="spellStart"/>
      <w:r w:rsidR="009322BF">
        <w:rPr>
          <w:rFonts w:ascii="Times New Roman" w:hAnsi="Times New Roman" w:cs="Times New Roman"/>
          <w:sz w:val="24"/>
          <w:szCs w:val="24"/>
          <w:lang w:val="en-US"/>
        </w:rPr>
        <w:t>Moltmann</w:t>
      </w:r>
      <w:proofErr w:type="spellEnd"/>
      <w:r w:rsidR="009322BF">
        <w:rPr>
          <w:rFonts w:ascii="Times New Roman" w:hAnsi="Times New Roman" w:cs="Times New Roman"/>
          <w:sz w:val="24"/>
          <w:szCs w:val="24"/>
          <w:lang w:val="en-US"/>
        </w:rPr>
        <w:t xml:space="preserve"> (2021a</w:t>
      </w:r>
      <w:r w:rsidR="0010488C">
        <w:rPr>
          <w:rFonts w:ascii="Times New Roman" w:hAnsi="Times New Roman" w:cs="Times New Roman"/>
          <w:sz w:val="24"/>
          <w:szCs w:val="24"/>
          <w:lang w:val="en-US"/>
        </w:rPr>
        <w:t>), I</w:t>
      </w:r>
      <w:r w:rsidR="0082076F">
        <w:rPr>
          <w:rFonts w:ascii="Times New Roman" w:hAnsi="Times New Roman" w:cs="Times New Roman"/>
          <w:sz w:val="24"/>
          <w:szCs w:val="24"/>
          <w:lang w:val="en-US"/>
        </w:rPr>
        <w:t xml:space="preserve"> had argued that </w:t>
      </w:r>
      <w:proofErr w:type="spellStart"/>
      <w:r w:rsidR="00695E19">
        <w:rPr>
          <w:rFonts w:ascii="Times New Roman" w:hAnsi="Times New Roman" w:cs="Times New Roman"/>
          <w:sz w:val="24"/>
          <w:szCs w:val="24"/>
          <w:lang w:val="en-US"/>
        </w:rPr>
        <w:t>truthmaker</w:t>
      </w:r>
      <w:proofErr w:type="spellEnd"/>
      <w:r w:rsidR="00695E19">
        <w:rPr>
          <w:rFonts w:ascii="Times New Roman" w:hAnsi="Times New Roman" w:cs="Times New Roman"/>
          <w:sz w:val="24"/>
          <w:szCs w:val="24"/>
          <w:lang w:val="en-US"/>
        </w:rPr>
        <w:t xml:space="preserve"> semantics is reflected ove</w:t>
      </w:r>
      <w:r w:rsidR="008832E8">
        <w:rPr>
          <w:rFonts w:ascii="Times New Roman" w:hAnsi="Times New Roman" w:cs="Times New Roman"/>
          <w:sz w:val="24"/>
          <w:szCs w:val="24"/>
          <w:lang w:val="en-US"/>
        </w:rPr>
        <w:t>r</w:t>
      </w:r>
      <w:r w:rsidR="00695E19">
        <w:rPr>
          <w:rFonts w:ascii="Times New Roman" w:hAnsi="Times New Roman" w:cs="Times New Roman"/>
          <w:sz w:val="24"/>
          <w:szCs w:val="24"/>
          <w:lang w:val="en-US"/>
        </w:rPr>
        <w:t>tly in constructions</w:t>
      </w:r>
      <w:r w:rsidR="0010488C">
        <w:rPr>
          <w:rFonts w:ascii="Times New Roman" w:hAnsi="Times New Roman" w:cs="Times New Roman"/>
          <w:sz w:val="24"/>
          <w:szCs w:val="24"/>
          <w:lang w:val="en-US"/>
        </w:rPr>
        <w:t xml:space="preserve"> with the noun </w:t>
      </w:r>
      <w:r w:rsidR="0010488C" w:rsidRPr="003F38C5">
        <w:rPr>
          <w:rFonts w:ascii="Times New Roman" w:hAnsi="Times New Roman" w:cs="Times New Roman"/>
          <w:i/>
          <w:sz w:val="24"/>
          <w:szCs w:val="24"/>
          <w:lang w:val="en-US"/>
        </w:rPr>
        <w:t>case</w:t>
      </w:r>
      <w:r w:rsidR="00695E19">
        <w:rPr>
          <w:rFonts w:ascii="Times New Roman" w:hAnsi="Times New Roman" w:cs="Times New Roman"/>
          <w:sz w:val="24"/>
          <w:szCs w:val="24"/>
          <w:lang w:val="en-US"/>
        </w:rPr>
        <w:t xml:space="preserve">. </w:t>
      </w:r>
      <w:proofErr w:type="spellStart"/>
      <w:r w:rsidR="00A730E1">
        <w:rPr>
          <w:rFonts w:ascii="Times New Roman" w:hAnsi="Times New Roman" w:cs="Times New Roman"/>
          <w:sz w:val="24"/>
          <w:szCs w:val="24"/>
          <w:lang w:val="en-US"/>
        </w:rPr>
        <w:t>Truthmaker</w:t>
      </w:r>
      <w:proofErr w:type="spellEnd"/>
      <w:r w:rsidR="00A730E1">
        <w:rPr>
          <w:rFonts w:ascii="Times New Roman" w:hAnsi="Times New Roman" w:cs="Times New Roman"/>
          <w:sz w:val="24"/>
          <w:szCs w:val="24"/>
          <w:lang w:val="en-US"/>
        </w:rPr>
        <w:t xml:space="preserve"> semantics is based on a relation of exact </w:t>
      </w:r>
      <w:proofErr w:type="spellStart"/>
      <w:r w:rsidR="00A730E1">
        <w:rPr>
          <w:rFonts w:ascii="Times New Roman" w:hAnsi="Times New Roman" w:cs="Times New Roman"/>
          <w:sz w:val="24"/>
          <w:szCs w:val="24"/>
          <w:lang w:val="en-US"/>
        </w:rPr>
        <w:t>truthmaking</w:t>
      </w:r>
      <w:proofErr w:type="spellEnd"/>
      <w:r w:rsidR="00A730E1">
        <w:rPr>
          <w:rFonts w:ascii="Times New Roman" w:hAnsi="Times New Roman" w:cs="Times New Roman"/>
          <w:sz w:val="24"/>
          <w:szCs w:val="24"/>
          <w:lang w:val="en-US"/>
        </w:rPr>
        <w:t xml:space="preserve"> </w:t>
      </w:r>
      <w:r w:rsidR="0010488C">
        <w:rPr>
          <w:rFonts w:ascii="Times New Roman" w:hAnsi="Times New Roman" w:cs="Times New Roman"/>
          <w:sz w:val="24"/>
          <w:szCs w:val="24"/>
          <w:lang w:val="en-US"/>
        </w:rPr>
        <w:t xml:space="preserve">that </w:t>
      </w:r>
      <w:r w:rsidR="00A730E1">
        <w:rPr>
          <w:rFonts w:ascii="Times New Roman" w:hAnsi="Times New Roman" w:cs="Times New Roman"/>
          <w:sz w:val="24"/>
          <w:szCs w:val="24"/>
          <w:lang w:val="en-US"/>
        </w:rPr>
        <w:t xml:space="preserve">between </w:t>
      </w:r>
      <w:r w:rsidR="0010488C">
        <w:rPr>
          <w:rFonts w:ascii="Times New Roman" w:hAnsi="Times New Roman" w:cs="Times New Roman"/>
          <w:sz w:val="24"/>
          <w:szCs w:val="24"/>
          <w:lang w:val="en-US"/>
        </w:rPr>
        <w:t>situations and</w:t>
      </w:r>
      <w:r w:rsidR="00A730E1">
        <w:rPr>
          <w:rFonts w:ascii="Times New Roman" w:hAnsi="Times New Roman" w:cs="Times New Roman"/>
          <w:sz w:val="24"/>
          <w:szCs w:val="24"/>
          <w:lang w:val="en-US"/>
        </w:rPr>
        <w:t xml:space="preserve"> sentence</w:t>
      </w:r>
      <w:r w:rsidR="0010488C">
        <w:rPr>
          <w:rFonts w:ascii="Times New Roman" w:hAnsi="Times New Roman" w:cs="Times New Roman"/>
          <w:sz w:val="24"/>
          <w:szCs w:val="24"/>
          <w:lang w:val="en-US"/>
        </w:rPr>
        <w:t>s</w:t>
      </w:r>
      <w:r w:rsidR="00A730E1">
        <w:rPr>
          <w:rFonts w:ascii="Times New Roman" w:hAnsi="Times New Roman" w:cs="Times New Roman"/>
          <w:sz w:val="24"/>
          <w:szCs w:val="24"/>
          <w:lang w:val="en-US"/>
        </w:rPr>
        <w:t xml:space="preserve">, rather </w:t>
      </w:r>
      <w:r w:rsidR="00AF40DF">
        <w:rPr>
          <w:rFonts w:ascii="Times New Roman" w:hAnsi="Times New Roman" w:cs="Times New Roman"/>
          <w:sz w:val="24"/>
          <w:szCs w:val="24"/>
          <w:lang w:val="en-US"/>
        </w:rPr>
        <w:t>than the notion of</w:t>
      </w:r>
      <w:r w:rsidR="0010488C">
        <w:rPr>
          <w:rFonts w:ascii="Times New Roman" w:hAnsi="Times New Roman" w:cs="Times New Roman"/>
          <w:sz w:val="24"/>
          <w:szCs w:val="24"/>
          <w:lang w:val="en-US"/>
        </w:rPr>
        <w:t xml:space="preserve"> sentence being true in a possible world</w:t>
      </w:r>
      <w:r w:rsidR="00A730E1">
        <w:rPr>
          <w:rFonts w:ascii="Times New Roman" w:hAnsi="Times New Roman" w:cs="Times New Roman"/>
          <w:sz w:val="24"/>
          <w:szCs w:val="24"/>
          <w:lang w:val="en-US"/>
        </w:rPr>
        <w:t xml:space="preserve">. </w:t>
      </w:r>
      <w:r w:rsidR="00A730E1" w:rsidRPr="0010488C">
        <w:rPr>
          <w:rFonts w:ascii="Times New Roman" w:hAnsi="Times New Roman" w:cs="Times New Roman"/>
          <w:i/>
          <w:sz w:val="24"/>
          <w:szCs w:val="24"/>
          <w:lang w:val="en-US"/>
        </w:rPr>
        <w:t>Case</w:t>
      </w:r>
      <w:r w:rsidR="00A730E1">
        <w:rPr>
          <w:rFonts w:ascii="Times New Roman" w:hAnsi="Times New Roman" w:cs="Times New Roman"/>
          <w:sz w:val="24"/>
          <w:szCs w:val="24"/>
          <w:lang w:val="en-US"/>
        </w:rPr>
        <w:t>-referring NPs as in (</w:t>
      </w:r>
      <w:r w:rsidR="005464F6">
        <w:rPr>
          <w:rFonts w:ascii="Times New Roman" w:hAnsi="Times New Roman" w:cs="Times New Roman"/>
          <w:sz w:val="24"/>
          <w:szCs w:val="24"/>
          <w:lang w:val="en-US"/>
        </w:rPr>
        <w:t>2</w:t>
      </w:r>
      <w:r w:rsidR="00A730E1">
        <w:rPr>
          <w:rFonts w:ascii="Times New Roman" w:hAnsi="Times New Roman" w:cs="Times New Roman"/>
          <w:sz w:val="24"/>
          <w:szCs w:val="24"/>
          <w:lang w:val="en-US"/>
        </w:rPr>
        <w:t>) refer just to the</w:t>
      </w:r>
      <w:r w:rsidR="00EA52E4">
        <w:rPr>
          <w:rFonts w:ascii="Times New Roman" w:hAnsi="Times New Roman" w:cs="Times New Roman"/>
          <w:sz w:val="24"/>
          <w:szCs w:val="24"/>
          <w:lang w:val="en-US"/>
        </w:rPr>
        <w:t xml:space="preserve"> situations making the</w:t>
      </w:r>
      <w:r w:rsidR="00EA52E4" w:rsidRPr="00EA52E4">
        <w:rPr>
          <w:rFonts w:ascii="Times New Roman" w:hAnsi="Times New Roman" w:cs="Times New Roman"/>
          <w:i/>
          <w:sz w:val="24"/>
          <w:szCs w:val="24"/>
          <w:lang w:val="en-US"/>
        </w:rPr>
        <w:t xml:space="preserve"> in which</w:t>
      </w:r>
      <w:r w:rsidR="00EA52E4">
        <w:rPr>
          <w:rFonts w:ascii="Times New Roman" w:hAnsi="Times New Roman" w:cs="Times New Roman"/>
          <w:sz w:val="24"/>
          <w:szCs w:val="24"/>
          <w:lang w:val="en-US"/>
        </w:rPr>
        <w:t>-</w:t>
      </w:r>
      <w:r w:rsidR="00A730E1">
        <w:rPr>
          <w:rFonts w:ascii="Times New Roman" w:hAnsi="Times New Roman" w:cs="Times New Roman"/>
          <w:sz w:val="24"/>
          <w:szCs w:val="24"/>
          <w:lang w:val="en-US"/>
        </w:rPr>
        <w:t>clause true</w:t>
      </w:r>
      <w:r w:rsidR="000446E5">
        <w:rPr>
          <w:rFonts w:ascii="Times New Roman" w:hAnsi="Times New Roman" w:cs="Times New Roman"/>
          <w:sz w:val="24"/>
          <w:szCs w:val="24"/>
          <w:lang w:val="en-US"/>
        </w:rPr>
        <w:t>:</w:t>
      </w:r>
    </w:p>
    <w:p w:rsidR="005F65E0" w:rsidRPr="00196AD1" w:rsidRDefault="005F65E0" w:rsidP="005F65E0">
      <w:pPr>
        <w:spacing w:after="0" w:line="360" w:lineRule="auto"/>
        <w:rPr>
          <w:rFonts w:ascii="Times New Roman" w:hAnsi="Times New Roman" w:cs="Times New Roman"/>
          <w:sz w:val="24"/>
          <w:szCs w:val="24"/>
          <w:lang w:val="en-US"/>
        </w:rPr>
      </w:pPr>
    </w:p>
    <w:p w:rsidR="005C77AF" w:rsidRDefault="005C77AF" w:rsidP="005F65E0">
      <w:pPr>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00572531">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cases in which it rained on </w:t>
      </w:r>
      <w:r w:rsidR="004878D0">
        <w:rPr>
          <w:rFonts w:ascii="Times New Roman" w:hAnsi="Times New Roman" w:cs="Times New Roman"/>
          <w:sz w:val="24"/>
          <w:szCs w:val="24"/>
          <w:lang w:val="en-US"/>
        </w:rPr>
        <w:t>a Sunday</w:t>
      </w:r>
    </w:p>
    <w:p w:rsidR="001C7A2A" w:rsidRDefault="001C7A2A" w:rsidP="005F65E0">
      <w:pPr>
        <w:spacing w:after="0" w:line="360" w:lineRule="auto"/>
        <w:contextualSpacing/>
        <w:rPr>
          <w:rFonts w:ascii="Times New Roman" w:hAnsi="Times New Roman" w:cs="Times New Roman"/>
          <w:sz w:val="24"/>
          <w:szCs w:val="24"/>
          <w:lang w:val="en-US"/>
        </w:rPr>
      </w:pPr>
    </w:p>
    <w:p w:rsidR="004B757B" w:rsidRDefault="0095670C" w:rsidP="005F65E0">
      <w:pPr>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Here natural language is not used</w:t>
      </w:r>
      <w:r w:rsidR="004B757B">
        <w:rPr>
          <w:rFonts w:ascii="Times New Roman" w:hAnsi="Times New Roman" w:cs="Times New Roman"/>
          <w:sz w:val="24"/>
          <w:szCs w:val="24"/>
          <w:lang w:val="en-US"/>
        </w:rPr>
        <w:t xml:space="preserve"> in order to uncover </w:t>
      </w:r>
      <w:r w:rsidR="00AF40DF">
        <w:rPr>
          <w:rFonts w:ascii="Times New Roman" w:hAnsi="Times New Roman" w:cs="Times New Roman"/>
          <w:sz w:val="24"/>
          <w:szCs w:val="24"/>
          <w:lang w:val="en-US"/>
        </w:rPr>
        <w:t xml:space="preserve">philosophical </w:t>
      </w:r>
      <w:r w:rsidR="004B757B">
        <w:rPr>
          <w:rFonts w:ascii="Times New Roman" w:hAnsi="Times New Roman" w:cs="Times New Roman"/>
          <w:sz w:val="24"/>
          <w:szCs w:val="24"/>
          <w:lang w:val="en-US"/>
        </w:rPr>
        <w:t>intuiti</w:t>
      </w:r>
      <w:r w:rsidR="004D1780">
        <w:rPr>
          <w:rFonts w:ascii="Times New Roman" w:hAnsi="Times New Roman" w:cs="Times New Roman"/>
          <w:sz w:val="24"/>
          <w:szCs w:val="24"/>
          <w:lang w:val="en-US"/>
        </w:rPr>
        <w:t>o</w:t>
      </w:r>
      <w:r w:rsidR="004B757B">
        <w:rPr>
          <w:rFonts w:ascii="Times New Roman" w:hAnsi="Times New Roman" w:cs="Times New Roman"/>
          <w:sz w:val="24"/>
          <w:szCs w:val="24"/>
          <w:lang w:val="en-US"/>
        </w:rPr>
        <w:t>ns</w:t>
      </w:r>
      <w:r w:rsidR="005F65E0">
        <w:rPr>
          <w:rFonts w:ascii="Times New Roman" w:hAnsi="Times New Roman" w:cs="Times New Roman"/>
          <w:sz w:val="24"/>
          <w:szCs w:val="24"/>
          <w:lang w:val="en-US"/>
        </w:rPr>
        <w:t xml:space="preserve"> as subject matter</w:t>
      </w:r>
      <w:r>
        <w:rPr>
          <w:rFonts w:ascii="Times New Roman" w:hAnsi="Times New Roman" w:cs="Times New Roman"/>
          <w:sz w:val="24"/>
          <w:szCs w:val="24"/>
          <w:lang w:val="en-US"/>
        </w:rPr>
        <w:t>, but rather to</w:t>
      </w:r>
      <w:r w:rsidR="005F65E0">
        <w:rPr>
          <w:rFonts w:ascii="Times New Roman" w:hAnsi="Times New Roman" w:cs="Times New Roman"/>
          <w:sz w:val="24"/>
          <w:szCs w:val="24"/>
          <w:lang w:val="en-US"/>
        </w:rPr>
        <w:t xml:space="preserve"> show that natural language directly reflects a notion of the metalanguage. </w:t>
      </w:r>
      <w:r w:rsidR="00405C76">
        <w:rPr>
          <w:rFonts w:ascii="Times New Roman" w:hAnsi="Times New Roman" w:cs="Times New Roman"/>
          <w:sz w:val="24"/>
          <w:szCs w:val="24"/>
          <w:lang w:val="en-US"/>
        </w:rPr>
        <w:t xml:space="preserve">But the insight can be </w:t>
      </w:r>
      <w:r w:rsidR="0036503E">
        <w:rPr>
          <w:rFonts w:ascii="Times New Roman" w:hAnsi="Times New Roman" w:cs="Times New Roman"/>
          <w:sz w:val="24"/>
          <w:szCs w:val="24"/>
          <w:lang w:val="en-US"/>
        </w:rPr>
        <w:t>p</w:t>
      </w:r>
      <w:r w:rsidR="00405C76">
        <w:rPr>
          <w:rFonts w:ascii="Times New Roman" w:hAnsi="Times New Roman" w:cs="Times New Roman"/>
          <w:sz w:val="24"/>
          <w:szCs w:val="24"/>
          <w:lang w:val="en-US"/>
        </w:rPr>
        <w:t xml:space="preserve">ut differently, namely that </w:t>
      </w:r>
      <w:r w:rsidR="0036503E">
        <w:rPr>
          <w:rFonts w:ascii="Times New Roman" w:hAnsi="Times New Roman" w:cs="Times New Roman"/>
          <w:sz w:val="24"/>
          <w:szCs w:val="24"/>
          <w:lang w:val="en-US"/>
        </w:rPr>
        <w:t xml:space="preserve">a notion of the metalanguage matches a </w:t>
      </w:r>
      <w:r w:rsidR="0036503E">
        <w:rPr>
          <w:rFonts w:ascii="Times New Roman" w:hAnsi="Times New Roman" w:cs="Times New Roman"/>
          <w:sz w:val="24"/>
          <w:szCs w:val="24"/>
          <w:lang w:val="en-US"/>
        </w:rPr>
        <w:lastRenderedPageBreak/>
        <w:t>linguistically refl</w:t>
      </w:r>
      <w:r>
        <w:rPr>
          <w:rFonts w:ascii="Times New Roman" w:hAnsi="Times New Roman" w:cs="Times New Roman"/>
          <w:sz w:val="24"/>
          <w:szCs w:val="24"/>
          <w:lang w:val="en-US"/>
        </w:rPr>
        <w:t>ected philosophical intuition; t</w:t>
      </w:r>
      <w:r w:rsidR="0036503E">
        <w:rPr>
          <w:rFonts w:ascii="Times New Roman" w:hAnsi="Times New Roman" w:cs="Times New Roman"/>
          <w:sz w:val="24"/>
          <w:szCs w:val="24"/>
          <w:lang w:val="en-US"/>
        </w:rPr>
        <w:t>hat is</w:t>
      </w:r>
      <w:r>
        <w:rPr>
          <w:rFonts w:ascii="Times New Roman" w:hAnsi="Times New Roman" w:cs="Times New Roman"/>
          <w:sz w:val="24"/>
          <w:szCs w:val="24"/>
          <w:lang w:val="en-US"/>
        </w:rPr>
        <w:t>,</w:t>
      </w:r>
      <w:r w:rsidR="0036503E">
        <w:rPr>
          <w:rFonts w:ascii="Times New Roman" w:hAnsi="Times New Roman" w:cs="Times New Roman"/>
          <w:sz w:val="24"/>
          <w:szCs w:val="24"/>
          <w:lang w:val="en-US"/>
        </w:rPr>
        <w:t xml:space="preserve"> that there is </w:t>
      </w:r>
      <w:r w:rsidR="000446E5">
        <w:rPr>
          <w:rFonts w:ascii="Times New Roman" w:hAnsi="Times New Roman" w:cs="Times New Roman"/>
          <w:sz w:val="24"/>
          <w:szCs w:val="24"/>
          <w:lang w:val="en-US"/>
        </w:rPr>
        <w:t xml:space="preserve">a </w:t>
      </w:r>
      <w:r w:rsidR="0036503E">
        <w:rPr>
          <w:rFonts w:ascii="Times New Roman" w:hAnsi="Times New Roman" w:cs="Times New Roman"/>
          <w:sz w:val="24"/>
          <w:szCs w:val="24"/>
          <w:lang w:val="en-US"/>
        </w:rPr>
        <w:t xml:space="preserve">coincidence between a reflective notion and a linguistically </w:t>
      </w:r>
      <w:r w:rsidR="000446E5">
        <w:rPr>
          <w:rFonts w:ascii="Times New Roman" w:hAnsi="Times New Roman" w:cs="Times New Roman"/>
          <w:sz w:val="24"/>
          <w:szCs w:val="24"/>
          <w:lang w:val="en-US"/>
        </w:rPr>
        <w:t>manifest</w:t>
      </w:r>
      <w:r w:rsidR="0036503E">
        <w:rPr>
          <w:rFonts w:ascii="Times New Roman" w:hAnsi="Times New Roman" w:cs="Times New Roman"/>
          <w:sz w:val="24"/>
          <w:szCs w:val="24"/>
          <w:lang w:val="en-US"/>
        </w:rPr>
        <w:t xml:space="preserve"> intuitive notion. </w:t>
      </w:r>
    </w:p>
    <w:p w:rsidR="006A7A29" w:rsidRDefault="0036503E"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0265F">
        <w:rPr>
          <w:rFonts w:ascii="Times New Roman" w:hAnsi="Times New Roman" w:cs="Times New Roman"/>
          <w:sz w:val="24"/>
          <w:szCs w:val="24"/>
          <w:lang w:val="en-US"/>
        </w:rPr>
        <w:t>L</w:t>
      </w:r>
      <w:r w:rsidR="006A7A29" w:rsidRPr="00196AD1">
        <w:rPr>
          <w:rFonts w:ascii="Times New Roman" w:hAnsi="Times New Roman" w:cs="Times New Roman"/>
          <w:sz w:val="24"/>
          <w:szCs w:val="24"/>
          <w:lang w:val="en-US"/>
        </w:rPr>
        <w:t>inguistic</w:t>
      </w:r>
      <w:r w:rsidR="005764B6" w:rsidRPr="00196AD1">
        <w:rPr>
          <w:rFonts w:ascii="Times New Roman" w:hAnsi="Times New Roman" w:cs="Times New Roman"/>
          <w:sz w:val="24"/>
          <w:szCs w:val="24"/>
          <w:lang w:val="en-US"/>
        </w:rPr>
        <w:t xml:space="preserve"> intuitions</w:t>
      </w:r>
      <w:r>
        <w:rPr>
          <w:rFonts w:ascii="Times New Roman" w:hAnsi="Times New Roman" w:cs="Times New Roman"/>
          <w:sz w:val="24"/>
          <w:szCs w:val="24"/>
          <w:lang w:val="en-US"/>
        </w:rPr>
        <w:t xml:space="preserve"> have been used</w:t>
      </w:r>
      <w:r w:rsidR="0020265F">
        <w:rPr>
          <w:rFonts w:ascii="Times New Roman" w:hAnsi="Times New Roman" w:cs="Times New Roman"/>
          <w:sz w:val="24"/>
          <w:szCs w:val="24"/>
          <w:lang w:val="en-US"/>
        </w:rPr>
        <w:t xml:space="preserve"> in various philosophical domains</w:t>
      </w:r>
      <w:r w:rsidR="006A7A29" w:rsidRPr="00196AD1">
        <w:rPr>
          <w:rFonts w:ascii="Times New Roman" w:hAnsi="Times New Roman" w:cs="Times New Roman"/>
          <w:sz w:val="24"/>
          <w:szCs w:val="24"/>
          <w:lang w:val="en-US"/>
        </w:rPr>
        <w:t xml:space="preserve"> in order to uncover </w:t>
      </w:r>
      <w:r w:rsidR="000C7F7B" w:rsidRPr="00196AD1">
        <w:rPr>
          <w:rFonts w:ascii="Times New Roman" w:hAnsi="Times New Roman" w:cs="Times New Roman"/>
          <w:sz w:val="24"/>
          <w:szCs w:val="24"/>
          <w:lang w:val="en-US"/>
        </w:rPr>
        <w:t xml:space="preserve">or sharpen </w:t>
      </w:r>
      <w:r w:rsidR="006A7A29" w:rsidRPr="00196AD1">
        <w:rPr>
          <w:rFonts w:ascii="Times New Roman" w:hAnsi="Times New Roman" w:cs="Times New Roman"/>
          <w:sz w:val="24"/>
          <w:szCs w:val="24"/>
          <w:lang w:val="en-US"/>
        </w:rPr>
        <w:t>philosophica</w:t>
      </w:r>
      <w:r w:rsidR="00844017" w:rsidRPr="00196AD1">
        <w:rPr>
          <w:rFonts w:ascii="Times New Roman" w:hAnsi="Times New Roman" w:cs="Times New Roman"/>
          <w:sz w:val="24"/>
          <w:szCs w:val="24"/>
          <w:lang w:val="en-US"/>
        </w:rPr>
        <w:t>l</w:t>
      </w:r>
      <w:r w:rsidR="006A7A29" w:rsidRPr="00196AD1">
        <w:rPr>
          <w:rFonts w:ascii="Times New Roman" w:hAnsi="Times New Roman" w:cs="Times New Roman"/>
          <w:sz w:val="24"/>
          <w:szCs w:val="24"/>
          <w:lang w:val="en-US"/>
        </w:rPr>
        <w:t xml:space="preserve"> intu</w:t>
      </w:r>
      <w:r w:rsidR="00844017" w:rsidRPr="00196AD1">
        <w:rPr>
          <w:rFonts w:ascii="Times New Roman" w:hAnsi="Times New Roman" w:cs="Times New Roman"/>
          <w:sz w:val="24"/>
          <w:szCs w:val="24"/>
          <w:lang w:val="en-US"/>
        </w:rPr>
        <w:t>i</w:t>
      </w:r>
      <w:r w:rsidR="005764B6" w:rsidRPr="00196AD1">
        <w:rPr>
          <w:rFonts w:ascii="Times New Roman" w:hAnsi="Times New Roman" w:cs="Times New Roman"/>
          <w:sz w:val="24"/>
          <w:szCs w:val="24"/>
          <w:lang w:val="en-US"/>
        </w:rPr>
        <w:t>tions</w:t>
      </w:r>
      <w:r w:rsidR="0020265F">
        <w:rPr>
          <w:rFonts w:ascii="Times New Roman" w:hAnsi="Times New Roman" w:cs="Times New Roman"/>
          <w:sz w:val="24"/>
          <w:szCs w:val="24"/>
          <w:lang w:val="en-US"/>
        </w:rPr>
        <w:t xml:space="preserve"> about philosophical concepts</w:t>
      </w:r>
      <w:r w:rsidR="00C079EC">
        <w:rPr>
          <w:rFonts w:ascii="Times New Roman" w:hAnsi="Times New Roman" w:cs="Times New Roman"/>
          <w:sz w:val="24"/>
          <w:szCs w:val="24"/>
          <w:lang w:val="en-US"/>
        </w:rPr>
        <w:t xml:space="preserve">. The aim has been either a purely descriptive one, to clarify a notion that we implicitly adopt, or </w:t>
      </w:r>
      <w:r>
        <w:rPr>
          <w:rFonts w:ascii="Times New Roman" w:hAnsi="Times New Roman" w:cs="Times New Roman"/>
          <w:sz w:val="24"/>
          <w:szCs w:val="24"/>
          <w:lang w:val="en-US"/>
        </w:rPr>
        <w:t xml:space="preserve">to </w:t>
      </w:r>
      <w:r w:rsidR="00335B5F">
        <w:rPr>
          <w:rFonts w:ascii="Times New Roman" w:hAnsi="Times New Roman" w:cs="Times New Roman"/>
          <w:sz w:val="24"/>
          <w:szCs w:val="24"/>
          <w:lang w:val="en-US"/>
        </w:rPr>
        <w:t>defend</w:t>
      </w:r>
      <w:r>
        <w:rPr>
          <w:rFonts w:ascii="Times New Roman" w:hAnsi="Times New Roman" w:cs="Times New Roman"/>
          <w:sz w:val="24"/>
          <w:szCs w:val="24"/>
          <w:lang w:val="en-US"/>
        </w:rPr>
        <w:t xml:space="preserve"> a reflective philosophical notion</w:t>
      </w:r>
      <w:r w:rsidR="00335B5F">
        <w:rPr>
          <w:rFonts w:ascii="Times New Roman" w:hAnsi="Times New Roman" w:cs="Times New Roman"/>
          <w:sz w:val="24"/>
          <w:szCs w:val="24"/>
          <w:lang w:val="en-US"/>
        </w:rPr>
        <w:t>, showing that it</w:t>
      </w:r>
      <w:r>
        <w:rPr>
          <w:rFonts w:ascii="Times New Roman" w:hAnsi="Times New Roman" w:cs="Times New Roman"/>
          <w:sz w:val="24"/>
          <w:szCs w:val="24"/>
          <w:lang w:val="en-US"/>
        </w:rPr>
        <w:t xml:space="preserve"> an intuitive notion. Given the development of </w:t>
      </w:r>
      <w:r w:rsidR="00335B5F">
        <w:rPr>
          <w:rFonts w:ascii="Times New Roman" w:hAnsi="Times New Roman" w:cs="Times New Roman"/>
          <w:sz w:val="24"/>
          <w:szCs w:val="24"/>
          <w:lang w:val="en-US"/>
        </w:rPr>
        <w:t>theoretical linguistics</w:t>
      </w:r>
      <w:r>
        <w:rPr>
          <w:rFonts w:ascii="Times New Roman" w:hAnsi="Times New Roman" w:cs="Times New Roman"/>
          <w:sz w:val="24"/>
          <w:szCs w:val="24"/>
          <w:lang w:val="en-US"/>
        </w:rPr>
        <w:t xml:space="preserve">, </w:t>
      </w:r>
      <w:r w:rsidR="00F66D06">
        <w:rPr>
          <w:rFonts w:ascii="Times New Roman" w:hAnsi="Times New Roman" w:cs="Times New Roman"/>
          <w:sz w:val="24"/>
          <w:szCs w:val="24"/>
          <w:lang w:val="en-US"/>
        </w:rPr>
        <w:t>linguistic intuitions can no longer just concern</w:t>
      </w:r>
      <w:r w:rsidR="00844017">
        <w:rPr>
          <w:rFonts w:ascii="Times New Roman" w:hAnsi="Times New Roman" w:cs="Times New Roman"/>
          <w:sz w:val="24"/>
          <w:szCs w:val="24"/>
          <w:lang w:val="en-US"/>
        </w:rPr>
        <w:t xml:space="preserve"> </w:t>
      </w:r>
      <w:r w:rsidR="00F66D06">
        <w:rPr>
          <w:rFonts w:ascii="Times New Roman" w:hAnsi="Times New Roman" w:cs="Times New Roman"/>
          <w:sz w:val="24"/>
          <w:szCs w:val="24"/>
          <w:lang w:val="en-US"/>
        </w:rPr>
        <w:t>particular subject-predicate sentences</w:t>
      </w:r>
      <w:r w:rsidR="00844017">
        <w:rPr>
          <w:rFonts w:ascii="Times New Roman" w:hAnsi="Times New Roman" w:cs="Times New Roman"/>
          <w:sz w:val="24"/>
          <w:szCs w:val="24"/>
          <w:lang w:val="en-US"/>
        </w:rPr>
        <w:t xml:space="preserve"> with philosophical</w:t>
      </w:r>
      <w:r w:rsidR="00F66D06">
        <w:rPr>
          <w:rFonts w:ascii="Times New Roman" w:hAnsi="Times New Roman" w:cs="Times New Roman"/>
          <w:sz w:val="24"/>
          <w:szCs w:val="24"/>
          <w:lang w:val="en-US"/>
        </w:rPr>
        <w:t>ly relevant</w:t>
      </w:r>
      <w:r w:rsidR="00844017">
        <w:rPr>
          <w:rFonts w:ascii="Times New Roman" w:hAnsi="Times New Roman" w:cs="Times New Roman"/>
          <w:sz w:val="24"/>
          <w:szCs w:val="24"/>
          <w:lang w:val="en-US"/>
        </w:rPr>
        <w:t xml:space="preserve"> content</w:t>
      </w:r>
      <w:r w:rsidR="00F66D06">
        <w:rPr>
          <w:rFonts w:ascii="Times New Roman" w:hAnsi="Times New Roman" w:cs="Times New Roman"/>
          <w:sz w:val="24"/>
          <w:szCs w:val="24"/>
          <w:lang w:val="en-US"/>
        </w:rPr>
        <w:t>. Rather they may concern</w:t>
      </w:r>
      <w:r w:rsidR="00844017">
        <w:rPr>
          <w:rFonts w:ascii="Times New Roman" w:hAnsi="Times New Roman" w:cs="Times New Roman"/>
          <w:sz w:val="24"/>
          <w:szCs w:val="24"/>
          <w:lang w:val="en-US"/>
        </w:rPr>
        <w:t xml:space="preserve"> v</w:t>
      </w:r>
      <w:r w:rsidR="006A7A29">
        <w:rPr>
          <w:rFonts w:ascii="Times New Roman" w:hAnsi="Times New Roman" w:cs="Times New Roman"/>
          <w:sz w:val="24"/>
          <w:szCs w:val="24"/>
          <w:lang w:val="en-US"/>
        </w:rPr>
        <w:t xml:space="preserve">arious linguistic facts, </w:t>
      </w:r>
      <w:r w:rsidR="00F66D06">
        <w:rPr>
          <w:rFonts w:ascii="Times New Roman" w:hAnsi="Times New Roman" w:cs="Times New Roman"/>
          <w:sz w:val="24"/>
          <w:szCs w:val="24"/>
          <w:lang w:val="en-US"/>
        </w:rPr>
        <w:t xml:space="preserve">including about syntactic constructions as </w:t>
      </w:r>
      <w:proofErr w:type="spellStart"/>
      <w:r w:rsidR="00F66D06">
        <w:rPr>
          <w:rFonts w:ascii="Times New Roman" w:hAnsi="Times New Roman" w:cs="Times New Roman"/>
          <w:sz w:val="24"/>
          <w:szCs w:val="24"/>
          <w:lang w:val="en-US"/>
        </w:rPr>
        <w:t>ana</w:t>
      </w:r>
      <w:r w:rsidR="00555BF9">
        <w:rPr>
          <w:rFonts w:ascii="Times New Roman" w:hAnsi="Times New Roman" w:cs="Times New Roman"/>
          <w:sz w:val="24"/>
          <w:szCs w:val="24"/>
          <w:lang w:val="en-US"/>
        </w:rPr>
        <w:t>l</w:t>
      </w:r>
      <w:r w:rsidR="00F66D06">
        <w:rPr>
          <w:rFonts w:ascii="Times New Roman" w:hAnsi="Times New Roman" w:cs="Times New Roman"/>
          <w:sz w:val="24"/>
          <w:szCs w:val="24"/>
          <w:lang w:val="en-US"/>
        </w:rPr>
        <w:t>ysed</w:t>
      </w:r>
      <w:proofErr w:type="spellEnd"/>
      <w:r w:rsidR="00F66D06">
        <w:rPr>
          <w:rFonts w:ascii="Times New Roman" w:hAnsi="Times New Roman" w:cs="Times New Roman"/>
          <w:sz w:val="24"/>
          <w:szCs w:val="24"/>
          <w:lang w:val="en-US"/>
        </w:rPr>
        <w:t xml:space="preserve"> within</w:t>
      </w:r>
      <w:r w:rsidR="00555BF9">
        <w:rPr>
          <w:rFonts w:ascii="Times New Roman" w:hAnsi="Times New Roman" w:cs="Times New Roman"/>
          <w:sz w:val="24"/>
          <w:szCs w:val="24"/>
          <w:lang w:val="en-US"/>
        </w:rPr>
        <w:t xml:space="preserve"> a particular syntactic theory.</w:t>
      </w:r>
    </w:p>
    <w:p w:rsidR="00EA5E00" w:rsidRDefault="00EA5E00" w:rsidP="00EB5161">
      <w:pPr>
        <w:spacing w:line="360" w:lineRule="auto"/>
        <w:contextualSpacing/>
        <w:rPr>
          <w:rFonts w:ascii="Times New Roman" w:hAnsi="Times New Roman" w:cs="Times New Roman"/>
          <w:b/>
          <w:sz w:val="24"/>
          <w:szCs w:val="24"/>
          <w:lang w:val="en-US"/>
        </w:rPr>
      </w:pPr>
    </w:p>
    <w:p w:rsidR="00EB5161" w:rsidRDefault="00E26002" w:rsidP="00EB5161">
      <w:pPr>
        <w:spacing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5</w:t>
      </w:r>
      <w:r w:rsidR="00EB5161" w:rsidRPr="00416A54">
        <w:rPr>
          <w:rFonts w:ascii="Times New Roman" w:hAnsi="Times New Roman" w:cs="Times New Roman"/>
          <w:b/>
          <w:sz w:val="24"/>
          <w:szCs w:val="24"/>
          <w:lang w:val="en-US"/>
        </w:rPr>
        <w:t xml:space="preserve">. </w:t>
      </w:r>
      <w:r w:rsidR="00C84967">
        <w:rPr>
          <w:rFonts w:ascii="Times New Roman" w:hAnsi="Times New Roman" w:cs="Times New Roman"/>
          <w:b/>
          <w:sz w:val="24"/>
          <w:szCs w:val="24"/>
          <w:lang w:val="en-US"/>
        </w:rPr>
        <w:t>Metaphysics and linguistic intuitions</w:t>
      </w:r>
      <w:r w:rsidR="006508B8">
        <w:rPr>
          <w:rFonts w:ascii="Times New Roman" w:hAnsi="Times New Roman" w:cs="Times New Roman"/>
          <w:b/>
          <w:sz w:val="24"/>
          <w:szCs w:val="24"/>
          <w:lang w:val="en-US"/>
        </w:rPr>
        <w:t xml:space="preserve"> </w:t>
      </w:r>
    </w:p>
    <w:p w:rsidR="00EA5E00" w:rsidRDefault="00EA5E00" w:rsidP="00EB5161">
      <w:pPr>
        <w:spacing w:line="360" w:lineRule="auto"/>
        <w:contextualSpacing/>
        <w:rPr>
          <w:rFonts w:ascii="Times New Roman" w:hAnsi="Times New Roman" w:cs="Times New Roman"/>
          <w:b/>
          <w:sz w:val="24"/>
          <w:szCs w:val="24"/>
          <w:lang w:val="en-US"/>
        </w:rPr>
      </w:pPr>
    </w:p>
    <w:p w:rsidR="00C84967" w:rsidRDefault="00E26002" w:rsidP="00EB5161">
      <w:pPr>
        <w:spacing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5</w:t>
      </w:r>
      <w:r w:rsidR="00C84967">
        <w:rPr>
          <w:rFonts w:ascii="Times New Roman" w:hAnsi="Times New Roman" w:cs="Times New Roman"/>
          <w:b/>
          <w:sz w:val="24"/>
          <w:szCs w:val="24"/>
          <w:lang w:val="en-US"/>
        </w:rPr>
        <w:t>.1. The special status of metaphysics</w:t>
      </w:r>
    </w:p>
    <w:p w:rsidR="00C84967" w:rsidRDefault="00C84967" w:rsidP="00EB5161">
      <w:pPr>
        <w:spacing w:line="360" w:lineRule="auto"/>
        <w:contextualSpacing/>
        <w:rPr>
          <w:rFonts w:ascii="Times New Roman" w:hAnsi="Times New Roman" w:cs="Times New Roman"/>
          <w:b/>
          <w:sz w:val="24"/>
          <w:szCs w:val="24"/>
          <w:lang w:val="en-US"/>
        </w:rPr>
      </w:pPr>
    </w:p>
    <w:p w:rsidR="00555BF9" w:rsidRDefault="005E2F5E" w:rsidP="0072527B">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 special</w:t>
      </w:r>
      <w:r w:rsidR="004878D0" w:rsidRPr="004878D0">
        <w:rPr>
          <w:rFonts w:ascii="Times New Roman" w:hAnsi="Times New Roman" w:cs="Times New Roman"/>
          <w:sz w:val="24"/>
          <w:szCs w:val="24"/>
          <w:lang w:val="en-US"/>
        </w:rPr>
        <w:t xml:space="preserve"> case of a philosophical domain </w:t>
      </w:r>
      <w:r w:rsidR="004878D0" w:rsidRPr="000C7F7B">
        <w:rPr>
          <w:rFonts w:ascii="Times New Roman" w:hAnsi="Times New Roman" w:cs="Times New Roman"/>
          <w:i/>
          <w:sz w:val="24"/>
          <w:szCs w:val="24"/>
          <w:lang w:val="en-US"/>
        </w:rPr>
        <w:t>implicit</w:t>
      </w:r>
      <w:r w:rsidR="004878D0" w:rsidRPr="004878D0">
        <w:rPr>
          <w:rFonts w:ascii="Times New Roman" w:hAnsi="Times New Roman" w:cs="Times New Roman"/>
          <w:sz w:val="24"/>
          <w:szCs w:val="24"/>
          <w:lang w:val="en-US"/>
        </w:rPr>
        <w:t xml:space="preserve"> in natural language</w:t>
      </w:r>
      <w:r w:rsidR="00A76743">
        <w:rPr>
          <w:rFonts w:ascii="Times New Roman" w:hAnsi="Times New Roman" w:cs="Times New Roman"/>
          <w:sz w:val="24"/>
          <w:szCs w:val="24"/>
          <w:lang w:val="en-US"/>
        </w:rPr>
        <w:t xml:space="preserve"> is metaphysics.</w:t>
      </w:r>
      <w:r w:rsidR="00555BF9">
        <w:rPr>
          <w:rFonts w:ascii="Times New Roman" w:hAnsi="Times New Roman" w:cs="Times New Roman"/>
          <w:sz w:val="24"/>
          <w:szCs w:val="24"/>
          <w:lang w:val="en-US"/>
        </w:rPr>
        <w:t xml:space="preserve"> I will for the remainder of this paper focus on metaphysics since it connection to natural language is particularly important</w:t>
      </w:r>
      <w:r w:rsidR="00343447">
        <w:rPr>
          <w:rFonts w:ascii="Times New Roman" w:hAnsi="Times New Roman" w:cs="Times New Roman"/>
          <w:sz w:val="24"/>
          <w:szCs w:val="24"/>
          <w:lang w:val="en-US"/>
        </w:rPr>
        <w:t>. Moreover it raises particular issues that present novel challenges for the notion of an intuition.</w:t>
      </w:r>
      <w:r w:rsidR="00E8306F">
        <w:rPr>
          <w:rFonts w:ascii="Times New Roman" w:hAnsi="Times New Roman" w:cs="Times New Roman"/>
          <w:sz w:val="24"/>
          <w:szCs w:val="24"/>
          <w:lang w:val="en-US"/>
        </w:rPr>
        <w:t xml:space="preserve"> </w:t>
      </w:r>
      <w:r w:rsidR="00DC3DC8">
        <w:rPr>
          <w:rFonts w:ascii="Times New Roman" w:hAnsi="Times New Roman" w:cs="Times New Roman"/>
          <w:sz w:val="24"/>
          <w:szCs w:val="24"/>
          <w:lang w:val="en-US"/>
        </w:rPr>
        <w:t xml:space="preserve">In the domain of </w:t>
      </w:r>
      <w:r w:rsidR="002132FA">
        <w:rPr>
          <w:rFonts w:ascii="Times New Roman" w:hAnsi="Times New Roman" w:cs="Times New Roman"/>
          <w:sz w:val="24"/>
          <w:szCs w:val="24"/>
          <w:lang w:val="en-US"/>
        </w:rPr>
        <w:t xml:space="preserve">metaphysics, there are particularly striking </w:t>
      </w:r>
      <w:r w:rsidR="00F518AD">
        <w:rPr>
          <w:rFonts w:ascii="Times New Roman" w:hAnsi="Times New Roman" w:cs="Times New Roman"/>
          <w:sz w:val="24"/>
          <w:szCs w:val="24"/>
          <w:lang w:val="en-US"/>
        </w:rPr>
        <w:t>discrepancy between ontological beliefs with their possibility of revision and the sort of implicit acceptance reflected in language</w:t>
      </w:r>
      <w:r w:rsidR="00E37692">
        <w:rPr>
          <w:rFonts w:ascii="Times New Roman" w:hAnsi="Times New Roman" w:cs="Times New Roman"/>
          <w:sz w:val="24"/>
          <w:szCs w:val="24"/>
          <w:lang w:val="en-US"/>
        </w:rPr>
        <w:t xml:space="preserve">, to the extent that it is in fact </w:t>
      </w:r>
      <w:r w:rsidR="003319F8">
        <w:rPr>
          <w:rFonts w:ascii="Times New Roman" w:hAnsi="Times New Roman" w:cs="Times New Roman"/>
          <w:sz w:val="24"/>
          <w:szCs w:val="24"/>
          <w:lang w:val="en-US"/>
        </w:rPr>
        <w:t>much less clear how to apply the notion of a metaphysical intuition. In fact, even within a given human languages, there are different levels of ontology</w:t>
      </w:r>
      <w:r w:rsidR="002346EB">
        <w:rPr>
          <w:rFonts w:ascii="Times New Roman" w:hAnsi="Times New Roman" w:cs="Times New Roman"/>
          <w:sz w:val="24"/>
          <w:szCs w:val="24"/>
          <w:lang w:val="en-US"/>
        </w:rPr>
        <w:t>, going along with the grammatical-conceptual divide (Section 3.5.).</w:t>
      </w:r>
    </w:p>
    <w:p w:rsidR="001D740E" w:rsidRDefault="003319F8" w:rsidP="0072527B">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116F">
        <w:rPr>
          <w:rFonts w:ascii="Times New Roman" w:hAnsi="Times New Roman" w:cs="Times New Roman"/>
          <w:sz w:val="24"/>
          <w:szCs w:val="24"/>
          <w:lang w:val="en-US"/>
        </w:rPr>
        <w:t>T</w:t>
      </w:r>
      <w:r w:rsidR="00EF2614">
        <w:rPr>
          <w:rFonts w:ascii="Times New Roman" w:hAnsi="Times New Roman" w:cs="Times New Roman"/>
          <w:sz w:val="24"/>
          <w:szCs w:val="24"/>
          <w:lang w:val="en-US"/>
        </w:rPr>
        <w:t>he connection</w:t>
      </w:r>
      <w:r w:rsidR="0077116F">
        <w:rPr>
          <w:rFonts w:ascii="Times New Roman" w:hAnsi="Times New Roman" w:cs="Times New Roman"/>
          <w:sz w:val="24"/>
          <w:szCs w:val="24"/>
          <w:lang w:val="en-US"/>
        </w:rPr>
        <w:t xml:space="preserve"> between metaphysics and natural language is </w:t>
      </w:r>
      <w:r w:rsidR="009B0995">
        <w:rPr>
          <w:rFonts w:ascii="Times New Roman" w:hAnsi="Times New Roman" w:cs="Times New Roman"/>
          <w:sz w:val="24"/>
          <w:szCs w:val="24"/>
          <w:lang w:val="en-US"/>
        </w:rPr>
        <w:t>particularly important</w:t>
      </w:r>
      <w:r w:rsidR="00FD4B46">
        <w:rPr>
          <w:rFonts w:ascii="Times New Roman" w:hAnsi="Times New Roman" w:cs="Times New Roman"/>
          <w:sz w:val="24"/>
          <w:szCs w:val="24"/>
          <w:lang w:val="en-US"/>
        </w:rPr>
        <w:t>, more so than the connection of epistemology</w:t>
      </w:r>
      <w:r w:rsidR="00EE60D5">
        <w:rPr>
          <w:rFonts w:ascii="Times New Roman" w:hAnsi="Times New Roman" w:cs="Times New Roman"/>
          <w:sz w:val="24"/>
          <w:szCs w:val="24"/>
          <w:lang w:val="en-US"/>
        </w:rPr>
        <w:t>, philosophy of min</w:t>
      </w:r>
      <w:r w:rsidR="002346EB">
        <w:rPr>
          <w:rFonts w:ascii="Times New Roman" w:hAnsi="Times New Roman" w:cs="Times New Roman"/>
          <w:sz w:val="24"/>
          <w:szCs w:val="24"/>
          <w:lang w:val="en-US"/>
        </w:rPr>
        <w:t>d, and philosophy of language an</w:t>
      </w:r>
      <w:r w:rsidR="00EE60D5">
        <w:rPr>
          <w:rFonts w:ascii="Times New Roman" w:hAnsi="Times New Roman" w:cs="Times New Roman"/>
          <w:sz w:val="24"/>
          <w:szCs w:val="24"/>
          <w:lang w:val="en-US"/>
        </w:rPr>
        <w:t>d</w:t>
      </w:r>
      <w:r w:rsidR="00FD4B46">
        <w:rPr>
          <w:rFonts w:ascii="Times New Roman" w:hAnsi="Times New Roman" w:cs="Times New Roman"/>
          <w:sz w:val="24"/>
          <w:szCs w:val="24"/>
          <w:lang w:val="en-US"/>
        </w:rPr>
        <w:t xml:space="preserve"> natural</w:t>
      </w:r>
      <w:r w:rsidR="00EE60D5">
        <w:rPr>
          <w:rFonts w:ascii="Times New Roman" w:hAnsi="Times New Roman" w:cs="Times New Roman"/>
          <w:sz w:val="24"/>
          <w:szCs w:val="24"/>
          <w:lang w:val="en-US"/>
        </w:rPr>
        <w:t xml:space="preserve"> </w:t>
      </w:r>
      <w:r w:rsidR="00B34401">
        <w:rPr>
          <w:rFonts w:ascii="Times New Roman" w:hAnsi="Times New Roman" w:cs="Times New Roman"/>
          <w:sz w:val="24"/>
          <w:szCs w:val="24"/>
          <w:lang w:val="en-US"/>
        </w:rPr>
        <w:t>l</w:t>
      </w:r>
      <w:r w:rsidR="00EE60D5">
        <w:rPr>
          <w:rFonts w:ascii="Times New Roman" w:hAnsi="Times New Roman" w:cs="Times New Roman"/>
          <w:sz w:val="24"/>
          <w:szCs w:val="24"/>
          <w:lang w:val="en-US"/>
        </w:rPr>
        <w:t>anguage.</w:t>
      </w:r>
      <w:r w:rsidR="00FD4B46">
        <w:rPr>
          <w:rFonts w:ascii="Times New Roman" w:hAnsi="Times New Roman" w:cs="Times New Roman"/>
          <w:sz w:val="24"/>
          <w:szCs w:val="24"/>
          <w:lang w:val="en-US"/>
        </w:rPr>
        <w:t xml:space="preserve"> </w:t>
      </w:r>
      <w:r w:rsidR="00EE60D5">
        <w:rPr>
          <w:rFonts w:ascii="Times New Roman" w:hAnsi="Times New Roman" w:cs="Times New Roman"/>
          <w:sz w:val="24"/>
          <w:szCs w:val="24"/>
          <w:lang w:val="en-US"/>
        </w:rPr>
        <w:t>There are influential views, according to which</w:t>
      </w:r>
      <w:r w:rsidR="008F0D57">
        <w:rPr>
          <w:rFonts w:ascii="Times New Roman" w:hAnsi="Times New Roman" w:cs="Times New Roman"/>
          <w:sz w:val="24"/>
          <w:szCs w:val="24"/>
          <w:lang w:val="en-US"/>
        </w:rPr>
        <w:t xml:space="preserve"> </w:t>
      </w:r>
      <w:r w:rsidR="003C68F5">
        <w:rPr>
          <w:rFonts w:ascii="Times New Roman" w:hAnsi="Times New Roman" w:cs="Times New Roman"/>
          <w:sz w:val="24"/>
          <w:szCs w:val="24"/>
          <w:lang w:val="en-US"/>
        </w:rPr>
        <w:t xml:space="preserve">basic syntactic structure of natural language </w:t>
      </w:r>
      <w:r w:rsidR="009B0995">
        <w:rPr>
          <w:rFonts w:ascii="Times New Roman" w:hAnsi="Times New Roman" w:cs="Times New Roman"/>
          <w:sz w:val="24"/>
          <w:szCs w:val="24"/>
          <w:lang w:val="en-US"/>
        </w:rPr>
        <w:t>tied</w:t>
      </w:r>
      <w:r w:rsidR="003C68F5">
        <w:rPr>
          <w:rFonts w:ascii="Times New Roman" w:hAnsi="Times New Roman" w:cs="Times New Roman"/>
          <w:sz w:val="24"/>
          <w:szCs w:val="24"/>
          <w:lang w:val="en-US"/>
        </w:rPr>
        <w:t xml:space="preserve"> to metaphysics</w:t>
      </w:r>
      <w:r>
        <w:rPr>
          <w:rFonts w:ascii="Times New Roman" w:hAnsi="Times New Roman" w:cs="Times New Roman"/>
          <w:sz w:val="24"/>
          <w:szCs w:val="24"/>
          <w:lang w:val="en-US"/>
        </w:rPr>
        <w:t>, on a descriptive understanding of metaphysics</w:t>
      </w:r>
      <w:r w:rsidR="003C68F5">
        <w:rPr>
          <w:rFonts w:ascii="Times New Roman" w:hAnsi="Times New Roman" w:cs="Times New Roman"/>
          <w:sz w:val="24"/>
          <w:szCs w:val="24"/>
          <w:lang w:val="en-US"/>
        </w:rPr>
        <w:t xml:space="preserve">. </w:t>
      </w:r>
      <w:r w:rsidR="00EE60D5">
        <w:rPr>
          <w:rFonts w:ascii="Times New Roman" w:hAnsi="Times New Roman" w:cs="Times New Roman"/>
          <w:sz w:val="24"/>
          <w:szCs w:val="24"/>
          <w:lang w:val="en-US"/>
        </w:rPr>
        <w:t>Thus a very influential</w:t>
      </w:r>
      <w:r w:rsidR="003C68F5">
        <w:rPr>
          <w:rFonts w:ascii="Times New Roman" w:hAnsi="Times New Roman" w:cs="Times New Roman"/>
          <w:sz w:val="24"/>
          <w:szCs w:val="24"/>
          <w:lang w:val="en-US"/>
        </w:rPr>
        <w:t xml:space="preserve"> view</w:t>
      </w:r>
      <w:r w:rsidR="00EE60D5">
        <w:rPr>
          <w:rFonts w:ascii="Times New Roman" w:hAnsi="Times New Roman" w:cs="Times New Roman"/>
          <w:sz w:val="24"/>
          <w:szCs w:val="24"/>
          <w:lang w:val="en-US"/>
        </w:rPr>
        <w:t xml:space="preserve"> is</w:t>
      </w:r>
      <w:r w:rsidR="003C68F5">
        <w:rPr>
          <w:rFonts w:ascii="Times New Roman" w:hAnsi="Times New Roman" w:cs="Times New Roman"/>
          <w:sz w:val="24"/>
          <w:szCs w:val="24"/>
          <w:lang w:val="en-US"/>
        </w:rPr>
        <w:t xml:space="preserve"> that the notion of a referential NP reflects the notion of an object (</w:t>
      </w:r>
      <w:proofErr w:type="spellStart"/>
      <w:r w:rsidR="003C68F5">
        <w:rPr>
          <w:rFonts w:ascii="Times New Roman" w:hAnsi="Times New Roman" w:cs="Times New Roman"/>
          <w:sz w:val="24"/>
          <w:szCs w:val="24"/>
          <w:lang w:val="en-US"/>
        </w:rPr>
        <w:t>Frege’s</w:t>
      </w:r>
      <w:proofErr w:type="spellEnd"/>
      <w:r w:rsidR="00EE60D5">
        <w:rPr>
          <w:rFonts w:ascii="Times New Roman" w:hAnsi="Times New Roman" w:cs="Times New Roman"/>
          <w:sz w:val="24"/>
          <w:szCs w:val="24"/>
          <w:lang w:val="en-US"/>
        </w:rPr>
        <w:t xml:space="preserve"> </w:t>
      </w:r>
      <w:r w:rsidR="003C68F5">
        <w:rPr>
          <w:rFonts w:ascii="Times New Roman" w:hAnsi="Times New Roman" w:cs="Times New Roman"/>
          <w:sz w:val="24"/>
          <w:szCs w:val="24"/>
          <w:lang w:val="en-US"/>
        </w:rPr>
        <w:t xml:space="preserve">dictum </w:t>
      </w:r>
      <w:r w:rsidR="00EA52E4">
        <w:rPr>
          <w:rFonts w:ascii="Times New Roman" w:hAnsi="Times New Roman" w:cs="Times New Roman"/>
          <w:sz w:val="24"/>
          <w:szCs w:val="24"/>
          <w:lang w:val="en-US"/>
        </w:rPr>
        <w:t xml:space="preserve">(in a slightly updated version) </w:t>
      </w:r>
      <w:r w:rsidR="003C68F5">
        <w:rPr>
          <w:rFonts w:ascii="Times New Roman" w:hAnsi="Times New Roman" w:cs="Times New Roman"/>
          <w:sz w:val="24"/>
          <w:szCs w:val="24"/>
          <w:lang w:val="en-US"/>
        </w:rPr>
        <w:t xml:space="preserve">‘An object is what a referential NP stands for’). </w:t>
      </w:r>
      <w:r w:rsidR="0072527B">
        <w:rPr>
          <w:rFonts w:ascii="Times New Roman" w:hAnsi="Times New Roman" w:cs="Times New Roman"/>
          <w:sz w:val="24"/>
          <w:szCs w:val="24"/>
          <w:lang w:val="en-US"/>
        </w:rPr>
        <w:t>The category of properties is</w:t>
      </w:r>
      <w:r w:rsidR="00EE60D5">
        <w:rPr>
          <w:rFonts w:ascii="Times New Roman" w:hAnsi="Times New Roman" w:cs="Times New Roman"/>
          <w:sz w:val="24"/>
          <w:szCs w:val="24"/>
          <w:lang w:val="en-US"/>
        </w:rPr>
        <w:t xml:space="preserve"> generally take</w:t>
      </w:r>
      <w:r w:rsidR="004822D0">
        <w:rPr>
          <w:rFonts w:ascii="Times New Roman" w:hAnsi="Times New Roman" w:cs="Times New Roman"/>
          <w:sz w:val="24"/>
          <w:szCs w:val="24"/>
          <w:lang w:val="en-US"/>
        </w:rPr>
        <w:t>n</w:t>
      </w:r>
      <w:r w:rsidR="00EE60D5">
        <w:rPr>
          <w:rFonts w:ascii="Times New Roman" w:hAnsi="Times New Roman" w:cs="Times New Roman"/>
          <w:sz w:val="24"/>
          <w:szCs w:val="24"/>
          <w:lang w:val="en-US"/>
        </w:rPr>
        <w:t xml:space="preserve"> to be, at least to an extent, </w:t>
      </w:r>
      <w:r w:rsidR="0072527B">
        <w:rPr>
          <w:rFonts w:ascii="Times New Roman" w:hAnsi="Times New Roman" w:cs="Times New Roman"/>
          <w:sz w:val="24"/>
          <w:szCs w:val="24"/>
          <w:lang w:val="en-US"/>
        </w:rPr>
        <w:t>refl</w:t>
      </w:r>
      <w:r w:rsidR="003353E7">
        <w:rPr>
          <w:rFonts w:ascii="Times New Roman" w:hAnsi="Times New Roman" w:cs="Times New Roman"/>
          <w:sz w:val="24"/>
          <w:szCs w:val="24"/>
          <w:lang w:val="en-US"/>
        </w:rPr>
        <w:t>ected in predicates</w:t>
      </w:r>
      <w:r w:rsidR="00EE60D5">
        <w:rPr>
          <w:rFonts w:ascii="Times New Roman" w:hAnsi="Times New Roman" w:cs="Times New Roman"/>
          <w:sz w:val="24"/>
          <w:szCs w:val="24"/>
          <w:lang w:val="en-US"/>
        </w:rPr>
        <w:t xml:space="preserve"> of natural language. Certain </w:t>
      </w:r>
      <w:r w:rsidR="008F0D57">
        <w:rPr>
          <w:rFonts w:ascii="Times New Roman" w:hAnsi="Times New Roman" w:cs="Times New Roman"/>
          <w:sz w:val="24"/>
          <w:szCs w:val="24"/>
          <w:lang w:val="en-US"/>
        </w:rPr>
        <w:t>ontological cat</w:t>
      </w:r>
      <w:r w:rsidR="00D25EDF">
        <w:rPr>
          <w:rFonts w:ascii="Times New Roman" w:hAnsi="Times New Roman" w:cs="Times New Roman"/>
          <w:sz w:val="24"/>
          <w:szCs w:val="24"/>
          <w:lang w:val="en-US"/>
        </w:rPr>
        <w:t>egories appear to correspond to s</w:t>
      </w:r>
      <w:r w:rsidR="00947DBC">
        <w:rPr>
          <w:rFonts w:ascii="Times New Roman" w:hAnsi="Times New Roman" w:cs="Times New Roman"/>
          <w:sz w:val="24"/>
          <w:szCs w:val="24"/>
          <w:lang w:val="en-US"/>
        </w:rPr>
        <w:t>yntactic categ</w:t>
      </w:r>
      <w:r w:rsidR="00D25EDF">
        <w:rPr>
          <w:rFonts w:ascii="Times New Roman" w:hAnsi="Times New Roman" w:cs="Times New Roman"/>
          <w:sz w:val="24"/>
          <w:szCs w:val="24"/>
          <w:lang w:val="en-US"/>
        </w:rPr>
        <w:t xml:space="preserve">ories: </w:t>
      </w:r>
      <w:r w:rsidR="002346EB">
        <w:rPr>
          <w:rFonts w:ascii="Times New Roman" w:hAnsi="Times New Roman" w:cs="Times New Roman"/>
          <w:sz w:val="24"/>
          <w:szCs w:val="24"/>
          <w:lang w:val="en-US"/>
        </w:rPr>
        <w:t>verbs generally describe events;</w:t>
      </w:r>
      <w:r w:rsidR="00D25EDF">
        <w:rPr>
          <w:rFonts w:ascii="Times New Roman" w:hAnsi="Times New Roman" w:cs="Times New Roman"/>
          <w:sz w:val="24"/>
          <w:szCs w:val="24"/>
          <w:lang w:val="en-US"/>
        </w:rPr>
        <w:t xml:space="preserve"> adjectives </w:t>
      </w:r>
      <w:r w:rsidR="002346EB">
        <w:rPr>
          <w:rFonts w:ascii="Times New Roman" w:hAnsi="Times New Roman" w:cs="Times New Roman"/>
          <w:sz w:val="24"/>
          <w:szCs w:val="24"/>
          <w:lang w:val="en-US"/>
        </w:rPr>
        <w:t xml:space="preserve">generally describe </w:t>
      </w:r>
      <w:r w:rsidR="00D25EDF">
        <w:rPr>
          <w:rFonts w:ascii="Times New Roman" w:hAnsi="Times New Roman" w:cs="Times New Roman"/>
          <w:sz w:val="24"/>
          <w:szCs w:val="24"/>
          <w:lang w:val="en-US"/>
        </w:rPr>
        <w:t xml:space="preserve">qualities or tropes (modes). In addition, </w:t>
      </w:r>
      <w:r w:rsidR="003353E7">
        <w:rPr>
          <w:rFonts w:ascii="Times New Roman" w:hAnsi="Times New Roman" w:cs="Times New Roman"/>
          <w:sz w:val="24"/>
          <w:szCs w:val="24"/>
          <w:lang w:val="en-US"/>
        </w:rPr>
        <w:t>syntact</w:t>
      </w:r>
      <w:r w:rsidR="0072527B">
        <w:rPr>
          <w:rFonts w:ascii="Times New Roman" w:hAnsi="Times New Roman" w:cs="Times New Roman"/>
          <w:sz w:val="24"/>
          <w:szCs w:val="24"/>
          <w:lang w:val="en-US"/>
        </w:rPr>
        <w:t>ic fe</w:t>
      </w:r>
      <w:r w:rsidR="003353E7">
        <w:rPr>
          <w:rFonts w:ascii="Times New Roman" w:hAnsi="Times New Roman" w:cs="Times New Roman"/>
          <w:sz w:val="24"/>
          <w:szCs w:val="24"/>
          <w:lang w:val="en-US"/>
        </w:rPr>
        <w:t>a</w:t>
      </w:r>
      <w:r w:rsidR="0072527B">
        <w:rPr>
          <w:rFonts w:ascii="Times New Roman" w:hAnsi="Times New Roman" w:cs="Times New Roman"/>
          <w:sz w:val="24"/>
          <w:szCs w:val="24"/>
          <w:lang w:val="en-US"/>
        </w:rPr>
        <w:t xml:space="preserve">tures such as tense and mood obviously relate to metaphysics.  </w:t>
      </w:r>
      <w:r w:rsidR="002346EB">
        <w:rPr>
          <w:rFonts w:ascii="Times New Roman" w:hAnsi="Times New Roman" w:cs="Times New Roman"/>
          <w:sz w:val="24"/>
          <w:szCs w:val="24"/>
          <w:lang w:val="en-US"/>
        </w:rPr>
        <w:t xml:space="preserve">In what follows, I will </w:t>
      </w:r>
      <w:r w:rsidR="004D5FD4">
        <w:rPr>
          <w:rFonts w:ascii="Times New Roman" w:hAnsi="Times New Roman" w:cs="Times New Roman"/>
          <w:sz w:val="24"/>
          <w:szCs w:val="24"/>
          <w:lang w:val="en-US"/>
        </w:rPr>
        <w:t xml:space="preserve">give </w:t>
      </w:r>
      <w:r w:rsidR="002346EB">
        <w:rPr>
          <w:rFonts w:ascii="Times New Roman" w:hAnsi="Times New Roman" w:cs="Times New Roman"/>
          <w:sz w:val="24"/>
          <w:szCs w:val="24"/>
          <w:lang w:val="en-US"/>
        </w:rPr>
        <w:t xml:space="preserve">some examples of </w:t>
      </w:r>
      <w:r w:rsidR="004D5FD4">
        <w:rPr>
          <w:rFonts w:ascii="Times New Roman" w:hAnsi="Times New Roman" w:cs="Times New Roman"/>
          <w:sz w:val="24"/>
          <w:szCs w:val="24"/>
          <w:lang w:val="en-US"/>
        </w:rPr>
        <w:t>a traditional sort of</w:t>
      </w:r>
      <w:r w:rsidR="002346EB">
        <w:rPr>
          <w:rFonts w:ascii="Times New Roman" w:hAnsi="Times New Roman" w:cs="Times New Roman"/>
          <w:sz w:val="24"/>
          <w:szCs w:val="24"/>
          <w:lang w:val="en-US"/>
        </w:rPr>
        <w:t xml:space="preserve"> appeal to </w:t>
      </w:r>
      <w:r w:rsidR="002346EB">
        <w:rPr>
          <w:rFonts w:ascii="Times New Roman" w:hAnsi="Times New Roman" w:cs="Times New Roman"/>
          <w:sz w:val="24"/>
          <w:szCs w:val="24"/>
          <w:lang w:val="en-US"/>
        </w:rPr>
        <w:lastRenderedPageBreak/>
        <w:t>natural language in metaphysics</w:t>
      </w:r>
      <w:r w:rsidR="004D5FD4">
        <w:rPr>
          <w:rFonts w:ascii="Times New Roman" w:hAnsi="Times New Roman" w:cs="Times New Roman"/>
          <w:sz w:val="24"/>
          <w:szCs w:val="24"/>
          <w:lang w:val="en-US"/>
        </w:rPr>
        <w:t>;</w:t>
      </w:r>
      <w:r w:rsidR="002346EB">
        <w:rPr>
          <w:rFonts w:ascii="Times New Roman" w:hAnsi="Times New Roman" w:cs="Times New Roman"/>
          <w:sz w:val="24"/>
          <w:szCs w:val="24"/>
          <w:lang w:val="en-US"/>
        </w:rPr>
        <w:t xml:space="preserve"> then I come to cases where syntactic analysis plays a particular role; finally</w:t>
      </w:r>
      <w:r w:rsidR="00492664">
        <w:rPr>
          <w:rFonts w:ascii="Times New Roman" w:hAnsi="Times New Roman" w:cs="Times New Roman"/>
          <w:sz w:val="24"/>
          <w:szCs w:val="24"/>
          <w:lang w:val="en-US"/>
        </w:rPr>
        <w:t>,</w:t>
      </w:r>
      <w:r w:rsidR="002346EB">
        <w:rPr>
          <w:rFonts w:ascii="Times New Roman" w:hAnsi="Times New Roman" w:cs="Times New Roman"/>
          <w:sz w:val="24"/>
          <w:szCs w:val="24"/>
          <w:lang w:val="en-US"/>
        </w:rPr>
        <w:t xml:space="preserve"> </w:t>
      </w:r>
      <w:r w:rsidR="004D5FD4">
        <w:rPr>
          <w:rFonts w:ascii="Times New Roman" w:hAnsi="Times New Roman" w:cs="Times New Roman"/>
          <w:sz w:val="24"/>
          <w:szCs w:val="24"/>
          <w:lang w:val="en-US"/>
        </w:rPr>
        <w:t>I will come to cases of a mismatch between ontologies associated with conceptual and grammatical structure.</w:t>
      </w:r>
    </w:p>
    <w:p w:rsidR="002346EB" w:rsidRDefault="002346EB" w:rsidP="0072527B">
      <w:pPr>
        <w:spacing w:line="360" w:lineRule="auto"/>
        <w:contextualSpacing/>
        <w:rPr>
          <w:rFonts w:ascii="Times New Roman" w:hAnsi="Times New Roman" w:cs="Times New Roman"/>
          <w:sz w:val="24"/>
          <w:szCs w:val="24"/>
          <w:lang w:val="en-US"/>
        </w:rPr>
      </w:pPr>
    </w:p>
    <w:p w:rsidR="00DA72F7" w:rsidRPr="00DA72F7" w:rsidRDefault="00B42557" w:rsidP="0072527B">
      <w:pPr>
        <w:spacing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5</w:t>
      </w:r>
      <w:r w:rsidR="00C84967">
        <w:rPr>
          <w:rFonts w:ascii="Times New Roman" w:hAnsi="Times New Roman" w:cs="Times New Roman"/>
          <w:b/>
          <w:sz w:val="24"/>
          <w:szCs w:val="24"/>
          <w:lang w:val="en-US"/>
        </w:rPr>
        <w:t xml:space="preserve">.2. </w:t>
      </w:r>
      <w:r w:rsidR="00DA72F7" w:rsidRPr="00DA72F7">
        <w:rPr>
          <w:rFonts w:ascii="Times New Roman" w:hAnsi="Times New Roman" w:cs="Times New Roman"/>
          <w:b/>
          <w:sz w:val="24"/>
          <w:szCs w:val="24"/>
          <w:lang w:val="en-US"/>
        </w:rPr>
        <w:t>Appeal to natural language in metaphysics</w:t>
      </w:r>
    </w:p>
    <w:p w:rsidR="001D740E" w:rsidRDefault="001D740E" w:rsidP="0072527B">
      <w:pPr>
        <w:spacing w:line="360" w:lineRule="auto"/>
        <w:contextualSpacing/>
        <w:rPr>
          <w:rFonts w:ascii="Times New Roman" w:hAnsi="Times New Roman" w:cs="Times New Roman"/>
          <w:sz w:val="24"/>
          <w:szCs w:val="24"/>
          <w:lang w:val="en-US"/>
        </w:rPr>
      </w:pPr>
    </w:p>
    <w:p w:rsidR="00BF6316" w:rsidRPr="0072527B" w:rsidRDefault="00DA72F7"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Appealing to natural language in support of metaphysical intuitions has been a practice</w:t>
      </w:r>
      <w:r w:rsidR="0072527B">
        <w:rPr>
          <w:rFonts w:ascii="Times New Roman" w:hAnsi="Times New Roman" w:cs="Times New Roman"/>
          <w:sz w:val="24"/>
          <w:szCs w:val="24"/>
          <w:lang w:val="en-US"/>
        </w:rPr>
        <w:t xml:space="preserve"> </w:t>
      </w:r>
      <w:r w:rsidR="00F1545A" w:rsidRPr="00451DE5">
        <w:rPr>
          <w:rFonts w:ascii="Times New Roman" w:hAnsi="Times New Roman" w:cs="Times New Roman"/>
          <w:sz w:val="24"/>
          <w:szCs w:val="24"/>
          <w:lang w:val="en-US"/>
        </w:rPr>
        <w:t>throughout the history of philosophy</w:t>
      </w:r>
      <w:r w:rsidR="003F38C5">
        <w:rPr>
          <w:rFonts w:ascii="Times New Roman" w:hAnsi="Times New Roman" w:cs="Times New Roman"/>
          <w:sz w:val="24"/>
          <w:szCs w:val="24"/>
          <w:lang w:val="en-US"/>
        </w:rPr>
        <w:t xml:space="preserve">, </w:t>
      </w:r>
      <w:r w:rsidR="00F1545A">
        <w:rPr>
          <w:rFonts w:ascii="Times New Roman" w:hAnsi="Times New Roman" w:cs="Times New Roman"/>
          <w:sz w:val="24"/>
          <w:szCs w:val="24"/>
          <w:lang w:val="en-US"/>
        </w:rPr>
        <w:t>as part of</w:t>
      </w:r>
      <w:r w:rsidR="003F38C5">
        <w:rPr>
          <w:rFonts w:ascii="Times New Roman" w:hAnsi="Times New Roman" w:cs="Times New Roman"/>
          <w:sz w:val="24"/>
          <w:szCs w:val="24"/>
          <w:lang w:val="en-US"/>
        </w:rPr>
        <w:t xml:space="preserve"> the pursuit of descriptive metaphysics</w:t>
      </w:r>
      <w:r w:rsidR="0072527B">
        <w:rPr>
          <w:rFonts w:ascii="Times New Roman" w:hAnsi="Times New Roman" w:cs="Times New Roman"/>
          <w:sz w:val="24"/>
          <w:szCs w:val="24"/>
          <w:lang w:val="en-US"/>
        </w:rPr>
        <w:t>.</w:t>
      </w:r>
      <w:r w:rsidR="00E73C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2527B">
        <w:rPr>
          <w:rFonts w:ascii="Times New Roman" w:hAnsi="Times New Roman" w:cs="Times New Roman"/>
          <w:sz w:val="24"/>
          <w:szCs w:val="24"/>
          <w:lang w:val="en-US"/>
        </w:rPr>
        <w:t>Here are some examples of philosophers appealing to</w:t>
      </w:r>
      <w:r w:rsidR="001E320C" w:rsidRPr="0048300E">
        <w:rPr>
          <w:rFonts w:ascii="Times New Roman" w:hAnsi="Times New Roman" w:cs="Times New Roman"/>
          <w:sz w:val="24"/>
          <w:szCs w:val="24"/>
          <w:lang w:val="en-US"/>
        </w:rPr>
        <w:t xml:space="preserve"> </w:t>
      </w:r>
      <w:r w:rsidR="003F38C5">
        <w:rPr>
          <w:rFonts w:ascii="Times New Roman" w:hAnsi="Times New Roman" w:cs="Times New Roman"/>
          <w:sz w:val="24"/>
          <w:szCs w:val="24"/>
          <w:lang w:val="en-US"/>
        </w:rPr>
        <w:t>lin</w:t>
      </w:r>
      <w:r w:rsidR="00847261">
        <w:rPr>
          <w:rFonts w:ascii="Times New Roman" w:hAnsi="Times New Roman" w:cs="Times New Roman"/>
          <w:sz w:val="24"/>
          <w:szCs w:val="24"/>
          <w:lang w:val="en-US"/>
        </w:rPr>
        <w:t>g</w:t>
      </w:r>
      <w:r w:rsidR="003F38C5">
        <w:rPr>
          <w:rFonts w:ascii="Times New Roman" w:hAnsi="Times New Roman" w:cs="Times New Roman"/>
          <w:sz w:val="24"/>
          <w:szCs w:val="24"/>
          <w:lang w:val="en-US"/>
        </w:rPr>
        <w:t>uistic</w:t>
      </w:r>
      <w:r w:rsidR="001E320C" w:rsidRPr="0048300E">
        <w:rPr>
          <w:rFonts w:ascii="Times New Roman" w:hAnsi="Times New Roman" w:cs="Times New Roman"/>
          <w:sz w:val="24"/>
          <w:szCs w:val="24"/>
          <w:lang w:val="en-US"/>
        </w:rPr>
        <w:t xml:space="preserve"> data for the purpose </w:t>
      </w:r>
      <w:r w:rsidR="001E320C" w:rsidRPr="0072527B">
        <w:rPr>
          <w:rFonts w:ascii="Times New Roman" w:hAnsi="Times New Roman" w:cs="Times New Roman"/>
          <w:sz w:val="24"/>
          <w:szCs w:val="24"/>
          <w:lang w:val="en-US"/>
        </w:rPr>
        <w:t xml:space="preserve">of </w:t>
      </w:r>
      <w:r w:rsidR="000C7F7B" w:rsidRPr="0072527B">
        <w:rPr>
          <w:rFonts w:ascii="Times New Roman" w:hAnsi="Times New Roman" w:cs="Times New Roman"/>
          <w:sz w:val="24"/>
          <w:szCs w:val="24"/>
          <w:lang w:val="en-US"/>
        </w:rPr>
        <w:t>clarifying</w:t>
      </w:r>
      <w:r w:rsidR="0048300E" w:rsidRPr="0072527B">
        <w:rPr>
          <w:rFonts w:ascii="Times New Roman" w:hAnsi="Times New Roman" w:cs="Times New Roman"/>
          <w:sz w:val="24"/>
          <w:szCs w:val="24"/>
          <w:lang w:val="en-US"/>
        </w:rPr>
        <w:t xml:space="preserve"> </w:t>
      </w:r>
      <w:r w:rsidR="003F38C5">
        <w:rPr>
          <w:rFonts w:ascii="Times New Roman" w:hAnsi="Times New Roman" w:cs="Times New Roman"/>
          <w:sz w:val="24"/>
          <w:szCs w:val="24"/>
          <w:lang w:val="en-US"/>
        </w:rPr>
        <w:t xml:space="preserve">or uncovering </w:t>
      </w:r>
      <w:r w:rsidR="00BF6316" w:rsidRPr="0072527B">
        <w:rPr>
          <w:rFonts w:ascii="Times New Roman" w:hAnsi="Times New Roman" w:cs="Times New Roman"/>
          <w:sz w:val="24"/>
          <w:szCs w:val="24"/>
          <w:lang w:val="en-US"/>
        </w:rPr>
        <w:t>metaphysical intuitions</w:t>
      </w:r>
      <w:r w:rsidR="0048300E" w:rsidRPr="0072527B">
        <w:rPr>
          <w:rFonts w:ascii="Times New Roman" w:hAnsi="Times New Roman" w:cs="Times New Roman"/>
          <w:sz w:val="24"/>
          <w:szCs w:val="24"/>
          <w:lang w:val="en-US"/>
        </w:rPr>
        <w:t>.</w:t>
      </w:r>
    </w:p>
    <w:p w:rsidR="00E73DFC" w:rsidRDefault="003842D8" w:rsidP="00EB5161">
      <w:pPr>
        <w:spacing w:line="360" w:lineRule="auto"/>
        <w:contextualSpacing/>
        <w:rPr>
          <w:rFonts w:ascii="Times New Roman" w:hAnsi="Times New Roman" w:cs="Times New Roman"/>
          <w:sz w:val="24"/>
          <w:szCs w:val="24"/>
          <w:lang w:val="en-US"/>
        </w:rPr>
      </w:pPr>
      <w:r w:rsidRPr="00EF2614">
        <w:rPr>
          <w:rFonts w:ascii="Times New Roman" w:hAnsi="Times New Roman" w:cs="Times New Roman"/>
          <w:sz w:val="24"/>
          <w:szCs w:val="24"/>
          <w:lang w:val="en-US"/>
        </w:rPr>
        <w:t xml:space="preserve">    There is a longstanding debate about the ide</w:t>
      </w:r>
      <w:r w:rsidR="003353E7">
        <w:rPr>
          <w:rFonts w:ascii="Times New Roman" w:hAnsi="Times New Roman" w:cs="Times New Roman"/>
          <w:sz w:val="24"/>
          <w:szCs w:val="24"/>
          <w:lang w:val="en-US"/>
        </w:rPr>
        <w:t>ntity of the statue and the clay</w:t>
      </w:r>
      <w:r w:rsidRPr="00EF2614">
        <w:rPr>
          <w:rFonts w:ascii="Times New Roman" w:hAnsi="Times New Roman" w:cs="Times New Roman"/>
          <w:sz w:val="24"/>
          <w:szCs w:val="24"/>
          <w:lang w:val="en-US"/>
        </w:rPr>
        <w:t xml:space="preserve"> constituting it. O</w:t>
      </w:r>
      <w:r w:rsidR="00EF2614">
        <w:rPr>
          <w:rFonts w:ascii="Times New Roman" w:hAnsi="Times New Roman" w:cs="Times New Roman"/>
          <w:sz w:val="24"/>
          <w:szCs w:val="24"/>
          <w:lang w:val="en-US"/>
        </w:rPr>
        <w:t>n a parsi</w:t>
      </w:r>
      <w:r w:rsidRPr="00EF2614">
        <w:rPr>
          <w:rFonts w:ascii="Times New Roman" w:hAnsi="Times New Roman" w:cs="Times New Roman"/>
          <w:sz w:val="24"/>
          <w:szCs w:val="24"/>
          <w:lang w:val="en-US"/>
        </w:rPr>
        <w:t>m</w:t>
      </w:r>
      <w:r w:rsidR="00EF2614">
        <w:rPr>
          <w:rFonts w:ascii="Times New Roman" w:hAnsi="Times New Roman" w:cs="Times New Roman"/>
          <w:sz w:val="24"/>
          <w:szCs w:val="24"/>
          <w:lang w:val="en-US"/>
        </w:rPr>
        <w:t>o</w:t>
      </w:r>
      <w:r w:rsidRPr="00EF2614">
        <w:rPr>
          <w:rFonts w:ascii="Times New Roman" w:hAnsi="Times New Roman" w:cs="Times New Roman"/>
          <w:sz w:val="24"/>
          <w:szCs w:val="24"/>
          <w:lang w:val="en-US"/>
        </w:rPr>
        <w:t>nious view on which entities occupying the same spa</w:t>
      </w:r>
      <w:r w:rsidR="00E73C57">
        <w:rPr>
          <w:rFonts w:ascii="Times New Roman" w:hAnsi="Times New Roman" w:cs="Times New Roman"/>
          <w:sz w:val="24"/>
          <w:szCs w:val="24"/>
          <w:lang w:val="en-US"/>
        </w:rPr>
        <w:t xml:space="preserve">tial </w:t>
      </w:r>
      <w:r w:rsidRPr="00EF2614">
        <w:rPr>
          <w:rFonts w:ascii="Times New Roman" w:hAnsi="Times New Roman" w:cs="Times New Roman"/>
          <w:sz w:val="24"/>
          <w:szCs w:val="24"/>
          <w:lang w:val="en-US"/>
        </w:rPr>
        <w:t>region</w:t>
      </w:r>
      <w:r w:rsidR="00E73C57">
        <w:rPr>
          <w:rFonts w:ascii="Times New Roman" w:hAnsi="Times New Roman" w:cs="Times New Roman"/>
          <w:sz w:val="24"/>
          <w:szCs w:val="24"/>
          <w:lang w:val="en-US"/>
        </w:rPr>
        <w:t xml:space="preserve"> at the same time</w:t>
      </w:r>
      <w:r w:rsidRPr="00EF2614">
        <w:rPr>
          <w:rFonts w:ascii="Times New Roman" w:hAnsi="Times New Roman" w:cs="Times New Roman"/>
          <w:sz w:val="24"/>
          <w:szCs w:val="24"/>
          <w:lang w:val="en-US"/>
        </w:rPr>
        <w:t xml:space="preserve"> are identical, the state and the clay should be the sa</w:t>
      </w:r>
      <w:r w:rsidR="00EF2614">
        <w:rPr>
          <w:rFonts w:ascii="Times New Roman" w:hAnsi="Times New Roman" w:cs="Times New Roman"/>
          <w:sz w:val="24"/>
          <w:szCs w:val="24"/>
          <w:lang w:val="en-US"/>
        </w:rPr>
        <w:t>m</w:t>
      </w:r>
      <w:r w:rsidRPr="00EF2614">
        <w:rPr>
          <w:rFonts w:ascii="Times New Roman" w:hAnsi="Times New Roman" w:cs="Times New Roman"/>
          <w:sz w:val="24"/>
          <w:szCs w:val="24"/>
          <w:lang w:val="en-US"/>
        </w:rPr>
        <w:t>e entity</w:t>
      </w:r>
      <w:r w:rsidR="00EF2614">
        <w:rPr>
          <w:rFonts w:ascii="Times New Roman" w:hAnsi="Times New Roman" w:cs="Times New Roman"/>
          <w:sz w:val="24"/>
          <w:szCs w:val="24"/>
          <w:lang w:val="en-US"/>
        </w:rPr>
        <w:t xml:space="preserve">; on a more </w:t>
      </w:r>
      <w:r w:rsidR="003F38C5">
        <w:rPr>
          <w:rFonts w:ascii="Times New Roman" w:hAnsi="Times New Roman" w:cs="Times New Roman"/>
          <w:sz w:val="24"/>
          <w:szCs w:val="24"/>
          <w:lang w:val="en-US"/>
        </w:rPr>
        <w:t>pe</w:t>
      </w:r>
      <w:r w:rsidR="00847261">
        <w:rPr>
          <w:rFonts w:ascii="Times New Roman" w:hAnsi="Times New Roman" w:cs="Times New Roman"/>
          <w:sz w:val="24"/>
          <w:szCs w:val="24"/>
          <w:lang w:val="en-US"/>
        </w:rPr>
        <w:t>r</w:t>
      </w:r>
      <w:r w:rsidR="003F38C5">
        <w:rPr>
          <w:rFonts w:ascii="Times New Roman" w:hAnsi="Times New Roman" w:cs="Times New Roman"/>
          <w:sz w:val="24"/>
          <w:szCs w:val="24"/>
          <w:lang w:val="en-US"/>
        </w:rPr>
        <w:t>missive</w:t>
      </w:r>
      <w:r w:rsidR="00EF2614">
        <w:rPr>
          <w:rFonts w:ascii="Times New Roman" w:hAnsi="Times New Roman" w:cs="Times New Roman"/>
          <w:sz w:val="24"/>
          <w:szCs w:val="24"/>
          <w:lang w:val="en-US"/>
        </w:rPr>
        <w:t xml:space="preserve"> ontological view, the state and the clay are distinct entit</w:t>
      </w:r>
      <w:r w:rsidR="003353E7">
        <w:rPr>
          <w:rFonts w:ascii="Times New Roman" w:hAnsi="Times New Roman" w:cs="Times New Roman"/>
          <w:sz w:val="24"/>
          <w:szCs w:val="24"/>
          <w:lang w:val="en-US"/>
        </w:rPr>
        <w:t>i</w:t>
      </w:r>
      <w:r w:rsidR="00EF2614">
        <w:rPr>
          <w:rFonts w:ascii="Times New Roman" w:hAnsi="Times New Roman" w:cs="Times New Roman"/>
          <w:sz w:val="24"/>
          <w:szCs w:val="24"/>
          <w:lang w:val="en-US"/>
        </w:rPr>
        <w:t>es</w:t>
      </w:r>
      <w:r w:rsidRPr="00EF2614">
        <w:rPr>
          <w:rFonts w:ascii="Times New Roman" w:hAnsi="Times New Roman" w:cs="Times New Roman"/>
          <w:sz w:val="24"/>
          <w:szCs w:val="24"/>
          <w:lang w:val="en-US"/>
        </w:rPr>
        <w:t xml:space="preserve">.  </w:t>
      </w:r>
      <w:r w:rsidR="001E320C" w:rsidRPr="00EF2614">
        <w:rPr>
          <w:rFonts w:ascii="Times New Roman" w:hAnsi="Times New Roman" w:cs="Times New Roman"/>
          <w:sz w:val="24"/>
          <w:szCs w:val="24"/>
          <w:lang w:val="en-US"/>
        </w:rPr>
        <w:t xml:space="preserve">Fine </w:t>
      </w:r>
      <w:r w:rsidR="00EF2614">
        <w:rPr>
          <w:rFonts w:ascii="Times New Roman" w:hAnsi="Times New Roman" w:cs="Times New Roman"/>
          <w:sz w:val="24"/>
          <w:szCs w:val="24"/>
          <w:lang w:val="en-US"/>
        </w:rPr>
        <w:t>(</w:t>
      </w:r>
      <w:r w:rsidR="001E320C" w:rsidRPr="00EF2614">
        <w:rPr>
          <w:rFonts w:ascii="Times New Roman" w:hAnsi="Times New Roman" w:cs="Times New Roman"/>
          <w:sz w:val="24"/>
          <w:szCs w:val="24"/>
          <w:lang w:val="en-US"/>
        </w:rPr>
        <w:t>2005)</w:t>
      </w:r>
      <w:r w:rsidR="00EF2614">
        <w:rPr>
          <w:rFonts w:ascii="Times New Roman" w:hAnsi="Times New Roman" w:cs="Times New Roman"/>
          <w:sz w:val="24"/>
          <w:szCs w:val="24"/>
          <w:lang w:val="en-US"/>
        </w:rPr>
        <w:t xml:space="preserve"> argued against the identity of the s</w:t>
      </w:r>
      <w:r w:rsidR="00E73C57">
        <w:rPr>
          <w:rFonts w:ascii="Times New Roman" w:hAnsi="Times New Roman" w:cs="Times New Roman"/>
          <w:sz w:val="24"/>
          <w:szCs w:val="24"/>
          <w:lang w:val="en-US"/>
        </w:rPr>
        <w:t>tatue</w:t>
      </w:r>
      <w:r w:rsidR="00EF2614">
        <w:rPr>
          <w:rFonts w:ascii="Times New Roman" w:hAnsi="Times New Roman" w:cs="Times New Roman"/>
          <w:sz w:val="24"/>
          <w:szCs w:val="24"/>
          <w:lang w:val="en-US"/>
        </w:rPr>
        <w:t xml:space="preserve"> </w:t>
      </w:r>
      <w:r w:rsidR="00E73C57">
        <w:rPr>
          <w:rFonts w:ascii="Times New Roman" w:hAnsi="Times New Roman" w:cs="Times New Roman"/>
          <w:sz w:val="24"/>
          <w:szCs w:val="24"/>
          <w:lang w:val="en-US"/>
        </w:rPr>
        <w:t>a</w:t>
      </w:r>
      <w:r w:rsidR="00EF2614">
        <w:rPr>
          <w:rFonts w:ascii="Times New Roman" w:hAnsi="Times New Roman" w:cs="Times New Roman"/>
          <w:sz w:val="24"/>
          <w:szCs w:val="24"/>
          <w:lang w:val="en-US"/>
        </w:rPr>
        <w:t>nd the clay drawing on the understanding and applicability of predicates</w:t>
      </w:r>
      <w:r w:rsidR="003F38C5">
        <w:rPr>
          <w:rFonts w:ascii="Times New Roman" w:hAnsi="Times New Roman" w:cs="Times New Roman"/>
          <w:sz w:val="24"/>
          <w:szCs w:val="24"/>
          <w:lang w:val="en-US"/>
        </w:rPr>
        <w:t xml:space="preserve"> in natural language</w:t>
      </w:r>
      <w:r w:rsidR="00EF2614">
        <w:rPr>
          <w:rFonts w:ascii="Times New Roman" w:hAnsi="Times New Roman" w:cs="Times New Roman"/>
          <w:sz w:val="24"/>
          <w:szCs w:val="24"/>
          <w:lang w:val="en-US"/>
        </w:rPr>
        <w:t>. Thus, (</w:t>
      </w:r>
      <w:r w:rsidR="00EA52E4">
        <w:rPr>
          <w:rFonts w:ascii="Times New Roman" w:hAnsi="Times New Roman" w:cs="Times New Roman"/>
          <w:sz w:val="24"/>
          <w:szCs w:val="24"/>
          <w:lang w:val="en-US"/>
        </w:rPr>
        <w:t>3</w:t>
      </w:r>
      <w:r w:rsidR="00EF2614">
        <w:rPr>
          <w:rFonts w:ascii="Times New Roman" w:hAnsi="Times New Roman" w:cs="Times New Roman"/>
          <w:sz w:val="24"/>
          <w:szCs w:val="24"/>
          <w:lang w:val="en-US"/>
        </w:rPr>
        <w:t>a</w:t>
      </w:r>
      <w:r w:rsidR="00EA52E4">
        <w:rPr>
          <w:rFonts w:ascii="Times New Roman" w:hAnsi="Times New Roman" w:cs="Times New Roman"/>
          <w:sz w:val="24"/>
          <w:szCs w:val="24"/>
          <w:lang w:val="en-US"/>
        </w:rPr>
        <w:t>, 4a</w:t>
      </w:r>
      <w:r w:rsidR="00EF2614">
        <w:rPr>
          <w:rFonts w:ascii="Times New Roman" w:hAnsi="Times New Roman" w:cs="Times New Roman"/>
          <w:sz w:val="24"/>
          <w:szCs w:val="24"/>
          <w:lang w:val="en-US"/>
        </w:rPr>
        <w:t xml:space="preserve">) </w:t>
      </w:r>
      <w:r w:rsidR="003353E7">
        <w:rPr>
          <w:rFonts w:ascii="Times New Roman" w:hAnsi="Times New Roman" w:cs="Times New Roman"/>
          <w:sz w:val="24"/>
          <w:szCs w:val="24"/>
          <w:lang w:val="en-US"/>
        </w:rPr>
        <w:t>a</w:t>
      </w:r>
      <w:r w:rsidR="00EF2614">
        <w:rPr>
          <w:rFonts w:ascii="Times New Roman" w:hAnsi="Times New Roman" w:cs="Times New Roman"/>
          <w:sz w:val="24"/>
          <w:szCs w:val="24"/>
          <w:lang w:val="en-US"/>
        </w:rPr>
        <w:t>nd (</w:t>
      </w:r>
      <w:r w:rsidR="00EA52E4">
        <w:rPr>
          <w:rFonts w:ascii="Times New Roman" w:hAnsi="Times New Roman" w:cs="Times New Roman"/>
          <w:sz w:val="24"/>
          <w:szCs w:val="24"/>
          <w:lang w:val="en-US"/>
        </w:rPr>
        <w:t>3b, 4b</w:t>
      </w:r>
      <w:r w:rsidR="00EF2614">
        <w:rPr>
          <w:rFonts w:ascii="Times New Roman" w:hAnsi="Times New Roman" w:cs="Times New Roman"/>
          <w:sz w:val="24"/>
          <w:szCs w:val="24"/>
          <w:lang w:val="en-US"/>
        </w:rPr>
        <w:t>) have different truth conditions and (</w:t>
      </w:r>
      <w:r w:rsidR="00EA52E4">
        <w:rPr>
          <w:rFonts w:ascii="Times New Roman" w:hAnsi="Times New Roman" w:cs="Times New Roman"/>
          <w:sz w:val="24"/>
          <w:szCs w:val="24"/>
          <w:lang w:val="en-US"/>
        </w:rPr>
        <w:t>5a</w:t>
      </w:r>
      <w:r w:rsidR="00EF2614">
        <w:rPr>
          <w:rFonts w:ascii="Times New Roman" w:hAnsi="Times New Roman" w:cs="Times New Roman"/>
          <w:sz w:val="24"/>
          <w:szCs w:val="24"/>
          <w:lang w:val="en-US"/>
        </w:rPr>
        <w:t>) is acc</w:t>
      </w:r>
      <w:r w:rsidR="003353E7">
        <w:rPr>
          <w:rFonts w:ascii="Times New Roman" w:hAnsi="Times New Roman" w:cs="Times New Roman"/>
          <w:sz w:val="24"/>
          <w:szCs w:val="24"/>
          <w:lang w:val="en-US"/>
        </w:rPr>
        <w:t>e</w:t>
      </w:r>
      <w:r w:rsidR="00EF2614">
        <w:rPr>
          <w:rFonts w:ascii="Times New Roman" w:hAnsi="Times New Roman" w:cs="Times New Roman"/>
          <w:sz w:val="24"/>
          <w:szCs w:val="24"/>
          <w:lang w:val="en-US"/>
        </w:rPr>
        <w:t>ptable, but not so (</w:t>
      </w:r>
      <w:r w:rsidR="00EA52E4">
        <w:rPr>
          <w:rFonts w:ascii="Times New Roman" w:hAnsi="Times New Roman" w:cs="Times New Roman"/>
          <w:sz w:val="24"/>
          <w:szCs w:val="24"/>
          <w:lang w:val="en-US"/>
        </w:rPr>
        <w:t>5</w:t>
      </w:r>
      <w:r w:rsidR="00EF2614">
        <w:rPr>
          <w:rFonts w:ascii="Times New Roman" w:hAnsi="Times New Roman" w:cs="Times New Roman"/>
          <w:sz w:val="24"/>
          <w:szCs w:val="24"/>
          <w:lang w:val="en-US"/>
        </w:rPr>
        <w:t>b):</w:t>
      </w:r>
    </w:p>
    <w:p w:rsidR="00EF2614" w:rsidRPr="00EF2614" w:rsidRDefault="00EF2614" w:rsidP="00EB5161">
      <w:pPr>
        <w:spacing w:line="360" w:lineRule="auto"/>
        <w:contextualSpacing/>
        <w:rPr>
          <w:rFonts w:ascii="Times New Roman" w:hAnsi="Times New Roman" w:cs="Times New Roman"/>
          <w:sz w:val="24"/>
          <w:szCs w:val="24"/>
          <w:lang w:val="en-US"/>
        </w:rPr>
      </w:pPr>
    </w:p>
    <w:p w:rsidR="00BA4E9D" w:rsidRPr="004878D0" w:rsidRDefault="004878D0"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(3</w:t>
      </w:r>
      <w:r w:rsidR="00A30438" w:rsidRPr="004878D0">
        <w:rPr>
          <w:rFonts w:ascii="Times New Roman" w:hAnsi="Times New Roman" w:cs="Times New Roman"/>
          <w:sz w:val="24"/>
          <w:szCs w:val="24"/>
          <w:lang w:val="en-US"/>
        </w:rPr>
        <w:t xml:space="preserve">) </w:t>
      </w:r>
      <w:proofErr w:type="gramStart"/>
      <w:r w:rsidR="00A30438" w:rsidRPr="004878D0">
        <w:rPr>
          <w:rFonts w:ascii="Times New Roman" w:hAnsi="Times New Roman" w:cs="Times New Roman"/>
          <w:sz w:val="24"/>
          <w:szCs w:val="24"/>
          <w:lang w:val="en-US"/>
        </w:rPr>
        <w:t>a</w:t>
      </w:r>
      <w:proofErr w:type="gramEnd"/>
      <w:r w:rsidR="00A30438" w:rsidRPr="004878D0">
        <w:rPr>
          <w:rFonts w:ascii="Times New Roman" w:hAnsi="Times New Roman" w:cs="Times New Roman"/>
          <w:sz w:val="24"/>
          <w:szCs w:val="24"/>
          <w:lang w:val="en-US"/>
        </w:rPr>
        <w:t xml:space="preserve">. </w:t>
      </w:r>
      <w:r w:rsidR="00E73DFC" w:rsidRPr="004878D0">
        <w:rPr>
          <w:rFonts w:ascii="Times New Roman" w:hAnsi="Times New Roman" w:cs="Times New Roman"/>
          <w:sz w:val="24"/>
          <w:szCs w:val="24"/>
          <w:lang w:val="en-US"/>
        </w:rPr>
        <w:t xml:space="preserve">The statue is </w:t>
      </w:r>
      <w:r w:rsidR="00BA4E9D" w:rsidRPr="004878D0">
        <w:rPr>
          <w:rFonts w:ascii="Times New Roman" w:hAnsi="Times New Roman" w:cs="Times New Roman"/>
          <w:sz w:val="24"/>
          <w:szCs w:val="24"/>
          <w:lang w:val="en-US"/>
        </w:rPr>
        <w:t>nice.</w:t>
      </w:r>
    </w:p>
    <w:p w:rsidR="00E73DFC" w:rsidRDefault="00A30438" w:rsidP="00EB5161">
      <w:pPr>
        <w:spacing w:line="360" w:lineRule="auto"/>
        <w:contextualSpacing/>
        <w:rPr>
          <w:rFonts w:ascii="Times New Roman" w:hAnsi="Times New Roman" w:cs="Times New Roman"/>
          <w:sz w:val="24"/>
          <w:szCs w:val="24"/>
          <w:lang w:val="en-US"/>
        </w:rPr>
      </w:pPr>
      <w:r w:rsidRPr="004878D0">
        <w:rPr>
          <w:rFonts w:ascii="Times New Roman" w:hAnsi="Times New Roman" w:cs="Times New Roman"/>
          <w:sz w:val="24"/>
          <w:szCs w:val="24"/>
          <w:lang w:val="en-US"/>
        </w:rPr>
        <w:t xml:space="preserve">      b. </w:t>
      </w:r>
      <w:r w:rsidR="00BA4E9D" w:rsidRPr="004878D0">
        <w:rPr>
          <w:rFonts w:ascii="Times New Roman" w:hAnsi="Times New Roman" w:cs="Times New Roman"/>
          <w:sz w:val="24"/>
          <w:szCs w:val="24"/>
          <w:lang w:val="en-US"/>
        </w:rPr>
        <w:t>T</w:t>
      </w:r>
      <w:r w:rsidR="00E73DFC" w:rsidRPr="004878D0">
        <w:rPr>
          <w:rFonts w:ascii="Times New Roman" w:hAnsi="Times New Roman" w:cs="Times New Roman"/>
          <w:sz w:val="24"/>
          <w:szCs w:val="24"/>
          <w:lang w:val="en-US"/>
        </w:rPr>
        <w:t xml:space="preserve">he clay is </w:t>
      </w:r>
      <w:r w:rsidR="00BA4E9D" w:rsidRPr="004878D0">
        <w:rPr>
          <w:rFonts w:ascii="Times New Roman" w:hAnsi="Times New Roman" w:cs="Times New Roman"/>
          <w:sz w:val="24"/>
          <w:szCs w:val="24"/>
          <w:lang w:val="en-US"/>
        </w:rPr>
        <w:t>nice.</w:t>
      </w:r>
    </w:p>
    <w:p w:rsidR="00EF2614" w:rsidRDefault="00EF2614"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00832DA7">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proofErr w:type="gramStart"/>
      <w:r w:rsidR="00C84967">
        <w:rPr>
          <w:rFonts w:ascii="Times New Roman" w:hAnsi="Times New Roman" w:cs="Times New Roman"/>
          <w:sz w:val="24"/>
          <w:szCs w:val="24"/>
          <w:lang w:val="en-US"/>
        </w:rPr>
        <w:t>a</w:t>
      </w:r>
      <w:proofErr w:type="gramEnd"/>
      <w:r w:rsidR="00C84967">
        <w:rPr>
          <w:rFonts w:ascii="Times New Roman" w:hAnsi="Times New Roman" w:cs="Times New Roman"/>
          <w:sz w:val="24"/>
          <w:szCs w:val="24"/>
          <w:lang w:val="en-US"/>
        </w:rPr>
        <w:t xml:space="preserve">. </w:t>
      </w:r>
      <w:r>
        <w:rPr>
          <w:rFonts w:ascii="Times New Roman" w:hAnsi="Times New Roman" w:cs="Times New Roman"/>
          <w:sz w:val="24"/>
          <w:szCs w:val="24"/>
          <w:lang w:val="en-US"/>
        </w:rPr>
        <w:t>The statue is new.</w:t>
      </w:r>
    </w:p>
    <w:p w:rsidR="00EF2614" w:rsidRDefault="00EF2614"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2D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clay is new.</w:t>
      </w:r>
    </w:p>
    <w:p w:rsidR="00EF2614" w:rsidRDefault="0015753A"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00832DA7">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state i</w:t>
      </w:r>
      <w:r w:rsidR="00EF2614">
        <w:rPr>
          <w:rFonts w:ascii="Times New Roman" w:hAnsi="Times New Roman" w:cs="Times New Roman"/>
          <w:sz w:val="24"/>
          <w:szCs w:val="24"/>
          <w:lang w:val="en-US"/>
        </w:rPr>
        <w:t>s tall.</w:t>
      </w:r>
    </w:p>
    <w:p w:rsidR="00EF2614" w:rsidRDefault="00EF2614"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2D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492664">
        <w:rPr>
          <w:rFonts w:ascii="Times New Roman" w:hAnsi="Times New Roman" w:cs="Times New Roman"/>
          <w:sz w:val="24"/>
          <w:szCs w:val="24"/>
          <w:lang w:val="en-US"/>
        </w:rPr>
        <w:t>b. ???</w:t>
      </w:r>
      <w:proofErr w:type="gramEnd"/>
      <w:r w:rsidR="00492664">
        <w:rPr>
          <w:rFonts w:ascii="Times New Roman" w:hAnsi="Times New Roman" w:cs="Times New Roman"/>
          <w:sz w:val="24"/>
          <w:szCs w:val="24"/>
          <w:lang w:val="en-US"/>
        </w:rPr>
        <w:t xml:space="preserve"> T</w:t>
      </w:r>
      <w:r>
        <w:rPr>
          <w:rFonts w:ascii="Times New Roman" w:hAnsi="Times New Roman" w:cs="Times New Roman"/>
          <w:sz w:val="24"/>
          <w:szCs w:val="24"/>
          <w:lang w:val="en-US"/>
        </w:rPr>
        <w:t>he clay is tall.</w:t>
      </w:r>
    </w:p>
    <w:p w:rsidR="00EF36DE" w:rsidRDefault="00EF36DE" w:rsidP="00EB5161">
      <w:pPr>
        <w:spacing w:line="360" w:lineRule="auto"/>
        <w:contextualSpacing/>
        <w:rPr>
          <w:rFonts w:ascii="Times New Roman" w:hAnsi="Times New Roman" w:cs="Times New Roman"/>
          <w:sz w:val="24"/>
          <w:szCs w:val="24"/>
          <w:lang w:val="en-US"/>
        </w:rPr>
      </w:pPr>
    </w:p>
    <w:p w:rsidR="00EF2614" w:rsidRDefault="00EF36DE"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Here the understanding of predicates or their applicability to particular types of entities is used to clarify metaphysical intuitions about the distinction between material and objects constituted from it, and in fact the distinctive natures of the two types of entities. </w:t>
      </w:r>
    </w:p>
    <w:p w:rsidR="00D95E46" w:rsidRPr="00C84967" w:rsidRDefault="00C84967" w:rsidP="00EB5161">
      <w:pPr>
        <w:spacing w:line="360" w:lineRule="auto"/>
        <w:contextualSpacing/>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00EF36DE">
        <w:rPr>
          <w:rFonts w:ascii="Times New Roman" w:hAnsi="Times New Roman" w:cs="Times New Roman"/>
          <w:sz w:val="24"/>
          <w:szCs w:val="24"/>
          <w:lang w:val="en-US"/>
        </w:rPr>
        <w:t>Another example,</w:t>
      </w:r>
      <w:r w:rsidR="00EF2614" w:rsidRPr="00214E43">
        <w:rPr>
          <w:rFonts w:ascii="Times New Roman" w:hAnsi="Times New Roman" w:cs="Times New Roman"/>
          <w:sz w:val="24"/>
          <w:szCs w:val="24"/>
          <w:lang w:val="en-US"/>
        </w:rPr>
        <w:t xml:space="preserve"> partly</w:t>
      </w:r>
      <w:r w:rsidR="00214E43">
        <w:rPr>
          <w:rFonts w:ascii="Times New Roman" w:hAnsi="Times New Roman" w:cs="Times New Roman"/>
          <w:sz w:val="24"/>
          <w:szCs w:val="24"/>
          <w:lang w:val="en-US"/>
        </w:rPr>
        <w:t xml:space="preserve"> again</w:t>
      </w:r>
      <w:r w:rsidR="00EF2614" w:rsidRPr="00214E43">
        <w:rPr>
          <w:rFonts w:ascii="Times New Roman" w:hAnsi="Times New Roman" w:cs="Times New Roman"/>
          <w:sz w:val="24"/>
          <w:szCs w:val="24"/>
          <w:lang w:val="en-US"/>
        </w:rPr>
        <w:t xml:space="preserve"> from Fine’s work, natural language s</w:t>
      </w:r>
      <w:r>
        <w:rPr>
          <w:rFonts w:ascii="Times New Roman" w:hAnsi="Times New Roman" w:cs="Times New Roman"/>
          <w:sz w:val="24"/>
          <w:szCs w:val="24"/>
          <w:lang w:val="en-US"/>
        </w:rPr>
        <w:t>u</w:t>
      </w:r>
      <w:r w:rsidR="00EF2614" w:rsidRPr="00214E43">
        <w:rPr>
          <w:rFonts w:ascii="Times New Roman" w:hAnsi="Times New Roman" w:cs="Times New Roman"/>
          <w:sz w:val="24"/>
          <w:szCs w:val="24"/>
          <w:lang w:val="en-US"/>
        </w:rPr>
        <w:t xml:space="preserve">pports the view </w:t>
      </w:r>
      <w:r>
        <w:rPr>
          <w:rFonts w:ascii="Times New Roman" w:hAnsi="Times New Roman" w:cs="Times New Roman"/>
          <w:sz w:val="24"/>
          <w:szCs w:val="24"/>
          <w:lang w:val="en-US"/>
        </w:rPr>
        <w:t>of</w:t>
      </w:r>
      <w:r w:rsidR="00EF2614" w:rsidRPr="00214E43">
        <w:rPr>
          <w:rFonts w:ascii="Times New Roman" w:hAnsi="Times New Roman" w:cs="Times New Roman"/>
          <w:sz w:val="24"/>
          <w:szCs w:val="24"/>
          <w:lang w:val="en-US"/>
        </w:rPr>
        <w:t xml:space="preserve"> events a</w:t>
      </w:r>
      <w:r w:rsidR="00214E43">
        <w:rPr>
          <w:rFonts w:ascii="Times New Roman" w:hAnsi="Times New Roman" w:cs="Times New Roman"/>
          <w:sz w:val="24"/>
          <w:szCs w:val="24"/>
          <w:lang w:val="en-US"/>
        </w:rPr>
        <w:t>s</w:t>
      </w:r>
      <w:r w:rsidR="00EF2614" w:rsidRPr="00214E43">
        <w:rPr>
          <w:rFonts w:ascii="Times New Roman" w:hAnsi="Times New Roman" w:cs="Times New Roman"/>
          <w:sz w:val="24"/>
          <w:szCs w:val="24"/>
          <w:lang w:val="en-US"/>
        </w:rPr>
        <w:t xml:space="preserve"> distinct in type from material objects. This is particularly reflected in </w:t>
      </w:r>
      <w:r w:rsidR="00D95E46" w:rsidRPr="00214E43">
        <w:rPr>
          <w:rFonts w:ascii="Times New Roman" w:hAnsi="Times New Roman" w:cs="Times New Roman"/>
          <w:sz w:val="24"/>
          <w:szCs w:val="24"/>
          <w:lang w:val="en-US"/>
        </w:rPr>
        <w:t>the choice of existence and spatial modifiers of existence predicates. Material objects go with the existence</w:t>
      </w:r>
      <w:r w:rsidR="00D95E46">
        <w:rPr>
          <w:rFonts w:ascii="Times New Roman" w:hAnsi="Times New Roman" w:cs="Times New Roman"/>
          <w:sz w:val="24"/>
          <w:szCs w:val="24"/>
          <w:lang w:val="en-US"/>
        </w:rPr>
        <w:t xml:space="preserve"> predicate</w:t>
      </w:r>
      <w:r w:rsidR="00214E43">
        <w:rPr>
          <w:rFonts w:ascii="Times New Roman" w:hAnsi="Times New Roman" w:cs="Times New Roman"/>
          <w:sz w:val="24"/>
          <w:szCs w:val="24"/>
          <w:lang w:val="en-US"/>
        </w:rPr>
        <w:t xml:space="preserve"> exist</w:t>
      </w:r>
      <w:r w:rsidR="00D95E46">
        <w:rPr>
          <w:rFonts w:ascii="Times New Roman" w:hAnsi="Times New Roman" w:cs="Times New Roman"/>
          <w:sz w:val="24"/>
          <w:szCs w:val="24"/>
          <w:lang w:val="en-US"/>
        </w:rPr>
        <w:t xml:space="preserve">; events are incompatible with exist and take </w:t>
      </w:r>
      <w:r w:rsidR="00214E43">
        <w:rPr>
          <w:rFonts w:ascii="Times New Roman" w:hAnsi="Times New Roman" w:cs="Times New Roman"/>
          <w:sz w:val="24"/>
          <w:szCs w:val="24"/>
          <w:lang w:val="en-US"/>
        </w:rPr>
        <w:t>a</w:t>
      </w:r>
      <w:r w:rsidR="00214E43" w:rsidRPr="00214E43">
        <w:rPr>
          <w:rFonts w:ascii="Times New Roman" w:hAnsi="Times New Roman" w:cs="Times New Roman"/>
          <w:sz w:val="24"/>
          <w:szCs w:val="24"/>
          <w:lang w:val="en-US"/>
        </w:rPr>
        <w:t>s existence predicates</w:t>
      </w:r>
      <w:r w:rsidR="00D167BC">
        <w:rPr>
          <w:rFonts w:ascii="Times New Roman" w:hAnsi="Times New Roman" w:cs="Times New Roman"/>
          <w:sz w:val="24"/>
          <w:szCs w:val="24"/>
          <w:lang w:val="en-US"/>
        </w:rPr>
        <w:t xml:space="preserve"> </w:t>
      </w:r>
      <w:r w:rsidR="00D167BC" w:rsidRPr="003C4DA6">
        <w:rPr>
          <w:rFonts w:ascii="Times New Roman" w:hAnsi="Times New Roman" w:cs="Times New Roman"/>
          <w:i/>
          <w:sz w:val="24"/>
          <w:szCs w:val="24"/>
          <w:lang w:val="en-US"/>
        </w:rPr>
        <w:t>happen, occur, take place</w:t>
      </w:r>
      <w:r w:rsidR="008854A0">
        <w:rPr>
          <w:rFonts w:ascii="Times New Roman" w:hAnsi="Times New Roman" w:cs="Times New Roman"/>
          <w:i/>
          <w:sz w:val="24"/>
          <w:szCs w:val="24"/>
          <w:lang w:val="en-US"/>
        </w:rPr>
        <w:t xml:space="preserve">, </w:t>
      </w:r>
      <w:r w:rsidR="00D95E46">
        <w:rPr>
          <w:rFonts w:ascii="Times New Roman" w:hAnsi="Times New Roman" w:cs="Times New Roman"/>
          <w:sz w:val="24"/>
          <w:szCs w:val="24"/>
          <w:lang w:val="en-US"/>
        </w:rPr>
        <w:t xml:space="preserve">and </w:t>
      </w:r>
      <w:r w:rsidR="008854A0">
        <w:rPr>
          <w:rFonts w:ascii="Times New Roman" w:hAnsi="Times New Roman" w:cs="Times New Roman"/>
          <w:i/>
          <w:sz w:val="24"/>
          <w:szCs w:val="24"/>
          <w:lang w:val="en-US"/>
        </w:rPr>
        <w:t>go on</w:t>
      </w:r>
      <w:r w:rsidR="00D95E46">
        <w:rPr>
          <w:rFonts w:ascii="Times New Roman" w:hAnsi="Times New Roman" w:cs="Times New Roman"/>
          <w:i/>
          <w:sz w:val="24"/>
          <w:szCs w:val="24"/>
          <w:lang w:val="en-US"/>
        </w:rPr>
        <w:t xml:space="preserve"> instead:</w:t>
      </w:r>
    </w:p>
    <w:p w:rsidR="00D95E46" w:rsidRDefault="00D95E46" w:rsidP="00EB5161">
      <w:pPr>
        <w:spacing w:line="360" w:lineRule="auto"/>
        <w:contextualSpacing/>
        <w:rPr>
          <w:rFonts w:ascii="Times New Roman" w:hAnsi="Times New Roman" w:cs="Times New Roman"/>
          <w:i/>
          <w:sz w:val="24"/>
          <w:szCs w:val="24"/>
          <w:lang w:val="en-US"/>
        </w:rPr>
      </w:pPr>
    </w:p>
    <w:p w:rsidR="00BA4E9D" w:rsidRPr="004878D0" w:rsidRDefault="00832DA7"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r w:rsidR="00BA4E9D" w:rsidRPr="004878D0">
        <w:rPr>
          <w:rFonts w:ascii="Times New Roman" w:hAnsi="Times New Roman" w:cs="Times New Roman"/>
          <w:sz w:val="24"/>
          <w:szCs w:val="24"/>
          <w:lang w:val="en-US"/>
        </w:rPr>
        <w:t xml:space="preserve">) </w:t>
      </w:r>
      <w:proofErr w:type="gramStart"/>
      <w:r w:rsidR="00BA4E9D" w:rsidRPr="004878D0">
        <w:rPr>
          <w:rFonts w:ascii="Times New Roman" w:hAnsi="Times New Roman" w:cs="Times New Roman"/>
          <w:sz w:val="24"/>
          <w:szCs w:val="24"/>
          <w:lang w:val="en-US"/>
        </w:rPr>
        <w:t>a</w:t>
      </w:r>
      <w:proofErr w:type="gramEnd"/>
      <w:r w:rsidR="00BA4E9D" w:rsidRPr="004878D0">
        <w:rPr>
          <w:rFonts w:ascii="Times New Roman" w:hAnsi="Times New Roman" w:cs="Times New Roman"/>
          <w:sz w:val="24"/>
          <w:szCs w:val="24"/>
          <w:lang w:val="en-US"/>
        </w:rPr>
        <w:t>. The rain is still going on.</w:t>
      </w:r>
    </w:p>
    <w:p w:rsidR="00BA4E9D" w:rsidRPr="004878D0" w:rsidRDefault="00BA4E9D" w:rsidP="00EB5161">
      <w:pPr>
        <w:spacing w:line="360" w:lineRule="auto"/>
        <w:contextualSpacing/>
        <w:rPr>
          <w:rFonts w:ascii="Times New Roman" w:hAnsi="Times New Roman" w:cs="Times New Roman"/>
          <w:sz w:val="24"/>
          <w:szCs w:val="24"/>
          <w:lang w:val="en-US"/>
        </w:rPr>
      </w:pPr>
      <w:r w:rsidRPr="004878D0">
        <w:rPr>
          <w:rFonts w:ascii="Times New Roman" w:hAnsi="Times New Roman" w:cs="Times New Roman"/>
          <w:sz w:val="24"/>
          <w:szCs w:val="24"/>
          <w:lang w:val="en-US"/>
        </w:rPr>
        <w:t xml:space="preserve">     </w:t>
      </w:r>
      <w:proofErr w:type="gramStart"/>
      <w:r w:rsidRPr="004878D0">
        <w:rPr>
          <w:rFonts w:ascii="Times New Roman" w:hAnsi="Times New Roman" w:cs="Times New Roman"/>
          <w:sz w:val="24"/>
          <w:szCs w:val="24"/>
          <w:lang w:val="en-US"/>
        </w:rPr>
        <w:t xml:space="preserve">b. </w:t>
      </w:r>
      <w:r w:rsidR="003C4DA6" w:rsidRPr="004878D0">
        <w:rPr>
          <w:rFonts w:ascii="Times New Roman" w:hAnsi="Times New Roman" w:cs="Times New Roman"/>
          <w:sz w:val="24"/>
          <w:szCs w:val="24"/>
          <w:lang w:val="en-US"/>
        </w:rPr>
        <w:t>???</w:t>
      </w:r>
      <w:proofErr w:type="gramEnd"/>
      <w:r w:rsidR="003C4DA6" w:rsidRPr="004878D0">
        <w:rPr>
          <w:rFonts w:ascii="Times New Roman" w:hAnsi="Times New Roman" w:cs="Times New Roman"/>
          <w:sz w:val="24"/>
          <w:szCs w:val="24"/>
          <w:lang w:val="en-US"/>
        </w:rPr>
        <w:t xml:space="preserve"> </w:t>
      </w:r>
      <w:r w:rsidRPr="004878D0">
        <w:rPr>
          <w:rFonts w:ascii="Times New Roman" w:hAnsi="Times New Roman" w:cs="Times New Roman"/>
          <w:sz w:val="24"/>
          <w:szCs w:val="24"/>
          <w:lang w:val="en-US"/>
        </w:rPr>
        <w:t>T</w:t>
      </w:r>
      <w:r w:rsidR="00D167BC" w:rsidRPr="004878D0">
        <w:rPr>
          <w:rFonts w:ascii="Times New Roman" w:hAnsi="Times New Roman" w:cs="Times New Roman"/>
          <w:sz w:val="24"/>
          <w:szCs w:val="24"/>
          <w:lang w:val="en-US"/>
        </w:rPr>
        <w:t>he rain still exists.</w:t>
      </w:r>
    </w:p>
    <w:p w:rsidR="00D167BC" w:rsidRPr="004878D0" w:rsidRDefault="00832DA7" w:rsidP="00D167BC">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(7</w:t>
      </w:r>
      <w:r w:rsidR="00D167BC" w:rsidRPr="004878D0">
        <w:rPr>
          <w:rFonts w:ascii="Times New Roman" w:hAnsi="Times New Roman" w:cs="Times New Roman"/>
          <w:sz w:val="24"/>
          <w:szCs w:val="24"/>
          <w:lang w:val="en-US"/>
        </w:rPr>
        <w:t xml:space="preserve">) </w:t>
      </w:r>
      <w:proofErr w:type="gramStart"/>
      <w:r w:rsidR="00D167BC" w:rsidRPr="004878D0">
        <w:rPr>
          <w:rFonts w:ascii="Times New Roman" w:hAnsi="Times New Roman" w:cs="Times New Roman"/>
          <w:sz w:val="24"/>
          <w:szCs w:val="24"/>
          <w:lang w:val="en-US"/>
        </w:rPr>
        <w:t>a</w:t>
      </w:r>
      <w:proofErr w:type="gramEnd"/>
      <w:r w:rsidR="00D167BC" w:rsidRPr="004878D0">
        <w:rPr>
          <w:rFonts w:ascii="Times New Roman" w:hAnsi="Times New Roman" w:cs="Times New Roman"/>
          <w:sz w:val="24"/>
          <w:szCs w:val="24"/>
          <w:lang w:val="en-US"/>
        </w:rPr>
        <w:t xml:space="preserve">. The destruction of the temple really occurred </w:t>
      </w:r>
      <w:proofErr w:type="gramStart"/>
      <w:r w:rsidR="00D167BC" w:rsidRPr="004878D0">
        <w:rPr>
          <w:rFonts w:ascii="Times New Roman" w:hAnsi="Times New Roman" w:cs="Times New Roman"/>
          <w:sz w:val="24"/>
          <w:szCs w:val="24"/>
          <w:lang w:val="en-US"/>
        </w:rPr>
        <w:t xml:space="preserve">/ </w:t>
      </w:r>
      <w:r w:rsidR="00137F9A" w:rsidRPr="004878D0">
        <w:rPr>
          <w:rFonts w:ascii="Times New Roman" w:hAnsi="Times New Roman" w:cs="Times New Roman"/>
          <w:sz w:val="24"/>
          <w:szCs w:val="24"/>
          <w:lang w:val="en-US"/>
        </w:rPr>
        <w:t>???</w:t>
      </w:r>
      <w:proofErr w:type="gramEnd"/>
      <w:r w:rsidR="00137F9A" w:rsidRPr="004878D0">
        <w:rPr>
          <w:rFonts w:ascii="Times New Roman" w:hAnsi="Times New Roman" w:cs="Times New Roman"/>
          <w:sz w:val="24"/>
          <w:szCs w:val="24"/>
          <w:lang w:val="en-US"/>
        </w:rPr>
        <w:t xml:space="preserve"> </w:t>
      </w:r>
      <w:proofErr w:type="gramStart"/>
      <w:r w:rsidR="00D167BC" w:rsidRPr="004878D0">
        <w:rPr>
          <w:rFonts w:ascii="Times New Roman" w:hAnsi="Times New Roman" w:cs="Times New Roman"/>
          <w:sz w:val="24"/>
          <w:szCs w:val="24"/>
          <w:lang w:val="en-US"/>
        </w:rPr>
        <w:t>really</w:t>
      </w:r>
      <w:proofErr w:type="gramEnd"/>
      <w:r w:rsidR="00D167BC" w:rsidRPr="004878D0">
        <w:rPr>
          <w:rFonts w:ascii="Times New Roman" w:hAnsi="Times New Roman" w:cs="Times New Roman"/>
          <w:sz w:val="24"/>
          <w:szCs w:val="24"/>
          <w:lang w:val="en-US"/>
        </w:rPr>
        <w:t xml:space="preserve"> existed.</w:t>
      </w:r>
    </w:p>
    <w:p w:rsidR="00D167BC" w:rsidRDefault="00D167BC" w:rsidP="00EB5161">
      <w:pPr>
        <w:spacing w:line="360" w:lineRule="auto"/>
        <w:contextualSpacing/>
        <w:rPr>
          <w:rFonts w:ascii="Times New Roman" w:hAnsi="Times New Roman" w:cs="Times New Roman"/>
          <w:sz w:val="24"/>
          <w:szCs w:val="24"/>
          <w:lang w:val="en-US"/>
        </w:rPr>
      </w:pPr>
      <w:r w:rsidRPr="004878D0">
        <w:rPr>
          <w:rFonts w:ascii="Times New Roman" w:hAnsi="Times New Roman" w:cs="Times New Roman"/>
          <w:sz w:val="24"/>
          <w:szCs w:val="24"/>
          <w:lang w:val="en-US"/>
        </w:rPr>
        <w:t xml:space="preserve">     b. The temple really existed </w:t>
      </w:r>
      <w:proofErr w:type="gramStart"/>
      <w:r w:rsidRPr="004878D0">
        <w:rPr>
          <w:rFonts w:ascii="Times New Roman" w:hAnsi="Times New Roman" w:cs="Times New Roman"/>
          <w:sz w:val="24"/>
          <w:szCs w:val="24"/>
          <w:lang w:val="en-US"/>
        </w:rPr>
        <w:t>/ ???</w:t>
      </w:r>
      <w:proofErr w:type="gramEnd"/>
      <w:r w:rsidRPr="004878D0">
        <w:rPr>
          <w:rFonts w:ascii="Times New Roman" w:hAnsi="Times New Roman" w:cs="Times New Roman"/>
          <w:sz w:val="24"/>
          <w:szCs w:val="24"/>
          <w:lang w:val="en-US"/>
        </w:rPr>
        <w:t xml:space="preserve"> </w:t>
      </w:r>
      <w:proofErr w:type="gramStart"/>
      <w:r w:rsidRPr="004878D0">
        <w:rPr>
          <w:rFonts w:ascii="Times New Roman" w:hAnsi="Times New Roman" w:cs="Times New Roman"/>
          <w:sz w:val="24"/>
          <w:szCs w:val="24"/>
          <w:lang w:val="en-US"/>
        </w:rPr>
        <w:t>occurred</w:t>
      </w:r>
      <w:proofErr w:type="gramEnd"/>
      <w:r w:rsidRPr="004878D0">
        <w:rPr>
          <w:rFonts w:ascii="Times New Roman" w:hAnsi="Times New Roman" w:cs="Times New Roman"/>
          <w:sz w:val="24"/>
          <w:szCs w:val="24"/>
          <w:lang w:val="en-US"/>
        </w:rPr>
        <w:t xml:space="preserve"> / </w:t>
      </w:r>
      <w:r w:rsidR="003C4DA6" w:rsidRPr="004878D0">
        <w:rPr>
          <w:rFonts w:ascii="Times New Roman" w:hAnsi="Times New Roman" w:cs="Times New Roman"/>
          <w:sz w:val="24"/>
          <w:szCs w:val="24"/>
          <w:lang w:val="en-US"/>
        </w:rPr>
        <w:t xml:space="preserve">??? </w:t>
      </w:r>
      <w:proofErr w:type="gramStart"/>
      <w:r w:rsidRPr="004878D0">
        <w:rPr>
          <w:rFonts w:ascii="Times New Roman" w:hAnsi="Times New Roman" w:cs="Times New Roman"/>
          <w:sz w:val="24"/>
          <w:szCs w:val="24"/>
          <w:lang w:val="en-US"/>
        </w:rPr>
        <w:t>took</w:t>
      </w:r>
      <w:proofErr w:type="gramEnd"/>
      <w:r w:rsidRPr="004878D0">
        <w:rPr>
          <w:rFonts w:ascii="Times New Roman" w:hAnsi="Times New Roman" w:cs="Times New Roman"/>
          <w:sz w:val="24"/>
          <w:szCs w:val="24"/>
          <w:lang w:val="en-US"/>
        </w:rPr>
        <w:t xml:space="preserve"> place / </w:t>
      </w:r>
      <w:r w:rsidR="003C4DA6" w:rsidRPr="004878D0">
        <w:rPr>
          <w:rFonts w:ascii="Times New Roman" w:hAnsi="Times New Roman" w:cs="Times New Roman"/>
          <w:sz w:val="24"/>
          <w:szCs w:val="24"/>
          <w:lang w:val="en-US"/>
        </w:rPr>
        <w:t xml:space="preserve">??? </w:t>
      </w:r>
      <w:proofErr w:type="gramStart"/>
      <w:r w:rsidRPr="004878D0">
        <w:rPr>
          <w:rFonts w:ascii="Times New Roman" w:hAnsi="Times New Roman" w:cs="Times New Roman"/>
          <w:sz w:val="24"/>
          <w:szCs w:val="24"/>
          <w:lang w:val="en-US"/>
        </w:rPr>
        <w:t>happened</w:t>
      </w:r>
      <w:proofErr w:type="gramEnd"/>
      <w:r w:rsidRPr="004878D0">
        <w:rPr>
          <w:rFonts w:ascii="Times New Roman" w:hAnsi="Times New Roman" w:cs="Times New Roman"/>
          <w:sz w:val="24"/>
          <w:szCs w:val="24"/>
          <w:lang w:val="en-US"/>
        </w:rPr>
        <w:t>.</w:t>
      </w:r>
    </w:p>
    <w:p w:rsidR="00D95E46" w:rsidRDefault="00D95E46" w:rsidP="00EB5161">
      <w:pPr>
        <w:spacing w:line="360" w:lineRule="auto"/>
        <w:contextualSpacing/>
        <w:rPr>
          <w:rFonts w:ascii="Times New Roman" w:hAnsi="Times New Roman" w:cs="Times New Roman"/>
          <w:sz w:val="24"/>
          <w:szCs w:val="24"/>
          <w:lang w:val="en-US"/>
        </w:rPr>
      </w:pPr>
    </w:p>
    <w:p w:rsidR="00D95E46" w:rsidRDefault="00D95E46"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Moreover spatial modifiers are possi</w:t>
      </w:r>
      <w:r w:rsidR="00F448C8">
        <w:rPr>
          <w:rFonts w:ascii="Times New Roman" w:hAnsi="Times New Roman" w:cs="Times New Roman"/>
          <w:sz w:val="24"/>
          <w:szCs w:val="24"/>
          <w:lang w:val="en-US"/>
        </w:rPr>
        <w:t>ble with existence predicates for</w:t>
      </w:r>
      <w:r>
        <w:rPr>
          <w:rFonts w:ascii="Times New Roman" w:hAnsi="Times New Roman" w:cs="Times New Roman"/>
          <w:sz w:val="24"/>
          <w:szCs w:val="24"/>
          <w:lang w:val="en-US"/>
        </w:rPr>
        <w:t xml:space="preserve"> events, but not </w:t>
      </w:r>
      <w:r w:rsidR="00F448C8">
        <w:rPr>
          <w:rFonts w:ascii="Times New Roman" w:hAnsi="Times New Roman" w:cs="Times New Roman"/>
          <w:sz w:val="24"/>
          <w:szCs w:val="24"/>
          <w:lang w:val="en-US"/>
        </w:rPr>
        <w:t xml:space="preserve">existence predicates for </w:t>
      </w:r>
      <w:r>
        <w:rPr>
          <w:rFonts w:ascii="Times New Roman" w:hAnsi="Times New Roman" w:cs="Times New Roman"/>
          <w:sz w:val="24"/>
          <w:szCs w:val="24"/>
          <w:lang w:val="en-US"/>
        </w:rPr>
        <w:t>mater</w:t>
      </w:r>
      <w:r w:rsidR="00214E43">
        <w:rPr>
          <w:rFonts w:ascii="Times New Roman" w:hAnsi="Times New Roman" w:cs="Times New Roman"/>
          <w:sz w:val="24"/>
          <w:szCs w:val="24"/>
          <w:lang w:val="en-US"/>
        </w:rPr>
        <w:t>i</w:t>
      </w:r>
      <w:r>
        <w:rPr>
          <w:rFonts w:ascii="Times New Roman" w:hAnsi="Times New Roman" w:cs="Times New Roman"/>
          <w:sz w:val="24"/>
          <w:szCs w:val="24"/>
          <w:lang w:val="en-US"/>
        </w:rPr>
        <w:t>al objects:</w:t>
      </w:r>
    </w:p>
    <w:p w:rsidR="00D95E46" w:rsidRPr="004878D0" w:rsidRDefault="00D95E46" w:rsidP="00EB5161">
      <w:pPr>
        <w:spacing w:line="360" w:lineRule="auto"/>
        <w:contextualSpacing/>
        <w:rPr>
          <w:rFonts w:ascii="Times New Roman" w:hAnsi="Times New Roman" w:cs="Times New Roman"/>
          <w:sz w:val="24"/>
          <w:szCs w:val="24"/>
          <w:lang w:val="en-US"/>
        </w:rPr>
      </w:pPr>
    </w:p>
    <w:p w:rsidR="00D167BC" w:rsidRPr="004878D0" w:rsidRDefault="00832DA7"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(8</w:t>
      </w:r>
      <w:r w:rsidR="00D167BC" w:rsidRPr="004878D0">
        <w:rPr>
          <w:rFonts w:ascii="Times New Roman" w:hAnsi="Times New Roman" w:cs="Times New Roman"/>
          <w:sz w:val="24"/>
          <w:szCs w:val="24"/>
          <w:lang w:val="en-US"/>
        </w:rPr>
        <w:t xml:space="preserve">) </w:t>
      </w:r>
      <w:proofErr w:type="gramStart"/>
      <w:r w:rsidR="00D167BC" w:rsidRPr="004878D0">
        <w:rPr>
          <w:rFonts w:ascii="Times New Roman" w:hAnsi="Times New Roman" w:cs="Times New Roman"/>
          <w:sz w:val="24"/>
          <w:szCs w:val="24"/>
          <w:lang w:val="en-US"/>
        </w:rPr>
        <w:t>a</w:t>
      </w:r>
      <w:proofErr w:type="gramEnd"/>
      <w:r w:rsidR="00D167BC" w:rsidRPr="004878D0">
        <w:rPr>
          <w:rFonts w:ascii="Times New Roman" w:hAnsi="Times New Roman" w:cs="Times New Roman"/>
          <w:sz w:val="24"/>
          <w:szCs w:val="24"/>
          <w:lang w:val="en-US"/>
        </w:rPr>
        <w:t>. The vase still exists.</w:t>
      </w:r>
    </w:p>
    <w:p w:rsidR="00D167BC" w:rsidRPr="004878D0" w:rsidRDefault="00D167BC" w:rsidP="00EB5161">
      <w:pPr>
        <w:spacing w:line="360" w:lineRule="auto"/>
        <w:contextualSpacing/>
        <w:rPr>
          <w:rFonts w:ascii="Times New Roman" w:hAnsi="Times New Roman" w:cs="Times New Roman"/>
          <w:sz w:val="24"/>
          <w:szCs w:val="24"/>
          <w:lang w:val="en-US"/>
        </w:rPr>
      </w:pPr>
      <w:r w:rsidRPr="004878D0">
        <w:rPr>
          <w:rFonts w:ascii="Times New Roman" w:hAnsi="Times New Roman" w:cs="Times New Roman"/>
          <w:sz w:val="24"/>
          <w:szCs w:val="24"/>
          <w:lang w:val="en-US"/>
        </w:rPr>
        <w:t xml:space="preserve">      </w:t>
      </w:r>
      <w:proofErr w:type="gramStart"/>
      <w:r w:rsidRPr="004878D0">
        <w:rPr>
          <w:rFonts w:ascii="Times New Roman" w:hAnsi="Times New Roman" w:cs="Times New Roman"/>
          <w:sz w:val="24"/>
          <w:szCs w:val="24"/>
          <w:lang w:val="en-US"/>
        </w:rPr>
        <w:t xml:space="preserve">b. </w:t>
      </w:r>
      <w:r w:rsidR="003C4DA6" w:rsidRPr="004878D0">
        <w:rPr>
          <w:rFonts w:ascii="Times New Roman" w:hAnsi="Times New Roman" w:cs="Times New Roman"/>
          <w:sz w:val="24"/>
          <w:szCs w:val="24"/>
          <w:lang w:val="en-US"/>
        </w:rPr>
        <w:t>???</w:t>
      </w:r>
      <w:proofErr w:type="gramEnd"/>
      <w:r w:rsidR="003C4DA6" w:rsidRPr="004878D0">
        <w:rPr>
          <w:rFonts w:ascii="Times New Roman" w:hAnsi="Times New Roman" w:cs="Times New Roman"/>
          <w:sz w:val="24"/>
          <w:szCs w:val="24"/>
          <w:lang w:val="en-US"/>
        </w:rPr>
        <w:t xml:space="preserve"> </w:t>
      </w:r>
      <w:r w:rsidRPr="004878D0">
        <w:rPr>
          <w:rFonts w:ascii="Times New Roman" w:hAnsi="Times New Roman" w:cs="Times New Roman"/>
          <w:sz w:val="24"/>
          <w:szCs w:val="24"/>
          <w:lang w:val="en-US"/>
        </w:rPr>
        <w:t>The vase exists in that room.</w:t>
      </w:r>
    </w:p>
    <w:p w:rsidR="00D167BC" w:rsidRDefault="00D167BC" w:rsidP="00EB5161">
      <w:pPr>
        <w:spacing w:line="360" w:lineRule="auto"/>
        <w:contextualSpacing/>
        <w:rPr>
          <w:rFonts w:ascii="Times New Roman" w:hAnsi="Times New Roman" w:cs="Times New Roman"/>
          <w:sz w:val="24"/>
          <w:szCs w:val="24"/>
          <w:lang w:val="en-US"/>
        </w:rPr>
      </w:pPr>
      <w:r w:rsidRPr="004878D0">
        <w:rPr>
          <w:rFonts w:ascii="Times New Roman" w:hAnsi="Times New Roman" w:cs="Times New Roman"/>
          <w:sz w:val="24"/>
          <w:szCs w:val="24"/>
          <w:lang w:val="en-US"/>
        </w:rPr>
        <w:t xml:space="preserve">      c. The attack took place / happened / occurred in Paris.</w:t>
      </w:r>
    </w:p>
    <w:p w:rsidR="00D95E46" w:rsidRDefault="00D95E46" w:rsidP="00EB5161">
      <w:pPr>
        <w:spacing w:line="360" w:lineRule="auto"/>
        <w:contextualSpacing/>
        <w:rPr>
          <w:rFonts w:ascii="Times New Roman" w:hAnsi="Times New Roman" w:cs="Times New Roman"/>
          <w:sz w:val="24"/>
          <w:szCs w:val="24"/>
          <w:lang w:val="en-US"/>
        </w:rPr>
      </w:pPr>
    </w:p>
    <w:p w:rsidR="009F23F9" w:rsidRPr="004878D0" w:rsidRDefault="009F23F9"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Again, t</w:t>
      </w:r>
      <w:r w:rsidR="00214E43">
        <w:rPr>
          <w:rFonts w:ascii="Times New Roman" w:hAnsi="Times New Roman" w:cs="Times New Roman"/>
          <w:sz w:val="24"/>
          <w:szCs w:val="24"/>
          <w:lang w:val="en-US"/>
        </w:rPr>
        <w:t>hese differences p</w:t>
      </w:r>
      <w:r w:rsidR="00C84967">
        <w:rPr>
          <w:rFonts w:ascii="Times New Roman" w:hAnsi="Times New Roman" w:cs="Times New Roman"/>
          <w:sz w:val="24"/>
          <w:szCs w:val="24"/>
          <w:lang w:val="en-US"/>
        </w:rPr>
        <w:t>o</w:t>
      </w:r>
      <w:r w:rsidR="00214E43">
        <w:rPr>
          <w:rFonts w:ascii="Times New Roman" w:hAnsi="Times New Roman" w:cs="Times New Roman"/>
          <w:sz w:val="24"/>
          <w:szCs w:val="24"/>
          <w:lang w:val="en-US"/>
        </w:rPr>
        <w:t xml:space="preserve">int </w:t>
      </w:r>
      <w:r w:rsidR="00085CDC">
        <w:rPr>
          <w:rFonts w:ascii="Times New Roman" w:hAnsi="Times New Roman" w:cs="Times New Roman"/>
          <w:sz w:val="24"/>
          <w:szCs w:val="24"/>
          <w:lang w:val="en-US"/>
        </w:rPr>
        <w:t xml:space="preserve">not only </w:t>
      </w:r>
      <w:r w:rsidR="00214E43">
        <w:rPr>
          <w:rFonts w:ascii="Times New Roman" w:hAnsi="Times New Roman" w:cs="Times New Roman"/>
          <w:sz w:val="24"/>
          <w:szCs w:val="24"/>
          <w:lang w:val="en-US"/>
        </w:rPr>
        <w:t>to a</w:t>
      </w:r>
      <w:r w:rsidR="00492664">
        <w:rPr>
          <w:rFonts w:ascii="Times New Roman" w:hAnsi="Times New Roman" w:cs="Times New Roman"/>
          <w:sz w:val="24"/>
          <w:szCs w:val="24"/>
          <w:lang w:val="en-US"/>
        </w:rPr>
        <w:t>n</w:t>
      </w:r>
      <w:r w:rsidR="00214E43">
        <w:rPr>
          <w:rFonts w:ascii="Times New Roman" w:hAnsi="Times New Roman" w:cs="Times New Roman"/>
          <w:sz w:val="24"/>
          <w:szCs w:val="24"/>
          <w:lang w:val="en-US"/>
        </w:rPr>
        <w:t xml:space="preserve"> ontological distinction between events and</w:t>
      </w:r>
      <w:r w:rsidR="00085CDC">
        <w:rPr>
          <w:rFonts w:ascii="Times New Roman" w:hAnsi="Times New Roman" w:cs="Times New Roman"/>
          <w:sz w:val="24"/>
          <w:szCs w:val="24"/>
          <w:lang w:val="en-US"/>
        </w:rPr>
        <w:t xml:space="preserve"> material objects, but rather to a particular distinction among them regarding their relation to space and time </w:t>
      </w:r>
      <w:r w:rsidR="00D95E46">
        <w:rPr>
          <w:rFonts w:ascii="Times New Roman" w:hAnsi="Times New Roman" w:cs="Times New Roman"/>
          <w:sz w:val="24"/>
          <w:szCs w:val="24"/>
          <w:lang w:val="en-US"/>
        </w:rPr>
        <w:t xml:space="preserve">(see Fine 2003, </w:t>
      </w:r>
      <w:proofErr w:type="spellStart"/>
      <w:r w:rsidR="00D95E46">
        <w:rPr>
          <w:rFonts w:ascii="Times New Roman" w:hAnsi="Times New Roman" w:cs="Times New Roman"/>
          <w:sz w:val="24"/>
          <w:szCs w:val="24"/>
          <w:lang w:val="en-US"/>
        </w:rPr>
        <w:t>Moltmann</w:t>
      </w:r>
      <w:proofErr w:type="spellEnd"/>
      <w:r w:rsidR="00D95E46">
        <w:rPr>
          <w:rFonts w:ascii="Times New Roman" w:hAnsi="Times New Roman" w:cs="Times New Roman"/>
          <w:sz w:val="24"/>
          <w:szCs w:val="24"/>
          <w:lang w:val="en-US"/>
        </w:rPr>
        <w:t xml:space="preserve"> </w:t>
      </w:r>
      <w:r w:rsidR="00C171BB">
        <w:rPr>
          <w:rFonts w:ascii="Times New Roman" w:hAnsi="Times New Roman" w:cs="Times New Roman"/>
          <w:sz w:val="24"/>
          <w:szCs w:val="24"/>
          <w:lang w:val="en-US"/>
        </w:rPr>
        <w:t>2020</w:t>
      </w:r>
      <w:r w:rsidR="00D95E46">
        <w:rPr>
          <w:rFonts w:ascii="Times New Roman" w:hAnsi="Times New Roman" w:cs="Times New Roman"/>
          <w:sz w:val="24"/>
          <w:szCs w:val="24"/>
          <w:lang w:val="en-US"/>
        </w:rPr>
        <w:t>).</w:t>
      </w:r>
      <w:r w:rsidR="001A4A79">
        <w:rPr>
          <w:rFonts w:ascii="Times New Roman" w:hAnsi="Times New Roman" w:cs="Times New Roman"/>
          <w:sz w:val="24"/>
          <w:szCs w:val="24"/>
          <w:lang w:val="en-US"/>
        </w:rPr>
        <w:t xml:space="preserve"> They also manifest a non-univocal notion of existence, distinguishing modes of being for events and for material objects.</w:t>
      </w:r>
    </w:p>
    <w:p w:rsidR="001E320C" w:rsidRDefault="00D95E46" w:rsidP="00EB5161">
      <w:pPr>
        <w:spacing w:line="360" w:lineRule="auto"/>
        <w:contextualSpacing/>
        <w:rPr>
          <w:rFonts w:ascii="Times New Roman" w:hAnsi="Times New Roman" w:cs="Times New Roman"/>
          <w:sz w:val="24"/>
          <w:szCs w:val="24"/>
          <w:lang w:val="en-US"/>
        </w:rPr>
      </w:pPr>
      <w:r w:rsidRPr="00D95E46">
        <w:rPr>
          <w:rFonts w:ascii="Times New Roman" w:hAnsi="Times New Roman" w:cs="Times New Roman"/>
          <w:sz w:val="24"/>
          <w:szCs w:val="24"/>
          <w:lang w:val="en-US"/>
        </w:rPr>
        <w:t xml:space="preserve">      </w:t>
      </w:r>
      <w:r w:rsidR="00214E43">
        <w:rPr>
          <w:rFonts w:ascii="Times New Roman" w:hAnsi="Times New Roman" w:cs="Times New Roman"/>
          <w:sz w:val="24"/>
          <w:szCs w:val="24"/>
          <w:lang w:val="en-US"/>
        </w:rPr>
        <w:t>Philosophers have also drawn on</w:t>
      </w:r>
      <w:r w:rsidR="009E5EDB">
        <w:rPr>
          <w:rFonts w:ascii="Times New Roman" w:hAnsi="Times New Roman" w:cs="Times New Roman"/>
          <w:sz w:val="24"/>
          <w:szCs w:val="24"/>
          <w:lang w:val="en-US"/>
        </w:rPr>
        <w:t xml:space="preserve"> the applicability or reading of different predicates</w:t>
      </w:r>
      <w:r w:rsidR="00214E43">
        <w:rPr>
          <w:rFonts w:ascii="Times New Roman" w:hAnsi="Times New Roman" w:cs="Times New Roman"/>
          <w:sz w:val="24"/>
          <w:szCs w:val="24"/>
          <w:lang w:val="en-US"/>
        </w:rPr>
        <w:t xml:space="preserve"> to c</w:t>
      </w:r>
      <w:r w:rsidR="009E5EDB">
        <w:rPr>
          <w:rFonts w:ascii="Times New Roman" w:hAnsi="Times New Roman" w:cs="Times New Roman"/>
          <w:sz w:val="24"/>
          <w:szCs w:val="24"/>
          <w:lang w:val="en-US"/>
        </w:rPr>
        <w:t>larify the ontological</w:t>
      </w:r>
      <w:r>
        <w:rPr>
          <w:rFonts w:ascii="Times New Roman" w:hAnsi="Times New Roman" w:cs="Times New Roman"/>
          <w:sz w:val="24"/>
          <w:szCs w:val="24"/>
          <w:lang w:val="en-US"/>
        </w:rPr>
        <w:t xml:space="preserve"> e</w:t>
      </w:r>
      <w:r w:rsidR="001A4A79">
        <w:rPr>
          <w:rFonts w:ascii="Times New Roman" w:hAnsi="Times New Roman" w:cs="Times New Roman"/>
          <w:sz w:val="24"/>
          <w:szCs w:val="24"/>
          <w:lang w:val="en-US"/>
        </w:rPr>
        <w:t>vents and facts (</w:t>
      </w:r>
      <w:proofErr w:type="spellStart"/>
      <w:r w:rsidR="001E320C" w:rsidRPr="00D95E46">
        <w:rPr>
          <w:rFonts w:ascii="Times New Roman" w:hAnsi="Times New Roman" w:cs="Times New Roman"/>
          <w:sz w:val="24"/>
          <w:szCs w:val="24"/>
          <w:lang w:val="en-US"/>
        </w:rPr>
        <w:t>Vendler</w:t>
      </w:r>
      <w:proofErr w:type="spellEnd"/>
      <w:r w:rsidR="00A23340" w:rsidRPr="00D95E46">
        <w:rPr>
          <w:rFonts w:ascii="Times New Roman" w:hAnsi="Times New Roman" w:cs="Times New Roman"/>
          <w:sz w:val="24"/>
          <w:szCs w:val="24"/>
          <w:lang w:val="en-US"/>
        </w:rPr>
        <w:t xml:space="preserve"> 1967</w:t>
      </w:r>
      <w:r w:rsidR="001E320C" w:rsidRPr="00D95E46">
        <w:rPr>
          <w:rFonts w:ascii="Times New Roman" w:hAnsi="Times New Roman" w:cs="Times New Roman"/>
          <w:sz w:val="24"/>
          <w:szCs w:val="24"/>
          <w:lang w:val="en-US"/>
        </w:rPr>
        <w:t>)</w:t>
      </w:r>
      <w:r w:rsidR="009E5EDB">
        <w:rPr>
          <w:rFonts w:ascii="Times New Roman" w:hAnsi="Times New Roman" w:cs="Times New Roman"/>
          <w:sz w:val="24"/>
          <w:szCs w:val="24"/>
          <w:lang w:val="en-US"/>
        </w:rPr>
        <w:t>. Thus</w:t>
      </w:r>
      <w:r w:rsidR="00085CDC">
        <w:rPr>
          <w:rFonts w:ascii="Times New Roman" w:hAnsi="Times New Roman" w:cs="Times New Roman"/>
          <w:sz w:val="24"/>
          <w:szCs w:val="24"/>
          <w:lang w:val="en-US"/>
        </w:rPr>
        <w:t>,</w:t>
      </w:r>
      <w:r w:rsidR="009E5EDB">
        <w:rPr>
          <w:rFonts w:ascii="Times New Roman" w:hAnsi="Times New Roman" w:cs="Times New Roman"/>
          <w:sz w:val="24"/>
          <w:szCs w:val="24"/>
          <w:lang w:val="en-US"/>
        </w:rPr>
        <w:t xml:space="preserve"> temporal and</w:t>
      </w:r>
      <w:r w:rsidR="00553054">
        <w:rPr>
          <w:rFonts w:ascii="Times New Roman" w:hAnsi="Times New Roman" w:cs="Times New Roman"/>
          <w:sz w:val="24"/>
          <w:szCs w:val="24"/>
          <w:lang w:val="en-US"/>
        </w:rPr>
        <w:t xml:space="preserve"> causal predicat</w:t>
      </w:r>
      <w:r w:rsidR="009E5EDB">
        <w:rPr>
          <w:rFonts w:ascii="Times New Roman" w:hAnsi="Times New Roman" w:cs="Times New Roman"/>
          <w:sz w:val="24"/>
          <w:szCs w:val="24"/>
          <w:lang w:val="en-US"/>
        </w:rPr>
        <w:t>es are applicable to events, but not facts:</w:t>
      </w:r>
    </w:p>
    <w:p w:rsidR="00D95E46" w:rsidRPr="00D95E46" w:rsidRDefault="00D95E46" w:rsidP="00EB5161">
      <w:pPr>
        <w:spacing w:line="360" w:lineRule="auto"/>
        <w:contextualSpacing/>
        <w:rPr>
          <w:rFonts w:ascii="Times New Roman" w:hAnsi="Times New Roman" w:cs="Times New Roman"/>
          <w:sz w:val="24"/>
          <w:szCs w:val="24"/>
          <w:lang w:val="en-US"/>
        </w:rPr>
      </w:pPr>
    </w:p>
    <w:p w:rsidR="00D167BC" w:rsidRPr="004878D0" w:rsidRDefault="00832DA7"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(9</w:t>
      </w:r>
      <w:r w:rsidR="00D167BC" w:rsidRPr="004878D0">
        <w:rPr>
          <w:rFonts w:ascii="Times New Roman" w:hAnsi="Times New Roman" w:cs="Times New Roman"/>
          <w:sz w:val="24"/>
          <w:szCs w:val="24"/>
          <w:lang w:val="en-US"/>
        </w:rPr>
        <w:t xml:space="preserve">) </w:t>
      </w:r>
      <w:proofErr w:type="gramStart"/>
      <w:r w:rsidR="00D167BC" w:rsidRPr="004878D0">
        <w:rPr>
          <w:rFonts w:ascii="Times New Roman" w:hAnsi="Times New Roman" w:cs="Times New Roman"/>
          <w:sz w:val="24"/>
          <w:szCs w:val="24"/>
          <w:lang w:val="en-US"/>
        </w:rPr>
        <w:t>a</w:t>
      </w:r>
      <w:proofErr w:type="gramEnd"/>
      <w:r w:rsidR="00D167BC" w:rsidRPr="004878D0">
        <w:rPr>
          <w:rFonts w:ascii="Times New Roman" w:hAnsi="Times New Roman" w:cs="Times New Roman"/>
          <w:sz w:val="24"/>
          <w:szCs w:val="24"/>
          <w:lang w:val="en-US"/>
        </w:rPr>
        <w:t xml:space="preserve">. </w:t>
      </w:r>
      <w:r w:rsidR="001E320C" w:rsidRPr="004878D0">
        <w:rPr>
          <w:rFonts w:ascii="Times New Roman" w:hAnsi="Times New Roman" w:cs="Times New Roman"/>
          <w:sz w:val="24"/>
          <w:szCs w:val="24"/>
          <w:lang w:val="en-US"/>
        </w:rPr>
        <w:t xml:space="preserve">The </w:t>
      </w:r>
      <w:r w:rsidR="00137F9A" w:rsidRPr="004878D0">
        <w:rPr>
          <w:rFonts w:ascii="Times New Roman" w:hAnsi="Times New Roman" w:cs="Times New Roman"/>
          <w:sz w:val="24"/>
          <w:szCs w:val="24"/>
          <w:lang w:val="en-US"/>
        </w:rPr>
        <w:t xml:space="preserve">speech </w:t>
      </w:r>
      <w:r w:rsidR="001E320C" w:rsidRPr="004878D0">
        <w:rPr>
          <w:rFonts w:ascii="Times New Roman" w:hAnsi="Times New Roman" w:cs="Times New Roman"/>
          <w:sz w:val="24"/>
          <w:szCs w:val="24"/>
          <w:lang w:val="en-US"/>
        </w:rPr>
        <w:t xml:space="preserve">lasted two hours / </w:t>
      </w:r>
      <w:r w:rsidR="00137F9A" w:rsidRPr="004878D0">
        <w:rPr>
          <w:rFonts w:ascii="Times New Roman" w:hAnsi="Times New Roman" w:cs="Times New Roman"/>
          <w:sz w:val="24"/>
          <w:szCs w:val="24"/>
          <w:lang w:val="en-US"/>
        </w:rPr>
        <w:t xml:space="preserve">triggered </w:t>
      </w:r>
      <w:proofErr w:type="gramStart"/>
      <w:r w:rsidR="00137F9A" w:rsidRPr="004878D0">
        <w:rPr>
          <w:rFonts w:ascii="Times New Roman" w:hAnsi="Times New Roman" w:cs="Times New Roman"/>
          <w:sz w:val="24"/>
          <w:szCs w:val="24"/>
          <w:lang w:val="en-US"/>
        </w:rPr>
        <w:t>an applause</w:t>
      </w:r>
      <w:proofErr w:type="gramEnd"/>
      <w:r w:rsidR="00137F9A" w:rsidRPr="004878D0">
        <w:rPr>
          <w:rFonts w:ascii="Times New Roman" w:hAnsi="Times New Roman" w:cs="Times New Roman"/>
          <w:sz w:val="24"/>
          <w:szCs w:val="24"/>
          <w:lang w:val="en-US"/>
        </w:rPr>
        <w:t>.</w:t>
      </w:r>
    </w:p>
    <w:p w:rsidR="001E320C" w:rsidRDefault="00D167BC" w:rsidP="00EB5161">
      <w:pPr>
        <w:spacing w:line="360" w:lineRule="auto"/>
        <w:contextualSpacing/>
        <w:rPr>
          <w:rFonts w:ascii="Times New Roman" w:hAnsi="Times New Roman" w:cs="Times New Roman"/>
          <w:sz w:val="24"/>
          <w:szCs w:val="24"/>
          <w:lang w:val="en-US"/>
        </w:rPr>
      </w:pPr>
      <w:r w:rsidRPr="004878D0">
        <w:rPr>
          <w:rFonts w:ascii="Times New Roman" w:hAnsi="Times New Roman" w:cs="Times New Roman"/>
          <w:sz w:val="24"/>
          <w:szCs w:val="24"/>
          <w:lang w:val="en-US"/>
        </w:rPr>
        <w:t xml:space="preserve">      </w:t>
      </w:r>
      <w:proofErr w:type="gramStart"/>
      <w:r w:rsidRPr="004878D0">
        <w:rPr>
          <w:rFonts w:ascii="Times New Roman" w:hAnsi="Times New Roman" w:cs="Times New Roman"/>
          <w:sz w:val="24"/>
          <w:szCs w:val="24"/>
          <w:lang w:val="en-US"/>
        </w:rPr>
        <w:t xml:space="preserve">b. </w:t>
      </w:r>
      <w:r w:rsidR="002B0EC6" w:rsidRPr="004878D0">
        <w:rPr>
          <w:rFonts w:ascii="Times New Roman" w:hAnsi="Times New Roman" w:cs="Times New Roman"/>
          <w:sz w:val="24"/>
          <w:szCs w:val="24"/>
          <w:lang w:val="en-US"/>
        </w:rPr>
        <w:t>??</w:t>
      </w:r>
      <w:proofErr w:type="gramEnd"/>
      <w:r w:rsidR="002B0EC6" w:rsidRPr="004878D0">
        <w:rPr>
          <w:rFonts w:ascii="Times New Roman" w:hAnsi="Times New Roman" w:cs="Times New Roman"/>
          <w:sz w:val="24"/>
          <w:szCs w:val="24"/>
          <w:lang w:val="en-US"/>
        </w:rPr>
        <w:t xml:space="preserve"> </w:t>
      </w:r>
      <w:r w:rsidR="001E320C" w:rsidRPr="004878D0">
        <w:rPr>
          <w:rFonts w:ascii="Times New Roman" w:hAnsi="Times New Roman" w:cs="Times New Roman"/>
          <w:sz w:val="24"/>
          <w:szCs w:val="24"/>
          <w:lang w:val="en-US"/>
        </w:rPr>
        <w:t>The fact</w:t>
      </w:r>
      <w:r w:rsidR="00137F9A" w:rsidRPr="004878D0">
        <w:rPr>
          <w:rFonts w:ascii="Times New Roman" w:hAnsi="Times New Roman" w:cs="Times New Roman"/>
          <w:sz w:val="24"/>
          <w:szCs w:val="24"/>
          <w:lang w:val="en-US"/>
        </w:rPr>
        <w:t xml:space="preserve"> that John spoke</w:t>
      </w:r>
      <w:r w:rsidR="001E320C" w:rsidRPr="004878D0">
        <w:rPr>
          <w:rFonts w:ascii="Times New Roman" w:hAnsi="Times New Roman" w:cs="Times New Roman"/>
          <w:sz w:val="24"/>
          <w:szCs w:val="24"/>
          <w:lang w:val="en-US"/>
        </w:rPr>
        <w:t xml:space="preserve"> lasted two hours / </w:t>
      </w:r>
      <w:r w:rsidR="00137F9A" w:rsidRPr="004878D0">
        <w:rPr>
          <w:rFonts w:ascii="Times New Roman" w:hAnsi="Times New Roman" w:cs="Times New Roman"/>
          <w:sz w:val="24"/>
          <w:szCs w:val="24"/>
          <w:lang w:val="en-US"/>
        </w:rPr>
        <w:t xml:space="preserve">triggered </w:t>
      </w:r>
      <w:proofErr w:type="gramStart"/>
      <w:r w:rsidR="00137F9A" w:rsidRPr="004878D0">
        <w:rPr>
          <w:rFonts w:ascii="Times New Roman" w:hAnsi="Times New Roman" w:cs="Times New Roman"/>
          <w:sz w:val="24"/>
          <w:szCs w:val="24"/>
          <w:lang w:val="en-US"/>
        </w:rPr>
        <w:t>an applause</w:t>
      </w:r>
      <w:proofErr w:type="gramEnd"/>
      <w:r w:rsidR="00137F9A" w:rsidRPr="004878D0">
        <w:rPr>
          <w:rFonts w:ascii="Times New Roman" w:hAnsi="Times New Roman" w:cs="Times New Roman"/>
          <w:sz w:val="24"/>
          <w:szCs w:val="24"/>
          <w:lang w:val="en-US"/>
        </w:rPr>
        <w:t>.</w:t>
      </w:r>
    </w:p>
    <w:p w:rsidR="00D95E46" w:rsidRPr="004878D0" w:rsidRDefault="00D95E46" w:rsidP="00EB5161">
      <w:pPr>
        <w:spacing w:line="360" w:lineRule="auto"/>
        <w:contextualSpacing/>
        <w:rPr>
          <w:rFonts w:ascii="Times New Roman" w:hAnsi="Times New Roman" w:cs="Times New Roman"/>
          <w:sz w:val="24"/>
          <w:szCs w:val="24"/>
          <w:lang w:val="en-US"/>
        </w:rPr>
      </w:pPr>
    </w:p>
    <w:p w:rsidR="00A73CE7" w:rsidRDefault="00553054" w:rsidP="00942C2B">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85CDC">
        <w:rPr>
          <w:rFonts w:ascii="Times New Roman" w:hAnsi="Times New Roman" w:cs="Times New Roman"/>
          <w:sz w:val="24"/>
          <w:szCs w:val="24"/>
          <w:lang w:val="en-US"/>
        </w:rPr>
        <w:t>L</w:t>
      </w:r>
      <w:r w:rsidR="00BD1AE0">
        <w:rPr>
          <w:rFonts w:ascii="Times New Roman" w:hAnsi="Times New Roman" w:cs="Times New Roman"/>
          <w:sz w:val="24"/>
          <w:szCs w:val="24"/>
          <w:lang w:val="en-US"/>
        </w:rPr>
        <w:t xml:space="preserve">inguistic data </w:t>
      </w:r>
      <w:r w:rsidR="00085CDC">
        <w:rPr>
          <w:rFonts w:ascii="Times New Roman" w:hAnsi="Times New Roman" w:cs="Times New Roman"/>
          <w:sz w:val="24"/>
          <w:szCs w:val="24"/>
          <w:lang w:val="en-US"/>
        </w:rPr>
        <w:t>have also served</w:t>
      </w:r>
      <w:r w:rsidR="004C489C">
        <w:rPr>
          <w:rFonts w:ascii="Times New Roman" w:hAnsi="Times New Roman" w:cs="Times New Roman"/>
          <w:sz w:val="24"/>
          <w:szCs w:val="24"/>
          <w:lang w:val="en-US"/>
        </w:rPr>
        <w:t xml:space="preserve"> the purpose of</w:t>
      </w:r>
      <w:r w:rsidR="00BD1AE0">
        <w:rPr>
          <w:rFonts w:ascii="Times New Roman" w:hAnsi="Times New Roman" w:cs="Times New Roman"/>
          <w:sz w:val="24"/>
          <w:szCs w:val="24"/>
          <w:lang w:val="en-US"/>
        </w:rPr>
        <w:t xml:space="preserve"> uncovering a</w:t>
      </w:r>
      <w:r w:rsidR="00922C81">
        <w:rPr>
          <w:rFonts w:ascii="Times New Roman" w:hAnsi="Times New Roman" w:cs="Times New Roman"/>
          <w:sz w:val="24"/>
          <w:szCs w:val="24"/>
          <w:lang w:val="en-US"/>
        </w:rPr>
        <w:t xml:space="preserve">n as yet unrecognized </w:t>
      </w:r>
      <w:r>
        <w:rPr>
          <w:rFonts w:ascii="Times New Roman" w:hAnsi="Times New Roman" w:cs="Times New Roman"/>
          <w:sz w:val="24"/>
          <w:szCs w:val="24"/>
          <w:lang w:val="en-US"/>
        </w:rPr>
        <w:t>ontological categ</w:t>
      </w:r>
      <w:r w:rsidR="00BD1AE0">
        <w:rPr>
          <w:rFonts w:ascii="Times New Roman" w:hAnsi="Times New Roman" w:cs="Times New Roman"/>
          <w:sz w:val="24"/>
          <w:szCs w:val="24"/>
          <w:lang w:val="en-US"/>
        </w:rPr>
        <w:t>ory</w:t>
      </w:r>
      <w:r w:rsidR="00085CDC">
        <w:rPr>
          <w:rFonts w:ascii="Times New Roman" w:hAnsi="Times New Roman" w:cs="Times New Roman"/>
          <w:sz w:val="24"/>
          <w:szCs w:val="24"/>
          <w:lang w:val="en-US"/>
        </w:rPr>
        <w:t>. An example is</w:t>
      </w:r>
      <w:r w:rsidR="00BD1AE0">
        <w:rPr>
          <w:rFonts w:ascii="Times New Roman" w:hAnsi="Times New Roman" w:cs="Times New Roman"/>
          <w:sz w:val="24"/>
          <w:szCs w:val="24"/>
          <w:lang w:val="en-US"/>
        </w:rPr>
        <w:t xml:space="preserve"> </w:t>
      </w:r>
      <w:proofErr w:type="spellStart"/>
      <w:r w:rsidR="00BD1AE0">
        <w:rPr>
          <w:rFonts w:ascii="Times New Roman" w:hAnsi="Times New Roman" w:cs="Times New Roman"/>
          <w:sz w:val="24"/>
          <w:szCs w:val="24"/>
          <w:lang w:val="en-US"/>
        </w:rPr>
        <w:t>Twardowski</w:t>
      </w:r>
      <w:r w:rsidR="00922C81">
        <w:rPr>
          <w:rFonts w:ascii="Times New Roman" w:hAnsi="Times New Roman" w:cs="Times New Roman"/>
          <w:sz w:val="24"/>
          <w:szCs w:val="24"/>
          <w:lang w:val="en-US"/>
        </w:rPr>
        <w:t>’s</w:t>
      </w:r>
      <w:proofErr w:type="spellEnd"/>
      <w:r w:rsidR="00922C81">
        <w:rPr>
          <w:rFonts w:ascii="Times New Roman" w:hAnsi="Times New Roman" w:cs="Times New Roman"/>
          <w:sz w:val="24"/>
          <w:szCs w:val="24"/>
          <w:lang w:val="en-US"/>
        </w:rPr>
        <w:t xml:space="preserve"> (1911)</w:t>
      </w:r>
      <w:r w:rsidR="00085CDC">
        <w:rPr>
          <w:rFonts w:ascii="Times New Roman" w:hAnsi="Times New Roman" w:cs="Times New Roman"/>
          <w:sz w:val="24"/>
          <w:szCs w:val="24"/>
          <w:lang w:val="en-US"/>
        </w:rPr>
        <w:t xml:space="preserve"> category of products as part of his</w:t>
      </w:r>
      <w:r>
        <w:rPr>
          <w:rFonts w:ascii="Times New Roman" w:hAnsi="Times New Roman" w:cs="Times New Roman"/>
          <w:sz w:val="24"/>
          <w:szCs w:val="24"/>
          <w:lang w:val="en-US"/>
        </w:rPr>
        <w:t xml:space="preserve"> distinction between actions and products</w:t>
      </w:r>
      <w:r w:rsidR="004C489C">
        <w:rPr>
          <w:rFonts w:ascii="Times New Roman" w:hAnsi="Times New Roman" w:cs="Times New Roman"/>
          <w:sz w:val="24"/>
          <w:szCs w:val="24"/>
          <w:lang w:val="en-US"/>
        </w:rPr>
        <w:t xml:space="preserve">. </w:t>
      </w:r>
      <w:proofErr w:type="spellStart"/>
      <w:r w:rsidR="004C489C">
        <w:rPr>
          <w:rFonts w:ascii="Times New Roman" w:hAnsi="Times New Roman" w:cs="Times New Roman"/>
          <w:sz w:val="24"/>
          <w:szCs w:val="24"/>
          <w:lang w:val="en-US"/>
        </w:rPr>
        <w:t>Twardowski</w:t>
      </w:r>
      <w:proofErr w:type="spellEnd"/>
      <w:r w:rsidR="004C489C">
        <w:rPr>
          <w:rFonts w:ascii="Times New Roman" w:hAnsi="Times New Roman" w:cs="Times New Roman"/>
          <w:sz w:val="24"/>
          <w:szCs w:val="24"/>
          <w:lang w:val="en-US"/>
        </w:rPr>
        <w:t xml:space="preserve"> argued for a distinction between mental acts or speech acts (acts of thinking, acts of deciding</w:t>
      </w:r>
      <w:r w:rsidR="00670F0A">
        <w:rPr>
          <w:rFonts w:ascii="Times New Roman" w:hAnsi="Times New Roman" w:cs="Times New Roman"/>
          <w:sz w:val="24"/>
          <w:szCs w:val="24"/>
          <w:lang w:val="en-US"/>
        </w:rPr>
        <w:t>, acts of claiming, acts or req</w:t>
      </w:r>
      <w:r w:rsidR="004C489C">
        <w:rPr>
          <w:rFonts w:ascii="Times New Roman" w:hAnsi="Times New Roman" w:cs="Times New Roman"/>
          <w:sz w:val="24"/>
          <w:szCs w:val="24"/>
          <w:lang w:val="en-US"/>
        </w:rPr>
        <w:t>uesting)</w:t>
      </w:r>
      <w:r w:rsidR="00670F0A">
        <w:rPr>
          <w:rFonts w:ascii="Times New Roman" w:hAnsi="Times New Roman" w:cs="Times New Roman"/>
          <w:sz w:val="24"/>
          <w:szCs w:val="24"/>
          <w:lang w:val="en-US"/>
        </w:rPr>
        <w:t xml:space="preserve"> and </w:t>
      </w:r>
      <w:r w:rsidR="004C489C">
        <w:rPr>
          <w:rFonts w:ascii="Times New Roman" w:hAnsi="Times New Roman" w:cs="Times New Roman"/>
          <w:sz w:val="24"/>
          <w:szCs w:val="24"/>
          <w:lang w:val="en-US"/>
        </w:rPr>
        <w:t>their enduring</w:t>
      </w:r>
      <w:r w:rsidR="00670F0A">
        <w:rPr>
          <w:rFonts w:ascii="Times New Roman" w:hAnsi="Times New Roman" w:cs="Times New Roman"/>
          <w:sz w:val="24"/>
          <w:szCs w:val="24"/>
          <w:lang w:val="en-US"/>
        </w:rPr>
        <w:t xml:space="preserve"> ‘products</w:t>
      </w:r>
      <w:r w:rsidR="006432FB">
        <w:rPr>
          <w:rFonts w:ascii="Times New Roman" w:hAnsi="Times New Roman" w:cs="Times New Roman"/>
          <w:sz w:val="24"/>
          <w:szCs w:val="24"/>
          <w:lang w:val="en-US"/>
        </w:rPr>
        <w:t>’</w:t>
      </w:r>
      <w:r w:rsidR="00670F0A">
        <w:rPr>
          <w:rFonts w:ascii="Times New Roman" w:hAnsi="Times New Roman" w:cs="Times New Roman"/>
          <w:sz w:val="24"/>
          <w:szCs w:val="24"/>
          <w:lang w:val="en-US"/>
        </w:rPr>
        <w:t>, judgments, decisions,</w:t>
      </w:r>
      <w:r>
        <w:rPr>
          <w:rFonts w:ascii="Times New Roman" w:hAnsi="Times New Roman" w:cs="Times New Roman"/>
          <w:sz w:val="24"/>
          <w:szCs w:val="24"/>
          <w:lang w:val="en-US"/>
        </w:rPr>
        <w:t xml:space="preserve"> claims, req</w:t>
      </w:r>
      <w:r w:rsidR="00670F0A">
        <w:rPr>
          <w:rFonts w:ascii="Times New Roman" w:hAnsi="Times New Roman" w:cs="Times New Roman"/>
          <w:sz w:val="24"/>
          <w:szCs w:val="24"/>
          <w:lang w:val="en-US"/>
        </w:rPr>
        <w:t>uests. The linguistic data he took to disp</w:t>
      </w:r>
      <w:r>
        <w:rPr>
          <w:rFonts w:ascii="Times New Roman" w:hAnsi="Times New Roman" w:cs="Times New Roman"/>
          <w:sz w:val="24"/>
          <w:szCs w:val="24"/>
          <w:lang w:val="en-US"/>
        </w:rPr>
        <w:t>l</w:t>
      </w:r>
      <w:r w:rsidR="00670F0A">
        <w:rPr>
          <w:rFonts w:ascii="Times New Roman" w:hAnsi="Times New Roman" w:cs="Times New Roman"/>
          <w:sz w:val="24"/>
          <w:szCs w:val="24"/>
          <w:lang w:val="en-US"/>
        </w:rPr>
        <w:t>ay</w:t>
      </w:r>
      <w:r w:rsidR="006432FB">
        <w:rPr>
          <w:rFonts w:ascii="Times New Roman" w:hAnsi="Times New Roman" w:cs="Times New Roman"/>
          <w:sz w:val="24"/>
          <w:szCs w:val="24"/>
          <w:lang w:val="en-US"/>
        </w:rPr>
        <w:t xml:space="preserve"> the distinction</w:t>
      </w:r>
      <w:r w:rsidR="00670F0A">
        <w:rPr>
          <w:rFonts w:ascii="Times New Roman" w:hAnsi="Times New Roman" w:cs="Times New Roman"/>
          <w:sz w:val="24"/>
          <w:szCs w:val="24"/>
          <w:lang w:val="en-US"/>
        </w:rPr>
        <w:t xml:space="preserve"> were two sorts of no</w:t>
      </w:r>
      <w:r>
        <w:rPr>
          <w:rFonts w:ascii="Times New Roman" w:hAnsi="Times New Roman" w:cs="Times New Roman"/>
          <w:sz w:val="24"/>
          <w:szCs w:val="24"/>
          <w:lang w:val="en-US"/>
        </w:rPr>
        <w:t>minalizati</w:t>
      </w:r>
      <w:r w:rsidR="00670F0A">
        <w:rPr>
          <w:rFonts w:ascii="Times New Roman" w:hAnsi="Times New Roman" w:cs="Times New Roman"/>
          <w:sz w:val="24"/>
          <w:szCs w:val="24"/>
          <w:lang w:val="en-US"/>
        </w:rPr>
        <w:t xml:space="preserve">ons in Polish, German, and French. In English these </w:t>
      </w:r>
      <w:r w:rsidR="00942C2B">
        <w:rPr>
          <w:rFonts w:ascii="Times New Roman" w:hAnsi="Times New Roman" w:cs="Times New Roman"/>
          <w:sz w:val="24"/>
          <w:szCs w:val="24"/>
          <w:lang w:val="en-US"/>
        </w:rPr>
        <w:t>correspond to gerunds (or explicit act-referring terms) and simple nominalizations.</w:t>
      </w:r>
      <w:r w:rsidR="00670F0A">
        <w:rPr>
          <w:rFonts w:ascii="Times New Roman" w:hAnsi="Times New Roman" w:cs="Times New Roman"/>
          <w:sz w:val="24"/>
          <w:szCs w:val="24"/>
          <w:lang w:val="en-US"/>
        </w:rPr>
        <w:t xml:space="preserve"> </w:t>
      </w:r>
      <w:proofErr w:type="spellStart"/>
      <w:r w:rsidR="00942C2B">
        <w:rPr>
          <w:rFonts w:ascii="Times New Roman" w:hAnsi="Times New Roman" w:cs="Times New Roman"/>
          <w:sz w:val="24"/>
          <w:szCs w:val="24"/>
          <w:lang w:val="en-US"/>
        </w:rPr>
        <w:t>Twardowski</w:t>
      </w:r>
      <w:proofErr w:type="spellEnd"/>
      <w:r w:rsidR="00942C2B">
        <w:rPr>
          <w:rFonts w:ascii="Times New Roman" w:hAnsi="Times New Roman" w:cs="Times New Roman"/>
          <w:sz w:val="24"/>
          <w:szCs w:val="24"/>
          <w:lang w:val="en-US"/>
        </w:rPr>
        <w:t xml:space="preserve"> sh</w:t>
      </w:r>
      <w:r w:rsidR="00CB36D2">
        <w:rPr>
          <w:rFonts w:ascii="Times New Roman" w:hAnsi="Times New Roman" w:cs="Times New Roman"/>
          <w:sz w:val="24"/>
          <w:szCs w:val="24"/>
          <w:lang w:val="en-US"/>
        </w:rPr>
        <w:t>o</w:t>
      </w:r>
      <w:r w:rsidR="006432FB">
        <w:rPr>
          <w:rFonts w:ascii="Times New Roman" w:hAnsi="Times New Roman" w:cs="Times New Roman"/>
          <w:sz w:val="24"/>
          <w:szCs w:val="24"/>
          <w:lang w:val="en-US"/>
        </w:rPr>
        <w:t>wed</w:t>
      </w:r>
      <w:r w:rsidR="00942C2B">
        <w:rPr>
          <w:rFonts w:ascii="Times New Roman" w:hAnsi="Times New Roman" w:cs="Times New Roman"/>
          <w:sz w:val="24"/>
          <w:szCs w:val="24"/>
          <w:lang w:val="en-US"/>
        </w:rPr>
        <w:t xml:space="preserve"> </w:t>
      </w:r>
      <w:proofErr w:type="gramStart"/>
      <w:r w:rsidR="00942C2B">
        <w:rPr>
          <w:rFonts w:ascii="Times New Roman" w:hAnsi="Times New Roman" w:cs="Times New Roman"/>
          <w:sz w:val="24"/>
          <w:szCs w:val="24"/>
          <w:lang w:val="en-US"/>
        </w:rPr>
        <w:t>that</w:t>
      </w:r>
      <w:proofErr w:type="gramEnd"/>
      <w:r w:rsidR="00942C2B">
        <w:rPr>
          <w:rFonts w:ascii="Times New Roman" w:hAnsi="Times New Roman" w:cs="Times New Roman"/>
          <w:sz w:val="24"/>
          <w:szCs w:val="24"/>
          <w:lang w:val="en-US"/>
        </w:rPr>
        <w:t xml:space="preserve"> differe</w:t>
      </w:r>
      <w:r w:rsidR="00CB36D2">
        <w:rPr>
          <w:rFonts w:ascii="Times New Roman" w:hAnsi="Times New Roman" w:cs="Times New Roman"/>
          <w:sz w:val="24"/>
          <w:szCs w:val="24"/>
          <w:lang w:val="en-US"/>
        </w:rPr>
        <w:t>n</w:t>
      </w:r>
      <w:r w:rsidR="00942C2B">
        <w:rPr>
          <w:rFonts w:ascii="Times New Roman" w:hAnsi="Times New Roman" w:cs="Times New Roman"/>
          <w:sz w:val="24"/>
          <w:szCs w:val="24"/>
          <w:lang w:val="en-US"/>
        </w:rPr>
        <w:t xml:space="preserve">t sorts of predicates apply to the two </w:t>
      </w:r>
      <w:r w:rsidR="005932F2">
        <w:rPr>
          <w:rFonts w:ascii="Times New Roman" w:hAnsi="Times New Roman" w:cs="Times New Roman"/>
          <w:sz w:val="24"/>
          <w:szCs w:val="24"/>
          <w:lang w:val="en-US"/>
        </w:rPr>
        <w:t xml:space="preserve">kinds </w:t>
      </w:r>
      <w:r w:rsidR="00942C2B">
        <w:rPr>
          <w:rFonts w:ascii="Times New Roman" w:hAnsi="Times New Roman" w:cs="Times New Roman"/>
          <w:sz w:val="24"/>
          <w:szCs w:val="24"/>
          <w:lang w:val="en-US"/>
        </w:rPr>
        <w:t>of nouns</w:t>
      </w:r>
      <w:r w:rsidR="006432FB">
        <w:rPr>
          <w:rFonts w:ascii="Times New Roman" w:hAnsi="Times New Roman" w:cs="Times New Roman"/>
          <w:sz w:val="24"/>
          <w:szCs w:val="24"/>
          <w:lang w:val="en-US"/>
        </w:rPr>
        <w:t>; i</w:t>
      </w:r>
      <w:r w:rsidR="00C171BB">
        <w:rPr>
          <w:rFonts w:ascii="Times New Roman" w:hAnsi="Times New Roman" w:cs="Times New Roman"/>
          <w:sz w:val="24"/>
          <w:szCs w:val="24"/>
          <w:lang w:val="en-US"/>
        </w:rPr>
        <w:t>n</w:t>
      </w:r>
      <w:r w:rsidR="00942C2B">
        <w:rPr>
          <w:rFonts w:ascii="Times New Roman" w:hAnsi="Times New Roman" w:cs="Times New Roman"/>
          <w:sz w:val="24"/>
          <w:szCs w:val="24"/>
          <w:lang w:val="en-US"/>
        </w:rPr>
        <w:t xml:space="preserve"> particular only </w:t>
      </w:r>
      <w:r w:rsidR="005932F2">
        <w:rPr>
          <w:rFonts w:ascii="Times New Roman" w:hAnsi="Times New Roman" w:cs="Times New Roman"/>
          <w:sz w:val="24"/>
          <w:szCs w:val="24"/>
          <w:lang w:val="en-US"/>
        </w:rPr>
        <w:t xml:space="preserve">nouns for </w:t>
      </w:r>
      <w:r w:rsidR="00942C2B">
        <w:rPr>
          <w:rFonts w:ascii="Times New Roman" w:hAnsi="Times New Roman" w:cs="Times New Roman"/>
          <w:sz w:val="24"/>
          <w:szCs w:val="24"/>
          <w:lang w:val="en-US"/>
        </w:rPr>
        <w:t xml:space="preserve">products allow for predicates of truth or satisfaction, not </w:t>
      </w:r>
      <w:r w:rsidR="005932F2">
        <w:rPr>
          <w:rFonts w:ascii="Times New Roman" w:hAnsi="Times New Roman" w:cs="Times New Roman"/>
          <w:sz w:val="24"/>
          <w:szCs w:val="24"/>
          <w:lang w:val="en-US"/>
        </w:rPr>
        <w:t xml:space="preserve">nouns for </w:t>
      </w:r>
      <w:r w:rsidR="00942C2B">
        <w:rPr>
          <w:rFonts w:ascii="Times New Roman" w:hAnsi="Times New Roman" w:cs="Times New Roman"/>
          <w:sz w:val="24"/>
          <w:szCs w:val="24"/>
          <w:lang w:val="en-US"/>
        </w:rPr>
        <w:t>actions:</w:t>
      </w:r>
      <w:r w:rsidR="00A73CE7" w:rsidRPr="004878D0">
        <w:rPr>
          <w:rFonts w:ascii="Times New Roman" w:hAnsi="Times New Roman" w:cs="Times New Roman"/>
          <w:sz w:val="24"/>
          <w:szCs w:val="24"/>
          <w:lang w:val="en-US"/>
        </w:rPr>
        <w:t xml:space="preserve"> </w:t>
      </w:r>
    </w:p>
    <w:p w:rsidR="00942C2B" w:rsidRPr="004878D0" w:rsidRDefault="00942C2B" w:rsidP="00942C2B">
      <w:pPr>
        <w:spacing w:line="360" w:lineRule="auto"/>
        <w:contextualSpacing/>
        <w:rPr>
          <w:rFonts w:ascii="Times New Roman" w:hAnsi="Times New Roman" w:cs="Times New Roman"/>
          <w:sz w:val="24"/>
          <w:szCs w:val="24"/>
          <w:lang w:val="en-US"/>
        </w:rPr>
      </w:pPr>
    </w:p>
    <w:p w:rsidR="002B0EC6" w:rsidRPr="004878D0" w:rsidRDefault="00DE3FC5"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r w:rsidR="002B0EC6" w:rsidRPr="004878D0">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John’s </w:t>
      </w:r>
      <w:r w:rsidR="002B0EC6" w:rsidRPr="004878D0">
        <w:rPr>
          <w:rFonts w:ascii="Times New Roman" w:hAnsi="Times New Roman" w:cs="Times New Roman"/>
          <w:sz w:val="24"/>
          <w:szCs w:val="24"/>
          <w:lang w:val="en-US"/>
        </w:rPr>
        <w:t xml:space="preserve">claim was </w:t>
      </w:r>
      <w:r w:rsidR="00CB36D2">
        <w:rPr>
          <w:rFonts w:ascii="Times New Roman" w:hAnsi="Times New Roman" w:cs="Times New Roman"/>
          <w:sz w:val="24"/>
          <w:szCs w:val="24"/>
          <w:lang w:val="en-US"/>
        </w:rPr>
        <w:t>true</w:t>
      </w:r>
      <w:r w:rsidR="00553054">
        <w:rPr>
          <w:rFonts w:ascii="Times New Roman" w:hAnsi="Times New Roman" w:cs="Times New Roman"/>
          <w:sz w:val="24"/>
          <w:szCs w:val="24"/>
          <w:lang w:val="en-US"/>
        </w:rPr>
        <w:t>.</w:t>
      </w:r>
    </w:p>
    <w:p w:rsidR="00DE3FC5" w:rsidRDefault="002B0EC6" w:rsidP="00DE3FC5">
      <w:pPr>
        <w:spacing w:line="360" w:lineRule="auto"/>
        <w:contextualSpacing/>
        <w:rPr>
          <w:rFonts w:ascii="Times New Roman" w:hAnsi="Times New Roman" w:cs="Times New Roman"/>
          <w:sz w:val="24"/>
          <w:szCs w:val="24"/>
          <w:lang w:val="en-US"/>
        </w:rPr>
      </w:pPr>
      <w:r w:rsidRPr="004878D0">
        <w:rPr>
          <w:rFonts w:ascii="Times New Roman" w:hAnsi="Times New Roman" w:cs="Times New Roman"/>
          <w:sz w:val="24"/>
          <w:szCs w:val="24"/>
          <w:lang w:val="en-US"/>
        </w:rPr>
        <w:t xml:space="preserve">   </w:t>
      </w:r>
      <w:r w:rsidR="004878D0">
        <w:rPr>
          <w:rFonts w:ascii="Times New Roman" w:hAnsi="Times New Roman" w:cs="Times New Roman"/>
          <w:sz w:val="24"/>
          <w:szCs w:val="24"/>
          <w:lang w:val="en-US"/>
        </w:rPr>
        <w:t xml:space="preserve"> </w:t>
      </w:r>
      <w:r w:rsidRPr="004878D0">
        <w:rPr>
          <w:rFonts w:ascii="Times New Roman" w:hAnsi="Times New Roman" w:cs="Times New Roman"/>
          <w:sz w:val="24"/>
          <w:szCs w:val="24"/>
          <w:lang w:val="en-US"/>
        </w:rPr>
        <w:t xml:space="preserve"> </w:t>
      </w:r>
      <w:r w:rsidR="00B42557">
        <w:rPr>
          <w:rFonts w:ascii="Times New Roman" w:hAnsi="Times New Roman" w:cs="Times New Roman"/>
          <w:sz w:val="24"/>
          <w:szCs w:val="24"/>
          <w:lang w:val="en-US"/>
        </w:rPr>
        <w:t xml:space="preserve"> </w:t>
      </w:r>
      <w:r w:rsidRPr="004878D0">
        <w:rPr>
          <w:rFonts w:ascii="Times New Roman" w:hAnsi="Times New Roman" w:cs="Times New Roman"/>
          <w:sz w:val="24"/>
          <w:szCs w:val="24"/>
          <w:lang w:val="en-US"/>
        </w:rPr>
        <w:t xml:space="preserve"> </w:t>
      </w:r>
      <w:proofErr w:type="gramStart"/>
      <w:r w:rsidRPr="004878D0">
        <w:rPr>
          <w:rFonts w:ascii="Times New Roman" w:hAnsi="Times New Roman" w:cs="Times New Roman"/>
          <w:sz w:val="24"/>
          <w:szCs w:val="24"/>
          <w:lang w:val="en-US"/>
        </w:rPr>
        <w:t>b. ??</w:t>
      </w:r>
      <w:proofErr w:type="gramEnd"/>
      <w:r w:rsidRPr="004878D0">
        <w:rPr>
          <w:rFonts w:ascii="Times New Roman" w:hAnsi="Times New Roman" w:cs="Times New Roman"/>
          <w:sz w:val="24"/>
          <w:szCs w:val="24"/>
          <w:lang w:val="en-US"/>
        </w:rPr>
        <w:t xml:space="preserve"> The act of claiming was </w:t>
      </w:r>
      <w:r w:rsidR="00CB36D2">
        <w:rPr>
          <w:rFonts w:ascii="Times New Roman" w:hAnsi="Times New Roman" w:cs="Times New Roman"/>
          <w:sz w:val="24"/>
          <w:szCs w:val="24"/>
          <w:lang w:val="en-US"/>
        </w:rPr>
        <w:t>true.</w:t>
      </w:r>
    </w:p>
    <w:p w:rsidR="00DE3FC5" w:rsidRPr="004878D0" w:rsidRDefault="00DE3FC5" w:rsidP="00DE3FC5">
      <w:pPr>
        <w:spacing w:line="360" w:lineRule="auto"/>
        <w:contextualSpacing/>
        <w:rPr>
          <w:rFonts w:ascii="Times New Roman" w:hAnsi="Times New Roman" w:cs="Times New Roman"/>
          <w:sz w:val="24"/>
          <w:szCs w:val="24"/>
          <w:lang w:val="en-US"/>
        </w:rPr>
      </w:pPr>
      <w:r w:rsidRPr="004878D0">
        <w:rPr>
          <w:rFonts w:ascii="Times New Roman" w:hAnsi="Times New Roman" w:cs="Times New Roman"/>
          <w:sz w:val="24"/>
          <w:szCs w:val="24"/>
          <w:lang w:val="en-US"/>
        </w:rPr>
        <w:t>(</w:t>
      </w:r>
      <w:r>
        <w:rPr>
          <w:rFonts w:ascii="Times New Roman" w:hAnsi="Times New Roman" w:cs="Times New Roman"/>
          <w:sz w:val="24"/>
          <w:szCs w:val="24"/>
          <w:lang w:val="en-US"/>
        </w:rPr>
        <w:t>11</w:t>
      </w:r>
      <w:r w:rsidRPr="004878D0">
        <w:rPr>
          <w:rFonts w:ascii="Times New Roman" w:hAnsi="Times New Roman" w:cs="Times New Roman"/>
          <w:sz w:val="24"/>
          <w:szCs w:val="24"/>
          <w:lang w:val="en-US"/>
        </w:rPr>
        <w:t xml:space="preserve">) a. </w:t>
      </w:r>
      <w:r>
        <w:rPr>
          <w:rFonts w:ascii="Times New Roman" w:hAnsi="Times New Roman" w:cs="Times New Roman"/>
          <w:sz w:val="24"/>
          <w:szCs w:val="24"/>
          <w:lang w:val="en-US"/>
        </w:rPr>
        <w:t>John’s judgment was</w:t>
      </w:r>
    </w:p>
    <w:p w:rsidR="00DE3FC5" w:rsidRDefault="00DE3FC5" w:rsidP="00EB5161">
      <w:pPr>
        <w:spacing w:line="360" w:lineRule="auto"/>
        <w:contextualSpacing/>
        <w:rPr>
          <w:rFonts w:ascii="Times New Roman" w:hAnsi="Times New Roman" w:cs="Times New Roman"/>
          <w:sz w:val="24"/>
          <w:szCs w:val="24"/>
          <w:lang w:val="en-US"/>
        </w:rPr>
      </w:pPr>
      <w:r w:rsidRPr="004878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Pr="004878D0">
        <w:rPr>
          <w:rFonts w:ascii="Times New Roman" w:hAnsi="Times New Roman" w:cs="Times New Roman"/>
          <w:sz w:val="24"/>
          <w:szCs w:val="24"/>
          <w:lang w:val="en-US"/>
        </w:rPr>
        <w:t xml:space="preserve">The act of </w:t>
      </w:r>
      <w:r>
        <w:rPr>
          <w:rFonts w:ascii="Times New Roman" w:hAnsi="Times New Roman" w:cs="Times New Roman"/>
          <w:sz w:val="24"/>
          <w:szCs w:val="24"/>
          <w:lang w:val="en-US"/>
        </w:rPr>
        <w:t>judging was correct.</w:t>
      </w:r>
    </w:p>
    <w:p w:rsidR="00CB36D2" w:rsidRDefault="00CB36D2"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005948DD">
        <w:rPr>
          <w:rFonts w:ascii="Times New Roman" w:hAnsi="Times New Roman" w:cs="Times New Roman"/>
          <w:sz w:val="24"/>
          <w:szCs w:val="24"/>
          <w:lang w:val="en-US"/>
        </w:rPr>
        <w:t>12</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request was fulfilled.</w:t>
      </w:r>
    </w:p>
    <w:p w:rsidR="00CB36D2" w:rsidRDefault="005948DD"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B36D2">
        <w:rPr>
          <w:rFonts w:ascii="Times New Roman" w:hAnsi="Times New Roman" w:cs="Times New Roman"/>
          <w:sz w:val="24"/>
          <w:szCs w:val="24"/>
          <w:lang w:val="en-US"/>
        </w:rPr>
        <w:t xml:space="preserve">   b. The act of requesting was fulfilled.</w:t>
      </w:r>
    </w:p>
    <w:p w:rsidR="00CB36D2" w:rsidRDefault="00CB36D2"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005948DD">
        <w:rPr>
          <w:rFonts w:ascii="Times New Roman" w:hAnsi="Times New Roman" w:cs="Times New Roman"/>
          <w:sz w:val="24"/>
          <w:szCs w:val="24"/>
          <w:lang w:val="en-US"/>
        </w:rPr>
        <w:t>13</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decision was carried out.</w:t>
      </w:r>
    </w:p>
    <w:p w:rsidR="00CB36D2" w:rsidRPr="004878D0" w:rsidRDefault="00CB36D2"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948D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The act of deciding was carried out.</w:t>
      </w:r>
    </w:p>
    <w:p w:rsidR="001E320C" w:rsidRDefault="001E320C" w:rsidP="00EB5161">
      <w:pPr>
        <w:spacing w:line="360" w:lineRule="auto"/>
        <w:contextualSpacing/>
        <w:rPr>
          <w:rFonts w:ascii="Times New Roman" w:hAnsi="Times New Roman" w:cs="Times New Roman"/>
          <w:sz w:val="24"/>
          <w:szCs w:val="24"/>
          <w:lang w:val="en-US"/>
        </w:rPr>
      </w:pPr>
    </w:p>
    <w:p w:rsidR="001F31D0" w:rsidRDefault="00CB36D2"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440E20">
        <w:rPr>
          <w:rFonts w:ascii="Times New Roman" w:hAnsi="Times New Roman" w:cs="Times New Roman"/>
          <w:sz w:val="24"/>
          <w:szCs w:val="24"/>
          <w:lang w:val="en-US"/>
        </w:rPr>
        <w:t>actio</w:t>
      </w:r>
      <w:r>
        <w:rPr>
          <w:rFonts w:ascii="Times New Roman" w:hAnsi="Times New Roman" w:cs="Times New Roman"/>
          <w:sz w:val="24"/>
          <w:szCs w:val="24"/>
          <w:lang w:val="en-US"/>
        </w:rPr>
        <w:t>n-product distinction</w:t>
      </w:r>
      <w:r w:rsidR="00440E20">
        <w:rPr>
          <w:rFonts w:ascii="Times New Roman" w:hAnsi="Times New Roman" w:cs="Times New Roman"/>
          <w:sz w:val="24"/>
          <w:szCs w:val="24"/>
          <w:lang w:val="en-US"/>
        </w:rPr>
        <w:t>,</w:t>
      </w:r>
      <w:r>
        <w:rPr>
          <w:rFonts w:ascii="Times New Roman" w:hAnsi="Times New Roman" w:cs="Times New Roman"/>
          <w:sz w:val="24"/>
          <w:szCs w:val="24"/>
          <w:lang w:val="en-US"/>
        </w:rPr>
        <w:t xml:space="preserve"> while not entirely new at the time, is certainly not a distinction that belongs to the standard repertoire i</w:t>
      </w:r>
      <w:r w:rsidR="006432FB">
        <w:rPr>
          <w:rFonts w:ascii="Times New Roman" w:hAnsi="Times New Roman" w:cs="Times New Roman"/>
          <w:sz w:val="24"/>
          <w:szCs w:val="24"/>
          <w:lang w:val="en-US"/>
        </w:rPr>
        <w:t>n ontology</w:t>
      </w:r>
      <w:r w:rsidR="00DE3FC5">
        <w:rPr>
          <w:rFonts w:ascii="Times New Roman" w:hAnsi="Times New Roman" w:cs="Times New Roman"/>
          <w:sz w:val="24"/>
          <w:szCs w:val="24"/>
          <w:lang w:val="en-US"/>
        </w:rPr>
        <w:t>. N</w:t>
      </w:r>
      <w:r w:rsidR="00161496">
        <w:rPr>
          <w:rFonts w:ascii="Times New Roman" w:hAnsi="Times New Roman" w:cs="Times New Roman"/>
          <w:sz w:val="24"/>
          <w:szCs w:val="24"/>
          <w:lang w:val="en-US"/>
        </w:rPr>
        <w:t xml:space="preserve">atural language here served to </w:t>
      </w:r>
      <w:r w:rsidR="00FB7928">
        <w:rPr>
          <w:rFonts w:ascii="Times New Roman" w:hAnsi="Times New Roman" w:cs="Times New Roman"/>
          <w:sz w:val="24"/>
          <w:szCs w:val="24"/>
          <w:lang w:val="en-US"/>
        </w:rPr>
        <w:t>put forward</w:t>
      </w:r>
      <w:r w:rsidR="00DE3FC5">
        <w:rPr>
          <w:rFonts w:ascii="Times New Roman" w:hAnsi="Times New Roman" w:cs="Times New Roman"/>
          <w:sz w:val="24"/>
          <w:szCs w:val="24"/>
          <w:lang w:val="en-US"/>
        </w:rPr>
        <w:t xml:space="preserve"> </w:t>
      </w:r>
      <w:r w:rsidR="00161496">
        <w:rPr>
          <w:rFonts w:ascii="Times New Roman" w:hAnsi="Times New Roman" w:cs="Times New Roman"/>
          <w:sz w:val="24"/>
          <w:szCs w:val="24"/>
          <w:lang w:val="en-US"/>
        </w:rPr>
        <w:t xml:space="preserve">an ontological category that is not generally </w:t>
      </w:r>
      <w:r w:rsidR="00DE3FC5">
        <w:rPr>
          <w:rFonts w:ascii="Times New Roman" w:hAnsi="Times New Roman" w:cs="Times New Roman"/>
          <w:sz w:val="24"/>
          <w:szCs w:val="24"/>
          <w:lang w:val="en-US"/>
        </w:rPr>
        <w:t>recognized as such</w:t>
      </w:r>
      <w:r w:rsidR="00BE19D9">
        <w:rPr>
          <w:rFonts w:ascii="Times New Roman" w:hAnsi="Times New Roman" w:cs="Times New Roman"/>
          <w:sz w:val="24"/>
          <w:szCs w:val="24"/>
          <w:lang w:val="en-US"/>
        </w:rPr>
        <w:t xml:space="preserve">. </w:t>
      </w:r>
      <w:r w:rsidR="00161496">
        <w:rPr>
          <w:rFonts w:ascii="Times New Roman" w:hAnsi="Times New Roman" w:cs="Times New Roman"/>
          <w:sz w:val="24"/>
          <w:szCs w:val="24"/>
          <w:lang w:val="en-US"/>
        </w:rPr>
        <w:t xml:space="preserve">For </w:t>
      </w:r>
      <w:proofErr w:type="spellStart"/>
      <w:r w:rsidR="00161496">
        <w:rPr>
          <w:rFonts w:ascii="Times New Roman" w:hAnsi="Times New Roman" w:cs="Times New Roman"/>
          <w:sz w:val="24"/>
          <w:szCs w:val="24"/>
          <w:lang w:val="en-US"/>
        </w:rPr>
        <w:t>Twardowski</w:t>
      </w:r>
      <w:proofErr w:type="spellEnd"/>
      <w:r w:rsidR="00161496">
        <w:rPr>
          <w:rFonts w:ascii="Times New Roman" w:hAnsi="Times New Roman" w:cs="Times New Roman"/>
          <w:sz w:val="24"/>
          <w:szCs w:val="24"/>
          <w:lang w:val="en-US"/>
        </w:rPr>
        <w:t xml:space="preserve"> </w:t>
      </w:r>
      <w:r w:rsidR="005B7C05">
        <w:rPr>
          <w:rFonts w:ascii="Times New Roman" w:hAnsi="Times New Roman" w:cs="Times New Roman"/>
          <w:sz w:val="24"/>
          <w:szCs w:val="24"/>
          <w:lang w:val="en-US"/>
        </w:rPr>
        <w:t xml:space="preserve">the linguistic data show that it is products that are truth bearers, not abstract propositions, as on standard philosophical views. </w:t>
      </w:r>
      <w:r w:rsidR="00D161CE">
        <w:rPr>
          <w:rFonts w:ascii="Times New Roman" w:hAnsi="Times New Roman" w:cs="Times New Roman"/>
          <w:sz w:val="24"/>
          <w:szCs w:val="24"/>
          <w:lang w:val="en-US"/>
        </w:rPr>
        <w:t>Drawing on a distinction in natural language allowed him</w:t>
      </w:r>
      <w:r w:rsidR="005B7C05">
        <w:rPr>
          <w:rFonts w:ascii="Times New Roman" w:hAnsi="Times New Roman" w:cs="Times New Roman"/>
          <w:sz w:val="24"/>
          <w:szCs w:val="24"/>
          <w:lang w:val="en-US"/>
        </w:rPr>
        <w:t xml:space="preserve"> to uncover a philosophical intuition that</w:t>
      </w:r>
      <w:r w:rsidR="00CC1CBB">
        <w:rPr>
          <w:rFonts w:ascii="Times New Roman" w:hAnsi="Times New Roman" w:cs="Times New Roman"/>
          <w:sz w:val="24"/>
          <w:szCs w:val="24"/>
          <w:lang w:val="en-US"/>
        </w:rPr>
        <w:t xml:space="preserve"> </w:t>
      </w:r>
      <w:r w:rsidR="005B7C05">
        <w:rPr>
          <w:rFonts w:ascii="Times New Roman" w:hAnsi="Times New Roman" w:cs="Times New Roman"/>
          <w:sz w:val="24"/>
          <w:szCs w:val="24"/>
          <w:lang w:val="en-US"/>
        </w:rPr>
        <w:t>most</w:t>
      </w:r>
      <w:r w:rsidR="00CC1CBB">
        <w:rPr>
          <w:rFonts w:ascii="Times New Roman" w:hAnsi="Times New Roman" w:cs="Times New Roman"/>
          <w:sz w:val="24"/>
          <w:szCs w:val="24"/>
          <w:lang w:val="en-US"/>
        </w:rPr>
        <w:t xml:space="preserve"> philosophers </w:t>
      </w:r>
      <w:r w:rsidR="005B7C05">
        <w:rPr>
          <w:rFonts w:ascii="Times New Roman" w:hAnsi="Times New Roman" w:cs="Times New Roman"/>
          <w:sz w:val="24"/>
          <w:szCs w:val="24"/>
          <w:lang w:val="en-US"/>
        </w:rPr>
        <w:t>would not even</w:t>
      </w:r>
      <w:r w:rsidR="00CC1CBB">
        <w:rPr>
          <w:rFonts w:ascii="Times New Roman" w:hAnsi="Times New Roman" w:cs="Times New Roman"/>
          <w:sz w:val="24"/>
          <w:szCs w:val="24"/>
          <w:lang w:val="en-US"/>
        </w:rPr>
        <w:t xml:space="preserve"> be able to articulate. </w:t>
      </w:r>
    </w:p>
    <w:p w:rsidR="00CB36D2" w:rsidRDefault="001F31D0"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161CE">
        <w:rPr>
          <w:rFonts w:ascii="Times New Roman" w:hAnsi="Times New Roman" w:cs="Times New Roman"/>
          <w:sz w:val="24"/>
          <w:szCs w:val="24"/>
          <w:lang w:val="en-US"/>
        </w:rPr>
        <w:t>Not only can n</w:t>
      </w:r>
      <w:r>
        <w:rPr>
          <w:rFonts w:ascii="Times New Roman" w:hAnsi="Times New Roman" w:cs="Times New Roman"/>
          <w:sz w:val="24"/>
          <w:szCs w:val="24"/>
          <w:lang w:val="en-US"/>
        </w:rPr>
        <w:t xml:space="preserve">atural language can </w:t>
      </w:r>
      <w:r w:rsidR="00D161CE">
        <w:rPr>
          <w:rFonts w:ascii="Times New Roman" w:hAnsi="Times New Roman" w:cs="Times New Roman"/>
          <w:sz w:val="24"/>
          <w:szCs w:val="24"/>
          <w:lang w:val="en-US"/>
        </w:rPr>
        <w:t>serve the purpose of</w:t>
      </w:r>
      <w:r>
        <w:rPr>
          <w:rFonts w:ascii="Times New Roman" w:hAnsi="Times New Roman" w:cs="Times New Roman"/>
          <w:sz w:val="24"/>
          <w:szCs w:val="24"/>
          <w:lang w:val="en-US"/>
        </w:rPr>
        <w:t xml:space="preserve"> </w:t>
      </w:r>
      <w:r w:rsidR="00BE19D9">
        <w:rPr>
          <w:rFonts w:ascii="Times New Roman" w:hAnsi="Times New Roman" w:cs="Times New Roman"/>
          <w:sz w:val="24"/>
          <w:szCs w:val="24"/>
          <w:lang w:val="en-US"/>
        </w:rPr>
        <w:t>distinguish</w:t>
      </w:r>
      <w:r>
        <w:rPr>
          <w:rFonts w:ascii="Times New Roman" w:hAnsi="Times New Roman" w:cs="Times New Roman"/>
          <w:sz w:val="24"/>
          <w:szCs w:val="24"/>
          <w:lang w:val="en-US"/>
        </w:rPr>
        <w:t>ing</w:t>
      </w:r>
      <w:r w:rsidR="00BE19D9">
        <w:rPr>
          <w:rFonts w:ascii="Times New Roman" w:hAnsi="Times New Roman" w:cs="Times New Roman"/>
          <w:sz w:val="24"/>
          <w:szCs w:val="24"/>
          <w:lang w:val="en-US"/>
        </w:rPr>
        <w:t xml:space="preserve"> between philosophical preconceptions and philosophical</w:t>
      </w:r>
      <w:r>
        <w:rPr>
          <w:rFonts w:ascii="Times New Roman" w:hAnsi="Times New Roman" w:cs="Times New Roman"/>
          <w:sz w:val="24"/>
          <w:szCs w:val="24"/>
          <w:lang w:val="en-US"/>
        </w:rPr>
        <w:t>ly relevant</w:t>
      </w:r>
      <w:r w:rsidR="00BE19D9">
        <w:rPr>
          <w:rFonts w:ascii="Times New Roman" w:hAnsi="Times New Roman" w:cs="Times New Roman"/>
          <w:sz w:val="24"/>
          <w:szCs w:val="24"/>
          <w:lang w:val="en-US"/>
        </w:rPr>
        <w:t xml:space="preserve"> intuitions. </w:t>
      </w:r>
      <w:r w:rsidR="00D161CE">
        <w:rPr>
          <w:rFonts w:ascii="Times New Roman" w:hAnsi="Times New Roman" w:cs="Times New Roman"/>
          <w:sz w:val="24"/>
          <w:szCs w:val="24"/>
          <w:lang w:val="en-US"/>
        </w:rPr>
        <w:t xml:space="preserve">It can also serve the purpose of </w:t>
      </w:r>
      <w:r w:rsidR="00CC1CBB">
        <w:rPr>
          <w:rFonts w:ascii="Times New Roman" w:hAnsi="Times New Roman" w:cs="Times New Roman"/>
          <w:sz w:val="24"/>
          <w:szCs w:val="24"/>
          <w:lang w:val="en-US"/>
        </w:rPr>
        <w:t>uncover</w:t>
      </w:r>
      <w:r w:rsidR="00D161CE">
        <w:rPr>
          <w:rFonts w:ascii="Times New Roman" w:hAnsi="Times New Roman" w:cs="Times New Roman"/>
          <w:sz w:val="24"/>
          <w:szCs w:val="24"/>
          <w:lang w:val="en-US"/>
        </w:rPr>
        <w:t>ing</w:t>
      </w:r>
      <w:r w:rsidR="00CC1CBB">
        <w:rPr>
          <w:rFonts w:ascii="Times New Roman" w:hAnsi="Times New Roman" w:cs="Times New Roman"/>
          <w:sz w:val="24"/>
          <w:szCs w:val="24"/>
          <w:lang w:val="en-US"/>
        </w:rPr>
        <w:t xml:space="preserve"> </w:t>
      </w:r>
      <w:r w:rsidR="00D161CE">
        <w:rPr>
          <w:rFonts w:ascii="Times New Roman" w:hAnsi="Times New Roman" w:cs="Times New Roman"/>
          <w:sz w:val="24"/>
          <w:szCs w:val="24"/>
          <w:lang w:val="en-US"/>
        </w:rPr>
        <w:t>philosophically relevant intuitions</w:t>
      </w:r>
      <w:r w:rsidR="00CC1CBB">
        <w:rPr>
          <w:rFonts w:ascii="Times New Roman" w:hAnsi="Times New Roman" w:cs="Times New Roman"/>
          <w:sz w:val="24"/>
          <w:szCs w:val="24"/>
          <w:lang w:val="en-US"/>
        </w:rPr>
        <w:t xml:space="preserve"> in the first pl</w:t>
      </w:r>
      <w:r w:rsidR="00BB61C1">
        <w:rPr>
          <w:rFonts w:ascii="Times New Roman" w:hAnsi="Times New Roman" w:cs="Times New Roman"/>
          <w:sz w:val="24"/>
          <w:szCs w:val="24"/>
          <w:lang w:val="en-US"/>
        </w:rPr>
        <w:t>a</w:t>
      </w:r>
      <w:r w:rsidR="00CC1CBB">
        <w:rPr>
          <w:rFonts w:ascii="Times New Roman" w:hAnsi="Times New Roman" w:cs="Times New Roman"/>
          <w:sz w:val="24"/>
          <w:szCs w:val="24"/>
          <w:lang w:val="en-US"/>
        </w:rPr>
        <w:t>ce when those could not have been articulated otherwise.</w:t>
      </w:r>
    </w:p>
    <w:p w:rsidR="00CB4C32" w:rsidRDefault="00CB4C32" w:rsidP="00EB5161">
      <w:pPr>
        <w:spacing w:line="360" w:lineRule="auto"/>
        <w:contextualSpacing/>
        <w:rPr>
          <w:rFonts w:ascii="Times New Roman" w:hAnsi="Times New Roman" w:cs="Times New Roman"/>
          <w:sz w:val="24"/>
          <w:szCs w:val="24"/>
          <w:lang w:val="en-US"/>
        </w:rPr>
      </w:pPr>
    </w:p>
    <w:p w:rsidR="00CB4C32" w:rsidRPr="009F23F9" w:rsidRDefault="00B42557" w:rsidP="00EB5161">
      <w:pPr>
        <w:spacing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5</w:t>
      </w:r>
      <w:r w:rsidR="00CB4C32" w:rsidRPr="009F23F9">
        <w:rPr>
          <w:rFonts w:ascii="Times New Roman" w:hAnsi="Times New Roman" w:cs="Times New Roman"/>
          <w:b/>
          <w:sz w:val="24"/>
          <w:szCs w:val="24"/>
          <w:lang w:val="en-US"/>
        </w:rPr>
        <w:t>.3.</w:t>
      </w:r>
      <w:r w:rsidR="009F23F9" w:rsidRPr="009F23F9">
        <w:rPr>
          <w:rFonts w:ascii="Times New Roman" w:hAnsi="Times New Roman" w:cs="Times New Roman"/>
          <w:b/>
          <w:sz w:val="24"/>
          <w:szCs w:val="24"/>
          <w:lang w:val="en-US"/>
        </w:rPr>
        <w:t xml:space="preserve"> Metaphysical</w:t>
      </w:r>
      <w:r>
        <w:rPr>
          <w:rFonts w:ascii="Times New Roman" w:hAnsi="Times New Roman" w:cs="Times New Roman"/>
          <w:b/>
          <w:sz w:val="24"/>
          <w:szCs w:val="24"/>
          <w:lang w:val="en-US"/>
        </w:rPr>
        <w:t>ly relevant</w:t>
      </w:r>
      <w:r w:rsidR="009F23F9" w:rsidRPr="009F23F9">
        <w:rPr>
          <w:rFonts w:ascii="Times New Roman" w:hAnsi="Times New Roman" w:cs="Times New Roman"/>
          <w:b/>
          <w:sz w:val="24"/>
          <w:szCs w:val="24"/>
          <w:lang w:val="en-US"/>
        </w:rPr>
        <w:t xml:space="preserve"> intuitions and syntactic construction</w:t>
      </w:r>
    </w:p>
    <w:p w:rsidR="00CB4C32" w:rsidRDefault="00CB4C32" w:rsidP="00EB5161">
      <w:pPr>
        <w:spacing w:line="360" w:lineRule="auto"/>
        <w:contextualSpacing/>
        <w:rPr>
          <w:rFonts w:ascii="Times New Roman" w:hAnsi="Times New Roman" w:cs="Times New Roman"/>
          <w:sz w:val="24"/>
          <w:szCs w:val="24"/>
          <w:lang w:val="en-US"/>
        </w:rPr>
      </w:pPr>
    </w:p>
    <w:p w:rsidR="002B5FC3" w:rsidRDefault="002B5FC3"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There is another area of linguistic data, which bear on philosophical intuitions, but which do not take the form of semantic contents that support or contradict seeming philosophical intuitions.</w:t>
      </w:r>
      <w:r w:rsidR="007728FB">
        <w:rPr>
          <w:rFonts w:ascii="Times New Roman" w:hAnsi="Times New Roman" w:cs="Times New Roman"/>
          <w:sz w:val="24"/>
          <w:szCs w:val="24"/>
          <w:lang w:val="en-US"/>
        </w:rPr>
        <w:t xml:space="preserve"> These data involve syntactic structure</w:t>
      </w:r>
      <w:r w:rsidR="00974971">
        <w:rPr>
          <w:rFonts w:ascii="Times New Roman" w:hAnsi="Times New Roman" w:cs="Times New Roman"/>
          <w:sz w:val="24"/>
          <w:szCs w:val="24"/>
          <w:lang w:val="en-US"/>
        </w:rPr>
        <w:t>s</w:t>
      </w:r>
      <w:r w:rsidR="00FB7928">
        <w:rPr>
          <w:rFonts w:ascii="Times New Roman" w:hAnsi="Times New Roman" w:cs="Times New Roman"/>
          <w:sz w:val="24"/>
          <w:szCs w:val="24"/>
          <w:lang w:val="en-US"/>
        </w:rPr>
        <w:t xml:space="preserve"> on particular syntactic analyses.</w:t>
      </w:r>
    </w:p>
    <w:p w:rsidR="006508B8" w:rsidRPr="009F1AE4" w:rsidRDefault="007728FB" w:rsidP="003053B3">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40E20" w:rsidRPr="00440E20">
        <w:rPr>
          <w:rFonts w:ascii="Times New Roman" w:hAnsi="Times New Roman" w:cs="Times New Roman"/>
          <w:sz w:val="24"/>
          <w:szCs w:val="24"/>
          <w:lang w:val="en-US"/>
        </w:rPr>
        <w:t>The way philosophers have traditionally drawn on natural language</w:t>
      </w:r>
      <w:r w:rsidR="00DC1BCD">
        <w:rPr>
          <w:rFonts w:ascii="Times New Roman" w:hAnsi="Times New Roman" w:cs="Times New Roman"/>
          <w:sz w:val="24"/>
          <w:szCs w:val="24"/>
          <w:lang w:val="en-US"/>
        </w:rPr>
        <w:t xml:space="preserve"> for the p</w:t>
      </w:r>
      <w:r w:rsidR="00B32733">
        <w:rPr>
          <w:rFonts w:ascii="Times New Roman" w:hAnsi="Times New Roman" w:cs="Times New Roman"/>
          <w:sz w:val="24"/>
          <w:szCs w:val="24"/>
          <w:lang w:val="en-US"/>
        </w:rPr>
        <w:t xml:space="preserve">urpose of metaphysics </w:t>
      </w:r>
      <w:r w:rsidR="00DB19A4">
        <w:rPr>
          <w:rFonts w:ascii="Times New Roman" w:hAnsi="Times New Roman" w:cs="Times New Roman"/>
          <w:sz w:val="24"/>
          <w:szCs w:val="24"/>
          <w:lang w:val="en-US"/>
        </w:rPr>
        <w:t>generally involved</w:t>
      </w:r>
      <w:r>
        <w:rPr>
          <w:rFonts w:ascii="Times New Roman" w:hAnsi="Times New Roman" w:cs="Times New Roman"/>
          <w:sz w:val="24"/>
          <w:szCs w:val="24"/>
          <w:lang w:val="en-US"/>
        </w:rPr>
        <w:t xml:space="preserve"> </w:t>
      </w:r>
      <w:r w:rsidR="00FB7928">
        <w:rPr>
          <w:rFonts w:ascii="Times New Roman" w:hAnsi="Times New Roman" w:cs="Times New Roman"/>
          <w:sz w:val="24"/>
          <w:szCs w:val="24"/>
          <w:lang w:val="en-US"/>
        </w:rPr>
        <w:t xml:space="preserve">simple </w:t>
      </w:r>
      <w:r w:rsidR="00974971">
        <w:rPr>
          <w:rFonts w:ascii="Times New Roman" w:hAnsi="Times New Roman" w:cs="Times New Roman"/>
          <w:sz w:val="24"/>
          <w:szCs w:val="24"/>
          <w:lang w:val="en-US"/>
        </w:rPr>
        <w:t>subject-predicate sentences</w:t>
      </w:r>
      <w:r w:rsidR="00FB7928">
        <w:rPr>
          <w:rFonts w:ascii="Times New Roman" w:hAnsi="Times New Roman" w:cs="Times New Roman"/>
          <w:sz w:val="24"/>
          <w:szCs w:val="24"/>
          <w:lang w:val="en-US"/>
        </w:rPr>
        <w:t xml:space="preserve"> (</w:t>
      </w:r>
      <w:r w:rsidR="00974971">
        <w:rPr>
          <w:rFonts w:ascii="Times New Roman" w:hAnsi="Times New Roman" w:cs="Times New Roman"/>
          <w:sz w:val="24"/>
          <w:szCs w:val="24"/>
          <w:lang w:val="en-US"/>
        </w:rPr>
        <w:t xml:space="preserve">and </w:t>
      </w:r>
      <w:r w:rsidR="00FB7928">
        <w:rPr>
          <w:rFonts w:ascii="Times New Roman" w:hAnsi="Times New Roman" w:cs="Times New Roman"/>
          <w:sz w:val="24"/>
          <w:szCs w:val="24"/>
          <w:lang w:val="en-US"/>
        </w:rPr>
        <w:t xml:space="preserve">perhaps </w:t>
      </w:r>
      <w:r w:rsidR="00974971">
        <w:rPr>
          <w:rFonts w:ascii="Times New Roman" w:hAnsi="Times New Roman" w:cs="Times New Roman"/>
          <w:sz w:val="24"/>
          <w:szCs w:val="24"/>
          <w:lang w:val="en-US"/>
        </w:rPr>
        <w:t>sometimes</w:t>
      </w:r>
      <w:r w:rsidR="00B32733">
        <w:rPr>
          <w:rFonts w:ascii="Times New Roman" w:hAnsi="Times New Roman" w:cs="Times New Roman"/>
          <w:sz w:val="24"/>
          <w:szCs w:val="24"/>
          <w:lang w:val="en-US"/>
        </w:rPr>
        <w:t xml:space="preserve"> the use of quantifiers and pronouns</w:t>
      </w:r>
      <w:r w:rsidR="00FB7928">
        <w:rPr>
          <w:rFonts w:ascii="Times New Roman" w:hAnsi="Times New Roman" w:cs="Times New Roman"/>
          <w:sz w:val="24"/>
          <w:szCs w:val="24"/>
          <w:lang w:val="en-US"/>
        </w:rPr>
        <w:t>)</w:t>
      </w:r>
      <w:r w:rsidR="00B32733">
        <w:rPr>
          <w:rFonts w:ascii="Times New Roman" w:hAnsi="Times New Roman" w:cs="Times New Roman"/>
          <w:sz w:val="24"/>
          <w:szCs w:val="24"/>
          <w:lang w:val="en-US"/>
        </w:rPr>
        <w:t>.</w:t>
      </w:r>
      <w:r w:rsidR="00440E20" w:rsidRPr="00440E20">
        <w:rPr>
          <w:rFonts w:ascii="Times New Roman" w:hAnsi="Times New Roman" w:cs="Times New Roman"/>
          <w:sz w:val="24"/>
          <w:szCs w:val="24"/>
          <w:lang w:val="en-US"/>
        </w:rPr>
        <w:t xml:space="preserve"> </w:t>
      </w:r>
      <w:r w:rsidR="00974971">
        <w:rPr>
          <w:rFonts w:ascii="Times New Roman" w:hAnsi="Times New Roman" w:cs="Times New Roman"/>
          <w:sz w:val="24"/>
          <w:szCs w:val="24"/>
          <w:lang w:val="en-US"/>
        </w:rPr>
        <w:t>Given the development of linguistics as a</w:t>
      </w:r>
      <w:r w:rsidR="00DB19A4">
        <w:rPr>
          <w:rFonts w:ascii="Times New Roman" w:hAnsi="Times New Roman" w:cs="Times New Roman"/>
          <w:sz w:val="24"/>
          <w:szCs w:val="24"/>
          <w:lang w:val="en-US"/>
        </w:rPr>
        <w:t xml:space="preserve"> contemporary discipline,</w:t>
      </w:r>
      <w:r w:rsidR="00974971">
        <w:rPr>
          <w:rFonts w:ascii="Times New Roman" w:hAnsi="Times New Roman" w:cs="Times New Roman"/>
          <w:sz w:val="24"/>
          <w:szCs w:val="24"/>
          <w:lang w:val="en-US"/>
        </w:rPr>
        <w:t xml:space="preserve"> it is important to recognize that linguistic data </w:t>
      </w:r>
      <w:r w:rsidR="00DB19A4">
        <w:rPr>
          <w:rFonts w:ascii="Times New Roman" w:hAnsi="Times New Roman" w:cs="Times New Roman"/>
          <w:sz w:val="24"/>
          <w:szCs w:val="24"/>
          <w:lang w:val="en-US"/>
        </w:rPr>
        <w:t>are now</w:t>
      </w:r>
      <w:r w:rsidR="00524F91">
        <w:rPr>
          <w:rFonts w:ascii="Times New Roman" w:hAnsi="Times New Roman" w:cs="Times New Roman"/>
          <w:sz w:val="24"/>
          <w:szCs w:val="24"/>
          <w:lang w:val="en-US"/>
        </w:rPr>
        <w:t xml:space="preserve"> the</w:t>
      </w:r>
      <w:r w:rsidR="00974971">
        <w:rPr>
          <w:rFonts w:ascii="Times New Roman" w:hAnsi="Times New Roman" w:cs="Times New Roman"/>
          <w:sz w:val="24"/>
          <w:szCs w:val="24"/>
          <w:lang w:val="en-US"/>
        </w:rPr>
        <w:t xml:space="preserve"> subject matter of </w:t>
      </w:r>
      <w:r w:rsidR="006B1EA9">
        <w:rPr>
          <w:rFonts w:ascii="Times New Roman" w:hAnsi="Times New Roman" w:cs="Times New Roman"/>
          <w:sz w:val="24"/>
          <w:szCs w:val="24"/>
          <w:lang w:val="en-US"/>
        </w:rPr>
        <w:t xml:space="preserve">highly developed empirical and theoretical field of study. This means that </w:t>
      </w:r>
      <w:r w:rsidR="00DB19A4">
        <w:rPr>
          <w:rFonts w:ascii="Times New Roman" w:hAnsi="Times New Roman" w:cs="Times New Roman"/>
          <w:sz w:val="24"/>
          <w:szCs w:val="24"/>
          <w:lang w:val="en-US"/>
        </w:rPr>
        <w:t xml:space="preserve">for the purpose of clarifying philosophically relevant intuitions, </w:t>
      </w:r>
      <w:r w:rsidR="006B1EA9">
        <w:rPr>
          <w:rFonts w:ascii="Times New Roman" w:hAnsi="Times New Roman" w:cs="Times New Roman"/>
          <w:sz w:val="24"/>
          <w:szCs w:val="24"/>
          <w:lang w:val="en-US"/>
        </w:rPr>
        <w:t>the</w:t>
      </w:r>
      <w:r w:rsidR="00974971">
        <w:rPr>
          <w:rFonts w:ascii="Times New Roman" w:hAnsi="Times New Roman" w:cs="Times New Roman"/>
          <w:sz w:val="24"/>
          <w:szCs w:val="24"/>
          <w:lang w:val="en-US"/>
        </w:rPr>
        <w:t xml:space="preserve"> use of linguistic data </w:t>
      </w:r>
      <w:r w:rsidR="00DB19A4">
        <w:rPr>
          <w:rFonts w:ascii="Times New Roman" w:hAnsi="Times New Roman" w:cs="Times New Roman"/>
          <w:sz w:val="24"/>
          <w:szCs w:val="24"/>
          <w:lang w:val="en-US"/>
        </w:rPr>
        <w:t>should in principle</w:t>
      </w:r>
      <w:r w:rsidR="00974971">
        <w:rPr>
          <w:rFonts w:ascii="Times New Roman" w:hAnsi="Times New Roman" w:cs="Times New Roman"/>
          <w:sz w:val="24"/>
          <w:szCs w:val="24"/>
          <w:lang w:val="en-US"/>
        </w:rPr>
        <w:t xml:space="preserve"> be </w:t>
      </w:r>
      <w:r w:rsidR="00FB7928">
        <w:rPr>
          <w:rFonts w:ascii="Times New Roman" w:hAnsi="Times New Roman" w:cs="Times New Roman"/>
          <w:sz w:val="24"/>
          <w:szCs w:val="24"/>
          <w:lang w:val="en-US"/>
        </w:rPr>
        <w:t>systematic, taking</w:t>
      </w:r>
      <w:r w:rsidR="00974971">
        <w:rPr>
          <w:rFonts w:ascii="Times New Roman" w:hAnsi="Times New Roman" w:cs="Times New Roman"/>
          <w:sz w:val="24"/>
          <w:szCs w:val="24"/>
          <w:lang w:val="en-US"/>
        </w:rPr>
        <w:t xml:space="preserve"> into</w:t>
      </w:r>
      <w:r w:rsidR="006B1EA9">
        <w:rPr>
          <w:rFonts w:ascii="Times New Roman" w:hAnsi="Times New Roman" w:cs="Times New Roman"/>
          <w:sz w:val="24"/>
          <w:szCs w:val="24"/>
          <w:lang w:val="en-US"/>
        </w:rPr>
        <w:t xml:space="preserve"> account</w:t>
      </w:r>
      <w:r w:rsidR="00DB19A4">
        <w:rPr>
          <w:rFonts w:ascii="Times New Roman" w:hAnsi="Times New Roman" w:cs="Times New Roman"/>
          <w:sz w:val="24"/>
          <w:szCs w:val="24"/>
          <w:lang w:val="en-US"/>
        </w:rPr>
        <w:t xml:space="preserve"> the full range of</w:t>
      </w:r>
      <w:r w:rsidR="006B1EA9">
        <w:rPr>
          <w:rFonts w:ascii="Times New Roman" w:hAnsi="Times New Roman" w:cs="Times New Roman"/>
          <w:sz w:val="24"/>
          <w:szCs w:val="24"/>
          <w:lang w:val="en-US"/>
        </w:rPr>
        <w:t xml:space="preserve"> syntact</w:t>
      </w:r>
      <w:r w:rsidR="00974971">
        <w:rPr>
          <w:rFonts w:ascii="Times New Roman" w:hAnsi="Times New Roman" w:cs="Times New Roman"/>
          <w:sz w:val="24"/>
          <w:szCs w:val="24"/>
          <w:lang w:val="en-US"/>
        </w:rPr>
        <w:t>ic structure</w:t>
      </w:r>
      <w:r w:rsidR="00DB19A4">
        <w:rPr>
          <w:rFonts w:ascii="Times New Roman" w:hAnsi="Times New Roman" w:cs="Times New Roman"/>
          <w:sz w:val="24"/>
          <w:szCs w:val="24"/>
          <w:lang w:val="en-US"/>
        </w:rPr>
        <w:t xml:space="preserve">s, possibly against the background of </w:t>
      </w:r>
      <w:r w:rsidR="006B1EA9">
        <w:rPr>
          <w:rFonts w:ascii="Times New Roman" w:hAnsi="Times New Roman" w:cs="Times New Roman"/>
          <w:sz w:val="24"/>
          <w:szCs w:val="24"/>
          <w:lang w:val="en-US"/>
        </w:rPr>
        <w:t>particular linguisti</w:t>
      </w:r>
      <w:r w:rsidR="00524F91">
        <w:rPr>
          <w:rFonts w:ascii="Times New Roman" w:hAnsi="Times New Roman" w:cs="Times New Roman"/>
          <w:sz w:val="24"/>
          <w:szCs w:val="24"/>
          <w:lang w:val="en-US"/>
        </w:rPr>
        <w:t>c analys</w:t>
      </w:r>
      <w:r w:rsidR="00DB19A4">
        <w:rPr>
          <w:rFonts w:ascii="Times New Roman" w:hAnsi="Times New Roman" w:cs="Times New Roman"/>
          <w:sz w:val="24"/>
          <w:szCs w:val="24"/>
          <w:lang w:val="en-US"/>
        </w:rPr>
        <w:t>es</w:t>
      </w:r>
      <w:r w:rsidR="006B1EA9">
        <w:rPr>
          <w:rFonts w:ascii="Times New Roman" w:hAnsi="Times New Roman" w:cs="Times New Roman"/>
          <w:sz w:val="24"/>
          <w:szCs w:val="24"/>
          <w:lang w:val="en-US"/>
        </w:rPr>
        <w:t xml:space="preserve">. </w:t>
      </w:r>
      <w:r w:rsidR="00DB19A4">
        <w:rPr>
          <w:rFonts w:ascii="Times New Roman" w:hAnsi="Times New Roman" w:cs="Times New Roman"/>
          <w:sz w:val="24"/>
          <w:szCs w:val="24"/>
          <w:lang w:val="en-US"/>
        </w:rPr>
        <w:t xml:space="preserve">In fact </w:t>
      </w:r>
      <w:r w:rsidR="00FB7928">
        <w:rPr>
          <w:rFonts w:ascii="Times New Roman" w:hAnsi="Times New Roman" w:cs="Times New Roman"/>
          <w:sz w:val="24"/>
          <w:szCs w:val="24"/>
          <w:lang w:val="en-US"/>
        </w:rPr>
        <w:t>the use</w:t>
      </w:r>
      <w:r w:rsidR="006B1EA9">
        <w:rPr>
          <w:rFonts w:ascii="Times New Roman" w:hAnsi="Times New Roman" w:cs="Times New Roman"/>
          <w:sz w:val="24"/>
          <w:szCs w:val="24"/>
          <w:lang w:val="en-US"/>
        </w:rPr>
        <w:t xml:space="preserve"> natural language </w:t>
      </w:r>
      <w:r w:rsidR="00DB19A4">
        <w:rPr>
          <w:rFonts w:ascii="Times New Roman" w:hAnsi="Times New Roman" w:cs="Times New Roman"/>
          <w:sz w:val="24"/>
          <w:szCs w:val="24"/>
          <w:lang w:val="en-US"/>
        </w:rPr>
        <w:t xml:space="preserve">for clarifying or uncovering philosophical intuitions </w:t>
      </w:r>
      <w:r w:rsidR="00FB7928">
        <w:rPr>
          <w:rFonts w:ascii="Times New Roman" w:hAnsi="Times New Roman" w:cs="Times New Roman"/>
          <w:sz w:val="24"/>
          <w:szCs w:val="24"/>
          <w:lang w:val="en-US"/>
        </w:rPr>
        <w:t>is now confronted with</w:t>
      </w:r>
      <w:r w:rsidR="0053492A" w:rsidRPr="00440E20">
        <w:rPr>
          <w:rFonts w:ascii="Times New Roman" w:hAnsi="Times New Roman" w:cs="Times New Roman"/>
          <w:sz w:val="24"/>
          <w:szCs w:val="24"/>
          <w:lang w:val="en-US"/>
        </w:rPr>
        <w:t xml:space="preserve"> the full</w:t>
      </w:r>
      <w:r w:rsidR="0053492A" w:rsidRPr="004878D0">
        <w:rPr>
          <w:rFonts w:ascii="Times New Roman" w:hAnsi="Times New Roman" w:cs="Times New Roman"/>
          <w:sz w:val="24"/>
          <w:szCs w:val="24"/>
          <w:lang w:val="en-US"/>
        </w:rPr>
        <w:t xml:space="preserve"> range of linguistic facts </w:t>
      </w:r>
      <w:r w:rsidR="0053492A" w:rsidRPr="004878D0">
        <w:rPr>
          <w:rFonts w:ascii="Times New Roman" w:hAnsi="Times New Roman" w:cs="Times New Roman"/>
          <w:sz w:val="24"/>
          <w:szCs w:val="24"/>
          <w:lang w:val="en-US"/>
        </w:rPr>
        <w:lastRenderedPageBreak/>
        <w:t>and theories made available</w:t>
      </w:r>
      <w:r w:rsidR="00103F61" w:rsidRPr="004878D0">
        <w:rPr>
          <w:rFonts w:ascii="Times New Roman" w:hAnsi="Times New Roman" w:cs="Times New Roman"/>
          <w:sz w:val="24"/>
          <w:szCs w:val="24"/>
          <w:lang w:val="en-US"/>
        </w:rPr>
        <w:t xml:space="preserve"> by</w:t>
      </w:r>
      <w:r w:rsidR="00103F61">
        <w:rPr>
          <w:rFonts w:ascii="Times New Roman" w:hAnsi="Times New Roman" w:cs="Times New Roman"/>
          <w:sz w:val="24"/>
          <w:szCs w:val="24"/>
          <w:lang w:val="en-US"/>
        </w:rPr>
        <w:t xml:space="preserve"> contemporary semantics and syntax</w:t>
      </w:r>
      <w:r w:rsidR="00A3013A">
        <w:rPr>
          <w:rFonts w:ascii="Times New Roman" w:hAnsi="Times New Roman" w:cs="Times New Roman"/>
          <w:sz w:val="24"/>
          <w:szCs w:val="24"/>
          <w:lang w:val="en-US"/>
        </w:rPr>
        <w:t>, including</w:t>
      </w:r>
      <w:r w:rsidR="003053B3">
        <w:rPr>
          <w:rFonts w:ascii="Times New Roman" w:hAnsi="Times New Roman" w:cs="Times New Roman"/>
          <w:sz w:val="24"/>
          <w:szCs w:val="24"/>
          <w:lang w:val="en-US"/>
        </w:rPr>
        <w:t xml:space="preserve"> </w:t>
      </w:r>
      <w:r w:rsidR="009F1AE4">
        <w:rPr>
          <w:rFonts w:ascii="Times New Roman" w:hAnsi="Times New Roman" w:cs="Times New Roman"/>
          <w:sz w:val="24"/>
          <w:szCs w:val="24"/>
          <w:lang w:val="en-US"/>
        </w:rPr>
        <w:t>s</w:t>
      </w:r>
      <w:r w:rsidR="00E97C55" w:rsidRPr="009F1AE4">
        <w:rPr>
          <w:rFonts w:ascii="Times New Roman" w:hAnsi="Times New Roman" w:cs="Times New Roman"/>
          <w:sz w:val="24"/>
          <w:szCs w:val="24"/>
          <w:lang w:val="en-US"/>
        </w:rPr>
        <w:t xml:space="preserve">yntactic constructions as </w:t>
      </w:r>
      <w:proofErr w:type="spellStart"/>
      <w:r w:rsidR="00E97C55" w:rsidRPr="009F1AE4">
        <w:rPr>
          <w:rFonts w:ascii="Times New Roman" w:hAnsi="Times New Roman" w:cs="Times New Roman"/>
          <w:sz w:val="24"/>
          <w:szCs w:val="24"/>
          <w:lang w:val="en-US"/>
        </w:rPr>
        <w:t>analysed</w:t>
      </w:r>
      <w:proofErr w:type="spellEnd"/>
      <w:r w:rsidR="00E97C55" w:rsidRPr="009F1AE4">
        <w:rPr>
          <w:rFonts w:ascii="Times New Roman" w:hAnsi="Times New Roman" w:cs="Times New Roman"/>
          <w:sz w:val="24"/>
          <w:szCs w:val="24"/>
          <w:lang w:val="en-US"/>
        </w:rPr>
        <w:t xml:space="preserve"> within a particular synta</w:t>
      </w:r>
      <w:r w:rsidR="00103F61" w:rsidRPr="009F1AE4">
        <w:rPr>
          <w:rFonts w:ascii="Times New Roman" w:hAnsi="Times New Roman" w:cs="Times New Roman"/>
          <w:sz w:val="24"/>
          <w:szCs w:val="24"/>
          <w:lang w:val="en-US"/>
        </w:rPr>
        <w:t>ct</w:t>
      </w:r>
      <w:r w:rsidR="00E97C55" w:rsidRPr="009F1AE4">
        <w:rPr>
          <w:rFonts w:ascii="Times New Roman" w:hAnsi="Times New Roman" w:cs="Times New Roman"/>
          <w:sz w:val="24"/>
          <w:szCs w:val="24"/>
          <w:lang w:val="en-US"/>
        </w:rPr>
        <w:t>ic theory</w:t>
      </w:r>
      <w:r w:rsidR="00425611">
        <w:rPr>
          <w:rFonts w:ascii="Times New Roman" w:hAnsi="Times New Roman" w:cs="Times New Roman"/>
          <w:sz w:val="24"/>
          <w:szCs w:val="24"/>
          <w:lang w:val="en-US"/>
        </w:rPr>
        <w:t>, syntactic categories, features, and positions</w:t>
      </w:r>
      <w:r w:rsidR="00425611" w:rsidRPr="00425611">
        <w:rPr>
          <w:rFonts w:ascii="Times New Roman" w:hAnsi="Times New Roman" w:cs="Times New Roman"/>
          <w:sz w:val="24"/>
          <w:szCs w:val="24"/>
          <w:lang w:val="en-US"/>
        </w:rPr>
        <w:t xml:space="preserve"> </w:t>
      </w:r>
      <w:r w:rsidR="00425611">
        <w:rPr>
          <w:rFonts w:ascii="Times New Roman" w:hAnsi="Times New Roman" w:cs="Times New Roman"/>
          <w:sz w:val="24"/>
          <w:szCs w:val="24"/>
          <w:lang w:val="en-US"/>
        </w:rPr>
        <w:t xml:space="preserve">as well as of course </w:t>
      </w:r>
      <w:proofErr w:type="spellStart"/>
      <w:r w:rsidR="00425611">
        <w:rPr>
          <w:rFonts w:ascii="Times New Roman" w:hAnsi="Times New Roman" w:cs="Times New Roman"/>
          <w:sz w:val="24"/>
          <w:szCs w:val="24"/>
          <w:lang w:val="en-US"/>
        </w:rPr>
        <w:t>crosslinguistic</w:t>
      </w:r>
      <w:proofErr w:type="spellEnd"/>
      <w:r w:rsidR="00425611">
        <w:rPr>
          <w:rFonts w:ascii="Times New Roman" w:hAnsi="Times New Roman" w:cs="Times New Roman"/>
          <w:sz w:val="24"/>
          <w:szCs w:val="24"/>
          <w:lang w:val="en-US"/>
        </w:rPr>
        <w:t xml:space="preserve"> generalizations</w:t>
      </w:r>
      <w:r w:rsidR="003053B3">
        <w:rPr>
          <w:rFonts w:ascii="Times New Roman" w:hAnsi="Times New Roman" w:cs="Times New Roman"/>
          <w:sz w:val="24"/>
          <w:szCs w:val="24"/>
          <w:lang w:val="en-US"/>
        </w:rPr>
        <w:t>.</w:t>
      </w:r>
      <w:r w:rsidR="00425611">
        <w:rPr>
          <w:rFonts w:ascii="Times New Roman" w:hAnsi="Times New Roman" w:cs="Times New Roman"/>
          <w:sz w:val="24"/>
          <w:szCs w:val="24"/>
          <w:lang w:val="en-US"/>
        </w:rPr>
        <w:t xml:space="preserve"> </w:t>
      </w:r>
    </w:p>
    <w:p w:rsidR="00425611" w:rsidRPr="008D4F33" w:rsidRDefault="00425611" w:rsidP="00EB5161">
      <w:pPr>
        <w:spacing w:line="360" w:lineRule="auto"/>
        <w:contextualSpacing/>
        <w:rPr>
          <w:rFonts w:ascii="Times New Roman" w:hAnsi="Times New Roman" w:cs="Times New Roman"/>
          <w:sz w:val="24"/>
          <w:szCs w:val="24"/>
          <w:lang w:val="en-US"/>
        </w:rPr>
      </w:pPr>
      <w:r w:rsidRPr="008D4F33">
        <w:rPr>
          <w:rFonts w:ascii="Times New Roman" w:hAnsi="Times New Roman" w:cs="Times New Roman"/>
          <w:sz w:val="24"/>
          <w:szCs w:val="24"/>
          <w:lang w:val="en-US"/>
        </w:rPr>
        <w:t xml:space="preserve">    Here are just two </w:t>
      </w:r>
      <w:r w:rsidR="00ED57F3" w:rsidRPr="008D4F33">
        <w:rPr>
          <w:rFonts w:ascii="Times New Roman" w:hAnsi="Times New Roman" w:cs="Times New Roman"/>
          <w:sz w:val="24"/>
          <w:szCs w:val="24"/>
          <w:lang w:val="en-US"/>
        </w:rPr>
        <w:t>examples where syntact</w:t>
      </w:r>
      <w:r w:rsidR="00103F61" w:rsidRPr="008D4F33">
        <w:rPr>
          <w:rFonts w:ascii="Times New Roman" w:hAnsi="Times New Roman" w:cs="Times New Roman"/>
          <w:sz w:val="24"/>
          <w:szCs w:val="24"/>
          <w:lang w:val="en-US"/>
        </w:rPr>
        <w:t xml:space="preserve">ic research has become </w:t>
      </w:r>
      <w:r w:rsidR="003053B3">
        <w:rPr>
          <w:rFonts w:ascii="Times New Roman" w:hAnsi="Times New Roman" w:cs="Times New Roman"/>
          <w:sz w:val="24"/>
          <w:szCs w:val="24"/>
          <w:lang w:val="en-US"/>
        </w:rPr>
        <w:t>particularly relevant in the use of natural language sentences in support of philosophical intuitions.</w:t>
      </w:r>
      <w:r w:rsidR="005354B6">
        <w:rPr>
          <w:rFonts w:ascii="Times New Roman" w:hAnsi="Times New Roman" w:cs="Times New Roman"/>
          <w:sz w:val="24"/>
          <w:szCs w:val="24"/>
          <w:lang w:val="en-US"/>
        </w:rPr>
        <w:t xml:space="preserve"> </w:t>
      </w:r>
      <w:r w:rsidR="00DC1BCD">
        <w:rPr>
          <w:rFonts w:ascii="Times New Roman" w:hAnsi="Times New Roman" w:cs="Times New Roman"/>
          <w:sz w:val="24"/>
          <w:szCs w:val="24"/>
          <w:lang w:val="en-US"/>
        </w:rPr>
        <w:t>The f</w:t>
      </w:r>
      <w:r w:rsidRPr="008D4F33">
        <w:rPr>
          <w:rFonts w:ascii="Times New Roman" w:hAnsi="Times New Roman" w:cs="Times New Roman"/>
          <w:sz w:val="24"/>
          <w:szCs w:val="24"/>
          <w:lang w:val="en-US"/>
        </w:rPr>
        <w:t xml:space="preserve">irst example </w:t>
      </w:r>
      <w:r w:rsidR="00E93B27">
        <w:rPr>
          <w:rFonts w:ascii="Times New Roman" w:hAnsi="Times New Roman" w:cs="Times New Roman"/>
          <w:sz w:val="24"/>
          <w:szCs w:val="24"/>
          <w:lang w:val="en-US"/>
        </w:rPr>
        <w:t xml:space="preserve">concerns </w:t>
      </w:r>
      <w:r w:rsidRPr="008D4F33">
        <w:rPr>
          <w:rFonts w:ascii="Times New Roman" w:hAnsi="Times New Roman" w:cs="Times New Roman"/>
          <w:sz w:val="24"/>
          <w:szCs w:val="24"/>
          <w:lang w:val="en-US"/>
        </w:rPr>
        <w:t xml:space="preserve">the ontology of numbers. </w:t>
      </w:r>
      <w:proofErr w:type="spellStart"/>
      <w:r w:rsidRPr="008D4F33">
        <w:rPr>
          <w:rFonts w:ascii="Times New Roman" w:hAnsi="Times New Roman" w:cs="Times New Roman"/>
          <w:sz w:val="24"/>
          <w:szCs w:val="24"/>
          <w:lang w:val="en-US"/>
        </w:rPr>
        <w:t>Frege</w:t>
      </w:r>
      <w:proofErr w:type="spellEnd"/>
      <w:r w:rsidRPr="008D4F33">
        <w:rPr>
          <w:rFonts w:ascii="Times New Roman" w:hAnsi="Times New Roman" w:cs="Times New Roman"/>
          <w:sz w:val="24"/>
          <w:szCs w:val="24"/>
          <w:lang w:val="en-US"/>
        </w:rPr>
        <w:t xml:space="preserve"> </w:t>
      </w:r>
      <w:r w:rsidR="006B68DA">
        <w:rPr>
          <w:rFonts w:ascii="Times New Roman" w:hAnsi="Times New Roman" w:cs="Times New Roman"/>
          <w:sz w:val="24"/>
          <w:szCs w:val="24"/>
          <w:lang w:val="en-US"/>
        </w:rPr>
        <w:t xml:space="preserve">(18884) </w:t>
      </w:r>
      <w:r w:rsidRPr="008D4F33">
        <w:rPr>
          <w:rFonts w:ascii="Times New Roman" w:hAnsi="Times New Roman" w:cs="Times New Roman"/>
          <w:sz w:val="24"/>
          <w:szCs w:val="24"/>
          <w:lang w:val="en-US"/>
        </w:rPr>
        <w:t>argued for number</w:t>
      </w:r>
      <w:r w:rsidR="003053B3">
        <w:rPr>
          <w:rFonts w:ascii="Times New Roman" w:hAnsi="Times New Roman" w:cs="Times New Roman"/>
          <w:sz w:val="24"/>
          <w:szCs w:val="24"/>
          <w:lang w:val="en-US"/>
        </w:rPr>
        <w:t>s</w:t>
      </w:r>
      <w:r w:rsidRPr="008D4F33">
        <w:rPr>
          <w:rFonts w:ascii="Times New Roman" w:hAnsi="Times New Roman" w:cs="Times New Roman"/>
          <w:sz w:val="24"/>
          <w:szCs w:val="24"/>
          <w:lang w:val="en-US"/>
        </w:rPr>
        <w:t xml:space="preserve"> being objects on the basis of apparent referential occurrences of number</w:t>
      </w:r>
      <w:r w:rsidR="00E93B27">
        <w:rPr>
          <w:rFonts w:ascii="Times New Roman" w:hAnsi="Times New Roman" w:cs="Times New Roman"/>
          <w:sz w:val="24"/>
          <w:szCs w:val="24"/>
          <w:lang w:val="en-US"/>
        </w:rPr>
        <w:t xml:space="preserve"> words</w:t>
      </w:r>
      <w:r w:rsidRPr="008D4F33">
        <w:rPr>
          <w:rFonts w:ascii="Times New Roman" w:hAnsi="Times New Roman" w:cs="Times New Roman"/>
          <w:sz w:val="24"/>
          <w:szCs w:val="24"/>
          <w:lang w:val="en-US"/>
        </w:rPr>
        <w:t xml:space="preserve"> and f</w:t>
      </w:r>
      <w:r w:rsidR="003353E7">
        <w:rPr>
          <w:rFonts w:ascii="Times New Roman" w:hAnsi="Times New Roman" w:cs="Times New Roman"/>
          <w:sz w:val="24"/>
          <w:szCs w:val="24"/>
          <w:lang w:val="en-US"/>
        </w:rPr>
        <w:t>u</w:t>
      </w:r>
      <w:r w:rsidRPr="008D4F33">
        <w:rPr>
          <w:rFonts w:ascii="Times New Roman" w:hAnsi="Times New Roman" w:cs="Times New Roman"/>
          <w:sz w:val="24"/>
          <w:szCs w:val="24"/>
          <w:lang w:val="en-US"/>
        </w:rPr>
        <w:t>nctional number term</w:t>
      </w:r>
      <w:r w:rsidR="003353E7">
        <w:rPr>
          <w:rFonts w:ascii="Times New Roman" w:hAnsi="Times New Roman" w:cs="Times New Roman"/>
          <w:sz w:val="24"/>
          <w:szCs w:val="24"/>
          <w:lang w:val="en-US"/>
        </w:rPr>
        <w:t>s in apparent identity statemen</w:t>
      </w:r>
      <w:r w:rsidRPr="008D4F33">
        <w:rPr>
          <w:rFonts w:ascii="Times New Roman" w:hAnsi="Times New Roman" w:cs="Times New Roman"/>
          <w:sz w:val="24"/>
          <w:szCs w:val="24"/>
          <w:lang w:val="en-US"/>
        </w:rPr>
        <w:t xml:space="preserve">ts </w:t>
      </w:r>
      <w:r w:rsidR="00E93B27">
        <w:rPr>
          <w:rFonts w:ascii="Times New Roman" w:hAnsi="Times New Roman" w:cs="Times New Roman"/>
          <w:sz w:val="24"/>
          <w:szCs w:val="24"/>
          <w:lang w:val="en-US"/>
        </w:rPr>
        <w:t>such as</w:t>
      </w:r>
      <w:r w:rsidRPr="008D4F33">
        <w:rPr>
          <w:rFonts w:ascii="Times New Roman" w:hAnsi="Times New Roman" w:cs="Times New Roman"/>
          <w:sz w:val="24"/>
          <w:szCs w:val="24"/>
          <w:lang w:val="en-US"/>
        </w:rPr>
        <w:t>:</w:t>
      </w:r>
    </w:p>
    <w:p w:rsidR="00425611" w:rsidRDefault="00425611" w:rsidP="00EB5161">
      <w:pPr>
        <w:spacing w:line="360" w:lineRule="auto"/>
        <w:contextualSpacing/>
        <w:rPr>
          <w:rFonts w:ascii="Times New Roman" w:hAnsi="Times New Roman" w:cs="Times New Roman"/>
          <w:sz w:val="24"/>
          <w:szCs w:val="24"/>
          <w:u w:val="single"/>
          <w:lang w:val="en-US"/>
        </w:rPr>
      </w:pPr>
    </w:p>
    <w:p w:rsidR="00103F61" w:rsidRPr="008D4F33" w:rsidRDefault="00103F61" w:rsidP="00EB5161">
      <w:pPr>
        <w:spacing w:line="360" w:lineRule="auto"/>
        <w:contextualSpacing/>
        <w:rPr>
          <w:rFonts w:ascii="Times New Roman" w:hAnsi="Times New Roman" w:cs="Times New Roman"/>
          <w:sz w:val="24"/>
          <w:szCs w:val="24"/>
          <w:u w:val="single"/>
          <w:lang w:val="en-US"/>
        </w:rPr>
      </w:pPr>
      <w:r w:rsidRPr="008D4F33">
        <w:rPr>
          <w:rFonts w:ascii="Times New Roman" w:hAnsi="Times New Roman" w:cs="Times New Roman"/>
          <w:sz w:val="24"/>
          <w:szCs w:val="24"/>
          <w:lang w:val="en-US"/>
        </w:rPr>
        <w:t>(</w:t>
      </w:r>
      <w:r w:rsidR="005948DD">
        <w:rPr>
          <w:rFonts w:ascii="Times New Roman" w:hAnsi="Times New Roman" w:cs="Times New Roman"/>
          <w:sz w:val="24"/>
          <w:szCs w:val="24"/>
          <w:lang w:val="en-US"/>
        </w:rPr>
        <w:t>14</w:t>
      </w:r>
      <w:r w:rsidRPr="008D4F33">
        <w:rPr>
          <w:rFonts w:ascii="Times New Roman" w:hAnsi="Times New Roman" w:cs="Times New Roman"/>
          <w:sz w:val="24"/>
          <w:szCs w:val="24"/>
          <w:lang w:val="en-US"/>
        </w:rPr>
        <w:t>) The number of planets is eight</w:t>
      </w:r>
      <w:r w:rsidR="00C91DA3" w:rsidRPr="008D4F33">
        <w:rPr>
          <w:rFonts w:ascii="Times New Roman" w:hAnsi="Times New Roman" w:cs="Times New Roman"/>
          <w:sz w:val="24"/>
          <w:szCs w:val="24"/>
          <w:lang w:val="en-US"/>
        </w:rPr>
        <w:t>.</w:t>
      </w:r>
    </w:p>
    <w:p w:rsidR="008D4F33" w:rsidRDefault="008D4F33" w:rsidP="00EB5161">
      <w:pPr>
        <w:spacing w:line="360" w:lineRule="auto"/>
        <w:contextualSpacing/>
        <w:rPr>
          <w:rFonts w:ascii="Times New Roman" w:hAnsi="Times New Roman" w:cs="Times New Roman"/>
          <w:sz w:val="24"/>
          <w:szCs w:val="24"/>
          <w:lang w:val="en-US"/>
        </w:rPr>
      </w:pPr>
    </w:p>
    <w:p w:rsidR="00794202" w:rsidRDefault="00794202" w:rsidP="00EB5161">
      <w:pPr>
        <w:spacing w:line="360" w:lineRule="auto"/>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Frege</w:t>
      </w:r>
      <w:proofErr w:type="spellEnd"/>
      <w:r>
        <w:rPr>
          <w:rFonts w:ascii="Times New Roman" w:hAnsi="Times New Roman" w:cs="Times New Roman"/>
          <w:sz w:val="24"/>
          <w:szCs w:val="24"/>
          <w:lang w:val="en-US"/>
        </w:rPr>
        <w:t xml:space="preserve"> took referential NPs themselves to be indicative of </w:t>
      </w:r>
      <w:proofErr w:type="spellStart"/>
      <w:r w:rsidR="00E93B27">
        <w:rPr>
          <w:rFonts w:ascii="Times New Roman" w:hAnsi="Times New Roman" w:cs="Times New Roman"/>
          <w:sz w:val="24"/>
          <w:szCs w:val="24"/>
          <w:lang w:val="en-US"/>
        </w:rPr>
        <w:t>objecthood</w:t>
      </w:r>
      <w:proofErr w:type="spellEnd"/>
      <w:r w:rsidR="00E93B27">
        <w:rPr>
          <w:rFonts w:ascii="Times New Roman" w:hAnsi="Times New Roman" w:cs="Times New Roman"/>
          <w:sz w:val="24"/>
          <w:szCs w:val="24"/>
          <w:lang w:val="en-US"/>
        </w:rPr>
        <w:t xml:space="preserve">, with his slogan ‘an object is what </w:t>
      </w:r>
      <w:r>
        <w:rPr>
          <w:rFonts w:ascii="Times New Roman" w:hAnsi="Times New Roman" w:cs="Times New Roman"/>
          <w:sz w:val="24"/>
          <w:szCs w:val="24"/>
          <w:lang w:val="en-US"/>
        </w:rPr>
        <w:t>a referential NP may stand for</w:t>
      </w:r>
      <w:r w:rsidR="00E93B2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93B27">
        <w:rPr>
          <w:rFonts w:ascii="Times New Roman" w:hAnsi="Times New Roman" w:cs="Times New Roman"/>
          <w:sz w:val="24"/>
          <w:szCs w:val="24"/>
          <w:lang w:val="en-US"/>
        </w:rPr>
        <w:t>‘Being able</w:t>
      </w:r>
      <w:r>
        <w:rPr>
          <w:rFonts w:ascii="Times New Roman" w:hAnsi="Times New Roman" w:cs="Times New Roman"/>
          <w:sz w:val="24"/>
          <w:szCs w:val="24"/>
          <w:lang w:val="en-US"/>
        </w:rPr>
        <w:t xml:space="preserve"> to flank the identity symbol</w:t>
      </w:r>
      <w:r w:rsidR="00E93B27">
        <w:rPr>
          <w:rFonts w:ascii="Times New Roman" w:hAnsi="Times New Roman" w:cs="Times New Roman"/>
          <w:sz w:val="24"/>
          <w:szCs w:val="24"/>
          <w:lang w:val="en-US"/>
        </w:rPr>
        <w:t xml:space="preserve">’ for him was one of the criteria for referential NPs – and he took </w:t>
      </w:r>
      <w:r w:rsidRPr="00794202">
        <w:rPr>
          <w:rFonts w:ascii="Times New Roman" w:hAnsi="Times New Roman" w:cs="Times New Roman"/>
          <w:i/>
          <w:sz w:val="24"/>
          <w:szCs w:val="24"/>
          <w:lang w:val="en-US"/>
        </w:rPr>
        <w:t>be</w:t>
      </w:r>
      <w:r>
        <w:rPr>
          <w:rFonts w:ascii="Times New Roman" w:hAnsi="Times New Roman" w:cs="Times New Roman"/>
          <w:sz w:val="24"/>
          <w:szCs w:val="24"/>
          <w:lang w:val="en-US"/>
        </w:rPr>
        <w:t xml:space="preserve"> to </w:t>
      </w:r>
      <w:r w:rsidR="00E93B27">
        <w:rPr>
          <w:rFonts w:ascii="Times New Roman" w:hAnsi="Times New Roman" w:cs="Times New Roman"/>
          <w:sz w:val="24"/>
          <w:szCs w:val="24"/>
          <w:lang w:val="en-US"/>
        </w:rPr>
        <w:t>express identity</w:t>
      </w:r>
      <w:r>
        <w:rPr>
          <w:rFonts w:ascii="Times New Roman" w:hAnsi="Times New Roman" w:cs="Times New Roman"/>
          <w:sz w:val="24"/>
          <w:szCs w:val="24"/>
          <w:lang w:val="en-US"/>
        </w:rPr>
        <w:t xml:space="preserve"> in sentences like (</w:t>
      </w:r>
      <w:r w:rsidR="00364580">
        <w:rPr>
          <w:rFonts w:ascii="Times New Roman" w:hAnsi="Times New Roman" w:cs="Times New Roman"/>
          <w:sz w:val="24"/>
          <w:szCs w:val="24"/>
          <w:lang w:val="en-US"/>
        </w:rPr>
        <w:t>14</w:t>
      </w:r>
      <w:r>
        <w:rPr>
          <w:rFonts w:ascii="Times New Roman" w:hAnsi="Times New Roman" w:cs="Times New Roman"/>
          <w:sz w:val="24"/>
          <w:szCs w:val="24"/>
          <w:lang w:val="en-US"/>
        </w:rPr>
        <w:t>). Given these assumptions</w:t>
      </w:r>
      <w:r w:rsidRPr="00364580">
        <w:rPr>
          <w:rFonts w:ascii="Times New Roman" w:hAnsi="Times New Roman" w:cs="Times New Roman"/>
          <w:i/>
          <w:sz w:val="24"/>
          <w:szCs w:val="24"/>
          <w:lang w:val="en-US"/>
        </w:rPr>
        <w:t>, the number of planets</w:t>
      </w:r>
      <w:r>
        <w:rPr>
          <w:rFonts w:ascii="Times New Roman" w:hAnsi="Times New Roman" w:cs="Times New Roman"/>
          <w:sz w:val="24"/>
          <w:szCs w:val="24"/>
          <w:lang w:val="en-US"/>
        </w:rPr>
        <w:t xml:space="preserve"> and</w:t>
      </w:r>
      <w:r w:rsidRPr="00364580">
        <w:rPr>
          <w:rFonts w:ascii="Times New Roman" w:hAnsi="Times New Roman" w:cs="Times New Roman"/>
          <w:i/>
          <w:sz w:val="24"/>
          <w:szCs w:val="24"/>
          <w:lang w:val="en-US"/>
        </w:rPr>
        <w:t xml:space="preserve"> eight</w:t>
      </w:r>
      <w:r>
        <w:rPr>
          <w:rFonts w:ascii="Times New Roman" w:hAnsi="Times New Roman" w:cs="Times New Roman"/>
          <w:sz w:val="24"/>
          <w:szCs w:val="24"/>
          <w:lang w:val="en-US"/>
        </w:rPr>
        <w:t xml:space="preserve"> in (</w:t>
      </w:r>
      <w:r w:rsidR="00364580">
        <w:rPr>
          <w:rFonts w:ascii="Times New Roman" w:hAnsi="Times New Roman" w:cs="Times New Roman"/>
          <w:sz w:val="24"/>
          <w:szCs w:val="24"/>
          <w:lang w:val="en-US"/>
        </w:rPr>
        <w:t>14</w:t>
      </w:r>
      <w:r>
        <w:rPr>
          <w:rFonts w:ascii="Times New Roman" w:hAnsi="Times New Roman" w:cs="Times New Roman"/>
          <w:sz w:val="24"/>
          <w:szCs w:val="24"/>
          <w:lang w:val="en-US"/>
        </w:rPr>
        <w:t xml:space="preserve">) come out as terms referring to numbers as objects. </w:t>
      </w:r>
      <w:r w:rsidR="00E93B27">
        <w:rPr>
          <w:rFonts w:ascii="Times New Roman" w:hAnsi="Times New Roman" w:cs="Times New Roman"/>
          <w:sz w:val="24"/>
          <w:szCs w:val="24"/>
          <w:lang w:val="en-US"/>
        </w:rPr>
        <w:t>The apparent</w:t>
      </w:r>
      <w:r>
        <w:rPr>
          <w:rFonts w:ascii="Times New Roman" w:hAnsi="Times New Roman" w:cs="Times New Roman"/>
          <w:sz w:val="24"/>
          <w:szCs w:val="24"/>
          <w:lang w:val="en-US"/>
        </w:rPr>
        <w:t xml:space="preserve"> intui</w:t>
      </w:r>
      <w:r w:rsidR="00E93B27">
        <w:rPr>
          <w:rFonts w:ascii="Times New Roman" w:hAnsi="Times New Roman" w:cs="Times New Roman"/>
          <w:sz w:val="24"/>
          <w:szCs w:val="24"/>
          <w:lang w:val="en-US"/>
        </w:rPr>
        <w:t>tion that numbers are objects was thus</w:t>
      </w:r>
      <w:r>
        <w:rPr>
          <w:rFonts w:ascii="Times New Roman" w:hAnsi="Times New Roman" w:cs="Times New Roman"/>
          <w:sz w:val="24"/>
          <w:szCs w:val="24"/>
          <w:lang w:val="en-US"/>
        </w:rPr>
        <w:t xml:space="preserve"> supported by the </w:t>
      </w:r>
      <w:r w:rsidR="00E93B27">
        <w:rPr>
          <w:rFonts w:ascii="Times New Roman" w:hAnsi="Times New Roman" w:cs="Times New Roman"/>
          <w:sz w:val="24"/>
          <w:szCs w:val="24"/>
          <w:lang w:val="en-US"/>
        </w:rPr>
        <w:t>occurrence of apparent number-referring terms</w:t>
      </w:r>
      <w:r>
        <w:rPr>
          <w:rFonts w:ascii="Times New Roman" w:hAnsi="Times New Roman" w:cs="Times New Roman"/>
          <w:sz w:val="24"/>
          <w:szCs w:val="24"/>
          <w:lang w:val="en-US"/>
        </w:rPr>
        <w:t xml:space="preserve"> in sentences like (</w:t>
      </w:r>
      <w:r w:rsidR="00364580">
        <w:rPr>
          <w:rFonts w:ascii="Times New Roman" w:hAnsi="Times New Roman" w:cs="Times New Roman"/>
          <w:sz w:val="24"/>
          <w:szCs w:val="24"/>
          <w:lang w:val="en-US"/>
        </w:rPr>
        <w:t>14</w:t>
      </w:r>
      <w:r>
        <w:rPr>
          <w:rFonts w:ascii="Times New Roman" w:hAnsi="Times New Roman" w:cs="Times New Roman"/>
          <w:sz w:val="24"/>
          <w:szCs w:val="24"/>
          <w:lang w:val="en-US"/>
        </w:rPr>
        <w:t>).</w:t>
      </w:r>
    </w:p>
    <w:p w:rsidR="00E97C55" w:rsidRDefault="00794202" w:rsidP="008D4F33">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8D4F33">
        <w:rPr>
          <w:rFonts w:ascii="Times New Roman" w:hAnsi="Times New Roman" w:cs="Times New Roman"/>
          <w:sz w:val="24"/>
          <w:szCs w:val="24"/>
          <w:lang w:val="en-US"/>
        </w:rPr>
        <w:t>Frege’s</w:t>
      </w:r>
      <w:proofErr w:type="spellEnd"/>
      <w:r w:rsidR="008D4F33">
        <w:rPr>
          <w:rFonts w:ascii="Times New Roman" w:hAnsi="Times New Roman" w:cs="Times New Roman"/>
          <w:sz w:val="24"/>
          <w:szCs w:val="24"/>
          <w:lang w:val="en-US"/>
        </w:rPr>
        <w:t xml:space="preserve"> argument</w:t>
      </w:r>
      <w:r w:rsidR="00E93B27">
        <w:rPr>
          <w:rFonts w:ascii="Times New Roman" w:hAnsi="Times New Roman" w:cs="Times New Roman"/>
          <w:sz w:val="24"/>
          <w:szCs w:val="24"/>
          <w:lang w:val="en-US"/>
        </w:rPr>
        <w:t>, however,</w:t>
      </w:r>
      <w:r w:rsidR="008D4F33">
        <w:rPr>
          <w:rFonts w:ascii="Times New Roman" w:hAnsi="Times New Roman" w:cs="Times New Roman"/>
          <w:sz w:val="24"/>
          <w:szCs w:val="24"/>
          <w:lang w:val="en-US"/>
        </w:rPr>
        <w:t xml:space="preserve"> is problematic</w:t>
      </w:r>
      <w:r>
        <w:rPr>
          <w:rFonts w:ascii="Times New Roman" w:hAnsi="Times New Roman" w:cs="Times New Roman"/>
          <w:sz w:val="24"/>
          <w:szCs w:val="24"/>
          <w:lang w:val="en-US"/>
        </w:rPr>
        <w:t xml:space="preserve"> in view of more recent syntactic research</w:t>
      </w:r>
      <w:r w:rsidR="008D4F33">
        <w:rPr>
          <w:rFonts w:ascii="Times New Roman" w:hAnsi="Times New Roman" w:cs="Times New Roman"/>
          <w:sz w:val="24"/>
          <w:szCs w:val="24"/>
          <w:lang w:val="en-US"/>
        </w:rPr>
        <w:t>. Ever since Higgins (1973) there has been a different take on the syntactic structure of sentences like</w:t>
      </w:r>
      <w:r w:rsidR="009A1666">
        <w:rPr>
          <w:rFonts w:ascii="Times New Roman" w:hAnsi="Times New Roman" w:cs="Times New Roman"/>
          <w:sz w:val="24"/>
          <w:szCs w:val="24"/>
          <w:lang w:val="en-US"/>
        </w:rPr>
        <w:t xml:space="preserve"> (14)</w:t>
      </w:r>
      <w:r w:rsidR="008D4F33">
        <w:rPr>
          <w:rFonts w:ascii="Times New Roman" w:hAnsi="Times New Roman" w:cs="Times New Roman"/>
          <w:sz w:val="24"/>
          <w:szCs w:val="24"/>
          <w:lang w:val="en-US"/>
        </w:rPr>
        <w:t>, namely on which they are n</w:t>
      </w:r>
      <w:r>
        <w:rPr>
          <w:rFonts w:ascii="Times New Roman" w:hAnsi="Times New Roman" w:cs="Times New Roman"/>
          <w:sz w:val="24"/>
          <w:szCs w:val="24"/>
          <w:lang w:val="en-US"/>
        </w:rPr>
        <w:t>o</w:t>
      </w:r>
      <w:r w:rsidR="008D4F33">
        <w:rPr>
          <w:rFonts w:ascii="Times New Roman" w:hAnsi="Times New Roman" w:cs="Times New Roman"/>
          <w:sz w:val="24"/>
          <w:szCs w:val="24"/>
          <w:lang w:val="en-US"/>
        </w:rPr>
        <w:t xml:space="preserve">t identity statements involving object-referring terms, but </w:t>
      </w:r>
      <w:proofErr w:type="spellStart"/>
      <w:r w:rsidR="008D4F33">
        <w:rPr>
          <w:rFonts w:ascii="Times New Roman" w:hAnsi="Times New Roman" w:cs="Times New Roman"/>
          <w:sz w:val="24"/>
          <w:szCs w:val="24"/>
          <w:lang w:val="en-US"/>
        </w:rPr>
        <w:t>specificational</w:t>
      </w:r>
      <w:proofErr w:type="spellEnd"/>
      <w:r w:rsidR="008D4F33">
        <w:rPr>
          <w:rFonts w:ascii="Times New Roman" w:hAnsi="Times New Roman" w:cs="Times New Roman"/>
          <w:sz w:val="24"/>
          <w:szCs w:val="24"/>
          <w:lang w:val="en-US"/>
        </w:rPr>
        <w:t xml:space="preserve"> sentences, which plausibly convey a relation between a question and an answer</w:t>
      </w:r>
      <w:r w:rsidR="009A1666">
        <w:rPr>
          <w:rFonts w:ascii="Times New Roman" w:hAnsi="Times New Roman" w:cs="Times New Roman"/>
          <w:sz w:val="24"/>
          <w:szCs w:val="24"/>
          <w:lang w:val="en-US"/>
        </w:rPr>
        <w:t xml:space="preserve">, in the case of (14) roughly ‘how many planets are there?’ – </w:t>
      </w:r>
      <w:r w:rsidR="00EB25AB">
        <w:rPr>
          <w:rFonts w:ascii="Times New Roman" w:hAnsi="Times New Roman" w:cs="Times New Roman"/>
          <w:sz w:val="24"/>
          <w:szCs w:val="24"/>
          <w:lang w:val="en-US"/>
        </w:rPr>
        <w:t>‘</w:t>
      </w:r>
      <w:r w:rsidR="009A1666">
        <w:rPr>
          <w:rFonts w:ascii="Times New Roman" w:hAnsi="Times New Roman" w:cs="Times New Roman"/>
          <w:sz w:val="24"/>
          <w:szCs w:val="24"/>
          <w:lang w:val="en-US"/>
        </w:rPr>
        <w:t xml:space="preserve">there are eight planets’. </w:t>
      </w:r>
      <w:r>
        <w:rPr>
          <w:rFonts w:ascii="Times New Roman" w:hAnsi="Times New Roman" w:cs="Times New Roman"/>
          <w:sz w:val="24"/>
          <w:szCs w:val="24"/>
          <w:lang w:val="en-US"/>
        </w:rPr>
        <w:t>Alternatively</w:t>
      </w:r>
      <w:r w:rsidR="009A1666">
        <w:rPr>
          <w:rFonts w:ascii="Times New Roman" w:hAnsi="Times New Roman" w:cs="Times New Roman"/>
          <w:sz w:val="24"/>
          <w:szCs w:val="24"/>
          <w:lang w:val="en-US"/>
        </w:rPr>
        <w:t>,</w:t>
      </w:r>
      <w:r>
        <w:rPr>
          <w:rFonts w:ascii="Times New Roman" w:hAnsi="Times New Roman" w:cs="Times New Roman"/>
          <w:sz w:val="24"/>
          <w:szCs w:val="24"/>
          <w:lang w:val="en-US"/>
        </w:rPr>
        <w:t xml:space="preserve"> sentences like (</w:t>
      </w:r>
      <w:r w:rsidR="00364580">
        <w:rPr>
          <w:rFonts w:ascii="Times New Roman" w:hAnsi="Times New Roman" w:cs="Times New Roman"/>
          <w:sz w:val="24"/>
          <w:szCs w:val="24"/>
          <w:lang w:val="en-US"/>
        </w:rPr>
        <w:t>14</w:t>
      </w:r>
      <w:r>
        <w:rPr>
          <w:rFonts w:ascii="Times New Roman" w:hAnsi="Times New Roman" w:cs="Times New Roman"/>
          <w:sz w:val="24"/>
          <w:szCs w:val="24"/>
          <w:lang w:val="en-US"/>
        </w:rPr>
        <w:t xml:space="preserve">) have been taken to convey an identity among higher-order semantic values, including that of quantifiers like </w:t>
      </w:r>
      <w:r w:rsidRPr="00F77A40">
        <w:rPr>
          <w:rFonts w:ascii="Times New Roman" w:hAnsi="Times New Roman" w:cs="Times New Roman"/>
          <w:i/>
          <w:sz w:val="24"/>
          <w:szCs w:val="24"/>
          <w:lang w:val="en-US"/>
        </w:rPr>
        <w:t>eight</w:t>
      </w:r>
      <w:r>
        <w:rPr>
          <w:rFonts w:ascii="Times New Roman" w:hAnsi="Times New Roman" w:cs="Times New Roman"/>
          <w:sz w:val="24"/>
          <w:szCs w:val="24"/>
          <w:lang w:val="en-US"/>
        </w:rPr>
        <w:t>, again providing no evidence for number as objects.</w:t>
      </w:r>
      <w:r w:rsidR="005354B6">
        <w:rPr>
          <w:rStyle w:val="FootnoteReference"/>
          <w:rFonts w:ascii="Times New Roman" w:hAnsi="Times New Roman" w:cs="Times New Roman"/>
          <w:sz w:val="24"/>
          <w:szCs w:val="24"/>
          <w:lang w:val="en-US"/>
        </w:rPr>
        <w:footnoteReference w:id="2"/>
      </w:r>
    </w:p>
    <w:p w:rsidR="00DD40AE" w:rsidRDefault="008D4F33"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Another importa</w:t>
      </w:r>
      <w:r w:rsidR="003353E7">
        <w:rPr>
          <w:rFonts w:ascii="Times New Roman" w:hAnsi="Times New Roman" w:cs="Times New Roman"/>
          <w:sz w:val="24"/>
          <w:szCs w:val="24"/>
          <w:lang w:val="en-US"/>
        </w:rPr>
        <w:t>n</w:t>
      </w:r>
      <w:r>
        <w:rPr>
          <w:rFonts w:ascii="Times New Roman" w:hAnsi="Times New Roman" w:cs="Times New Roman"/>
          <w:sz w:val="24"/>
          <w:szCs w:val="24"/>
          <w:lang w:val="en-US"/>
        </w:rPr>
        <w:t>t example</w:t>
      </w:r>
      <w:r w:rsidR="00F77A40">
        <w:rPr>
          <w:rFonts w:ascii="Times New Roman" w:hAnsi="Times New Roman" w:cs="Times New Roman"/>
          <w:sz w:val="24"/>
          <w:szCs w:val="24"/>
          <w:lang w:val="en-US"/>
        </w:rPr>
        <w:t xml:space="preserve"> of the involvement of syntactic v</w:t>
      </w:r>
      <w:r w:rsidR="00364580">
        <w:rPr>
          <w:rFonts w:ascii="Times New Roman" w:hAnsi="Times New Roman" w:cs="Times New Roman"/>
          <w:sz w:val="24"/>
          <w:szCs w:val="24"/>
          <w:lang w:val="en-US"/>
        </w:rPr>
        <w:t>i</w:t>
      </w:r>
      <w:r w:rsidR="00F77A40">
        <w:rPr>
          <w:rFonts w:ascii="Times New Roman" w:hAnsi="Times New Roman" w:cs="Times New Roman"/>
          <w:sz w:val="24"/>
          <w:szCs w:val="24"/>
          <w:lang w:val="en-US"/>
        </w:rPr>
        <w:t>ew in sentences used to support philosophical intuitions</w:t>
      </w:r>
      <w:r>
        <w:rPr>
          <w:rFonts w:ascii="Times New Roman" w:hAnsi="Times New Roman" w:cs="Times New Roman"/>
          <w:sz w:val="24"/>
          <w:szCs w:val="24"/>
          <w:lang w:val="en-US"/>
        </w:rPr>
        <w:t xml:space="preserve"> is </w:t>
      </w:r>
      <w:r>
        <w:rPr>
          <w:rFonts w:ascii="Times New Roman" w:hAnsi="Times New Roman" w:cs="Times New Roman"/>
          <w:i/>
          <w:sz w:val="24"/>
          <w:szCs w:val="24"/>
          <w:lang w:val="en-US"/>
        </w:rPr>
        <w:t>t</w:t>
      </w:r>
      <w:r w:rsidR="00E05BBB" w:rsidRPr="00605F6E">
        <w:rPr>
          <w:rFonts w:ascii="Times New Roman" w:hAnsi="Times New Roman" w:cs="Times New Roman"/>
          <w:i/>
          <w:sz w:val="24"/>
          <w:szCs w:val="24"/>
          <w:lang w:val="en-US"/>
        </w:rPr>
        <w:t>hat</w:t>
      </w:r>
      <w:r w:rsidR="00973C7C">
        <w:rPr>
          <w:rFonts w:ascii="Times New Roman" w:hAnsi="Times New Roman" w:cs="Times New Roman"/>
          <w:sz w:val="24"/>
          <w:szCs w:val="24"/>
          <w:lang w:val="en-US"/>
        </w:rPr>
        <w:t>-clauses</w:t>
      </w:r>
      <w:r>
        <w:rPr>
          <w:rFonts w:ascii="Times New Roman" w:hAnsi="Times New Roman" w:cs="Times New Roman"/>
          <w:sz w:val="24"/>
          <w:szCs w:val="24"/>
          <w:lang w:val="en-US"/>
        </w:rPr>
        <w:t xml:space="preserve">. Most philosophers took it for granted that </w:t>
      </w:r>
      <w:r w:rsidR="005E7EDC" w:rsidRPr="00EB25AB">
        <w:rPr>
          <w:rFonts w:ascii="Times New Roman" w:hAnsi="Times New Roman" w:cs="Times New Roman"/>
          <w:i/>
          <w:sz w:val="24"/>
          <w:szCs w:val="24"/>
          <w:lang w:val="en-US"/>
        </w:rPr>
        <w:t>that</w:t>
      </w:r>
      <w:r w:rsidR="005E7EDC">
        <w:rPr>
          <w:rFonts w:ascii="Times New Roman" w:hAnsi="Times New Roman" w:cs="Times New Roman"/>
          <w:sz w:val="24"/>
          <w:szCs w:val="24"/>
          <w:lang w:val="en-US"/>
        </w:rPr>
        <w:t xml:space="preserve">-clause complements of attitude verbs like </w:t>
      </w:r>
      <w:r w:rsidR="00EB25AB">
        <w:rPr>
          <w:rFonts w:ascii="Times New Roman" w:hAnsi="Times New Roman" w:cs="Times New Roman"/>
          <w:i/>
          <w:sz w:val="24"/>
          <w:szCs w:val="24"/>
          <w:lang w:val="en-US"/>
        </w:rPr>
        <w:t>believe</w:t>
      </w:r>
      <w:r w:rsidR="005E7EDC" w:rsidRPr="00EB25AB">
        <w:rPr>
          <w:rFonts w:ascii="Times New Roman" w:hAnsi="Times New Roman" w:cs="Times New Roman"/>
          <w:i/>
          <w:sz w:val="24"/>
          <w:szCs w:val="24"/>
          <w:lang w:val="en-US"/>
        </w:rPr>
        <w:t xml:space="preserve"> </w:t>
      </w:r>
      <w:r w:rsidR="005E7EDC">
        <w:rPr>
          <w:rFonts w:ascii="Times New Roman" w:hAnsi="Times New Roman" w:cs="Times New Roman"/>
          <w:sz w:val="24"/>
          <w:szCs w:val="24"/>
          <w:lang w:val="en-US"/>
        </w:rPr>
        <w:t>act as referential terms denoting propositions. The linguistic form of attitude appears to display propo</w:t>
      </w:r>
      <w:r w:rsidR="003353E7">
        <w:rPr>
          <w:rFonts w:ascii="Times New Roman" w:hAnsi="Times New Roman" w:cs="Times New Roman"/>
          <w:sz w:val="24"/>
          <w:szCs w:val="24"/>
          <w:lang w:val="en-US"/>
        </w:rPr>
        <w:t>sitions as entities that are sh</w:t>
      </w:r>
      <w:r w:rsidR="005E7EDC">
        <w:rPr>
          <w:rFonts w:ascii="Times New Roman" w:hAnsi="Times New Roman" w:cs="Times New Roman"/>
          <w:sz w:val="24"/>
          <w:szCs w:val="24"/>
          <w:lang w:val="en-US"/>
        </w:rPr>
        <w:t>arable truth bearers and objects of attitudes.  However, there is a different e</w:t>
      </w:r>
      <w:r w:rsidR="00ED57F3">
        <w:rPr>
          <w:rFonts w:ascii="Times New Roman" w:hAnsi="Times New Roman" w:cs="Times New Roman"/>
          <w:sz w:val="24"/>
          <w:szCs w:val="24"/>
          <w:lang w:val="en-US"/>
        </w:rPr>
        <w:t>merging view</w:t>
      </w:r>
      <w:r w:rsidR="005E7EDC">
        <w:rPr>
          <w:rFonts w:ascii="Times New Roman" w:hAnsi="Times New Roman" w:cs="Times New Roman"/>
          <w:sz w:val="24"/>
          <w:szCs w:val="24"/>
          <w:lang w:val="en-US"/>
        </w:rPr>
        <w:t>, namely</w:t>
      </w:r>
      <w:r w:rsidR="00ED57F3">
        <w:rPr>
          <w:rFonts w:ascii="Times New Roman" w:hAnsi="Times New Roman" w:cs="Times New Roman"/>
          <w:sz w:val="24"/>
          <w:szCs w:val="24"/>
          <w:lang w:val="en-US"/>
        </w:rPr>
        <w:t xml:space="preserve"> </w:t>
      </w:r>
      <w:r w:rsidR="004878D0">
        <w:rPr>
          <w:rFonts w:ascii="Times New Roman" w:hAnsi="Times New Roman" w:cs="Times New Roman"/>
          <w:sz w:val="24"/>
          <w:szCs w:val="24"/>
          <w:lang w:val="en-US"/>
        </w:rPr>
        <w:t xml:space="preserve">that </w:t>
      </w:r>
      <w:r w:rsidR="004878D0" w:rsidRPr="004878D0">
        <w:rPr>
          <w:rFonts w:ascii="Times New Roman" w:hAnsi="Times New Roman" w:cs="Times New Roman"/>
          <w:i/>
          <w:sz w:val="24"/>
          <w:szCs w:val="24"/>
          <w:lang w:val="en-US"/>
        </w:rPr>
        <w:t>that</w:t>
      </w:r>
      <w:r w:rsidR="004878D0">
        <w:rPr>
          <w:rFonts w:ascii="Times New Roman" w:hAnsi="Times New Roman" w:cs="Times New Roman"/>
          <w:sz w:val="24"/>
          <w:szCs w:val="24"/>
          <w:lang w:val="en-US"/>
        </w:rPr>
        <w:t>-clauses</w:t>
      </w:r>
      <w:r w:rsidR="00ED57F3">
        <w:rPr>
          <w:rFonts w:ascii="Times New Roman" w:hAnsi="Times New Roman" w:cs="Times New Roman"/>
          <w:sz w:val="24"/>
          <w:szCs w:val="24"/>
          <w:lang w:val="en-US"/>
        </w:rPr>
        <w:t xml:space="preserve"> are </w:t>
      </w:r>
      <w:r w:rsidR="00E05BBB">
        <w:rPr>
          <w:rFonts w:ascii="Times New Roman" w:hAnsi="Times New Roman" w:cs="Times New Roman"/>
          <w:sz w:val="24"/>
          <w:szCs w:val="24"/>
          <w:lang w:val="en-US"/>
        </w:rPr>
        <w:t>not referential</w:t>
      </w:r>
      <w:r w:rsidR="000C5A21">
        <w:rPr>
          <w:rFonts w:ascii="Times New Roman" w:hAnsi="Times New Roman" w:cs="Times New Roman"/>
          <w:sz w:val="24"/>
          <w:szCs w:val="24"/>
          <w:lang w:val="en-US"/>
        </w:rPr>
        <w:t xml:space="preserve"> terms</w:t>
      </w:r>
      <w:r w:rsidR="004B74F0">
        <w:rPr>
          <w:rFonts w:ascii="Times New Roman" w:hAnsi="Times New Roman" w:cs="Times New Roman"/>
          <w:sz w:val="24"/>
          <w:szCs w:val="24"/>
          <w:lang w:val="en-US"/>
        </w:rPr>
        <w:t xml:space="preserve"> referring to propositions</w:t>
      </w:r>
      <w:r w:rsidR="000C5A21">
        <w:rPr>
          <w:rFonts w:ascii="Times New Roman" w:hAnsi="Times New Roman" w:cs="Times New Roman"/>
          <w:sz w:val="24"/>
          <w:szCs w:val="24"/>
          <w:lang w:val="en-US"/>
        </w:rPr>
        <w:t>, but act as</w:t>
      </w:r>
      <w:r w:rsidR="00ED57F3">
        <w:rPr>
          <w:rFonts w:ascii="Times New Roman" w:hAnsi="Times New Roman" w:cs="Times New Roman"/>
          <w:sz w:val="24"/>
          <w:szCs w:val="24"/>
          <w:lang w:val="en-US"/>
        </w:rPr>
        <w:t xml:space="preserve"> </w:t>
      </w:r>
      <w:r w:rsidR="00ED57F3">
        <w:rPr>
          <w:rFonts w:ascii="Times New Roman" w:hAnsi="Times New Roman" w:cs="Times New Roman"/>
          <w:sz w:val="24"/>
          <w:szCs w:val="24"/>
          <w:lang w:val="en-US"/>
        </w:rPr>
        <w:lastRenderedPageBreak/>
        <w:t>predicates of content-bearers</w:t>
      </w:r>
      <w:r w:rsidR="000C5A21">
        <w:rPr>
          <w:rFonts w:ascii="Times New Roman" w:hAnsi="Times New Roman" w:cs="Times New Roman"/>
          <w:sz w:val="24"/>
          <w:szCs w:val="24"/>
          <w:lang w:val="en-US"/>
        </w:rPr>
        <w:t xml:space="preserve"> </w:t>
      </w:r>
      <w:r w:rsidR="004B74F0">
        <w:rPr>
          <w:rFonts w:ascii="Times New Roman" w:hAnsi="Times New Roman" w:cs="Times New Roman"/>
          <w:sz w:val="24"/>
          <w:szCs w:val="24"/>
          <w:lang w:val="en-US"/>
        </w:rPr>
        <w:t>(Moulton</w:t>
      </w:r>
      <w:r w:rsidR="00C171BB">
        <w:rPr>
          <w:rFonts w:ascii="Times New Roman" w:hAnsi="Times New Roman" w:cs="Times New Roman"/>
          <w:sz w:val="24"/>
          <w:szCs w:val="24"/>
          <w:lang w:val="en-US"/>
        </w:rPr>
        <w:t xml:space="preserve"> 2009</w:t>
      </w:r>
      <w:r w:rsidR="004B74F0">
        <w:rPr>
          <w:rFonts w:ascii="Times New Roman" w:hAnsi="Times New Roman" w:cs="Times New Roman"/>
          <w:sz w:val="24"/>
          <w:szCs w:val="24"/>
          <w:lang w:val="en-US"/>
        </w:rPr>
        <w:t xml:space="preserve">, </w:t>
      </w:r>
      <w:proofErr w:type="spellStart"/>
      <w:r w:rsidR="004B74F0">
        <w:rPr>
          <w:rFonts w:ascii="Times New Roman" w:hAnsi="Times New Roman" w:cs="Times New Roman"/>
          <w:sz w:val="24"/>
          <w:szCs w:val="24"/>
          <w:lang w:val="en-US"/>
        </w:rPr>
        <w:t>Moltmann</w:t>
      </w:r>
      <w:proofErr w:type="spellEnd"/>
      <w:r w:rsidR="00C171BB">
        <w:rPr>
          <w:rFonts w:ascii="Times New Roman" w:hAnsi="Times New Roman" w:cs="Times New Roman"/>
          <w:sz w:val="24"/>
          <w:szCs w:val="24"/>
          <w:lang w:val="en-US"/>
        </w:rPr>
        <w:t xml:space="preserve"> 2014</w:t>
      </w:r>
      <w:r w:rsidR="004B74F0">
        <w:rPr>
          <w:rFonts w:ascii="Times New Roman" w:hAnsi="Times New Roman" w:cs="Times New Roman"/>
          <w:sz w:val="24"/>
          <w:szCs w:val="24"/>
          <w:lang w:val="en-US"/>
        </w:rPr>
        <w:t>)</w:t>
      </w:r>
      <w:r w:rsidR="005E7EDC">
        <w:rPr>
          <w:rFonts w:ascii="Times New Roman" w:hAnsi="Times New Roman" w:cs="Times New Roman"/>
          <w:sz w:val="24"/>
          <w:szCs w:val="24"/>
          <w:lang w:val="en-US"/>
        </w:rPr>
        <w:t>, a view that has both syntactic and semantic motivations.</w:t>
      </w:r>
    </w:p>
    <w:p w:rsidR="008166AF" w:rsidRDefault="00490272" w:rsidP="00496B7B">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If</w:t>
      </w:r>
      <w:r w:rsidR="00364580">
        <w:rPr>
          <w:rFonts w:ascii="Times New Roman" w:hAnsi="Times New Roman" w:cs="Times New Roman"/>
          <w:sz w:val="24"/>
          <w:szCs w:val="24"/>
          <w:lang w:val="en-US"/>
        </w:rPr>
        <w:t xml:space="preserve"> m</w:t>
      </w:r>
      <w:r>
        <w:rPr>
          <w:rFonts w:ascii="Times New Roman" w:hAnsi="Times New Roman" w:cs="Times New Roman"/>
          <w:sz w:val="24"/>
          <w:szCs w:val="24"/>
          <w:lang w:val="en-US"/>
        </w:rPr>
        <w:t>etaphysical intuitions are uncovered or clarified through linguis</w:t>
      </w:r>
      <w:r w:rsidR="00496B7B">
        <w:rPr>
          <w:rFonts w:ascii="Times New Roman" w:hAnsi="Times New Roman" w:cs="Times New Roman"/>
          <w:sz w:val="24"/>
          <w:szCs w:val="24"/>
          <w:lang w:val="en-US"/>
        </w:rPr>
        <w:t xml:space="preserve">tic facts (in the </w:t>
      </w:r>
      <w:r w:rsidR="00EB25AB">
        <w:rPr>
          <w:rFonts w:ascii="Times New Roman" w:hAnsi="Times New Roman" w:cs="Times New Roman"/>
          <w:sz w:val="24"/>
          <w:szCs w:val="24"/>
          <w:lang w:val="en-US"/>
        </w:rPr>
        <w:t xml:space="preserve">broad sense), </w:t>
      </w:r>
      <w:r>
        <w:rPr>
          <w:rFonts w:ascii="Times New Roman" w:hAnsi="Times New Roman" w:cs="Times New Roman"/>
          <w:sz w:val="24"/>
          <w:szCs w:val="24"/>
          <w:lang w:val="en-US"/>
        </w:rPr>
        <w:t>then such metaphysical intuitions are in fact on a par with linguistic intuitions</w:t>
      </w:r>
      <w:r w:rsidR="00EB25AB">
        <w:rPr>
          <w:rFonts w:ascii="Times New Roman" w:hAnsi="Times New Roman" w:cs="Times New Roman"/>
          <w:sz w:val="24"/>
          <w:szCs w:val="24"/>
          <w:lang w:val="en-US"/>
        </w:rPr>
        <w:t>.</w:t>
      </w:r>
      <w:proofErr w:type="gramEnd"/>
      <w:r w:rsidR="00EB25AB">
        <w:rPr>
          <w:rFonts w:ascii="Times New Roman" w:hAnsi="Times New Roman" w:cs="Times New Roman"/>
          <w:sz w:val="24"/>
          <w:szCs w:val="24"/>
          <w:lang w:val="en-US"/>
        </w:rPr>
        <w:t xml:space="preserve"> In particular, </w:t>
      </w:r>
      <w:r w:rsidR="00E52878">
        <w:rPr>
          <w:rFonts w:ascii="Times New Roman" w:hAnsi="Times New Roman" w:cs="Times New Roman"/>
          <w:sz w:val="24"/>
          <w:szCs w:val="24"/>
          <w:lang w:val="en-US"/>
        </w:rPr>
        <w:t>metaphysical</w:t>
      </w:r>
      <w:r w:rsidR="00EB25AB">
        <w:rPr>
          <w:rFonts w:ascii="Times New Roman" w:hAnsi="Times New Roman" w:cs="Times New Roman"/>
          <w:sz w:val="24"/>
          <w:szCs w:val="24"/>
          <w:lang w:val="en-US"/>
        </w:rPr>
        <w:t>ly relevant</w:t>
      </w:r>
      <w:r w:rsidR="00E52878">
        <w:rPr>
          <w:rFonts w:ascii="Times New Roman" w:hAnsi="Times New Roman" w:cs="Times New Roman"/>
          <w:sz w:val="24"/>
          <w:szCs w:val="24"/>
          <w:lang w:val="en-US"/>
        </w:rPr>
        <w:t xml:space="preserve"> intuitions</w:t>
      </w:r>
      <w:r w:rsidR="00EB25AB">
        <w:rPr>
          <w:rFonts w:ascii="Times New Roman" w:hAnsi="Times New Roman" w:cs="Times New Roman"/>
          <w:sz w:val="24"/>
          <w:szCs w:val="24"/>
          <w:lang w:val="en-US"/>
        </w:rPr>
        <w:t xml:space="preserve"> reflected in linguistic data</w:t>
      </w:r>
      <w:r w:rsidR="00E52878">
        <w:rPr>
          <w:rFonts w:ascii="Times New Roman" w:hAnsi="Times New Roman" w:cs="Times New Roman"/>
          <w:sz w:val="24"/>
          <w:szCs w:val="24"/>
          <w:lang w:val="en-US"/>
        </w:rPr>
        <w:t xml:space="preserve"> </w:t>
      </w:r>
      <w:r w:rsidR="00496B7B">
        <w:rPr>
          <w:rFonts w:ascii="Times New Roman" w:hAnsi="Times New Roman" w:cs="Times New Roman"/>
          <w:sz w:val="24"/>
          <w:szCs w:val="24"/>
          <w:lang w:val="en-US"/>
        </w:rPr>
        <w:t>are</w:t>
      </w:r>
      <w:r w:rsidR="00EB25AB">
        <w:rPr>
          <w:rFonts w:ascii="Times New Roman" w:hAnsi="Times New Roman" w:cs="Times New Roman"/>
          <w:sz w:val="24"/>
          <w:szCs w:val="24"/>
          <w:lang w:val="en-US"/>
        </w:rPr>
        <w:t xml:space="preserve"> </w:t>
      </w:r>
      <w:r w:rsidR="00E52878">
        <w:rPr>
          <w:rFonts w:ascii="Times New Roman" w:hAnsi="Times New Roman" w:cs="Times New Roman"/>
          <w:sz w:val="24"/>
          <w:szCs w:val="24"/>
          <w:lang w:val="en-US"/>
        </w:rPr>
        <w:t xml:space="preserve">about the ontology that is </w:t>
      </w:r>
      <w:r w:rsidR="00EB25AB">
        <w:rPr>
          <w:rFonts w:ascii="Times New Roman" w:hAnsi="Times New Roman" w:cs="Times New Roman"/>
          <w:sz w:val="24"/>
          <w:szCs w:val="24"/>
          <w:lang w:val="en-US"/>
        </w:rPr>
        <w:t>part of the semantics of natural language, at least on the standard view of semantics</w:t>
      </w:r>
      <w:r w:rsidR="00E52878">
        <w:rPr>
          <w:rFonts w:ascii="Times New Roman" w:hAnsi="Times New Roman" w:cs="Times New Roman"/>
          <w:sz w:val="24"/>
          <w:szCs w:val="24"/>
          <w:lang w:val="en-US"/>
        </w:rPr>
        <w:t xml:space="preserve">.  </w:t>
      </w:r>
      <w:r w:rsidR="00EB25AB">
        <w:rPr>
          <w:rFonts w:ascii="Times New Roman" w:hAnsi="Times New Roman" w:cs="Times New Roman"/>
          <w:sz w:val="24"/>
          <w:szCs w:val="24"/>
          <w:lang w:val="en-US"/>
        </w:rPr>
        <w:t>In that sense metaphysical intuitions reflected in natural language</w:t>
      </w:r>
      <w:r w:rsidR="00E52878">
        <w:rPr>
          <w:rFonts w:ascii="Times New Roman" w:hAnsi="Times New Roman" w:cs="Times New Roman"/>
          <w:sz w:val="24"/>
          <w:szCs w:val="24"/>
          <w:lang w:val="en-US"/>
        </w:rPr>
        <w:t xml:space="preserve"> </w:t>
      </w:r>
      <w:r w:rsidR="00496B7B">
        <w:rPr>
          <w:rFonts w:ascii="Times New Roman" w:hAnsi="Times New Roman" w:cs="Times New Roman"/>
          <w:sz w:val="24"/>
          <w:szCs w:val="24"/>
          <w:lang w:val="en-US"/>
        </w:rPr>
        <w:t xml:space="preserve">go together with semantic </w:t>
      </w:r>
      <w:r w:rsidR="00E52878">
        <w:rPr>
          <w:rFonts w:ascii="Times New Roman" w:hAnsi="Times New Roman" w:cs="Times New Roman"/>
          <w:sz w:val="24"/>
          <w:szCs w:val="24"/>
          <w:lang w:val="en-US"/>
        </w:rPr>
        <w:t>intuitions</w:t>
      </w:r>
      <w:r w:rsidR="00181B71">
        <w:rPr>
          <w:rFonts w:ascii="Times New Roman" w:hAnsi="Times New Roman" w:cs="Times New Roman"/>
          <w:sz w:val="24"/>
          <w:szCs w:val="24"/>
          <w:lang w:val="en-US"/>
        </w:rPr>
        <w:t xml:space="preserve">, and </w:t>
      </w:r>
      <w:r w:rsidR="00496B7B" w:rsidRPr="00496B7B">
        <w:rPr>
          <w:rFonts w:ascii="Times New Roman" w:hAnsi="Times New Roman" w:cs="Times New Roman"/>
          <w:i/>
          <w:sz w:val="24"/>
          <w:szCs w:val="24"/>
          <w:lang w:val="en-US"/>
        </w:rPr>
        <w:t>as intuitions</w:t>
      </w:r>
      <w:r w:rsidR="00496B7B">
        <w:rPr>
          <w:rFonts w:ascii="Times New Roman" w:hAnsi="Times New Roman" w:cs="Times New Roman"/>
          <w:sz w:val="24"/>
          <w:szCs w:val="24"/>
          <w:lang w:val="en-US"/>
        </w:rPr>
        <w:t xml:space="preserve"> can hardly have a different status than the linguistic intuitions themselves. The knowledge and use of a natural language goes along both with syntactic and sema</w:t>
      </w:r>
      <w:r w:rsidR="00956BF0">
        <w:rPr>
          <w:rFonts w:ascii="Times New Roman" w:hAnsi="Times New Roman" w:cs="Times New Roman"/>
          <w:sz w:val="24"/>
          <w:szCs w:val="24"/>
          <w:lang w:val="en-US"/>
        </w:rPr>
        <w:t>n</w:t>
      </w:r>
      <w:r w:rsidR="00496B7B">
        <w:rPr>
          <w:rFonts w:ascii="Times New Roman" w:hAnsi="Times New Roman" w:cs="Times New Roman"/>
          <w:sz w:val="24"/>
          <w:szCs w:val="24"/>
          <w:lang w:val="en-US"/>
        </w:rPr>
        <w:t>tic intuitions about that language as well as the philosophically relevant intuitions reflected in the core of that language.</w:t>
      </w:r>
    </w:p>
    <w:p w:rsidR="008166AF" w:rsidRDefault="00956BF0" w:rsidP="008166A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3C6E">
        <w:rPr>
          <w:rFonts w:ascii="Times New Roman" w:hAnsi="Times New Roman" w:cs="Times New Roman"/>
          <w:sz w:val="24"/>
          <w:szCs w:val="24"/>
          <w:lang w:val="en-US"/>
        </w:rPr>
        <w:t>To sum up, w</w:t>
      </w:r>
      <w:r w:rsidR="008166AF">
        <w:rPr>
          <w:rFonts w:ascii="Times New Roman" w:hAnsi="Times New Roman" w:cs="Times New Roman"/>
          <w:sz w:val="24"/>
          <w:szCs w:val="24"/>
          <w:lang w:val="en-US"/>
        </w:rPr>
        <w:t xml:space="preserve">ith the development of theoretical linguistics, the realm of linguistic data </w:t>
      </w:r>
      <w:r w:rsidR="00EE3C6E">
        <w:rPr>
          <w:rFonts w:ascii="Times New Roman" w:hAnsi="Times New Roman" w:cs="Times New Roman"/>
          <w:sz w:val="24"/>
          <w:szCs w:val="24"/>
          <w:lang w:val="en-US"/>
        </w:rPr>
        <w:t xml:space="preserve">to consider in the interest of clarifying or uncovering philosophical intuitions </w:t>
      </w:r>
      <w:r w:rsidR="008166AF">
        <w:rPr>
          <w:rFonts w:ascii="Times New Roman" w:hAnsi="Times New Roman" w:cs="Times New Roman"/>
          <w:sz w:val="24"/>
          <w:szCs w:val="24"/>
          <w:lang w:val="en-US"/>
        </w:rPr>
        <w:t>h</w:t>
      </w:r>
      <w:r w:rsidR="00EE3C6E">
        <w:rPr>
          <w:rFonts w:ascii="Times New Roman" w:hAnsi="Times New Roman" w:cs="Times New Roman"/>
          <w:sz w:val="24"/>
          <w:szCs w:val="24"/>
          <w:lang w:val="en-US"/>
        </w:rPr>
        <w:t>as significantly expanded,</w:t>
      </w:r>
      <w:r w:rsidR="008166AF">
        <w:rPr>
          <w:rFonts w:ascii="Times New Roman" w:hAnsi="Times New Roman" w:cs="Times New Roman"/>
          <w:sz w:val="24"/>
          <w:szCs w:val="24"/>
          <w:lang w:val="en-US"/>
        </w:rPr>
        <w:t xml:space="preserve"> involving not only semantics, but also syntactic data of various sorts, against the background of </w:t>
      </w:r>
      <w:r w:rsidR="00B153CC">
        <w:rPr>
          <w:rFonts w:ascii="Times New Roman" w:hAnsi="Times New Roman" w:cs="Times New Roman"/>
          <w:sz w:val="24"/>
          <w:szCs w:val="24"/>
          <w:lang w:val="en-US"/>
        </w:rPr>
        <w:t>syntactic analyses within particular syntactic theories.</w:t>
      </w:r>
    </w:p>
    <w:p w:rsidR="008166AF" w:rsidRDefault="008166AF" w:rsidP="00EB5161">
      <w:pPr>
        <w:spacing w:line="360" w:lineRule="auto"/>
        <w:contextualSpacing/>
        <w:rPr>
          <w:rFonts w:ascii="Times New Roman" w:hAnsi="Times New Roman" w:cs="Times New Roman"/>
          <w:sz w:val="24"/>
          <w:szCs w:val="24"/>
          <w:lang w:val="en-US"/>
        </w:rPr>
      </w:pPr>
    </w:p>
    <w:p w:rsidR="009A1706" w:rsidRPr="003A7511" w:rsidRDefault="00B42557" w:rsidP="00EB5161">
      <w:pPr>
        <w:spacing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5</w:t>
      </w:r>
      <w:r w:rsidR="009A1706" w:rsidRPr="003A7511">
        <w:rPr>
          <w:rFonts w:ascii="Times New Roman" w:hAnsi="Times New Roman" w:cs="Times New Roman"/>
          <w:b/>
          <w:sz w:val="24"/>
          <w:szCs w:val="24"/>
          <w:lang w:val="en-US"/>
        </w:rPr>
        <w:t>.</w:t>
      </w:r>
      <w:r w:rsidR="003A7511" w:rsidRPr="003A7511">
        <w:rPr>
          <w:rFonts w:ascii="Times New Roman" w:hAnsi="Times New Roman" w:cs="Times New Roman"/>
          <w:b/>
          <w:sz w:val="24"/>
          <w:szCs w:val="24"/>
          <w:lang w:val="en-US"/>
        </w:rPr>
        <w:t>5</w:t>
      </w:r>
      <w:r w:rsidR="004907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Metaphysically relevant</w:t>
      </w:r>
      <w:r w:rsidR="004907C1">
        <w:rPr>
          <w:rFonts w:ascii="Times New Roman" w:hAnsi="Times New Roman" w:cs="Times New Roman"/>
          <w:b/>
          <w:sz w:val="24"/>
          <w:szCs w:val="24"/>
          <w:lang w:val="en-US"/>
        </w:rPr>
        <w:t xml:space="preserve"> intuitions and the challenge of g</w:t>
      </w:r>
      <w:r w:rsidR="009A1706" w:rsidRPr="003A7511">
        <w:rPr>
          <w:rFonts w:ascii="Times New Roman" w:hAnsi="Times New Roman" w:cs="Times New Roman"/>
          <w:b/>
          <w:sz w:val="24"/>
          <w:szCs w:val="24"/>
          <w:lang w:val="en-US"/>
        </w:rPr>
        <w:t>rammatic</w:t>
      </w:r>
      <w:r w:rsidR="00874F6D">
        <w:rPr>
          <w:rFonts w:ascii="Times New Roman" w:hAnsi="Times New Roman" w:cs="Times New Roman"/>
          <w:b/>
          <w:sz w:val="24"/>
          <w:szCs w:val="24"/>
          <w:lang w:val="en-US"/>
        </w:rPr>
        <w:t>al</w:t>
      </w:r>
      <w:r w:rsidR="009E6C0D">
        <w:rPr>
          <w:rFonts w:ascii="Times New Roman" w:hAnsi="Times New Roman" w:cs="Times New Roman"/>
          <w:b/>
          <w:sz w:val="24"/>
          <w:szCs w:val="24"/>
          <w:lang w:val="en-US"/>
        </w:rPr>
        <w:t>-conceptual mismatch</w:t>
      </w:r>
      <w:r w:rsidR="009A1706" w:rsidRPr="003A7511">
        <w:rPr>
          <w:rFonts w:ascii="Times New Roman" w:hAnsi="Times New Roman" w:cs="Times New Roman"/>
          <w:b/>
          <w:sz w:val="24"/>
          <w:szCs w:val="24"/>
          <w:lang w:val="en-US"/>
        </w:rPr>
        <w:t xml:space="preserve"> </w:t>
      </w:r>
    </w:p>
    <w:p w:rsidR="009A1706" w:rsidRDefault="009A1706" w:rsidP="00EB5161">
      <w:pPr>
        <w:spacing w:line="360" w:lineRule="auto"/>
        <w:contextualSpacing/>
        <w:rPr>
          <w:rFonts w:ascii="Times New Roman" w:hAnsi="Times New Roman" w:cs="Times New Roman"/>
          <w:sz w:val="24"/>
          <w:szCs w:val="24"/>
          <w:lang w:val="en-US"/>
        </w:rPr>
      </w:pPr>
    </w:p>
    <w:p w:rsidR="00AE1C99" w:rsidRDefault="00D55442"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 use of linguistic data faces another challenge. That is that d</w:t>
      </w:r>
      <w:r w:rsidR="00EE3C6E">
        <w:rPr>
          <w:rFonts w:ascii="Times New Roman" w:hAnsi="Times New Roman" w:cs="Times New Roman"/>
          <w:sz w:val="24"/>
          <w:szCs w:val="24"/>
          <w:lang w:val="en-US"/>
        </w:rPr>
        <w:t xml:space="preserve">ifferent sorts of linguistic data may not </w:t>
      </w:r>
      <w:r>
        <w:rPr>
          <w:rFonts w:ascii="Times New Roman" w:hAnsi="Times New Roman" w:cs="Times New Roman"/>
          <w:sz w:val="24"/>
          <w:szCs w:val="24"/>
          <w:lang w:val="en-US"/>
        </w:rPr>
        <w:t>converge on philosophically relevant issues. In particular, ther</w:t>
      </w:r>
      <w:r w:rsidR="009E6C0D">
        <w:rPr>
          <w:rFonts w:ascii="Times New Roman" w:hAnsi="Times New Roman" w:cs="Times New Roman"/>
          <w:sz w:val="24"/>
          <w:szCs w:val="24"/>
          <w:lang w:val="en-US"/>
        </w:rPr>
        <w:t xml:space="preserve">e are </w:t>
      </w:r>
      <w:r>
        <w:rPr>
          <w:rFonts w:ascii="Times New Roman" w:hAnsi="Times New Roman" w:cs="Times New Roman"/>
          <w:sz w:val="24"/>
          <w:szCs w:val="24"/>
          <w:lang w:val="en-US"/>
        </w:rPr>
        <w:t xml:space="preserve">various </w:t>
      </w:r>
      <w:r w:rsidR="009E6C0D">
        <w:rPr>
          <w:rFonts w:ascii="Times New Roman" w:hAnsi="Times New Roman" w:cs="Times New Roman"/>
          <w:sz w:val="24"/>
          <w:szCs w:val="24"/>
          <w:lang w:val="en-US"/>
        </w:rPr>
        <w:t xml:space="preserve">cases of </w:t>
      </w:r>
      <w:r w:rsidR="0017532D">
        <w:rPr>
          <w:rFonts w:ascii="Times New Roman" w:hAnsi="Times New Roman" w:cs="Times New Roman"/>
          <w:sz w:val="24"/>
          <w:szCs w:val="24"/>
          <w:lang w:val="en-US"/>
        </w:rPr>
        <w:t>mismatch</w:t>
      </w:r>
      <w:r w:rsidR="009E6C0D">
        <w:rPr>
          <w:rFonts w:ascii="Times New Roman" w:hAnsi="Times New Roman" w:cs="Times New Roman"/>
          <w:sz w:val="24"/>
          <w:szCs w:val="24"/>
          <w:lang w:val="en-US"/>
        </w:rPr>
        <w:t xml:space="preserve"> </w:t>
      </w:r>
      <w:r w:rsidR="00AE1C99">
        <w:rPr>
          <w:rFonts w:ascii="Times New Roman" w:hAnsi="Times New Roman" w:cs="Times New Roman"/>
          <w:sz w:val="24"/>
          <w:szCs w:val="24"/>
          <w:lang w:val="en-US"/>
        </w:rPr>
        <w:t>between</w:t>
      </w:r>
      <w:r w:rsidR="009E6C0D">
        <w:rPr>
          <w:rFonts w:ascii="Times New Roman" w:hAnsi="Times New Roman" w:cs="Times New Roman"/>
          <w:sz w:val="24"/>
          <w:szCs w:val="24"/>
          <w:lang w:val="en-US"/>
        </w:rPr>
        <w:t xml:space="preserve"> the ontology that appears</w:t>
      </w:r>
      <w:r w:rsidR="00087369">
        <w:rPr>
          <w:rFonts w:ascii="Times New Roman" w:hAnsi="Times New Roman" w:cs="Times New Roman"/>
          <w:sz w:val="24"/>
          <w:szCs w:val="24"/>
          <w:lang w:val="en-US"/>
        </w:rPr>
        <w:t xml:space="preserve"> to be reflected in the grammatical structure of language and the ontology reflected in the lexical-conceptual structure that goes along with language</w:t>
      </w:r>
      <w:r w:rsidR="0017532D">
        <w:rPr>
          <w:rFonts w:ascii="Times New Roman" w:hAnsi="Times New Roman" w:cs="Times New Roman"/>
          <w:sz w:val="24"/>
          <w:szCs w:val="24"/>
          <w:lang w:val="en-US"/>
        </w:rPr>
        <w:t xml:space="preserve"> (Copley/Roy 2022)</w:t>
      </w:r>
      <w:r w:rsidR="00087369">
        <w:rPr>
          <w:rFonts w:ascii="Times New Roman" w:hAnsi="Times New Roman" w:cs="Times New Roman"/>
          <w:sz w:val="24"/>
          <w:szCs w:val="24"/>
          <w:lang w:val="en-US"/>
        </w:rPr>
        <w:t>.</w:t>
      </w:r>
    </w:p>
    <w:p w:rsidR="00D55442" w:rsidRDefault="00087369"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T</w:t>
      </w:r>
      <w:r w:rsidR="00685948">
        <w:rPr>
          <w:rFonts w:ascii="Times New Roman" w:hAnsi="Times New Roman" w:cs="Times New Roman"/>
          <w:sz w:val="24"/>
          <w:szCs w:val="24"/>
          <w:lang w:val="en-US"/>
        </w:rPr>
        <w:t>he mass-count distinction is a particular</w:t>
      </w:r>
      <w:r w:rsidR="003056F2">
        <w:rPr>
          <w:rFonts w:ascii="Times New Roman" w:hAnsi="Times New Roman" w:cs="Times New Roman"/>
          <w:sz w:val="24"/>
          <w:szCs w:val="24"/>
          <w:lang w:val="en-US"/>
        </w:rPr>
        <w:t>l</w:t>
      </w:r>
      <w:r w:rsidR="00685948">
        <w:rPr>
          <w:rFonts w:ascii="Times New Roman" w:hAnsi="Times New Roman" w:cs="Times New Roman"/>
          <w:sz w:val="24"/>
          <w:szCs w:val="24"/>
          <w:lang w:val="en-US"/>
        </w:rPr>
        <w:t>y good case in point</w:t>
      </w:r>
      <w:r w:rsidR="00AE1C99">
        <w:rPr>
          <w:rFonts w:ascii="Times New Roman" w:hAnsi="Times New Roman" w:cs="Times New Roman"/>
          <w:sz w:val="24"/>
          <w:szCs w:val="24"/>
          <w:lang w:val="en-US"/>
        </w:rPr>
        <w:t>, displaying what has been called ‘</w:t>
      </w:r>
      <w:proofErr w:type="spellStart"/>
      <w:r w:rsidR="00AE1C99">
        <w:rPr>
          <w:rFonts w:ascii="Times New Roman" w:hAnsi="Times New Roman" w:cs="Times New Roman"/>
          <w:sz w:val="24"/>
          <w:szCs w:val="24"/>
          <w:lang w:val="en-US"/>
        </w:rPr>
        <w:t>grammaticized</w:t>
      </w:r>
      <w:proofErr w:type="spellEnd"/>
      <w:r w:rsidR="00AE1C99">
        <w:rPr>
          <w:rFonts w:ascii="Times New Roman" w:hAnsi="Times New Roman" w:cs="Times New Roman"/>
          <w:sz w:val="24"/>
          <w:szCs w:val="24"/>
          <w:lang w:val="en-US"/>
        </w:rPr>
        <w:t xml:space="preserve"> individuation’ (Rothstein 2017) and language-driven ontology (</w:t>
      </w:r>
      <w:proofErr w:type="spellStart"/>
      <w:r w:rsidR="00AE1C99">
        <w:rPr>
          <w:rFonts w:ascii="Times New Roman" w:hAnsi="Times New Roman" w:cs="Times New Roman"/>
          <w:sz w:val="24"/>
          <w:szCs w:val="24"/>
          <w:lang w:val="en-US"/>
        </w:rPr>
        <w:t>Moltmann</w:t>
      </w:r>
      <w:proofErr w:type="spellEnd"/>
      <w:r w:rsidR="00AE1C99">
        <w:rPr>
          <w:rFonts w:ascii="Times New Roman" w:hAnsi="Times New Roman" w:cs="Times New Roman"/>
          <w:sz w:val="24"/>
          <w:szCs w:val="24"/>
          <w:lang w:val="en-US"/>
        </w:rPr>
        <w:t xml:space="preserve"> 2021</w:t>
      </w:r>
      <w:r w:rsidR="00367B53">
        <w:rPr>
          <w:rFonts w:ascii="Times New Roman" w:hAnsi="Times New Roman" w:cs="Times New Roman"/>
          <w:sz w:val="24"/>
          <w:szCs w:val="24"/>
          <w:lang w:val="en-US"/>
        </w:rPr>
        <w:t>c</w:t>
      </w:r>
      <w:r w:rsidR="00AE1C99">
        <w:rPr>
          <w:rFonts w:ascii="Times New Roman" w:hAnsi="Times New Roman" w:cs="Times New Roman"/>
          <w:sz w:val="24"/>
          <w:szCs w:val="24"/>
          <w:lang w:val="en-US"/>
        </w:rPr>
        <w:t>)</w:t>
      </w:r>
      <w:r w:rsidR="00D55442">
        <w:rPr>
          <w:rFonts w:ascii="Times New Roman" w:hAnsi="Times New Roman" w:cs="Times New Roman"/>
          <w:sz w:val="24"/>
          <w:szCs w:val="24"/>
          <w:lang w:val="en-US"/>
        </w:rPr>
        <w:t xml:space="preserve"> as opposed to ontological distinctions reflected at a conceptual level</w:t>
      </w:r>
      <w:r w:rsidR="00685948">
        <w:rPr>
          <w:rFonts w:ascii="Times New Roman" w:hAnsi="Times New Roman" w:cs="Times New Roman"/>
          <w:sz w:val="24"/>
          <w:szCs w:val="24"/>
          <w:lang w:val="en-US"/>
        </w:rPr>
        <w:t xml:space="preserve">. </w:t>
      </w:r>
    </w:p>
    <w:p w:rsidR="00087369" w:rsidRDefault="00D55442"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5948">
        <w:rPr>
          <w:rFonts w:ascii="Times New Roman" w:hAnsi="Times New Roman" w:cs="Times New Roman"/>
          <w:sz w:val="24"/>
          <w:szCs w:val="24"/>
          <w:lang w:val="en-US"/>
        </w:rPr>
        <w:t xml:space="preserve">The </w:t>
      </w:r>
      <w:proofErr w:type="spellStart"/>
      <w:r w:rsidR="00685948">
        <w:rPr>
          <w:rFonts w:ascii="Times New Roman" w:hAnsi="Times New Roman" w:cs="Times New Roman"/>
          <w:sz w:val="24"/>
          <w:szCs w:val="24"/>
          <w:lang w:val="en-US"/>
        </w:rPr>
        <w:t>morpho</w:t>
      </w:r>
      <w:proofErr w:type="spellEnd"/>
      <w:r w:rsidR="00685948">
        <w:rPr>
          <w:rFonts w:ascii="Times New Roman" w:hAnsi="Times New Roman" w:cs="Times New Roman"/>
          <w:sz w:val="24"/>
          <w:szCs w:val="24"/>
          <w:lang w:val="en-US"/>
        </w:rPr>
        <w:t xml:space="preserve">-syntactic distinction between singular count, plural, and mass nouns seems to reflect the </w:t>
      </w:r>
      <w:r w:rsidR="001138E1">
        <w:rPr>
          <w:rFonts w:ascii="Times New Roman" w:hAnsi="Times New Roman" w:cs="Times New Roman"/>
          <w:sz w:val="24"/>
          <w:szCs w:val="24"/>
          <w:lang w:val="en-US"/>
        </w:rPr>
        <w:t>m</w:t>
      </w:r>
      <w:r w:rsidR="00685948">
        <w:rPr>
          <w:rFonts w:ascii="Times New Roman" w:hAnsi="Times New Roman" w:cs="Times New Roman"/>
          <w:sz w:val="24"/>
          <w:szCs w:val="24"/>
          <w:lang w:val="en-US"/>
        </w:rPr>
        <w:t xml:space="preserve">etaphysical distinction between being one, being many and being neither one nor many. </w:t>
      </w:r>
      <w:r>
        <w:rPr>
          <w:rFonts w:ascii="Times New Roman" w:hAnsi="Times New Roman" w:cs="Times New Roman"/>
          <w:sz w:val="24"/>
          <w:szCs w:val="24"/>
          <w:lang w:val="en-US"/>
        </w:rPr>
        <w:t>While it applies in some cases in a way that matches the way ontological distinctions are conceived (</w:t>
      </w:r>
      <w:r w:rsidR="001138E1" w:rsidRPr="00EE5BB0">
        <w:rPr>
          <w:rFonts w:ascii="Times New Roman" w:hAnsi="Times New Roman" w:cs="Times New Roman"/>
          <w:i/>
          <w:sz w:val="24"/>
          <w:szCs w:val="24"/>
          <w:lang w:val="en-US"/>
        </w:rPr>
        <w:t>stone – stones –</w:t>
      </w:r>
      <w:r w:rsidR="00BC67AB" w:rsidRPr="00EE5BB0">
        <w:rPr>
          <w:rFonts w:ascii="Times New Roman" w:hAnsi="Times New Roman" w:cs="Times New Roman"/>
          <w:i/>
          <w:sz w:val="24"/>
          <w:szCs w:val="24"/>
          <w:lang w:val="en-US"/>
        </w:rPr>
        <w:t xml:space="preserve"> s</w:t>
      </w:r>
      <w:r w:rsidR="00BB2FFB" w:rsidRPr="00EE5BB0">
        <w:rPr>
          <w:rFonts w:ascii="Times New Roman" w:hAnsi="Times New Roman" w:cs="Times New Roman"/>
          <w:i/>
          <w:sz w:val="24"/>
          <w:szCs w:val="24"/>
          <w:lang w:val="en-US"/>
        </w:rPr>
        <w:t>and</w:t>
      </w:r>
      <w:r>
        <w:rPr>
          <w:rFonts w:ascii="Times New Roman" w:hAnsi="Times New Roman" w:cs="Times New Roman"/>
          <w:sz w:val="24"/>
          <w:szCs w:val="24"/>
          <w:lang w:val="en-US"/>
        </w:rPr>
        <w:t>),</w:t>
      </w:r>
      <w:r w:rsidR="001138E1">
        <w:rPr>
          <w:rFonts w:ascii="Times New Roman" w:hAnsi="Times New Roman" w:cs="Times New Roman"/>
          <w:sz w:val="24"/>
          <w:szCs w:val="24"/>
          <w:lang w:val="en-US"/>
        </w:rPr>
        <w:t xml:space="preserve"> there are various types of cases</w:t>
      </w:r>
      <w:r>
        <w:rPr>
          <w:rFonts w:ascii="Times New Roman" w:hAnsi="Times New Roman" w:cs="Times New Roman"/>
          <w:sz w:val="24"/>
          <w:szCs w:val="24"/>
          <w:lang w:val="en-US"/>
        </w:rPr>
        <w:t xml:space="preserve"> of a</w:t>
      </w:r>
      <w:r w:rsidR="003056F2">
        <w:rPr>
          <w:rFonts w:ascii="Times New Roman" w:hAnsi="Times New Roman" w:cs="Times New Roman"/>
          <w:sz w:val="24"/>
          <w:szCs w:val="24"/>
          <w:lang w:val="en-US"/>
        </w:rPr>
        <w:t xml:space="preserve"> mismatch between the mass-cou</w:t>
      </w:r>
      <w:r>
        <w:rPr>
          <w:rFonts w:ascii="Times New Roman" w:hAnsi="Times New Roman" w:cs="Times New Roman"/>
          <w:sz w:val="24"/>
          <w:szCs w:val="24"/>
          <w:lang w:val="en-US"/>
        </w:rPr>
        <w:t>nt distinction and intuitive ontological distinctions</w:t>
      </w:r>
      <w:r w:rsidR="003056F2">
        <w:rPr>
          <w:rFonts w:ascii="Times New Roman" w:hAnsi="Times New Roman" w:cs="Times New Roman"/>
          <w:sz w:val="24"/>
          <w:szCs w:val="24"/>
          <w:lang w:val="en-US"/>
        </w:rPr>
        <w:t>.</w:t>
      </w:r>
      <w:r w:rsidR="003056F2" w:rsidRPr="00524F91">
        <w:rPr>
          <w:rFonts w:ascii="Times New Roman" w:hAnsi="Times New Roman" w:cs="Times New Roman"/>
          <w:i/>
          <w:sz w:val="24"/>
          <w:szCs w:val="24"/>
          <w:lang w:val="en-US"/>
        </w:rPr>
        <w:t xml:space="preserve"> Furnitur</w:t>
      </w:r>
      <w:r w:rsidR="00364580" w:rsidRPr="00524F91">
        <w:rPr>
          <w:rFonts w:ascii="Times New Roman" w:hAnsi="Times New Roman" w:cs="Times New Roman"/>
          <w:i/>
          <w:sz w:val="24"/>
          <w:szCs w:val="24"/>
          <w:lang w:val="en-US"/>
        </w:rPr>
        <w:t>e</w:t>
      </w:r>
      <w:r w:rsidR="00364580">
        <w:rPr>
          <w:rFonts w:ascii="Times New Roman" w:hAnsi="Times New Roman" w:cs="Times New Roman"/>
          <w:sz w:val="24"/>
          <w:szCs w:val="24"/>
          <w:lang w:val="en-US"/>
        </w:rPr>
        <w:t>-type nouns are a case in point</w:t>
      </w:r>
      <w:r w:rsidR="00EE5BB0">
        <w:rPr>
          <w:rFonts w:ascii="Times New Roman" w:hAnsi="Times New Roman" w:cs="Times New Roman"/>
          <w:sz w:val="24"/>
          <w:szCs w:val="24"/>
          <w:lang w:val="en-US"/>
        </w:rPr>
        <w:t xml:space="preserve">. </w:t>
      </w:r>
      <w:r w:rsidR="00EE5BB0" w:rsidRPr="00EE5BB0">
        <w:rPr>
          <w:rFonts w:ascii="Times New Roman" w:hAnsi="Times New Roman" w:cs="Times New Roman"/>
          <w:i/>
          <w:sz w:val="24"/>
          <w:szCs w:val="24"/>
          <w:lang w:val="en-US"/>
        </w:rPr>
        <w:t xml:space="preserve">Furniture </w:t>
      </w:r>
      <w:r w:rsidR="00EE5BB0">
        <w:rPr>
          <w:rFonts w:ascii="Times New Roman" w:hAnsi="Times New Roman" w:cs="Times New Roman"/>
          <w:sz w:val="24"/>
          <w:szCs w:val="24"/>
          <w:lang w:val="en-US"/>
        </w:rPr>
        <w:t>stands for pluralities of</w:t>
      </w:r>
      <w:r w:rsidR="00EE5BB0" w:rsidRPr="00EE5BB0">
        <w:rPr>
          <w:rFonts w:ascii="Times New Roman" w:hAnsi="Times New Roman" w:cs="Times New Roman"/>
          <w:sz w:val="24"/>
          <w:szCs w:val="24"/>
          <w:lang w:val="en-US"/>
        </w:rPr>
        <w:t xml:space="preserve"> </w:t>
      </w:r>
      <w:r w:rsidR="00EE5BB0">
        <w:rPr>
          <w:rFonts w:ascii="Times New Roman" w:hAnsi="Times New Roman" w:cs="Times New Roman"/>
          <w:sz w:val="24"/>
          <w:szCs w:val="24"/>
          <w:lang w:val="en-US"/>
        </w:rPr>
        <w:t>well-individuated entities, yet as a mass noun it presents them as</w:t>
      </w:r>
      <w:r w:rsidR="00686203">
        <w:rPr>
          <w:rFonts w:ascii="Times New Roman" w:hAnsi="Times New Roman" w:cs="Times New Roman"/>
          <w:sz w:val="24"/>
          <w:szCs w:val="24"/>
          <w:lang w:val="en-US"/>
        </w:rPr>
        <w:t xml:space="preserve"> nei</w:t>
      </w:r>
      <w:r w:rsidR="003056F2">
        <w:rPr>
          <w:rFonts w:ascii="Times New Roman" w:hAnsi="Times New Roman" w:cs="Times New Roman"/>
          <w:sz w:val="24"/>
          <w:szCs w:val="24"/>
          <w:lang w:val="en-US"/>
        </w:rPr>
        <w:t>ther one nor many</w:t>
      </w:r>
      <w:r w:rsidR="00686203">
        <w:rPr>
          <w:rFonts w:ascii="Times New Roman" w:hAnsi="Times New Roman" w:cs="Times New Roman"/>
          <w:sz w:val="24"/>
          <w:szCs w:val="24"/>
          <w:lang w:val="en-US"/>
        </w:rPr>
        <w:t xml:space="preserve">, not permitting the application of cardinal or ordinal </w:t>
      </w:r>
      <w:r w:rsidR="00686203">
        <w:rPr>
          <w:rFonts w:ascii="Times New Roman" w:hAnsi="Times New Roman" w:cs="Times New Roman"/>
          <w:sz w:val="24"/>
          <w:szCs w:val="24"/>
          <w:lang w:val="en-US"/>
        </w:rPr>
        <w:lastRenderedPageBreak/>
        <w:t>modifiers (</w:t>
      </w:r>
      <w:r w:rsidR="00364580">
        <w:rPr>
          <w:rFonts w:ascii="Times New Roman" w:hAnsi="Times New Roman" w:cs="Times New Roman"/>
          <w:sz w:val="24"/>
          <w:szCs w:val="24"/>
          <w:lang w:val="en-US"/>
        </w:rPr>
        <w:t xml:space="preserve">* </w:t>
      </w:r>
      <w:r w:rsidR="00364580" w:rsidRPr="00364580">
        <w:rPr>
          <w:rFonts w:ascii="Times New Roman" w:hAnsi="Times New Roman" w:cs="Times New Roman"/>
          <w:i/>
          <w:sz w:val="24"/>
          <w:szCs w:val="24"/>
          <w:lang w:val="en-US"/>
        </w:rPr>
        <w:t>two furniture</w:t>
      </w:r>
      <w:r w:rsidR="00364580">
        <w:rPr>
          <w:rFonts w:ascii="Times New Roman" w:hAnsi="Times New Roman" w:cs="Times New Roman"/>
          <w:sz w:val="24"/>
          <w:szCs w:val="24"/>
          <w:lang w:val="en-US"/>
        </w:rPr>
        <w:t>,</w:t>
      </w:r>
      <w:r w:rsidR="00686203">
        <w:rPr>
          <w:rFonts w:ascii="Times New Roman" w:hAnsi="Times New Roman" w:cs="Times New Roman"/>
          <w:sz w:val="24"/>
          <w:szCs w:val="24"/>
          <w:lang w:val="en-US"/>
        </w:rPr>
        <w:t xml:space="preserve"> </w:t>
      </w:r>
      <w:r w:rsidR="00364580">
        <w:rPr>
          <w:rFonts w:ascii="Times New Roman" w:hAnsi="Times New Roman" w:cs="Times New Roman"/>
          <w:sz w:val="24"/>
          <w:szCs w:val="24"/>
          <w:lang w:val="en-US"/>
        </w:rPr>
        <w:t>*</w:t>
      </w:r>
      <w:r w:rsidR="00B62A04" w:rsidRPr="00364580">
        <w:rPr>
          <w:rFonts w:ascii="Times New Roman" w:hAnsi="Times New Roman" w:cs="Times New Roman"/>
          <w:i/>
          <w:sz w:val="24"/>
          <w:szCs w:val="24"/>
          <w:lang w:val="en-US"/>
        </w:rPr>
        <w:t>t</w:t>
      </w:r>
      <w:r w:rsidR="00686203" w:rsidRPr="00364580">
        <w:rPr>
          <w:rFonts w:ascii="Times New Roman" w:hAnsi="Times New Roman" w:cs="Times New Roman"/>
          <w:i/>
          <w:sz w:val="24"/>
          <w:szCs w:val="24"/>
          <w:lang w:val="en-US"/>
        </w:rPr>
        <w:t xml:space="preserve">he first </w:t>
      </w:r>
      <w:r w:rsidR="00364580" w:rsidRPr="00364580">
        <w:rPr>
          <w:rFonts w:ascii="Times New Roman" w:hAnsi="Times New Roman" w:cs="Times New Roman"/>
          <w:i/>
          <w:sz w:val="24"/>
          <w:szCs w:val="24"/>
          <w:lang w:val="en-US"/>
        </w:rPr>
        <w:t>furniture</w:t>
      </w:r>
      <w:r w:rsidR="00B62A04">
        <w:rPr>
          <w:rFonts w:ascii="Times New Roman" w:hAnsi="Times New Roman" w:cs="Times New Roman"/>
          <w:sz w:val="24"/>
          <w:szCs w:val="24"/>
          <w:lang w:val="en-US"/>
        </w:rPr>
        <w:t xml:space="preserve">), unless a classifier like </w:t>
      </w:r>
      <w:r w:rsidR="00B62A04" w:rsidRPr="00364580">
        <w:rPr>
          <w:rFonts w:ascii="Times New Roman" w:hAnsi="Times New Roman" w:cs="Times New Roman"/>
          <w:i/>
          <w:sz w:val="24"/>
          <w:szCs w:val="24"/>
          <w:lang w:val="en-US"/>
        </w:rPr>
        <w:t>piece</w:t>
      </w:r>
      <w:r w:rsidR="00B62A04">
        <w:rPr>
          <w:rFonts w:ascii="Times New Roman" w:hAnsi="Times New Roman" w:cs="Times New Roman"/>
          <w:sz w:val="24"/>
          <w:szCs w:val="24"/>
          <w:lang w:val="en-US"/>
        </w:rPr>
        <w:t xml:space="preserve"> is used (</w:t>
      </w:r>
      <w:r w:rsidR="00B62A04" w:rsidRPr="00364580">
        <w:rPr>
          <w:rFonts w:ascii="Times New Roman" w:hAnsi="Times New Roman" w:cs="Times New Roman"/>
          <w:i/>
          <w:sz w:val="24"/>
          <w:szCs w:val="24"/>
          <w:lang w:val="en-US"/>
        </w:rPr>
        <w:t>one piece of furniture, the first piece of furniture</w:t>
      </w:r>
      <w:r w:rsidR="00B62A04">
        <w:rPr>
          <w:rFonts w:ascii="Times New Roman" w:hAnsi="Times New Roman" w:cs="Times New Roman"/>
          <w:sz w:val="24"/>
          <w:szCs w:val="24"/>
          <w:lang w:val="en-US"/>
        </w:rPr>
        <w:t xml:space="preserve">). </w:t>
      </w:r>
      <w:r w:rsidR="00EE5BB0">
        <w:rPr>
          <w:rFonts w:ascii="Times New Roman" w:hAnsi="Times New Roman" w:cs="Times New Roman"/>
          <w:sz w:val="24"/>
          <w:szCs w:val="24"/>
          <w:lang w:val="en-US"/>
        </w:rPr>
        <w:t xml:space="preserve">This does not </w:t>
      </w:r>
      <w:r w:rsidR="00B62A04">
        <w:rPr>
          <w:rFonts w:ascii="Times New Roman" w:hAnsi="Times New Roman" w:cs="Times New Roman"/>
          <w:sz w:val="24"/>
          <w:szCs w:val="24"/>
          <w:lang w:val="en-US"/>
        </w:rPr>
        <w:t>mean that</w:t>
      </w:r>
      <w:r w:rsidR="00976FC9">
        <w:rPr>
          <w:rFonts w:ascii="Times New Roman" w:hAnsi="Times New Roman" w:cs="Times New Roman"/>
          <w:sz w:val="24"/>
          <w:szCs w:val="24"/>
          <w:lang w:val="en-US"/>
        </w:rPr>
        <w:t xml:space="preserve"> </w:t>
      </w:r>
      <w:r w:rsidR="00B62A04">
        <w:rPr>
          <w:rFonts w:ascii="Times New Roman" w:hAnsi="Times New Roman" w:cs="Times New Roman"/>
          <w:sz w:val="24"/>
          <w:szCs w:val="24"/>
          <w:lang w:val="en-US"/>
        </w:rPr>
        <w:t xml:space="preserve">speakers of English actually </w:t>
      </w:r>
      <w:r w:rsidR="00EE5BB0">
        <w:rPr>
          <w:rFonts w:ascii="Times New Roman" w:hAnsi="Times New Roman" w:cs="Times New Roman"/>
          <w:sz w:val="24"/>
          <w:szCs w:val="24"/>
          <w:lang w:val="en-US"/>
        </w:rPr>
        <w:t xml:space="preserve">fail to </w:t>
      </w:r>
      <w:r w:rsidR="00B62A04">
        <w:rPr>
          <w:rFonts w:ascii="Times New Roman" w:hAnsi="Times New Roman" w:cs="Times New Roman"/>
          <w:sz w:val="24"/>
          <w:szCs w:val="24"/>
          <w:lang w:val="en-US"/>
        </w:rPr>
        <w:t>individuate tables, chairs etc</w:t>
      </w:r>
      <w:r w:rsidR="00F448C8">
        <w:rPr>
          <w:rFonts w:ascii="Times New Roman" w:hAnsi="Times New Roman" w:cs="Times New Roman"/>
          <w:sz w:val="24"/>
          <w:szCs w:val="24"/>
          <w:lang w:val="en-US"/>
        </w:rPr>
        <w:t>.</w:t>
      </w:r>
      <w:r w:rsidR="00B62A04">
        <w:rPr>
          <w:rFonts w:ascii="Times New Roman" w:hAnsi="Times New Roman" w:cs="Times New Roman"/>
          <w:sz w:val="24"/>
          <w:szCs w:val="24"/>
          <w:lang w:val="en-US"/>
        </w:rPr>
        <w:t xml:space="preserve"> as countable</w:t>
      </w:r>
      <w:r w:rsidR="00976FC9">
        <w:rPr>
          <w:rFonts w:ascii="Times New Roman" w:hAnsi="Times New Roman" w:cs="Times New Roman"/>
          <w:sz w:val="24"/>
          <w:szCs w:val="24"/>
          <w:lang w:val="en-US"/>
        </w:rPr>
        <w:t xml:space="preserve">. </w:t>
      </w:r>
      <w:r w:rsidR="00EE5BB0">
        <w:rPr>
          <w:rFonts w:ascii="Times New Roman" w:hAnsi="Times New Roman" w:cs="Times New Roman"/>
          <w:sz w:val="24"/>
          <w:szCs w:val="24"/>
          <w:lang w:val="en-US"/>
        </w:rPr>
        <w:t xml:space="preserve">To the contrary, their </w:t>
      </w:r>
      <w:proofErr w:type="spellStart"/>
      <w:r w:rsidR="00976FC9">
        <w:rPr>
          <w:rFonts w:ascii="Times New Roman" w:hAnsi="Times New Roman" w:cs="Times New Roman"/>
          <w:sz w:val="24"/>
          <w:szCs w:val="24"/>
          <w:lang w:val="en-US"/>
        </w:rPr>
        <w:t>countability</w:t>
      </w:r>
      <w:proofErr w:type="spellEnd"/>
      <w:r w:rsidR="00976FC9">
        <w:rPr>
          <w:rFonts w:ascii="Times New Roman" w:hAnsi="Times New Roman" w:cs="Times New Roman"/>
          <w:sz w:val="24"/>
          <w:szCs w:val="24"/>
          <w:lang w:val="en-US"/>
        </w:rPr>
        <w:t xml:space="preserve"> even plays a semantic role, in the understanding of comparative quantifiers </w:t>
      </w:r>
      <w:r w:rsidR="00364580">
        <w:rPr>
          <w:rFonts w:ascii="Times New Roman" w:hAnsi="Times New Roman" w:cs="Times New Roman"/>
          <w:sz w:val="24"/>
          <w:szCs w:val="24"/>
          <w:lang w:val="en-US"/>
        </w:rPr>
        <w:t xml:space="preserve">as in (16a) </w:t>
      </w:r>
      <w:r w:rsidR="00976FC9">
        <w:rPr>
          <w:rFonts w:ascii="Times New Roman" w:hAnsi="Times New Roman" w:cs="Times New Roman"/>
          <w:sz w:val="24"/>
          <w:szCs w:val="24"/>
          <w:lang w:val="en-US"/>
        </w:rPr>
        <w:t>as well as formal mass quantifiers in (</w:t>
      </w:r>
      <w:r w:rsidR="00364580">
        <w:rPr>
          <w:rFonts w:ascii="Times New Roman" w:hAnsi="Times New Roman" w:cs="Times New Roman"/>
          <w:sz w:val="24"/>
          <w:szCs w:val="24"/>
          <w:lang w:val="en-US"/>
        </w:rPr>
        <w:t>16b</w:t>
      </w:r>
      <w:r w:rsidR="00976FC9">
        <w:rPr>
          <w:rFonts w:ascii="Times New Roman" w:hAnsi="Times New Roman" w:cs="Times New Roman"/>
          <w:sz w:val="24"/>
          <w:szCs w:val="24"/>
          <w:lang w:val="en-US"/>
        </w:rPr>
        <w:t>):</w:t>
      </w:r>
    </w:p>
    <w:p w:rsidR="003056F2" w:rsidRDefault="003056F2" w:rsidP="00EB5161">
      <w:pPr>
        <w:spacing w:line="360" w:lineRule="auto"/>
        <w:contextualSpacing/>
        <w:rPr>
          <w:rFonts w:ascii="Times New Roman" w:hAnsi="Times New Roman" w:cs="Times New Roman"/>
          <w:sz w:val="24"/>
          <w:szCs w:val="24"/>
          <w:lang w:val="en-US"/>
        </w:rPr>
      </w:pPr>
    </w:p>
    <w:p w:rsidR="003056F2" w:rsidRDefault="003056F2"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005948DD">
        <w:rPr>
          <w:rFonts w:ascii="Times New Roman" w:hAnsi="Times New Roman" w:cs="Times New Roman"/>
          <w:sz w:val="24"/>
          <w:szCs w:val="24"/>
          <w:lang w:val="en-US"/>
        </w:rPr>
        <w:t>16</w:t>
      </w:r>
      <w:r>
        <w:rPr>
          <w:rFonts w:ascii="Times New Roman" w:hAnsi="Times New Roman" w:cs="Times New Roman"/>
          <w:sz w:val="24"/>
          <w:szCs w:val="24"/>
          <w:lang w:val="en-US"/>
        </w:rPr>
        <w:t>) a. John has more furniture than Mary.</w:t>
      </w:r>
    </w:p>
    <w:p w:rsidR="003056F2" w:rsidRDefault="005948DD"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56F2">
        <w:rPr>
          <w:rFonts w:ascii="Times New Roman" w:hAnsi="Times New Roman" w:cs="Times New Roman"/>
          <w:sz w:val="24"/>
          <w:szCs w:val="24"/>
          <w:lang w:val="en-US"/>
        </w:rPr>
        <w:t xml:space="preserve">   </w:t>
      </w:r>
      <w:proofErr w:type="gramStart"/>
      <w:r w:rsidR="003056F2">
        <w:rPr>
          <w:rFonts w:ascii="Times New Roman" w:hAnsi="Times New Roman" w:cs="Times New Roman"/>
          <w:sz w:val="24"/>
          <w:szCs w:val="24"/>
          <w:lang w:val="en-US"/>
        </w:rPr>
        <w:t>b</w:t>
      </w:r>
      <w:proofErr w:type="gramEnd"/>
      <w:r w:rsidR="003056F2">
        <w:rPr>
          <w:rFonts w:ascii="Times New Roman" w:hAnsi="Times New Roman" w:cs="Times New Roman"/>
          <w:sz w:val="24"/>
          <w:szCs w:val="24"/>
          <w:lang w:val="en-US"/>
        </w:rPr>
        <w:t>. A lot of furniture</w:t>
      </w:r>
    </w:p>
    <w:p w:rsidR="003056F2" w:rsidRDefault="003056F2" w:rsidP="003A7511">
      <w:pPr>
        <w:spacing w:line="360" w:lineRule="auto"/>
        <w:contextualSpacing/>
        <w:rPr>
          <w:rFonts w:ascii="Times New Roman" w:hAnsi="Times New Roman" w:cs="Times New Roman"/>
          <w:sz w:val="24"/>
          <w:szCs w:val="24"/>
          <w:lang w:val="en-US"/>
        </w:rPr>
      </w:pPr>
    </w:p>
    <w:p w:rsidR="003056F2" w:rsidRPr="00367B53" w:rsidRDefault="00EE5BB0" w:rsidP="00EE5BB0">
      <w:pPr>
        <w:spacing w:line="360" w:lineRule="auto"/>
        <w:contextualSpacing/>
        <w:rPr>
          <w:rFonts w:ascii="Times New Roman" w:hAnsi="Times New Roman" w:cs="Times New Roman"/>
          <w:sz w:val="24"/>
          <w:szCs w:val="24"/>
          <w:lang w:val="en-US"/>
        </w:rPr>
      </w:pPr>
      <w:r w:rsidRPr="00EE5BB0">
        <w:rPr>
          <w:rFonts w:ascii="Times New Roman" w:hAnsi="Times New Roman" w:cs="Times New Roman"/>
          <w:i/>
          <w:sz w:val="24"/>
          <w:szCs w:val="24"/>
          <w:lang w:val="en-US"/>
        </w:rPr>
        <w:t xml:space="preserve">More </w:t>
      </w:r>
      <w:r>
        <w:rPr>
          <w:rFonts w:ascii="Times New Roman" w:hAnsi="Times New Roman" w:cs="Times New Roman"/>
          <w:sz w:val="24"/>
          <w:szCs w:val="24"/>
          <w:lang w:val="en-US"/>
        </w:rPr>
        <w:t xml:space="preserve">and </w:t>
      </w:r>
      <w:r w:rsidRPr="00EE5BB0">
        <w:rPr>
          <w:rFonts w:ascii="Times New Roman" w:hAnsi="Times New Roman" w:cs="Times New Roman"/>
          <w:i/>
          <w:sz w:val="24"/>
          <w:szCs w:val="24"/>
          <w:lang w:val="en-US"/>
        </w:rPr>
        <w:t>a lot</w:t>
      </w:r>
      <w:r>
        <w:rPr>
          <w:rFonts w:ascii="Times New Roman" w:hAnsi="Times New Roman" w:cs="Times New Roman"/>
          <w:sz w:val="24"/>
          <w:szCs w:val="24"/>
          <w:lang w:val="en-US"/>
        </w:rPr>
        <w:t xml:space="preserve"> in (16) involves counting individual pieces of furniture, rather than measuring sizes of furniture. It is generally agrees that t</w:t>
      </w:r>
      <w:r w:rsidR="003056F2" w:rsidRPr="003A7511">
        <w:rPr>
          <w:rFonts w:ascii="Times New Roman" w:hAnsi="Times New Roman" w:cs="Times New Roman"/>
          <w:sz w:val="24"/>
          <w:szCs w:val="24"/>
          <w:lang w:val="en-US"/>
        </w:rPr>
        <w:t>he mass-count distinction does not reflect the distinction between stuff and objects, but is better viewed as a matter of ‘</w:t>
      </w:r>
      <w:proofErr w:type="spellStart"/>
      <w:r w:rsidR="003056F2" w:rsidRPr="003A7511">
        <w:rPr>
          <w:rFonts w:ascii="Times New Roman" w:hAnsi="Times New Roman" w:cs="Times New Roman"/>
          <w:sz w:val="24"/>
          <w:szCs w:val="24"/>
          <w:lang w:val="en-US"/>
        </w:rPr>
        <w:t>grammaticized</w:t>
      </w:r>
      <w:proofErr w:type="spellEnd"/>
      <w:r w:rsidR="003056F2" w:rsidRPr="003A7511">
        <w:rPr>
          <w:rFonts w:ascii="Times New Roman" w:hAnsi="Times New Roman" w:cs="Times New Roman"/>
          <w:sz w:val="24"/>
          <w:szCs w:val="24"/>
          <w:lang w:val="en-US"/>
        </w:rPr>
        <w:t xml:space="preserve"> individuation’ (Rothstein</w:t>
      </w:r>
      <w:r w:rsidR="00367B53">
        <w:rPr>
          <w:rFonts w:ascii="Times New Roman" w:hAnsi="Times New Roman" w:cs="Times New Roman"/>
          <w:sz w:val="24"/>
          <w:szCs w:val="24"/>
          <w:lang w:val="en-US"/>
        </w:rPr>
        <w:t xml:space="preserve"> 2007</w:t>
      </w:r>
      <w:r w:rsidR="003056F2" w:rsidRPr="003A7511">
        <w:rPr>
          <w:rFonts w:ascii="Times New Roman" w:hAnsi="Times New Roman" w:cs="Times New Roman"/>
          <w:sz w:val="24"/>
          <w:szCs w:val="24"/>
          <w:lang w:val="en-US"/>
        </w:rPr>
        <w:t>)</w:t>
      </w:r>
      <w:r>
        <w:rPr>
          <w:rFonts w:ascii="Times New Roman" w:hAnsi="Times New Roman" w:cs="Times New Roman"/>
          <w:sz w:val="24"/>
          <w:szCs w:val="24"/>
          <w:lang w:val="en-US"/>
        </w:rPr>
        <w:t xml:space="preserve"> and ‘language-driven otology’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2021c). The </w:t>
      </w:r>
      <w:r w:rsidR="00367B53">
        <w:rPr>
          <w:rFonts w:ascii="Times New Roman" w:hAnsi="Times New Roman" w:cs="Times New Roman"/>
          <w:sz w:val="24"/>
          <w:szCs w:val="24"/>
          <w:lang w:val="en-US"/>
        </w:rPr>
        <w:t xml:space="preserve">choices of mass or count </w:t>
      </w:r>
      <w:r>
        <w:rPr>
          <w:rFonts w:ascii="Times New Roman" w:hAnsi="Times New Roman" w:cs="Times New Roman"/>
          <w:sz w:val="24"/>
          <w:szCs w:val="24"/>
          <w:lang w:val="en-US"/>
        </w:rPr>
        <w:t>are thus to</w:t>
      </w:r>
      <w:r w:rsidR="00367B53">
        <w:rPr>
          <w:rFonts w:ascii="Times New Roman" w:hAnsi="Times New Roman" w:cs="Times New Roman"/>
          <w:sz w:val="24"/>
          <w:szCs w:val="24"/>
          <w:lang w:val="en-US"/>
        </w:rPr>
        <w:t xml:space="preserve"> an extent arbitrary, within a language and across languages (English has </w:t>
      </w:r>
      <w:proofErr w:type="gramStart"/>
      <w:r w:rsidR="00367B53">
        <w:rPr>
          <w:rFonts w:ascii="Times New Roman" w:hAnsi="Times New Roman" w:cs="Times New Roman"/>
          <w:sz w:val="24"/>
          <w:szCs w:val="24"/>
          <w:lang w:val="en-US"/>
        </w:rPr>
        <w:t xml:space="preserve">both </w:t>
      </w:r>
      <w:r w:rsidR="003056F2" w:rsidRPr="003A7511">
        <w:rPr>
          <w:rFonts w:ascii="Times New Roman" w:hAnsi="Times New Roman" w:cs="Times New Roman"/>
          <w:i/>
          <w:sz w:val="24"/>
          <w:szCs w:val="24"/>
          <w:lang w:val="en-US"/>
        </w:rPr>
        <w:t>cl</w:t>
      </w:r>
      <w:r w:rsidR="00367B53">
        <w:rPr>
          <w:rFonts w:ascii="Times New Roman" w:hAnsi="Times New Roman" w:cs="Times New Roman"/>
          <w:i/>
          <w:sz w:val="24"/>
          <w:szCs w:val="24"/>
          <w:lang w:val="en-US"/>
        </w:rPr>
        <w:t>othes</w:t>
      </w:r>
      <w:proofErr w:type="gramEnd"/>
      <w:r w:rsidR="00367B53">
        <w:rPr>
          <w:rFonts w:ascii="Times New Roman" w:hAnsi="Times New Roman" w:cs="Times New Roman"/>
          <w:i/>
          <w:sz w:val="24"/>
          <w:szCs w:val="24"/>
          <w:lang w:val="en-US"/>
        </w:rPr>
        <w:t xml:space="preserve"> and</w:t>
      </w:r>
      <w:r w:rsidR="003056F2" w:rsidRPr="003A7511">
        <w:rPr>
          <w:rFonts w:ascii="Times New Roman" w:hAnsi="Times New Roman" w:cs="Times New Roman"/>
          <w:i/>
          <w:sz w:val="24"/>
          <w:szCs w:val="24"/>
          <w:lang w:val="en-US"/>
        </w:rPr>
        <w:t xml:space="preserve"> clothing</w:t>
      </w:r>
      <w:r w:rsidR="003056F2" w:rsidRPr="003A7511">
        <w:rPr>
          <w:rFonts w:ascii="Times New Roman" w:hAnsi="Times New Roman" w:cs="Times New Roman"/>
          <w:sz w:val="24"/>
          <w:szCs w:val="24"/>
          <w:lang w:val="en-US"/>
        </w:rPr>
        <w:t xml:space="preserve">, </w:t>
      </w:r>
      <w:r w:rsidR="00367B53">
        <w:rPr>
          <w:rFonts w:ascii="Times New Roman" w:hAnsi="Times New Roman" w:cs="Times New Roman"/>
          <w:i/>
          <w:sz w:val="24"/>
          <w:szCs w:val="24"/>
          <w:lang w:val="en-US"/>
        </w:rPr>
        <w:t>shoes and</w:t>
      </w:r>
      <w:r w:rsidR="003056F2" w:rsidRPr="003A7511">
        <w:rPr>
          <w:rFonts w:ascii="Times New Roman" w:hAnsi="Times New Roman" w:cs="Times New Roman"/>
          <w:i/>
          <w:sz w:val="24"/>
          <w:szCs w:val="24"/>
          <w:lang w:val="en-US"/>
        </w:rPr>
        <w:t xml:space="preserve"> footwear</w:t>
      </w:r>
      <w:r w:rsidR="00367B53">
        <w:rPr>
          <w:rFonts w:ascii="Times New Roman" w:hAnsi="Times New Roman" w:cs="Times New Roman"/>
          <w:sz w:val="24"/>
          <w:szCs w:val="24"/>
          <w:lang w:val="en-US"/>
        </w:rPr>
        <w:t>, English has the mass noun</w:t>
      </w:r>
      <w:r w:rsidR="003056F2" w:rsidRPr="003A7511">
        <w:rPr>
          <w:rFonts w:ascii="Times New Roman" w:hAnsi="Times New Roman" w:cs="Times New Roman"/>
          <w:sz w:val="24"/>
          <w:szCs w:val="24"/>
          <w:lang w:val="en-US"/>
        </w:rPr>
        <w:t xml:space="preserve"> </w:t>
      </w:r>
      <w:r w:rsidR="003056F2" w:rsidRPr="003A7511">
        <w:rPr>
          <w:rFonts w:ascii="Times New Roman" w:hAnsi="Times New Roman" w:cs="Times New Roman"/>
          <w:i/>
          <w:sz w:val="24"/>
          <w:szCs w:val="24"/>
          <w:lang w:val="en-US"/>
        </w:rPr>
        <w:t>pasta</w:t>
      </w:r>
      <w:r w:rsidR="00367B53">
        <w:rPr>
          <w:rFonts w:ascii="Times New Roman" w:hAnsi="Times New Roman" w:cs="Times New Roman"/>
          <w:sz w:val="24"/>
          <w:szCs w:val="24"/>
          <w:lang w:val="en-US"/>
        </w:rPr>
        <w:t xml:space="preserve">, French the plural noun </w:t>
      </w:r>
      <w:r w:rsidR="003056F2" w:rsidRPr="003A7511">
        <w:rPr>
          <w:rFonts w:ascii="Times New Roman" w:hAnsi="Times New Roman" w:cs="Times New Roman"/>
          <w:sz w:val="24"/>
          <w:szCs w:val="24"/>
          <w:lang w:val="en-US"/>
        </w:rPr>
        <w:t xml:space="preserve">French </w:t>
      </w:r>
      <w:proofErr w:type="spellStart"/>
      <w:r w:rsidR="00367B53">
        <w:rPr>
          <w:rFonts w:ascii="Times New Roman" w:hAnsi="Times New Roman" w:cs="Times New Roman"/>
          <w:i/>
          <w:sz w:val="24"/>
          <w:szCs w:val="24"/>
          <w:lang w:val="en-US"/>
        </w:rPr>
        <w:t>pâtes</w:t>
      </w:r>
      <w:proofErr w:type="spellEnd"/>
      <w:r w:rsidR="00367B53">
        <w:rPr>
          <w:rFonts w:ascii="Times New Roman" w:hAnsi="Times New Roman" w:cs="Times New Roman"/>
          <w:sz w:val="24"/>
          <w:szCs w:val="24"/>
          <w:lang w:val="en-US"/>
        </w:rPr>
        <w:t>)</w:t>
      </w:r>
      <w:r>
        <w:rPr>
          <w:rFonts w:ascii="Times New Roman" w:hAnsi="Times New Roman" w:cs="Times New Roman"/>
          <w:sz w:val="24"/>
          <w:szCs w:val="24"/>
          <w:lang w:val="en-US"/>
        </w:rPr>
        <w:t>.</w:t>
      </w:r>
    </w:p>
    <w:p w:rsidR="007C3F6E" w:rsidRPr="00F448C8" w:rsidRDefault="00367B53" w:rsidP="00367B53">
      <w:pPr>
        <w:spacing w:line="360" w:lineRule="auto"/>
        <w:contextualSpacing/>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00CC5247">
        <w:rPr>
          <w:rFonts w:ascii="Times New Roman" w:hAnsi="Times New Roman" w:cs="Times New Roman"/>
          <w:sz w:val="24"/>
          <w:szCs w:val="24"/>
          <w:lang w:val="en-US"/>
        </w:rPr>
        <w:t xml:space="preserve">Another example of a mismatch is plurals on a </w:t>
      </w:r>
      <w:proofErr w:type="spellStart"/>
      <w:r w:rsidR="00CC5247">
        <w:rPr>
          <w:rFonts w:ascii="Times New Roman" w:hAnsi="Times New Roman" w:cs="Times New Roman"/>
          <w:sz w:val="24"/>
          <w:szCs w:val="24"/>
          <w:lang w:val="en-US"/>
        </w:rPr>
        <w:t>mereological</w:t>
      </w:r>
      <w:proofErr w:type="spellEnd"/>
      <w:r w:rsidR="00CC5247">
        <w:rPr>
          <w:rFonts w:ascii="Times New Roman" w:hAnsi="Times New Roman" w:cs="Times New Roman"/>
          <w:sz w:val="24"/>
          <w:szCs w:val="24"/>
          <w:lang w:val="en-US"/>
        </w:rPr>
        <w:t xml:space="preserve"> semantic account. </w:t>
      </w:r>
      <w:r>
        <w:rPr>
          <w:rFonts w:ascii="Times New Roman" w:hAnsi="Times New Roman" w:cs="Times New Roman"/>
          <w:sz w:val="24"/>
          <w:szCs w:val="24"/>
          <w:lang w:val="en-US"/>
        </w:rPr>
        <w:t xml:space="preserve">If definite plurals like </w:t>
      </w:r>
      <w:r w:rsidRPr="00CC5247">
        <w:rPr>
          <w:rFonts w:ascii="Times New Roman" w:hAnsi="Times New Roman" w:cs="Times New Roman"/>
          <w:i/>
          <w:sz w:val="24"/>
          <w:szCs w:val="24"/>
          <w:lang w:val="en-US"/>
        </w:rPr>
        <w:t>the children</w:t>
      </w:r>
      <w:r>
        <w:rPr>
          <w:rFonts w:ascii="Times New Roman" w:hAnsi="Times New Roman" w:cs="Times New Roman"/>
          <w:sz w:val="24"/>
          <w:szCs w:val="24"/>
          <w:lang w:val="en-US"/>
        </w:rPr>
        <w:t xml:space="preserve"> and conjunctions like </w:t>
      </w:r>
      <w:r w:rsidRPr="00CC5247">
        <w:rPr>
          <w:rFonts w:ascii="Times New Roman" w:hAnsi="Times New Roman" w:cs="Times New Roman"/>
          <w:i/>
          <w:sz w:val="24"/>
          <w:szCs w:val="24"/>
          <w:lang w:val="en-US"/>
        </w:rPr>
        <w:t>John and Mary</w:t>
      </w:r>
      <w:r>
        <w:rPr>
          <w:rFonts w:ascii="Times New Roman" w:hAnsi="Times New Roman" w:cs="Times New Roman"/>
          <w:sz w:val="24"/>
          <w:szCs w:val="24"/>
          <w:lang w:val="en-US"/>
        </w:rPr>
        <w:t xml:space="preserve"> denote sums of entities</w:t>
      </w:r>
      <w:r w:rsidR="00CC5247">
        <w:rPr>
          <w:rFonts w:ascii="Times New Roman" w:hAnsi="Times New Roman" w:cs="Times New Roman"/>
          <w:sz w:val="24"/>
          <w:szCs w:val="24"/>
          <w:lang w:val="en-US"/>
        </w:rPr>
        <w:t xml:space="preserve">, as on the standard </w:t>
      </w:r>
      <w:r w:rsidR="00EE5BB0">
        <w:rPr>
          <w:rFonts w:ascii="Times New Roman" w:hAnsi="Times New Roman" w:cs="Times New Roman"/>
          <w:sz w:val="24"/>
          <w:szCs w:val="24"/>
          <w:lang w:val="en-US"/>
        </w:rPr>
        <w:t xml:space="preserve">view in contemporary semantics following </w:t>
      </w:r>
      <w:r w:rsidR="00CC5247">
        <w:rPr>
          <w:rFonts w:ascii="Times New Roman" w:hAnsi="Times New Roman" w:cs="Times New Roman"/>
          <w:sz w:val="24"/>
          <w:szCs w:val="24"/>
          <w:lang w:val="en-US"/>
        </w:rPr>
        <w:t xml:space="preserve">Link </w:t>
      </w:r>
      <w:r w:rsidR="00EE5BB0">
        <w:rPr>
          <w:rFonts w:ascii="Times New Roman" w:hAnsi="Times New Roman" w:cs="Times New Roman"/>
          <w:sz w:val="24"/>
          <w:szCs w:val="24"/>
          <w:lang w:val="en-US"/>
        </w:rPr>
        <w:t>(</w:t>
      </w:r>
      <w:r w:rsidR="00CC5247">
        <w:rPr>
          <w:rFonts w:ascii="Times New Roman" w:hAnsi="Times New Roman" w:cs="Times New Roman"/>
          <w:sz w:val="24"/>
          <w:szCs w:val="24"/>
          <w:lang w:val="en-US"/>
        </w:rPr>
        <w:t>1983)</w:t>
      </w:r>
      <w:r>
        <w:rPr>
          <w:rFonts w:ascii="Times New Roman" w:hAnsi="Times New Roman" w:cs="Times New Roman"/>
          <w:sz w:val="24"/>
          <w:szCs w:val="24"/>
          <w:lang w:val="en-US"/>
        </w:rPr>
        <w:t xml:space="preserve">, </w:t>
      </w:r>
      <w:r w:rsidR="00CC5247">
        <w:rPr>
          <w:rFonts w:ascii="Times New Roman" w:hAnsi="Times New Roman" w:cs="Times New Roman"/>
          <w:sz w:val="24"/>
          <w:szCs w:val="24"/>
          <w:lang w:val="en-US"/>
        </w:rPr>
        <w:t>then this means</w:t>
      </w:r>
      <w:r>
        <w:rPr>
          <w:rFonts w:ascii="Times New Roman" w:hAnsi="Times New Roman" w:cs="Times New Roman"/>
          <w:sz w:val="24"/>
          <w:szCs w:val="24"/>
          <w:lang w:val="en-US"/>
        </w:rPr>
        <w:t xml:space="preserve"> </w:t>
      </w:r>
      <w:r w:rsidR="00EE5BB0">
        <w:rPr>
          <w:rFonts w:ascii="Times New Roman" w:hAnsi="Times New Roman" w:cs="Times New Roman"/>
          <w:sz w:val="24"/>
          <w:szCs w:val="24"/>
          <w:lang w:val="en-US"/>
        </w:rPr>
        <w:t xml:space="preserve">there is </w:t>
      </w:r>
      <w:r>
        <w:rPr>
          <w:rFonts w:ascii="Times New Roman" w:hAnsi="Times New Roman" w:cs="Times New Roman"/>
          <w:sz w:val="24"/>
          <w:szCs w:val="24"/>
          <w:lang w:val="en-US"/>
        </w:rPr>
        <w:t>unrestricted sum formation</w:t>
      </w:r>
      <w:r w:rsidR="00CC5247">
        <w:rPr>
          <w:rFonts w:ascii="Times New Roman" w:hAnsi="Times New Roman" w:cs="Times New Roman"/>
          <w:sz w:val="24"/>
          <w:szCs w:val="24"/>
          <w:lang w:val="en-US"/>
        </w:rPr>
        <w:t xml:space="preserve"> at the level of </w:t>
      </w:r>
      <w:proofErr w:type="spellStart"/>
      <w:r w:rsidR="00CC5247">
        <w:rPr>
          <w:rFonts w:ascii="Times New Roman" w:hAnsi="Times New Roman" w:cs="Times New Roman"/>
          <w:sz w:val="24"/>
          <w:szCs w:val="24"/>
          <w:lang w:val="en-US"/>
        </w:rPr>
        <w:t>grammaticized</w:t>
      </w:r>
      <w:proofErr w:type="spellEnd"/>
      <w:r w:rsidR="00CC5247">
        <w:rPr>
          <w:rFonts w:ascii="Times New Roman" w:hAnsi="Times New Roman" w:cs="Times New Roman"/>
          <w:sz w:val="24"/>
          <w:szCs w:val="24"/>
          <w:lang w:val="en-US"/>
        </w:rPr>
        <w:t xml:space="preserve"> individuation or language-driven ontology </w:t>
      </w:r>
      <w:r w:rsidR="00CC5247" w:rsidRPr="003A7511">
        <w:rPr>
          <w:rFonts w:ascii="Times New Roman" w:hAnsi="Times New Roman" w:cs="Times New Roman"/>
          <w:sz w:val="24"/>
          <w:szCs w:val="24"/>
          <w:lang w:val="en-US"/>
        </w:rPr>
        <w:t>(</w:t>
      </w:r>
      <w:r w:rsidR="00CC5247" w:rsidRPr="003A7511">
        <w:rPr>
          <w:rFonts w:ascii="Times New Roman" w:hAnsi="Times New Roman" w:cs="Times New Roman"/>
          <w:i/>
          <w:sz w:val="24"/>
          <w:szCs w:val="24"/>
          <w:lang w:val="en-US"/>
        </w:rPr>
        <w:t>the stuff in my room</w:t>
      </w:r>
      <w:r w:rsidR="00CC5247" w:rsidRPr="003A7511">
        <w:rPr>
          <w:rFonts w:ascii="Times New Roman" w:hAnsi="Times New Roman" w:cs="Times New Roman"/>
          <w:sz w:val="24"/>
          <w:szCs w:val="24"/>
          <w:lang w:val="en-US"/>
        </w:rPr>
        <w:t xml:space="preserve">, </w:t>
      </w:r>
      <w:r w:rsidR="00CC5247" w:rsidRPr="003A7511">
        <w:rPr>
          <w:rFonts w:ascii="Times New Roman" w:hAnsi="Times New Roman" w:cs="Times New Roman"/>
          <w:i/>
          <w:sz w:val="24"/>
          <w:szCs w:val="24"/>
          <w:lang w:val="en-US"/>
        </w:rPr>
        <w:t xml:space="preserve">Quine and the </w:t>
      </w:r>
      <w:proofErr w:type="spellStart"/>
      <w:r w:rsidR="00CC5247" w:rsidRPr="003A7511">
        <w:rPr>
          <w:rFonts w:ascii="Times New Roman" w:hAnsi="Times New Roman" w:cs="Times New Roman"/>
          <w:i/>
          <w:sz w:val="24"/>
          <w:szCs w:val="24"/>
          <w:lang w:val="en-US"/>
        </w:rPr>
        <w:t>Eiffeltower</w:t>
      </w:r>
      <w:proofErr w:type="spellEnd"/>
      <w:r w:rsidR="00CC5247" w:rsidRPr="003A7511">
        <w:rPr>
          <w:rFonts w:ascii="Times New Roman" w:hAnsi="Times New Roman" w:cs="Times New Roman"/>
          <w:sz w:val="24"/>
          <w:szCs w:val="24"/>
          <w:lang w:val="en-US"/>
        </w:rPr>
        <w:t>)</w:t>
      </w:r>
      <w:r w:rsidR="00CC5247">
        <w:rPr>
          <w:rFonts w:ascii="Times New Roman" w:hAnsi="Times New Roman" w:cs="Times New Roman"/>
          <w:sz w:val="24"/>
          <w:szCs w:val="24"/>
          <w:lang w:val="en-US"/>
        </w:rPr>
        <w:t>. However, this does not conform with general intuitions about what constitutes an object or entity, or, equivalently, it does not conform with metaphysical intuitions reflected in the applicability of nouns like</w:t>
      </w:r>
      <w:r w:rsidR="00CC5247" w:rsidRPr="00CC5247">
        <w:rPr>
          <w:rFonts w:ascii="Times New Roman" w:hAnsi="Times New Roman" w:cs="Times New Roman"/>
          <w:i/>
          <w:sz w:val="24"/>
          <w:szCs w:val="24"/>
          <w:lang w:val="en-US"/>
        </w:rPr>
        <w:t xml:space="preserve"> object</w:t>
      </w:r>
      <w:r w:rsidR="00CC5247">
        <w:rPr>
          <w:rFonts w:ascii="Times New Roman" w:hAnsi="Times New Roman" w:cs="Times New Roman"/>
          <w:sz w:val="24"/>
          <w:szCs w:val="24"/>
          <w:lang w:val="en-US"/>
        </w:rPr>
        <w:t xml:space="preserve"> or</w:t>
      </w:r>
      <w:r w:rsidR="00CC5247" w:rsidRPr="00CC5247">
        <w:rPr>
          <w:rFonts w:ascii="Times New Roman" w:hAnsi="Times New Roman" w:cs="Times New Roman"/>
          <w:i/>
          <w:sz w:val="24"/>
          <w:szCs w:val="24"/>
          <w:lang w:val="en-US"/>
        </w:rPr>
        <w:t xml:space="preserve"> entity </w:t>
      </w:r>
      <w:r w:rsidR="00CC5247">
        <w:rPr>
          <w:rFonts w:ascii="Times New Roman" w:hAnsi="Times New Roman" w:cs="Times New Roman"/>
          <w:sz w:val="24"/>
          <w:szCs w:val="24"/>
          <w:lang w:val="en-US"/>
        </w:rPr>
        <w:t>in English.</w:t>
      </w:r>
    </w:p>
    <w:p w:rsidR="0093602C" w:rsidRDefault="0093602C" w:rsidP="00EB5161">
      <w:pPr>
        <w:spacing w:line="360" w:lineRule="auto"/>
        <w:contextualSpacing/>
        <w:rPr>
          <w:rFonts w:ascii="Times New Roman" w:hAnsi="Times New Roman" w:cs="Times New Roman"/>
          <w:sz w:val="24"/>
          <w:szCs w:val="24"/>
          <w:lang w:val="en-US"/>
        </w:rPr>
      </w:pPr>
    </w:p>
    <w:p w:rsidR="00A03A76" w:rsidRPr="009D7407" w:rsidRDefault="00B42557" w:rsidP="00EB5161">
      <w:pPr>
        <w:spacing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6</w:t>
      </w:r>
      <w:r w:rsidR="00A03A76" w:rsidRPr="009D7407">
        <w:rPr>
          <w:rFonts w:ascii="Times New Roman" w:hAnsi="Times New Roman" w:cs="Times New Roman"/>
          <w:b/>
          <w:sz w:val="24"/>
          <w:szCs w:val="24"/>
          <w:lang w:val="en-US"/>
        </w:rPr>
        <w:t>. T</w:t>
      </w:r>
      <w:r w:rsidR="00E05BBB" w:rsidRPr="009D7407">
        <w:rPr>
          <w:rFonts w:ascii="Times New Roman" w:hAnsi="Times New Roman" w:cs="Times New Roman"/>
          <w:b/>
          <w:sz w:val="24"/>
          <w:szCs w:val="24"/>
          <w:lang w:val="en-US"/>
        </w:rPr>
        <w:t xml:space="preserve">he </w:t>
      </w:r>
      <w:r w:rsidR="0003131C">
        <w:rPr>
          <w:rFonts w:ascii="Times New Roman" w:hAnsi="Times New Roman" w:cs="Times New Roman"/>
          <w:b/>
          <w:sz w:val="24"/>
          <w:szCs w:val="24"/>
          <w:lang w:val="en-US"/>
        </w:rPr>
        <w:t xml:space="preserve">linguistic </w:t>
      </w:r>
      <w:r w:rsidR="00E05BBB" w:rsidRPr="009D7407">
        <w:rPr>
          <w:rFonts w:ascii="Times New Roman" w:hAnsi="Times New Roman" w:cs="Times New Roman"/>
          <w:b/>
          <w:sz w:val="24"/>
          <w:szCs w:val="24"/>
          <w:lang w:val="en-US"/>
        </w:rPr>
        <w:t xml:space="preserve">data </w:t>
      </w:r>
      <w:r w:rsidR="006508B8">
        <w:rPr>
          <w:rFonts w:ascii="Times New Roman" w:hAnsi="Times New Roman" w:cs="Times New Roman"/>
          <w:b/>
          <w:sz w:val="24"/>
          <w:szCs w:val="24"/>
          <w:lang w:val="en-US"/>
        </w:rPr>
        <w:t xml:space="preserve">relevant for </w:t>
      </w:r>
      <w:r w:rsidR="0003131C">
        <w:rPr>
          <w:rFonts w:ascii="Times New Roman" w:hAnsi="Times New Roman" w:cs="Times New Roman"/>
          <w:b/>
          <w:sz w:val="24"/>
          <w:szCs w:val="24"/>
          <w:lang w:val="en-US"/>
        </w:rPr>
        <w:t xml:space="preserve">philosophical domains reflected in natural language </w:t>
      </w:r>
      <w:r w:rsidR="00E05BBB" w:rsidRPr="009D7407">
        <w:rPr>
          <w:rFonts w:ascii="Times New Roman" w:hAnsi="Times New Roman" w:cs="Times New Roman"/>
          <w:b/>
          <w:sz w:val="24"/>
          <w:szCs w:val="24"/>
          <w:lang w:val="en-US"/>
        </w:rPr>
        <w:t>and t</w:t>
      </w:r>
      <w:r w:rsidR="00A03A76" w:rsidRPr="009D7407">
        <w:rPr>
          <w:rFonts w:ascii="Times New Roman" w:hAnsi="Times New Roman" w:cs="Times New Roman"/>
          <w:b/>
          <w:sz w:val="24"/>
          <w:szCs w:val="24"/>
          <w:lang w:val="en-US"/>
        </w:rPr>
        <w:t>he core-periphery distinction</w:t>
      </w:r>
    </w:p>
    <w:p w:rsidR="00621DFD" w:rsidRDefault="00621DFD" w:rsidP="00EB5161">
      <w:pPr>
        <w:spacing w:line="360" w:lineRule="auto"/>
        <w:contextualSpacing/>
        <w:rPr>
          <w:rFonts w:ascii="Times New Roman" w:hAnsi="Times New Roman" w:cs="Times New Roman"/>
          <w:sz w:val="24"/>
          <w:szCs w:val="24"/>
          <w:lang w:val="en-US"/>
        </w:rPr>
      </w:pPr>
    </w:p>
    <w:p w:rsidR="000B232A" w:rsidRDefault="00AA5DC6" w:rsidP="00982980">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There is an important limit as to what sorts of linguistic data can be used to uncover or</w:t>
      </w:r>
      <w:r w:rsidR="0015753A">
        <w:rPr>
          <w:rFonts w:ascii="Times New Roman" w:hAnsi="Times New Roman" w:cs="Times New Roman"/>
          <w:sz w:val="24"/>
          <w:szCs w:val="24"/>
          <w:lang w:val="en-US"/>
        </w:rPr>
        <w:t xml:space="preserve"> clarify intuitions. This limit</w:t>
      </w:r>
      <w:r>
        <w:rPr>
          <w:rFonts w:ascii="Times New Roman" w:hAnsi="Times New Roman" w:cs="Times New Roman"/>
          <w:sz w:val="24"/>
          <w:szCs w:val="24"/>
          <w:lang w:val="en-US"/>
        </w:rPr>
        <w:t xml:space="preserve"> </w:t>
      </w:r>
      <w:r w:rsidR="0015753A">
        <w:rPr>
          <w:rFonts w:ascii="Times New Roman" w:hAnsi="Times New Roman" w:cs="Times New Roman"/>
          <w:sz w:val="24"/>
          <w:szCs w:val="24"/>
          <w:lang w:val="en-US"/>
        </w:rPr>
        <w:t>is</w:t>
      </w:r>
      <w:r w:rsidR="00C92AD5">
        <w:rPr>
          <w:rFonts w:ascii="Times New Roman" w:hAnsi="Times New Roman" w:cs="Times New Roman"/>
          <w:sz w:val="24"/>
          <w:szCs w:val="24"/>
          <w:lang w:val="en-US"/>
        </w:rPr>
        <w:t xml:space="preserve"> the reason for why philosophical intuitions that have a linguistic reflection and linguistic intuitions are of the very sa</w:t>
      </w:r>
      <w:r w:rsidR="006D08F3">
        <w:rPr>
          <w:rFonts w:ascii="Times New Roman" w:hAnsi="Times New Roman" w:cs="Times New Roman"/>
          <w:sz w:val="24"/>
          <w:szCs w:val="24"/>
          <w:lang w:val="en-US"/>
        </w:rPr>
        <w:t>m</w:t>
      </w:r>
      <w:r w:rsidR="00CC5247">
        <w:rPr>
          <w:rFonts w:ascii="Times New Roman" w:hAnsi="Times New Roman" w:cs="Times New Roman"/>
          <w:sz w:val="24"/>
          <w:szCs w:val="24"/>
          <w:lang w:val="en-US"/>
        </w:rPr>
        <w:t>e sort.</w:t>
      </w:r>
      <w:r w:rsidR="00F448C8">
        <w:rPr>
          <w:rFonts w:ascii="Times New Roman" w:hAnsi="Times New Roman" w:cs="Times New Roman"/>
          <w:sz w:val="24"/>
          <w:szCs w:val="24"/>
          <w:lang w:val="en-US"/>
        </w:rPr>
        <w:t xml:space="preserve"> </w:t>
      </w:r>
      <w:r w:rsidR="006D08F3">
        <w:rPr>
          <w:rFonts w:ascii="Times New Roman" w:hAnsi="Times New Roman" w:cs="Times New Roman"/>
          <w:sz w:val="24"/>
          <w:szCs w:val="24"/>
          <w:lang w:val="en-US"/>
        </w:rPr>
        <w:t xml:space="preserve">The appeal to natural language serves </w:t>
      </w:r>
      <w:r w:rsidR="000B232A">
        <w:rPr>
          <w:rFonts w:ascii="Times New Roman" w:hAnsi="Times New Roman" w:cs="Times New Roman"/>
          <w:sz w:val="24"/>
          <w:szCs w:val="24"/>
          <w:lang w:val="en-US"/>
        </w:rPr>
        <w:t>to only uncover philosophical notions that are</w:t>
      </w:r>
      <w:r w:rsidR="00982980" w:rsidRPr="000C7F7B">
        <w:rPr>
          <w:rFonts w:ascii="Times New Roman" w:hAnsi="Times New Roman" w:cs="Times New Roman"/>
          <w:sz w:val="24"/>
          <w:szCs w:val="24"/>
          <w:lang w:val="en-US"/>
        </w:rPr>
        <w:t xml:space="preserve"> </w:t>
      </w:r>
      <w:r w:rsidR="00982980" w:rsidRPr="000C7F7B">
        <w:rPr>
          <w:rFonts w:ascii="Times New Roman" w:hAnsi="Times New Roman" w:cs="Times New Roman"/>
          <w:i/>
          <w:sz w:val="24"/>
          <w:szCs w:val="24"/>
          <w:lang w:val="en-US"/>
        </w:rPr>
        <w:t>implicit</w:t>
      </w:r>
      <w:r w:rsidR="00982980" w:rsidRPr="000C7F7B">
        <w:rPr>
          <w:rFonts w:ascii="Times New Roman" w:hAnsi="Times New Roman" w:cs="Times New Roman"/>
          <w:sz w:val="24"/>
          <w:szCs w:val="24"/>
          <w:lang w:val="en-US"/>
        </w:rPr>
        <w:t xml:space="preserve"> in natural language </w:t>
      </w:r>
      <w:r w:rsidR="000B232A">
        <w:rPr>
          <w:rFonts w:ascii="Times New Roman" w:hAnsi="Times New Roman" w:cs="Times New Roman"/>
          <w:sz w:val="24"/>
          <w:szCs w:val="24"/>
          <w:lang w:val="en-US"/>
        </w:rPr>
        <w:t>and not</w:t>
      </w:r>
      <w:r w:rsidR="00982980" w:rsidRPr="000C7F7B">
        <w:rPr>
          <w:rFonts w:ascii="Times New Roman" w:hAnsi="Times New Roman" w:cs="Times New Roman"/>
          <w:sz w:val="24"/>
          <w:szCs w:val="24"/>
          <w:lang w:val="en-US"/>
        </w:rPr>
        <w:t xml:space="preserve"> philosophical notions that can be described, upon </w:t>
      </w:r>
      <w:r w:rsidR="00982980" w:rsidRPr="000C7F7B">
        <w:rPr>
          <w:rFonts w:ascii="Times New Roman" w:hAnsi="Times New Roman" w:cs="Times New Roman"/>
          <w:i/>
          <w:sz w:val="24"/>
          <w:szCs w:val="24"/>
          <w:lang w:val="en-US"/>
        </w:rPr>
        <w:t>reflection</w:t>
      </w:r>
      <w:r w:rsidR="000B232A">
        <w:rPr>
          <w:rFonts w:ascii="Times New Roman" w:hAnsi="Times New Roman" w:cs="Times New Roman"/>
          <w:sz w:val="24"/>
          <w:szCs w:val="24"/>
          <w:lang w:val="en-US"/>
        </w:rPr>
        <w:t xml:space="preserve">, by using natural language. That is, not all of language or language use is suited to uncover </w:t>
      </w:r>
      <w:r w:rsidR="002B47C3">
        <w:rPr>
          <w:rFonts w:ascii="Times New Roman" w:hAnsi="Times New Roman" w:cs="Times New Roman"/>
          <w:sz w:val="24"/>
          <w:szCs w:val="24"/>
          <w:lang w:val="en-US"/>
        </w:rPr>
        <w:t>p</w:t>
      </w:r>
      <w:r w:rsidR="000B232A">
        <w:rPr>
          <w:rFonts w:ascii="Times New Roman" w:hAnsi="Times New Roman" w:cs="Times New Roman"/>
          <w:sz w:val="24"/>
          <w:szCs w:val="24"/>
          <w:lang w:val="en-US"/>
        </w:rPr>
        <w:t>hilosophical judgments</w:t>
      </w:r>
      <w:r w:rsidR="002B47C3">
        <w:rPr>
          <w:rFonts w:ascii="Times New Roman" w:hAnsi="Times New Roman" w:cs="Times New Roman"/>
          <w:sz w:val="24"/>
          <w:szCs w:val="24"/>
          <w:lang w:val="en-US"/>
        </w:rPr>
        <w:t xml:space="preserve"> that </w:t>
      </w:r>
      <w:r w:rsidR="002B47C3">
        <w:rPr>
          <w:rFonts w:ascii="Times New Roman" w:hAnsi="Times New Roman" w:cs="Times New Roman"/>
          <w:sz w:val="24"/>
          <w:szCs w:val="24"/>
          <w:lang w:val="en-US"/>
        </w:rPr>
        <w:lastRenderedPageBreak/>
        <w:t>represent intuitions. Language c</w:t>
      </w:r>
      <w:r w:rsidR="003353E7">
        <w:rPr>
          <w:rFonts w:ascii="Times New Roman" w:hAnsi="Times New Roman" w:cs="Times New Roman"/>
          <w:sz w:val="24"/>
          <w:szCs w:val="24"/>
          <w:lang w:val="en-US"/>
        </w:rPr>
        <w:t>an also be used to describe judg</w:t>
      </w:r>
      <w:r w:rsidR="002B47C3">
        <w:rPr>
          <w:rFonts w:ascii="Times New Roman" w:hAnsi="Times New Roman" w:cs="Times New Roman"/>
          <w:sz w:val="24"/>
          <w:szCs w:val="24"/>
          <w:lang w:val="en-US"/>
        </w:rPr>
        <w:t>ments or notions</w:t>
      </w:r>
      <w:r w:rsidR="000B232A">
        <w:rPr>
          <w:rFonts w:ascii="Times New Roman" w:hAnsi="Times New Roman" w:cs="Times New Roman"/>
          <w:sz w:val="24"/>
          <w:szCs w:val="24"/>
          <w:lang w:val="en-US"/>
        </w:rPr>
        <w:t xml:space="preserve"> arrived at through reflection</w:t>
      </w:r>
      <w:r w:rsidR="002B47C3">
        <w:rPr>
          <w:rFonts w:ascii="Times New Roman" w:hAnsi="Times New Roman" w:cs="Times New Roman"/>
          <w:sz w:val="24"/>
          <w:szCs w:val="24"/>
          <w:lang w:val="en-US"/>
        </w:rPr>
        <w:t>. How should the two uses or parts of language be distinguished? Here</w:t>
      </w:r>
      <w:r w:rsidR="003A7511">
        <w:rPr>
          <w:rFonts w:ascii="Times New Roman" w:hAnsi="Times New Roman" w:cs="Times New Roman"/>
          <w:sz w:val="24"/>
          <w:szCs w:val="24"/>
          <w:lang w:val="en-US"/>
        </w:rPr>
        <w:t xml:space="preserve"> are </w:t>
      </w:r>
      <w:r w:rsidR="00B42557">
        <w:rPr>
          <w:rFonts w:ascii="Times New Roman" w:hAnsi="Times New Roman" w:cs="Times New Roman"/>
          <w:sz w:val="24"/>
          <w:szCs w:val="24"/>
          <w:lang w:val="en-US"/>
        </w:rPr>
        <w:t xml:space="preserve">some criteria </w:t>
      </w:r>
      <w:r w:rsidR="003A7511">
        <w:rPr>
          <w:rFonts w:ascii="Times New Roman" w:hAnsi="Times New Roman" w:cs="Times New Roman"/>
          <w:sz w:val="24"/>
          <w:szCs w:val="24"/>
          <w:lang w:val="en-US"/>
        </w:rPr>
        <w:t>that distinguish</w:t>
      </w:r>
      <w:r w:rsidR="002B47C3">
        <w:rPr>
          <w:rFonts w:ascii="Times New Roman" w:hAnsi="Times New Roman" w:cs="Times New Roman"/>
          <w:sz w:val="24"/>
          <w:szCs w:val="24"/>
          <w:lang w:val="en-US"/>
        </w:rPr>
        <w:t xml:space="preserve"> them.</w:t>
      </w:r>
    </w:p>
    <w:p w:rsidR="00E05BBB" w:rsidRPr="00B42557" w:rsidRDefault="00B42557" w:rsidP="00EB5161">
      <w:pPr>
        <w:spacing w:line="360" w:lineRule="auto"/>
        <w:contextualSpacing/>
        <w:rPr>
          <w:rFonts w:ascii="Times New Roman" w:hAnsi="Times New Roman" w:cs="Times New Roman"/>
          <w:b/>
          <w:sz w:val="24"/>
          <w:szCs w:val="24"/>
          <w:lang w:val="en-US"/>
        </w:rPr>
      </w:pPr>
      <w:r w:rsidRPr="00B42557">
        <w:rPr>
          <w:rFonts w:ascii="Times New Roman" w:hAnsi="Times New Roman" w:cs="Times New Roman"/>
          <w:sz w:val="24"/>
          <w:szCs w:val="24"/>
          <w:lang w:val="en-US"/>
        </w:rPr>
        <w:t xml:space="preserve">      First </w:t>
      </w:r>
      <w:r w:rsidR="002B47C3" w:rsidRPr="00B42557">
        <w:rPr>
          <w:rFonts w:ascii="Times New Roman" w:hAnsi="Times New Roman" w:cs="Times New Roman"/>
          <w:sz w:val="24"/>
          <w:szCs w:val="24"/>
          <w:lang w:val="en-US"/>
        </w:rPr>
        <w:t xml:space="preserve">of all, philosophical assertions can obviously not </w:t>
      </w:r>
      <w:r w:rsidR="006858E4" w:rsidRPr="00B42557">
        <w:rPr>
          <w:rFonts w:ascii="Times New Roman" w:hAnsi="Times New Roman" w:cs="Times New Roman"/>
          <w:sz w:val="24"/>
          <w:szCs w:val="24"/>
          <w:lang w:val="en-US"/>
        </w:rPr>
        <w:t>considered indicative of</w:t>
      </w:r>
      <w:r w:rsidR="002B47C3">
        <w:rPr>
          <w:rFonts w:ascii="Times New Roman" w:hAnsi="Times New Roman" w:cs="Times New Roman"/>
          <w:sz w:val="24"/>
          <w:szCs w:val="24"/>
          <w:lang w:val="en-US"/>
        </w:rPr>
        <w:t xml:space="preserve"> philosophical intuitions.</w:t>
      </w:r>
      <w:r w:rsidR="0023228B" w:rsidRPr="0023228B">
        <w:rPr>
          <w:rFonts w:ascii="Times New Roman" w:hAnsi="Times New Roman" w:cs="Times New Roman"/>
          <w:sz w:val="24"/>
          <w:szCs w:val="24"/>
          <w:lang w:val="en-US"/>
        </w:rPr>
        <w:t xml:space="preserve"> </w:t>
      </w:r>
      <w:r w:rsidR="009D49D5">
        <w:rPr>
          <w:rFonts w:ascii="Times New Roman" w:hAnsi="Times New Roman" w:cs="Times New Roman"/>
          <w:sz w:val="24"/>
          <w:szCs w:val="24"/>
          <w:lang w:val="en-US"/>
        </w:rPr>
        <w:t xml:space="preserve">Philosophical assertions may be part of </w:t>
      </w:r>
      <w:proofErr w:type="spellStart"/>
      <w:proofErr w:type="gramStart"/>
      <w:r w:rsidR="0023228B" w:rsidRPr="003A7511">
        <w:rPr>
          <w:rFonts w:ascii="Times New Roman" w:hAnsi="Times New Roman" w:cs="Times New Roman"/>
          <w:i/>
          <w:sz w:val="24"/>
          <w:szCs w:val="24"/>
          <w:lang w:val="en-US"/>
        </w:rPr>
        <w:t>folkmetaphysics</w:t>
      </w:r>
      <w:proofErr w:type="spellEnd"/>
      <w:r w:rsidR="009D49D5">
        <w:rPr>
          <w:rFonts w:ascii="Times New Roman" w:hAnsi="Times New Roman" w:cs="Times New Roman"/>
          <w:sz w:val="24"/>
          <w:szCs w:val="24"/>
          <w:lang w:val="en-US"/>
        </w:rPr>
        <w:t xml:space="preserve"> ,</w:t>
      </w:r>
      <w:proofErr w:type="gramEnd"/>
      <w:r w:rsidR="009D49D5">
        <w:rPr>
          <w:rFonts w:ascii="Times New Roman" w:hAnsi="Times New Roman" w:cs="Times New Roman"/>
          <w:sz w:val="24"/>
          <w:szCs w:val="24"/>
          <w:lang w:val="en-US"/>
        </w:rPr>
        <w:t xml:space="preserve"> the ‘naïve’ metaphysics adopted by non-philosophers, but this is not the sort of linguistic support philosophers make appeal to in support of metaphysical intuitions. </w:t>
      </w:r>
      <w:r w:rsidR="006858E4">
        <w:rPr>
          <w:rFonts w:ascii="Times New Roman" w:hAnsi="Times New Roman" w:cs="Times New Roman"/>
          <w:sz w:val="24"/>
          <w:szCs w:val="24"/>
          <w:lang w:val="en-US"/>
        </w:rPr>
        <w:t>Of course</w:t>
      </w:r>
      <w:r w:rsidR="009D49D5">
        <w:rPr>
          <w:rFonts w:ascii="Times New Roman" w:hAnsi="Times New Roman" w:cs="Times New Roman"/>
          <w:sz w:val="24"/>
          <w:szCs w:val="24"/>
          <w:lang w:val="en-US"/>
        </w:rPr>
        <w:t>,</w:t>
      </w:r>
      <w:r w:rsidR="006858E4">
        <w:rPr>
          <w:rFonts w:ascii="Times New Roman" w:hAnsi="Times New Roman" w:cs="Times New Roman"/>
          <w:sz w:val="24"/>
          <w:szCs w:val="24"/>
          <w:lang w:val="en-US"/>
        </w:rPr>
        <w:t xml:space="preserve"> philosophical assertions may have as their content the content of philosophical intuitions, but philosophical assertions are not </w:t>
      </w:r>
      <w:r w:rsidR="0023228B">
        <w:rPr>
          <w:rFonts w:ascii="Times New Roman" w:hAnsi="Times New Roman" w:cs="Times New Roman"/>
          <w:sz w:val="24"/>
          <w:szCs w:val="24"/>
          <w:lang w:val="en-US"/>
        </w:rPr>
        <w:t>c</w:t>
      </w:r>
      <w:r w:rsidR="004911AA">
        <w:rPr>
          <w:rFonts w:ascii="Times New Roman" w:hAnsi="Times New Roman" w:cs="Times New Roman"/>
          <w:sz w:val="24"/>
          <w:szCs w:val="24"/>
          <w:lang w:val="en-US"/>
        </w:rPr>
        <w:t>onsidered linguistic support</w:t>
      </w:r>
      <w:r w:rsidR="006858E4">
        <w:rPr>
          <w:rFonts w:ascii="Times New Roman" w:hAnsi="Times New Roman" w:cs="Times New Roman"/>
          <w:sz w:val="24"/>
          <w:szCs w:val="24"/>
          <w:lang w:val="en-US"/>
        </w:rPr>
        <w:t xml:space="preserve"> for philosophical intuitions. In fact</w:t>
      </w:r>
      <w:r w:rsidR="00356B53">
        <w:rPr>
          <w:rFonts w:ascii="Times New Roman" w:hAnsi="Times New Roman" w:cs="Times New Roman"/>
          <w:sz w:val="24"/>
          <w:szCs w:val="24"/>
          <w:lang w:val="en-US"/>
        </w:rPr>
        <w:t>,</w:t>
      </w:r>
      <w:r w:rsidR="006858E4">
        <w:rPr>
          <w:rFonts w:ascii="Times New Roman" w:hAnsi="Times New Roman" w:cs="Times New Roman"/>
          <w:sz w:val="24"/>
          <w:szCs w:val="24"/>
          <w:lang w:val="en-US"/>
        </w:rPr>
        <w:t xml:space="preserve"> they are never considered evidence. Thus</w:t>
      </w:r>
      <w:r w:rsidR="00D221BF">
        <w:rPr>
          <w:rFonts w:ascii="Times New Roman" w:hAnsi="Times New Roman" w:cs="Times New Roman"/>
          <w:sz w:val="24"/>
          <w:szCs w:val="24"/>
          <w:lang w:val="en-US"/>
        </w:rPr>
        <w:t>,</w:t>
      </w:r>
      <w:r w:rsidR="006858E4">
        <w:rPr>
          <w:rFonts w:ascii="Times New Roman" w:hAnsi="Times New Roman" w:cs="Times New Roman"/>
          <w:sz w:val="24"/>
          <w:szCs w:val="24"/>
          <w:lang w:val="en-US"/>
        </w:rPr>
        <w:t xml:space="preserve"> no philosopher would appeal </w:t>
      </w:r>
      <w:r w:rsidR="00D221BF">
        <w:rPr>
          <w:rFonts w:ascii="Times New Roman" w:hAnsi="Times New Roman" w:cs="Times New Roman"/>
          <w:sz w:val="24"/>
          <w:szCs w:val="24"/>
          <w:lang w:val="en-US"/>
        </w:rPr>
        <w:t>t</w:t>
      </w:r>
      <w:r w:rsidR="006858E4">
        <w:rPr>
          <w:rFonts w:ascii="Times New Roman" w:hAnsi="Times New Roman" w:cs="Times New Roman"/>
          <w:sz w:val="24"/>
          <w:szCs w:val="24"/>
          <w:lang w:val="en-US"/>
        </w:rPr>
        <w:t>o (</w:t>
      </w:r>
      <w:r w:rsidR="005948DD">
        <w:rPr>
          <w:rFonts w:ascii="Times New Roman" w:hAnsi="Times New Roman" w:cs="Times New Roman"/>
          <w:sz w:val="24"/>
          <w:szCs w:val="24"/>
          <w:lang w:val="en-US"/>
        </w:rPr>
        <w:t>17</w:t>
      </w:r>
      <w:r w:rsidR="006858E4">
        <w:rPr>
          <w:rFonts w:ascii="Times New Roman" w:hAnsi="Times New Roman" w:cs="Times New Roman"/>
          <w:sz w:val="24"/>
          <w:szCs w:val="24"/>
          <w:lang w:val="en-US"/>
        </w:rPr>
        <w:t xml:space="preserve">) </w:t>
      </w:r>
      <w:r w:rsidR="00D221BF">
        <w:rPr>
          <w:rFonts w:ascii="Times New Roman" w:hAnsi="Times New Roman" w:cs="Times New Roman"/>
          <w:sz w:val="24"/>
          <w:szCs w:val="24"/>
          <w:lang w:val="en-US"/>
        </w:rPr>
        <w:t xml:space="preserve">in support of </w:t>
      </w:r>
      <w:proofErr w:type="gramStart"/>
      <w:r w:rsidR="00D221BF">
        <w:rPr>
          <w:rFonts w:ascii="Times New Roman" w:hAnsi="Times New Roman" w:cs="Times New Roman"/>
          <w:sz w:val="24"/>
          <w:szCs w:val="24"/>
          <w:lang w:val="en-US"/>
        </w:rPr>
        <w:t>an ontology</w:t>
      </w:r>
      <w:proofErr w:type="gramEnd"/>
      <w:r w:rsidR="00D221BF">
        <w:rPr>
          <w:rFonts w:ascii="Times New Roman" w:hAnsi="Times New Roman" w:cs="Times New Roman"/>
          <w:sz w:val="24"/>
          <w:szCs w:val="24"/>
          <w:lang w:val="en-US"/>
        </w:rPr>
        <w:t xml:space="preserve"> of events or abstract objects reflected in our intuitions:</w:t>
      </w:r>
    </w:p>
    <w:p w:rsidR="00D221BF" w:rsidRPr="00EB6058" w:rsidRDefault="00D221BF" w:rsidP="00EB5161">
      <w:pPr>
        <w:spacing w:line="360" w:lineRule="auto"/>
        <w:contextualSpacing/>
        <w:rPr>
          <w:rFonts w:ascii="Times New Roman" w:hAnsi="Times New Roman" w:cs="Times New Roman"/>
          <w:sz w:val="24"/>
          <w:szCs w:val="24"/>
          <w:lang w:val="en-US"/>
        </w:rPr>
      </w:pPr>
    </w:p>
    <w:p w:rsidR="00E05BBB" w:rsidRPr="00EB6058" w:rsidRDefault="006A7AA3" w:rsidP="00EB5161">
      <w:pPr>
        <w:spacing w:line="360" w:lineRule="auto"/>
        <w:contextualSpacing/>
        <w:rPr>
          <w:rFonts w:ascii="Times New Roman" w:hAnsi="Times New Roman" w:cs="Times New Roman"/>
          <w:sz w:val="24"/>
          <w:szCs w:val="24"/>
          <w:lang w:val="en-US"/>
        </w:rPr>
      </w:pPr>
      <w:r w:rsidRPr="00EB6058">
        <w:rPr>
          <w:rFonts w:ascii="Times New Roman" w:hAnsi="Times New Roman" w:cs="Times New Roman"/>
          <w:sz w:val="24"/>
          <w:szCs w:val="24"/>
          <w:lang w:val="en-US"/>
        </w:rPr>
        <w:t>(</w:t>
      </w:r>
      <w:r w:rsidR="005948DD">
        <w:rPr>
          <w:rFonts w:ascii="Times New Roman" w:hAnsi="Times New Roman" w:cs="Times New Roman"/>
          <w:sz w:val="24"/>
          <w:szCs w:val="24"/>
          <w:lang w:val="en-US"/>
        </w:rPr>
        <w:t>17</w:t>
      </w:r>
      <w:r w:rsidR="004911AA">
        <w:rPr>
          <w:rFonts w:ascii="Times New Roman" w:hAnsi="Times New Roman" w:cs="Times New Roman"/>
          <w:sz w:val="24"/>
          <w:szCs w:val="24"/>
          <w:lang w:val="en-US"/>
        </w:rPr>
        <w:t xml:space="preserve">) </w:t>
      </w:r>
      <w:r w:rsidRPr="00EB6058">
        <w:rPr>
          <w:rFonts w:ascii="Times New Roman" w:hAnsi="Times New Roman" w:cs="Times New Roman"/>
          <w:sz w:val="24"/>
          <w:szCs w:val="24"/>
          <w:lang w:val="en-US"/>
        </w:rPr>
        <w:t>There are events.</w:t>
      </w:r>
    </w:p>
    <w:p w:rsidR="00D221BF" w:rsidRPr="00EB6058" w:rsidRDefault="00D221BF" w:rsidP="00EB5161">
      <w:pPr>
        <w:spacing w:line="360" w:lineRule="auto"/>
        <w:contextualSpacing/>
        <w:rPr>
          <w:rFonts w:ascii="Times New Roman" w:hAnsi="Times New Roman" w:cs="Times New Roman"/>
          <w:sz w:val="24"/>
          <w:szCs w:val="24"/>
          <w:lang w:val="en-US"/>
        </w:rPr>
      </w:pPr>
    </w:p>
    <w:p w:rsidR="00473920" w:rsidRDefault="00D221BF" w:rsidP="00FC1FC0">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There are</w:t>
      </w:r>
      <w:r w:rsidR="0074086F">
        <w:rPr>
          <w:rFonts w:ascii="Times New Roman" w:hAnsi="Times New Roman" w:cs="Times New Roman"/>
          <w:sz w:val="24"/>
          <w:szCs w:val="24"/>
          <w:lang w:val="en-US"/>
        </w:rPr>
        <w:t xml:space="preserve"> instead</w:t>
      </w:r>
      <w:r>
        <w:rPr>
          <w:rFonts w:ascii="Times New Roman" w:hAnsi="Times New Roman" w:cs="Times New Roman"/>
          <w:sz w:val="24"/>
          <w:szCs w:val="24"/>
          <w:lang w:val="en-US"/>
        </w:rPr>
        <w:t xml:space="preserve"> other data that </w:t>
      </w:r>
      <w:r w:rsidR="009D49D5">
        <w:rPr>
          <w:rFonts w:ascii="Times New Roman" w:hAnsi="Times New Roman" w:cs="Times New Roman"/>
          <w:sz w:val="24"/>
          <w:szCs w:val="24"/>
          <w:lang w:val="en-US"/>
        </w:rPr>
        <w:t>are</w:t>
      </w:r>
      <w:r>
        <w:rPr>
          <w:rFonts w:ascii="Times New Roman" w:hAnsi="Times New Roman" w:cs="Times New Roman"/>
          <w:sz w:val="24"/>
          <w:szCs w:val="24"/>
          <w:lang w:val="en-US"/>
        </w:rPr>
        <w:t xml:space="preserve"> taken to be indicative </w:t>
      </w:r>
      <w:r w:rsidR="004911AA">
        <w:rPr>
          <w:rFonts w:ascii="Times New Roman" w:hAnsi="Times New Roman" w:cs="Times New Roman"/>
          <w:sz w:val="24"/>
          <w:szCs w:val="24"/>
          <w:lang w:val="en-US"/>
        </w:rPr>
        <w:t xml:space="preserve">of </w:t>
      </w:r>
      <w:proofErr w:type="gramStart"/>
      <w:r w:rsidR="004911AA">
        <w:rPr>
          <w:rFonts w:ascii="Times New Roman" w:hAnsi="Times New Roman" w:cs="Times New Roman"/>
          <w:sz w:val="24"/>
          <w:szCs w:val="24"/>
          <w:lang w:val="en-US"/>
        </w:rPr>
        <w:t>an ontology</w:t>
      </w:r>
      <w:proofErr w:type="gramEnd"/>
      <w:r w:rsidR="004911AA">
        <w:rPr>
          <w:rFonts w:ascii="Times New Roman" w:hAnsi="Times New Roman" w:cs="Times New Roman"/>
          <w:sz w:val="24"/>
          <w:szCs w:val="24"/>
          <w:lang w:val="en-US"/>
        </w:rPr>
        <w:t xml:space="preserve"> of events. These</w:t>
      </w:r>
      <w:r>
        <w:rPr>
          <w:rFonts w:ascii="Times New Roman" w:hAnsi="Times New Roman" w:cs="Times New Roman"/>
          <w:sz w:val="24"/>
          <w:szCs w:val="24"/>
          <w:lang w:val="en-US"/>
        </w:rPr>
        <w:t xml:space="preserve"> are not so much referential NPs describing events su</w:t>
      </w:r>
      <w:r w:rsidR="004911AA">
        <w:rPr>
          <w:rFonts w:ascii="Times New Roman" w:hAnsi="Times New Roman" w:cs="Times New Roman"/>
          <w:sz w:val="24"/>
          <w:szCs w:val="24"/>
          <w:lang w:val="en-US"/>
        </w:rPr>
        <w:t xml:space="preserve">ch as </w:t>
      </w:r>
      <w:r w:rsidR="004911AA" w:rsidRPr="0074086F">
        <w:rPr>
          <w:rFonts w:ascii="Times New Roman" w:hAnsi="Times New Roman" w:cs="Times New Roman"/>
          <w:i/>
          <w:sz w:val="24"/>
          <w:szCs w:val="24"/>
          <w:lang w:val="en-US"/>
        </w:rPr>
        <w:t>John’s walk</w:t>
      </w:r>
      <w:r w:rsidR="004911AA">
        <w:rPr>
          <w:rFonts w:ascii="Times New Roman" w:hAnsi="Times New Roman" w:cs="Times New Roman"/>
          <w:sz w:val="24"/>
          <w:szCs w:val="24"/>
          <w:lang w:val="en-US"/>
        </w:rPr>
        <w:t xml:space="preserve"> or </w:t>
      </w:r>
      <w:r w:rsidR="004911AA" w:rsidRPr="0074086F">
        <w:rPr>
          <w:rFonts w:ascii="Times New Roman" w:hAnsi="Times New Roman" w:cs="Times New Roman"/>
          <w:i/>
          <w:sz w:val="24"/>
          <w:szCs w:val="24"/>
          <w:lang w:val="en-US"/>
        </w:rPr>
        <w:t xml:space="preserve">the </w:t>
      </w:r>
      <w:proofErr w:type="gramStart"/>
      <w:r w:rsidR="004911AA" w:rsidRPr="0074086F">
        <w:rPr>
          <w:rFonts w:ascii="Times New Roman" w:hAnsi="Times New Roman" w:cs="Times New Roman"/>
          <w:i/>
          <w:sz w:val="24"/>
          <w:szCs w:val="24"/>
          <w:lang w:val="en-US"/>
        </w:rPr>
        <w:t>second world war</w:t>
      </w:r>
      <w:proofErr w:type="gramEnd"/>
      <w:r w:rsidRPr="0074086F">
        <w:rPr>
          <w:rFonts w:ascii="Times New Roman" w:hAnsi="Times New Roman" w:cs="Times New Roman"/>
          <w:i/>
          <w:sz w:val="24"/>
          <w:szCs w:val="24"/>
          <w:lang w:val="en-US"/>
        </w:rPr>
        <w:t>.</w:t>
      </w:r>
      <w:r>
        <w:rPr>
          <w:rFonts w:ascii="Times New Roman" w:hAnsi="Times New Roman" w:cs="Times New Roman"/>
          <w:sz w:val="24"/>
          <w:szCs w:val="24"/>
          <w:lang w:val="en-US"/>
        </w:rPr>
        <w:t xml:space="preserve"> W</w:t>
      </w:r>
      <w:r w:rsidR="00950E9F">
        <w:rPr>
          <w:rFonts w:ascii="Times New Roman" w:hAnsi="Times New Roman" w:cs="Times New Roman"/>
          <w:sz w:val="24"/>
          <w:szCs w:val="24"/>
          <w:lang w:val="en-US"/>
        </w:rPr>
        <w:t>hile it is u</w:t>
      </w:r>
      <w:r>
        <w:rPr>
          <w:rFonts w:ascii="Times New Roman" w:hAnsi="Times New Roman" w:cs="Times New Roman"/>
          <w:sz w:val="24"/>
          <w:szCs w:val="24"/>
          <w:lang w:val="en-US"/>
        </w:rPr>
        <w:t xml:space="preserve">ncontested </w:t>
      </w:r>
      <w:r w:rsidR="004911AA">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referential NPs </w:t>
      </w:r>
      <w:r w:rsidR="004911AA">
        <w:rPr>
          <w:rFonts w:ascii="Times New Roman" w:hAnsi="Times New Roman" w:cs="Times New Roman"/>
          <w:sz w:val="24"/>
          <w:szCs w:val="24"/>
          <w:lang w:val="en-US"/>
        </w:rPr>
        <w:t>can refer to events</w:t>
      </w:r>
      <w:r w:rsidR="00950E9F">
        <w:rPr>
          <w:rFonts w:ascii="Times New Roman" w:hAnsi="Times New Roman" w:cs="Times New Roman"/>
          <w:sz w:val="24"/>
          <w:szCs w:val="24"/>
          <w:lang w:val="en-US"/>
        </w:rPr>
        <w:t xml:space="preserve">, </w:t>
      </w:r>
      <w:r w:rsidR="00AE0EC3">
        <w:rPr>
          <w:rFonts w:ascii="Times New Roman" w:hAnsi="Times New Roman" w:cs="Times New Roman"/>
          <w:sz w:val="24"/>
          <w:szCs w:val="24"/>
          <w:lang w:val="en-US"/>
        </w:rPr>
        <w:t>referential NPs as such</w:t>
      </w:r>
      <w:r w:rsidR="00950E9F">
        <w:rPr>
          <w:rFonts w:ascii="Times New Roman" w:hAnsi="Times New Roman" w:cs="Times New Roman"/>
          <w:sz w:val="24"/>
          <w:szCs w:val="24"/>
          <w:lang w:val="en-US"/>
        </w:rPr>
        <w:t xml:space="preserve"> </w:t>
      </w:r>
      <w:r w:rsidR="004911AA">
        <w:rPr>
          <w:rFonts w:ascii="Times New Roman" w:hAnsi="Times New Roman" w:cs="Times New Roman"/>
          <w:sz w:val="24"/>
          <w:szCs w:val="24"/>
          <w:lang w:val="en-US"/>
        </w:rPr>
        <w:t xml:space="preserve">do </w:t>
      </w:r>
      <w:r>
        <w:rPr>
          <w:rFonts w:ascii="Times New Roman" w:hAnsi="Times New Roman" w:cs="Times New Roman"/>
          <w:sz w:val="24"/>
          <w:szCs w:val="24"/>
          <w:lang w:val="en-US"/>
        </w:rPr>
        <w:t xml:space="preserve">not </w:t>
      </w:r>
      <w:r w:rsidR="00AE0EC3">
        <w:rPr>
          <w:rFonts w:ascii="Times New Roman" w:hAnsi="Times New Roman" w:cs="Times New Roman"/>
          <w:sz w:val="24"/>
          <w:szCs w:val="24"/>
          <w:lang w:val="en-US"/>
        </w:rPr>
        <w:t>make</w:t>
      </w:r>
      <w:r>
        <w:rPr>
          <w:rFonts w:ascii="Times New Roman" w:hAnsi="Times New Roman" w:cs="Times New Roman"/>
          <w:sz w:val="24"/>
          <w:szCs w:val="24"/>
          <w:lang w:val="en-US"/>
        </w:rPr>
        <w:t xml:space="preserve"> a particularly</w:t>
      </w:r>
      <w:r w:rsidR="00950E9F">
        <w:rPr>
          <w:rFonts w:ascii="Times New Roman" w:hAnsi="Times New Roman" w:cs="Times New Roman"/>
          <w:sz w:val="24"/>
          <w:szCs w:val="24"/>
          <w:lang w:val="en-US"/>
        </w:rPr>
        <w:t xml:space="preserve"> good case for an ontological category that is part of our general intuitions.</w:t>
      </w:r>
      <w:r>
        <w:rPr>
          <w:rFonts w:ascii="Times New Roman" w:hAnsi="Times New Roman" w:cs="Times New Roman"/>
          <w:sz w:val="24"/>
          <w:szCs w:val="24"/>
          <w:lang w:val="en-US"/>
        </w:rPr>
        <w:t xml:space="preserve">  </w:t>
      </w:r>
      <w:r w:rsidR="00950E9F">
        <w:rPr>
          <w:rFonts w:ascii="Times New Roman" w:hAnsi="Times New Roman" w:cs="Times New Roman"/>
          <w:sz w:val="24"/>
          <w:szCs w:val="24"/>
          <w:lang w:val="en-US"/>
        </w:rPr>
        <w:t xml:space="preserve">What is </w:t>
      </w:r>
      <w:r w:rsidR="00AE0EC3">
        <w:rPr>
          <w:rFonts w:ascii="Times New Roman" w:hAnsi="Times New Roman" w:cs="Times New Roman"/>
          <w:sz w:val="24"/>
          <w:szCs w:val="24"/>
          <w:lang w:val="en-US"/>
        </w:rPr>
        <w:t xml:space="preserve">generally </w:t>
      </w:r>
      <w:r w:rsidR="00950E9F">
        <w:rPr>
          <w:rFonts w:ascii="Times New Roman" w:hAnsi="Times New Roman" w:cs="Times New Roman"/>
          <w:sz w:val="24"/>
          <w:szCs w:val="24"/>
          <w:lang w:val="en-US"/>
        </w:rPr>
        <w:t xml:space="preserve">considered </w:t>
      </w:r>
      <w:r w:rsidR="00AE0EC3">
        <w:rPr>
          <w:rFonts w:ascii="Times New Roman" w:hAnsi="Times New Roman" w:cs="Times New Roman"/>
          <w:sz w:val="24"/>
          <w:szCs w:val="24"/>
          <w:lang w:val="en-US"/>
        </w:rPr>
        <w:t xml:space="preserve">good linguistic support for </w:t>
      </w:r>
      <w:proofErr w:type="gramStart"/>
      <w:r w:rsidR="00AE0EC3">
        <w:rPr>
          <w:rFonts w:ascii="Times New Roman" w:hAnsi="Times New Roman" w:cs="Times New Roman"/>
          <w:sz w:val="24"/>
          <w:szCs w:val="24"/>
          <w:lang w:val="en-US"/>
        </w:rPr>
        <w:t>an ontology</w:t>
      </w:r>
      <w:proofErr w:type="gramEnd"/>
      <w:r w:rsidR="00AE0EC3">
        <w:rPr>
          <w:rFonts w:ascii="Times New Roman" w:hAnsi="Times New Roman" w:cs="Times New Roman"/>
          <w:sz w:val="24"/>
          <w:szCs w:val="24"/>
          <w:lang w:val="en-US"/>
        </w:rPr>
        <w:t xml:space="preserve"> of events rather</w:t>
      </w:r>
      <w:r w:rsidR="00950E9F">
        <w:rPr>
          <w:rFonts w:ascii="Times New Roman" w:hAnsi="Times New Roman" w:cs="Times New Roman"/>
          <w:sz w:val="24"/>
          <w:szCs w:val="24"/>
          <w:lang w:val="en-US"/>
        </w:rPr>
        <w:t xml:space="preserve"> is the semantic behavi</w:t>
      </w:r>
      <w:r w:rsidR="00FC1FC0">
        <w:rPr>
          <w:rFonts w:ascii="Times New Roman" w:hAnsi="Times New Roman" w:cs="Times New Roman"/>
          <w:sz w:val="24"/>
          <w:szCs w:val="24"/>
          <w:lang w:val="en-US"/>
        </w:rPr>
        <w:t>or of adverbials, which lead Davidson to posit events as implicit arguments of verbs and adverbials to be regarded predicates of events, as in the logical form in (</w:t>
      </w:r>
      <w:r w:rsidR="00364580">
        <w:rPr>
          <w:rFonts w:ascii="Times New Roman" w:hAnsi="Times New Roman" w:cs="Times New Roman"/>
          <w:sz w:val="24"/>
          <w:szCs w:val="24"/>
          <w:lang w:val="en-US"/>
        </w:rPr>
        <w:t>18</w:t>
      </w:r>
      <w:r w:rsidR="00FC1FC0">
        <w:rPr>
          <w:rFonts w:ascii="Times New Roman" w:hAnsi="Times New Roman" w:cs="Times New Roman"/>
          <w:sz w:val="24"/>
          <w:szCs w:val="24"/>
          <w:lang w:val="en-US"/>
        </w:rPr>
        <w:t>b) for (</w:t>
      </w:r>
      <w:r w:rsidR="00364580">
        <w:rPr>
          <w:rFonts w:ascii="Times New Roman" w:hAnsi="Times New Roman" w:cs="Times New Roman"/>
          <w:sz w:val="24"/>
          <w:szCs w:val="24"/>
          <w:lang w:val="en-US"/>
        </w:rPr>
        <w:t>18</w:t>
      </w:r>
      <w:r w:rsidR="00FC1FC0">
        <w:rPr>
          <w:rFonts w:ascii="Times New Roman" w:hAnsi="Times New Roman" w:cs="Times New Roman"/>
          <w:sz w:val="24"/>
          <w:szCs w:val="24"/>
          <w:lang w:val="en-US"/>
        </w:rPr>
        <w:t>a):</w:t>
      </w:r>
    </w:p>
    <w:p w:rsidR="00D221BF" w:rsidRPr="00EB6058" w:rsidRDefault="00D221BF" w:rsidP="00EB5161">
      <w:pPr>
        <w:spacing w:line="360" w:lineRule="auto"/>
        <w:contextualSpacing/>
        <w:rPr>
          <w:rFonts w:ascii="Times New Roman" w:hAnsi="Times New Roman" w:cs="Times New Roman"/>
          <w:sz w:val="24"/>
          <w:szCs w:val="24"/>
          <w:lang w:val="en-US"/>
        </w:rPr>
      </w:pPr>
    </w:p>
    <w:p w:rsidR="00FC1FC0" w:rsidRDefault="006A7AA3" w:rsidP="00EB5161">
      <w:pPr>
        <w:spacing w:line="360" w:lineRule="auto"/>
        <w:contextualSpacing/>
        <w:rPr>
          <w:rFonts w:ascii="Times New Roman" w:hAnsi="Times New Roman" w:cs="Times New Roman"/>
          <w:sz w:val="24"/>
          <w:szCs w:val="24"/>
          <w:lang w:val="en-US"/>
        </w:rPr>
      </w:pPr>
      <w:r w:rsidRPr="00EB6058">
        <w:rPr>
          <w:rFonts w:ascii="Times New Roman" w:hAnsi="Times New Roman" w:cs="Times New Roman"/>
          <w:sz w:val="24"/>
          <w:szCs w:val="24"/>
          <w:lang w:val="en-US"/>
        </w:rPr>
        <w:t>(</w:t>
      </w:r>
      <w:r w:rsidR="005948DD">
        <w:rPr>
          <w:rFonts w:ascii="Times New Roman" w:hAnsi="Times New Roman" w:cs="Times New Roman"/>
          <w:sz w:val="24"/>
          <w:szCs w:val="24"/>
          <w:lang w:val="en-US"/>
        </w:rPr>
        <w:t>18</w:t>
      </w:r>
      <w:r w:rsidRPr="00EB6058">
        <w:rPr>
          <w:rFonts w:ascii="Times New Roman" w:hAnsi="Times New Roman" w:cs="Times New Roman"/>
          <w:sz w:val="24"/>
          <w:szCs w:val="24"/>
          <w:lang w:val="en-US"/>
        </w:rPr>
        <w:t xml:space="preserve">) </w:t>
      </w:r>
      <w:r w:rsidR="00FC1FC0">
        <w:rPr>
          <w:rFonts w:ascii="Times New Roman" w:hAnsi="Times New Roman" w:cs="Times New Roman"/>
          <w:sz w:val="24"/>
          <w:szCs w:val="24"/>
          <w:lang w:val="en-US"/>
        </w:rPr>
        <w:t xml:space="preserve">a. </w:t>
      </w:r>
      <w:r w:rsidR="00154F88" w:rsidRPr="00EB6058">
        <w:rPr>
          <w:rFonts w:ascii="Times New Roman" w:hAnsi="Times New Roman" w:cs="Times New Roman"/>
          <w:sz w:val="24"/>
          <w:szCs w:val="24"/>
          <w:lang w:val="en-US"/>
        </w:rPr>
        <w:t>J</w:t>
      </w:r>
      <w:r w:rsidRPr="00EB6058">
        <w:rPr>
          <w:rFonts w:ascii="Times New Roman" w:hAnsi="Times New Roman" w:cs="Times New Roman"/>
          <w:sz w:val="24"/>
          <w:szCs w:val="24"/>
          <w:lang w:val="en-US"/>
        </w:rPr>
        <w:t>ohn buttered the toast with a knife</w:t>
      </w:r>
      <w:r w:rsidR="0074086F">
        <w:rPr>
          <w:rFonts w:ascii="Times New Roman" w:hAnsi="Times New Roman" w:cs="Times New Roman"/>
          <w:sz w:val="24"/>
          <w:szCs w:val="24"/>
          <w:lang w:val="en-US"/>
        </w:rPr>
        <w:t xml:space="preserve"> at midnight</w:t>
      </w:r>
      <w:r w:rsidRPr="00EB6058">
        <w:rPr>
          <w:rFonts w:ascii="Times New Roman" w:hAnsi="Times New Roman" w:cs="Times New Roman"/>
          <w:sz w:val="24"/>
          <w:szCs w:val="24"/>
          <w:lang w:val="en-US"/>
        </w:rPr>
        <w:t>.</w:t>
      </w:r>
    </w:p>
    <w:p w:rsidR="00FC1FC0" w:rsidRDefault="00FC1FC0"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74086F">
        <w:rPr>
          <w:rFonts w:ascii="Times New Roman" w:hAnsi="Times New Roman" w:cs="Times New Roman"/>
          <w:sz w:val="24"/>
          <w:szCs w:val="24"/>
          <w:lang w:val="en-US"/>
        </w:rPr>
        <w:t>b</w:t>
      </w:r>
      <w:proofErr w:type="gramEnd"/>
      <w:r w:rsidR="0074086F">
        <w:rPr>
          <w:rFonts w:ascii="Times New Roman" w:hAnsi="Times New Roman" w:cs="Times New Roman"/>
          <w:sz w:val="24"/>
          <w:szCs w:val="24"/>
          <w:lang w:val="en-US"/>
        </w:rPr>
        <w:t xml:space="preserve">. </w:t>
      </w:r>
      <w:r w:rsidR="0074086F">
        <w:rPr>
          <w:rFonts w:ascii="Times New Roman" w:hAnsi="Times New Roman" w:cs="Times New Roman"/>
          <w:sz w:val="24"/>
          <w:szCs w:val="24"/>
          <w:lang w:val="en-US"/>
        </w:rPr>
        <w:sym w:font="Symbol" w:char="F024"/>
      </w:r>
      <w:r>
        <w:rPr>
          <w:rFonts w:ascii="Times New Roman" w:hAnsi="Times New Roman" w:cs="Times New Roman"/>
          <w:sz w:val="24"/>
          <w:szCs w:val="24"/>
          <w:lang w:val="en-US"/>
        </w:rPr>
        <w:t>e(</w:t>
      </w:r>
      <w:r w:rsidR="0074086F">
        <w:rPr>
          <w:rFonts w:ascii="Times New Roman" w:hAnsi="Times New Roman" w:cs="Times New Roman"/>
          <w:sz w:val="24"/>
          <w:szCs w:val="24"/>
          <w:lang w:val="en-US"/>
        </w:rPr>
        <w:t>butter(e, John, he toast) &amp; with a knife(e) &amp; at midnight(e).</w:t>
      </w:r>
    </w:p>
    <w:p w:rsidR="00AF70E5" w:rsidRDefault="00AF70E5" w:rsidP="00EB5161">
      <w:pPr>
        <w:spacing w:line="360" w:lineRule="auto"/>
        <w:contextualSpacing/>
        <w:rPr>
          <w:rFonts w:ascii="Times New Roman" w:hAnsi="Times New Roman" w:cs="Times New Roman"/>
          <w:sz w:val="24"/>
          <w:szCs w:val="24"/>
          <w:lang w:val="en-US"/>
        </w:rPr>
      </w:pPr>
    </w:p>
    <w:p w:rsidR="00BD3CF8" w:rsidRDefault="001A326F"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What is generally excluded when drawing on language to support metaphysical intuitions is technical expressions and philosophical terms such as </w:t>
      </w:r>
      <w:r>
        <w:rPr>
          <w:rFonts w:ascii="Times New Roman" w:hAnsi="Times New Roman" w:cs="Times New Roman"/>
          <w:i/>
          <w:sz w:val="24"/>
          <w:szCs w:val="24"/>
          <w:lang w:val="en-US"/>
        </w:rPr>
        <w:t>e</w:t>
      </w:r>
      <w:r w:rsidRPr="00154F88">
        <w:rPr>
          <w:rFonts w:ascii="Times New Roman" w:hAnsi="Times New Roman" w:cs="Times New Roman"/>
          <w:i/>
          <w:sz w:val="24"/>
          <w:szCs w:val="24"/>
          <w:lang w:val="en-US"/>
        </w:rPr>
        <w:t xml:space="preserve">ssence, ontological dependence, the fundamental, the part-of-relation, possible world, </w:t>
      </w:r>
      <w:r>
        <w:rPr>
          <w:rFonts w:ascii="Times New Roman" w:hAnsi="Times New Roman" w:cs="Times New Roman"/>
          <w:i/>
          <w:sz w:val="24"/>
          <w:szCs w:val="24"/>
          <w:lang w:val="en-US"/>
        </w:rPr>
        <w:t>sum, p</w:t>
      </w:r>
      <w:r w:rsidRPr="00154F88">
        <w:rPr>
          <w:rFonts w:ascii="Times New Roman" w:hAnsi="Times New Roman" w:cs="Times New Roman"/>
          <w:i/>
          <w:sz w:val="24"/>
          <w:szCs w:val="24"/>
          <w:lang w:val="en-US"/>
        </w:rPr>
        <w:t>roposition,</w:t>
      </w:r>
      <w:r>
        <w:rPr>
          <w:rFonts w:ascii="Times New Roman" w:hAnsi="Times New Roman" w:cs="Times New Roman"/>
          <w:i/>
          <w:sz w:val="24"/>
          <w:szCs w:val="24"/>
          <w:lang w:val="en-US"/>
        </w:rPr>
        <w:t xml:space="preserve"> existence, property, object, group. </w:t>
      </w:r>
      <w:r w:rsidRPr="001A326F">
        <w:rPr>
          <w:rFonts w:ascii="Times New Roman" w:hAnsi="Times New Roman" w:cs="Times New Roman"/>
          <w:sz w:val="24"/>
          <w:szCs w:val="24"/>
          <w:lang w:val="en-US"/>
        </w:rPr>
        <w:t>Likewise what is excluded</w:t>
      </w:r>
      <w:r>
        <w:rPr>
          <w:rFonts w:ascii="Times New Roman" w:hAnsi="Times New Roman" w:cs="Times New Roman"/>
          <w:sz w:val="24"/>
          <w:szCs w:val="24"/>
          <w:lang w:val="en-US"/>
        </w:rPr>
        <w:t xml:space="preserve"> when drawing on natural language is technical uses of </w:t>
      </w:r>
      <w:proofErr w:type="gramStart"/>
      <w:r>
        <w:rPr>
          <w:rFonts w:ascii="Times New Roman" w:hAnsi="Times New Roman" w:cs="Times New Roman"/>
          <w:sz w:val="24"/>
          <w:szCs w:val="24"/>
          <w:lang w:val="en-US"/>
        </w:rPr>
        <w:t>expressions.</w:t>
      </w:r>
      <w:proofErr w:type="gramEnd"/>
      <w:r>
        <w:rPr>
          <w:rFonts w:ascii="Times New Roman" w:hAnsi="Times New Roman" w:cs="Times New Roman"/>
          <w:sz w:val="24"/>
          <w:szCs w:val="24"/>
          <w:lang w:val="en-US"/>
        </w:rPr>
        <w:t xml:space="preserve"> This holds not only for metaphysics, but also </w:t>
      </w:r>
      <w:r w:rsidR="0074086F">
        <w:rPr>
          <w:rFonts w:ascii="Times New Roman" w:hAnsi="Times New Roman" w:cs="Times New Roman"/>
          <w:sz w:val="24"/>
          <w:szCs w:val="24"/>
          <w:lang w:val="en-US"/>
        </w:rPr>
        <w:t>when appealing to natural language for clarifying</w:t>
      </w:r>
      <w:r w:rsidR="00535D67">
        <w:rPr>
          <w:rFonts w:ascii="Times New Roman" w:hAnsi="Times New Roman" w:cs="Times New Roman"/>
          <w:sz w:val="24"/>
          <w:szCs w:val="24"/>
          <w:lang w:val="en-US"/>
        </w:rPr>
        <w:t xml:space="preserve"> intuitions in any philosophical domain </w:t>
      </w:r>
    </w:p>
    <w:p w:rsidR="00F10E6C" w:rsidRDefault="00BD3CF8"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The exclusion of certain parts of language or uses of languages </w:t>
      </w:r>
      <w:r w:rsidR="001A326F">
        <w:rPr>
          <w:rFonts w:ascii="Times New Roman" w:hAnsi="Times New Roman" w:cs="Times New Roman"/>
          <w:sz w:val="24"/>
          <w:szCs w:val="24"/>
          <w:lang w:val="en-US"/>
        </w:rPr>
        <w:t xml:space="preserve">is a matter of </w:t>
      </w:r>
      <w:r w:rsidR="00535D67">
        <w:rPr>
          <w:rFonts w:ascii="Times New Roman" w:hAnsi="Times New Roman" w:cs="Times New Roman"/>
          <w:sz w:val="24"/>
          <w:szCs w:val="24"/>
          <w:lang w:val="en-US"/>
        </w:rPr>
        <w:t xml:space="preserve">a general </w:t>
      </w:r>
      <w:r w:rsidR="00843215">
        <w:rPr>
          <w:rFonts w:ascii="Times New Roman" w:hAnsi="Times New Roman" w:cs="Times New Roman"/>
          <w:sz w:val="24"/>
          <w:szCs w:val="24"/>
          <w:lang w:val="en-US"/>
        </w:rPr>
        <w:t xml:space="preserve">observation about </w:t>
      </w:r>
      <w:r w:rsidR="00FE5FFC">
        <w:rPr>
          <w:rFonts w:ascii="Times New Roman" w:hAnsi="Times New Roman" w:cs="Times New Roman"/>
          <w:sz w:val="24"/>
          <w:szCs w:val="24"/>
          <w:lang w:val="en-US"/>
        </w:rPr>
        <w:t>the way</w:t>
      </w:r>
      <w:r w:rsidR="00535D67">
        <w:rPr>
          <w:rFonts w:ascii="Times New Roman" w:hAnsi="Times New Roman" w:cs="Times New Roman"/>
          <w:sz w:val="24"/>
          <w:szCs w:val="24"/>
          <w:lang w:val="en-US"/>
        </w:rPr>
        <w:t xml:space="preserve"> </w:t>
      </w:r>
      <w:r w:rsidR="00843215">
        <w:rPr>
          <w:rFonts w:ascii="Times New Roman" w:hAnsi="Times New Roman" w:cs="Times New Roman"/>
          <w:sz w:val="24"/>
          <w:szCs w:val="24"/>
          <w:lang w:val="en-US"/>
        </w:rPr>
        <w:t>p</w:t>
      </w:r>
      <w:r w:rsidR="00154F88">
        <w:rPr>
          <w:rFonts w:ascii="Times New Roman" w:hAnsi="Times New Roman" w:cs="Times New Roman"/>
          <w:sz w:val="24"/>
          <w:szCs w:val="24"/>
          <w:lang w:val="en-US"/>
        </w:rPr>
        <w:t xml:space="preserve">hilosophers </w:t>
      </w:r>
      <w:r w:rsidR="001A326F">
        <w:rPr>
          <w:rFonts w:ascii="Times New Roman" w:hAnsi="Times New Roman" w:cs="Times New Roman"/>
          <w:sz w:val="24"/>
          <w:szCs w:val="24"/>
          <w:lang w:val="en-US"/>
        </w:rPr>
        <w:t>draw on linguistic</w:t>
      </w:r>
      <w:r w:rsidR="00154F88">
        <w:rPr>
          <w:rFonts w:ascii="Times New Roman" w:hAnsi="Times New Roman" w:cs="Times New Roman"/>
          <w:sz w:val="24"/>
          <w:szCs w:val="24"/>
          <w:lang w:val="en-US"/>
        </w:rPr>
        <w:t xml:space="preserve"> expressions or uses of expressions</w:t>
      </w:r>
      <w:r w:rsidR="009A5460">
        <w:rPr>
          <w:rFonts w:ascii="Times New Roman" w:hAnsi="Times New Roman" w:cs="Times New Roman"/>
          <w:sz w:val="24"/>
          <w:szCs w:val="24"/>
          <w:lang w:val="en-US"/>
        </w:rPr>
        <w:t xml:space="preserve"> </w:t>
      </w:r>
      <w:r w:rsidR="001A326F">
        <w:rPr>
          <w:rFonts w:ascii="Times New Roman" w:hAnsi="Times New Roman" w:cs="Times New Roman"/>
          <w:sz w:val="24"/>
          <w:szCs w:val="24"/>
          <w:lang w:val="en-US"/>
        </w:rPr>
        <w:lastRenderedPageBreak/>
        <w:t>in support of philosophical intuitions</w:t>
      </w:r>
      <w:r w:rsidR="00691581">
        <w:rPr>
          <w:rFonts w:ascii="Times New Roman" w:hAnsi="Times New Roman" w:cs="Times New Roman"/>
          <w:sz w:val="24"/>
          <w:szCs w:val="24"/>
          <w:lang w:val="en-US"/>
        </w:rPr>
        <w:t>.</w:t>
      </w:r>
      <w:r w:rsidR="00FE5FFC">
        <w:rPr>
          <w:rFonts w:ascii="Times New Roman" w:hAnsi="Times New Roman" w:cs="Times New Roman"/>
          <w:sz w:val="24"/>
          <w:szCs w:val="24"/>
          <w:lang w:val="en-US"/>
        </w:rPr>
        <w:t xml:space="preserve"> The parts of language or its use that are avoided when clarifying philosophical intuitions can be called the core of language and the other parts its periphery.  </w:t>
      </w:r>
      <w:r w:rsidR="001A326F">
        <w:rPr>
          <w:rFonts w:ascii="Times New Roman" w:hAnsi="Times New Roman" w:cs="Times New Roman"/>
          <w:sz w:val="24"/>
          <w:szCs w:val="24"/>
          <w:lang w:val="en-US"/>
        </w:rPr>
        <w:t xml:space="preserve">Besides being a matter of </w:t>
      </w:r>
      <w:proofErr w:type="spellStart"/>
      <w:r w:rsidR="001A326F">
        <w:rPr>
          <w:rFonts w:ascii="Times New Roman" w:hAnsi="Times New Roman" w:cs="Times New Roman"/>
          <w:sz w:val="24"/>
          <w:szCs w:val="24"/>
          <w:lang w:val="en-US"/>
        </w:rPr>
        <w:t>metaphilosophical</w:t>
      </w:r>
      <w:proofErr w:type="spellEnd"/>
      <w:r w:rsidR="001A326F">
        <w:rPr>
          <w:rFonts w:ascii="Times New Roman" w:hAnsi="Times New Roman" w:cs="Times New Roman"/>
          <w:sz w:val="24"/>
          <w:szCs w:val="24"/>
          <w:lang w:val="en-US"/>
        </w:rPr>
        <w:t xml:space="preserve"> observation, the core-periphery distinction will ultimately </w:t>
      </w:r>
      <w:r w:rsidR="00367B53">
        <w:rPr>
          <w:rFonts w:ascii="Times New Roman" w:hAnsi="Times New Roman" w:cs="Times New Roman"/>
          <w:sz w:val="24"/>
          <w:szCs w:val="24"/>
          <w:lang w:val="en-US"/>
        </w:rPr>
        <w:t xml:space="preserve">have to </w:t>
      </w:r>
      <w:r w:rsidR="001A326F">
        <w:rPr>
          <w:rFonts w:ascii="Times New Roman" w:hAnsi="Times New Roman" w:cs="Times New Roman"/>
          <w:sz w:val="24"/>
          <w:szCs w:val="24"/>
          <w:lang w:val="en-US"/>
        </w:rPr>
        <w:t>be explained</w:t>
      </w:r>
      <w:r w:rsidR="00952110">
        <w:rPr>
          <w:rFonts w:ascii="Times New Roman" w:hAnsi="Times New Roman" w:cs="Times New Roman"/>
          <w:sz w:val="24"/>
          <w:szCs w:val="24"/>
          <w:lang w:val="en-US"/>
        </w:rPr>
        <w:t xml:space="preserve">, but this is a task </w:t>
      </w:r>
      <w:r w:rsidR="00367B53">
        <w:rPr>
          <w:rFonts w:ascii="Times New Roman" w:hAnsi="Times New Roman" w:cs="Times New Roman"/>
          <w:sz w:val="24"/>
          <w:szCs w:val="24"/>
          <w:lang w:val="en-US"/>
        </w:rPr>
        <w:t xml:space="preserve">separate </w:t>
      </w:r>
      <w:r w:rsidR="00952110">
        <w:rPr>
          <w:rFonts w:ascii="Times New Roman" w:hAnsi="Times New Roman" w:cs="Times New Roman"/>
          <w:sz w:val="24"/>
          <w:szCs w:val="24"/>
          <w:lang w:val="en-US"/>
        </w:rPr>
        <w:t>from the empirical observation itself.</w:t>
      </w:r>
      <w:r w:rsidR="001A326F">
        <w:rPr>
          <w:rFonts w:ascii="Times New Roman" w:hAnsi="Times New Roman" w:cs="Times New Roman"/>
          <w:sz w:val="24"/>
          <w:szCs w:val="24"/>
          <w:lang w:val="en-US"/>
        </w:rPr>
        <w:t xml:space="preserve"> </w:t>
      </w:r>
    </w:p>
    <w:p w:rsidR="00952110" w:rsidRDefault="00FE5FFC"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A few clarifications</w:t>
      </w:r>
      <w:r w:rsidR="00952110">
        <w:rPr>
          <w:rFonts w:ascii="Times New Roman" w:hAnsi="Times New Roman" w:cs="Times New Roman"/>
          <w:sz w:val="24"/>
          <w:szCs w:val="24"/>
          <w:lang w:val="en-US"/>
        </w:rPr>
        <w:t xml:space="preserve"> are needed</w:t>
      </w:r>
      <w:r>
        <w:rPr>
          <w:rFonts w:ascii="Times New Roman" w:hAnsi="Times New Roman" w:cs="Times New Roman"/>
          <w:sz w:val="24"/>
          <w:szCs w:val="24"/>
          <w:lang w:val="en-US"/>
        </w:rPr>
        <w:t xml:space="preserve"> regarding the core-periphery distinction. </w:t>
      </w:r>
      <w:r w:rsidR="004448F5">
        <w:rPr>
          <w:rFonts w:ascii="Times New Roman" w:hAnsi="Times New Roman" w:cs="Times New Roman"/>
          <w:sz w:val="24"/>
          <w:szCs w:val="24"/>
          <w:lang w:val="en-US"/>
        </w:rPr>
        <w:t>What is peri</w:t>
      </w:r>
      <w:r w:rsidR="001A326F">
        <w:rPr>
          <w:rFonts w:ascii="Times New Roman" w:hAnsi="Times New Roman" w:cs="Times New Roman"/>
          <w:sz w:val="24"/>
          <w:szCs w:val="24"/>
          <w:lang w:val="en-US"/>
        </w:rPr>
        <w:t>pheral</w:t>
      </w:r>
      <w:r w:rsidR="004448F5">
        <w:rPr>
          <w:rFonts w:ascii="Times New Roman" w:hAnsi="Times New Roman" w:cs="Times New Roman"/>
          <w:sz w:val="24"/>
          <w:szCs w:val="24"/>
          <w:lang w:val="en-US"/>
        </w:rPr>
        <w:t xml:space="preserve"> is not meant to be statistically rare or less important. Rather the core-periphery distinction is simply means to capture the distinction between i</w:t>
      </w:r>
      <w:r w:rsidR="00BB465D">
        <w:rPr>
          <w:rFonts w:ascii="Times New Roman" w:hAnsi="Times New Roman" w:cs="Times New Roman"/>
          <w:sz w:val="24"/>
          <w:szCs w:val="24"/>
          <w:lang w:val="en-US"/>
        </w:rPr>
        <w:t>m</w:t>
      </w:r>
      <w:r w:rsidR="004448F5">
        <w:rPr>
          <w:rFonts w:ascii="Times New Roman" w:hAnsi="Times New Roman" w:cs="Times New Roman"/>
          <w:sz w:val="24"/>
          <w:szCs w:val="24"/>
          <w:lang w:val="en-US"/>
        </w:rPr>
        <w:t>plicit acceptance and reflective acceptance</w:t>
      </w:r>
      <w:r w:rsidR="00BB465D">
        <w:rPr>
          <w:rFonts w:ascii="Times New Roman" w:hAnsi="Times New Roman" w:cs="Times New Roman"/>
          <w:sz w:val="24"/>
          <w:szCs w:val="24"/>
          <w:lang w:val="en-US"/>
        </w:rPr>
        <w:t>, in first appro</w:t>
      </w:r>
      <w:r w:rsidR="004448F5">
        <w:rPr>
          <w:rFonts w:ascii="Times New Roman" w:hAnsi="Times New Roman" w:cs="Times New Roman"/>
          <w:sz w:val="24"/>
          <w:szCs w:val="24"/>
          <w:lang w:val="en-US"/>
        </w:rPr>
        <w:t>ximation.</w:t>
      </w:r>
      <w:r w:rsidR="00BB465D">
        <w:rPr>
          <w:rFonts w:ascii="Times New Roman" w:hAnsi="Times New Roman" w:cs="Times New Roman"/>
          <w:sz w:val="24"/>
          <w:szCs w:val="24"/>
          <w:lang w:val="en-US"/>
        </w:rPr>
        <w:t xml:space="preserve"> </w:t>
      </w:r>
      <w:r w:rsidR="00952110">
        <w:rPr>
          <w:rFonts w:ascii="Times New Roman" w:hAnsi="Times New Roman" w:cs="Times New Roman"/>
          <w:sz w:val="24"/>
          <w:szCs w:val="24"/>
          <w:lang w:val="en-US"/>
        </w:rPr>
        <w:t xml:space="preserve">Uses of expressions in the periphery require some degree of philosophical reflection, but not so uses of expressions in the core. </w:t>
      </w:r>
    </w:p>
    <w:p w:rsidR="00BB465D" w:rsidRDefault="00952110"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How exactly is the core-periphery distinction to be drawn?</w:t>
      </w:r>
      <w:r w:rsidR="00F448C8">
        <w:rPr>
          <w:rFonts w:ascii="Times New Roman" w:hAnsi="Times New Roman" w:cs="Times New Roman"/>
          <w:sz w:val="24"/>
          <w:szCs w:val="24"/>
          <w:lang w:val="en-US"/>
        </w:rPr>
        <w:t xml:space="preserve"> </w:t>
      </w:r>
      <w:r w:rsidR="00BB465D">
        <w:rPr>
          <w:rFonts w:ascii="Times New Roman" w:hAnsi="Times New Roman" w:cs="Times New Roman"/>
          <w:sz w:val="24"/>
          <w:szCs w:val="24"/>
          <w:lang w:val="en-US"/>
        </w:rPr>
        <w:t xml:space="preserve">Technical expressions obviously belong to the periphery, as do </w:t>
      </w:r>
      <w:proofErr w:type="spellStart"/>
      <w:r w:rsidR="00BB465D">
        <w:rPr>
          <w:rFonts w:ascii="Times New Roman" w:hAnsi="Times New Roman" w:cs="Times New Roman"/>
          <w:sz w:val="24"/>
          <w:szCs w:val="24"/>
          <w:lang w:val="en-US"/>
        </w:rPr>
        <w:t>sortals</w:t>
      </w:r>
      <w:proofErr w:type="spellEnd"/>
      <w:r w:rsidR="00BB465D">
        <w:rPr>
          <w:rFonts w:ascii="Times New Roman" w:hAnsi="Times New Roman" w:cs="Times New Roman"/>
          <w:sz w:val="24"/>
          <w:szCs w:val="24"/>
          <w:lang w:val="en-US"/>
        </w:rPr>
        <w:t>, whose content does constitute a degree of philosophical reflection. F</w:t>
      </w:r>
      <w:r w:rsidR="00332A19">
        <w:rPr>
          <w:rFonts w:ascii="Times New Roman" w:hAnsi="Times New Roman" w:cs="Times New Roman"/>
          <w:sz w:val="24"/>
          <w:szCs w:val="24"/>
          <w:lang w:val="en-US"/>
        </w:rPr>
        <w:t>ur</w:t>
      </w:r>
      <w:r w:rsidR="00BB465D">
        <w:rPr>
          <w:rFonts w:ascii="Times New Roman" w:hAnsi="Times New Roman" w:cs="Times New Roman"/>
          <w:sz w:val="24"/>
          <w:szCs w:val="24"/>
          <w:lang w:val="en-US"/>
        </w:rPr>
        <w:t>thermore non-ordinary</w:t>
      </w:r>
      <w:r w:rsidR="00332A19">
        <w:rPr>
          <w:rFonts w:ascii="Times New Roman" w:hAnsi="Times New Roman" w:cs="Times New Roman"/>
          <w:sz w:val="24"/>
          <w:szCs w:val="24"/>
          <w:lang w:val="en-US"/>
        </w:rPr>
        <w:t>, philosophical</w:t>
      </w:r>
      <w:r w:rsidR="00BB465D">
        <w:rPr>
          <w:rFonts w:ascii="Times New Roman" w:hAnsi="Times New Roman" w:cs="Times New Roman"/>
          <w:sz w:val="24"/>
          <w:szCs w:val="24"/>
          <w:lang w:val="en-US"/>
        </w:rPr>
        <w:t xml:space="preserve"> uses of language belong </w:t>
      </w:r>
      <w:r w:rsidR="00332A19">
        <w:rPr>
          <w:rFonts w:ascii="Times New Roman" w:hAnsi="Times New Roman" w:cs="Times New Roman"/>
          <w:sz w:val="24"/>
          <w:szCs w:val="24"/>
          <w:lang w:val="en-US"/>
        </w:rPr>
        <w:t xml:space="preserve">to </w:t>
      </w:r>
      <w:r>
        <w:rPr>
          <w:rFonts w:ascii="Times New Roman" w:hAnsi="Times New Roman" w:cs="Times New Roman"/>
          <w:sz w:val="24"/>
          <w:szCs w:val="24"/>
          <w:lang w:val="en-US"/>
        </w:rPr>
        <w:t>the periphery. Not all of language, though can be used in a no-ordinary way. Non-ordinary</w:t>
      </w:r>
      <w:r w:rsidR="0017532D">
        <w:rPr>
          <w:rFonts w:ascii="Times New Roman" w:hAnsi="Times New Roman" w:cs="Times New Roman"/>
          <w:sz w:val="24"/>
          <w:szCs w:val="24"/>
          <w:lang w:val="en-US"/>
        </w:rPr>
        <w:t xml:space="preserve"> </w:t>
      </w:r>
      <w:proofErr w:type="gramStart"/>
      <w:r w:rsidR="0017532D">
        <w:rPr>
          <w:rFonts w:ascii="Times New Roman" w:hAnsi="Times New Roman" w:cs="Times New Roman"/>
          <w:sz w:val="24"/>
          <w:szCs w:val="24"/>
          <w:lang w:val="en-US"/>
        </w:rPr>
        <w:t>use</w:t>
      </w:r>
      <w:r>
        <w:rPr>
          <w:rFonts w:ascii="Times New Roman" w:hAnsi="Times New Roman" w:cs="Times New Roman"/>
          <w:sz w:val="24"/>
          <w:szCs w:val="24"/>
          <w:lang w:val="en-US"/>
        </w:rPr>
        <w:t xml:space="preserve"> in fact seem</w:t>
      </w:r>
      <w:proofErr w:type="gramEnd"/>
      <w:r>
        <w:rPr>
          <w:rFonts w:ascii="Times New Roman" w:hAnsi="Times New Roman" w:cs="Times New Roman"/>
          <w:sz w:val="24"/>
          <w:szCs w:val="24"/>
          <w:lang w:val="en-US"/>
        </w:rPr>
        <w:t xml:space="preserve"> to be limited to nouns by themselves.</w:t>
      </w:r>
    </w:p>
    <w:p w:rsidR="00691581" w:rsidRPr="00952110" w:rsidRDefault="00952110" w:rsidP="00EB5161">
      <w:pPr>
        <w:spacing w:line="360" w:lineRule="auto"/>
        <w:contextualSpacing/>
        <w:rPr>
          <w:rFonts w:ascii="Times New Roman" w:hAnsi="Times New Roman" w:cs="Times New Roman"/>
          <w:sz w:val="24"/>
          <w:szCs w:val="24"/>
          <w:lang w:val="en-US"/>
        </w:rPr>
      </w:pPr>
      <w:r w:rsidRPr="00952110">
        <w:rPr>
          <w:rFonts w:ascii="Times New Roman" w:hAnsi="Times New Roman" w:cs="Times New Roman"/>
          <w:sz w:val="24"/>
          <w:szCs w:val="24"/>
          <w:lang w:val="en-US"/>
        </w:rPr>
        <w:t xml:space="preserve">       In addition certain constructions by themselves belong to the periphery. In particular these are what I call reifying terms, </w:t>
      </w:r>
      <w:r>
        <w:rPr>
          <w:rFonts w:ascii="Times New Roman" w:hAnsi="Times New Roman" w:cs="Times New Roman"/>
          <w:sz w:val="24"/>
          <w:szCs w:val="24"/>
          <w:lang w:val="en-US"/>
        </w:rPr>
        <w:t>certain sorts of close appositions, as below:</w:t>
      </w:r>
    </w:p>
    <w:p w:rsidR="00952110" w:rsidRPr="00952110" w:rsidRDefault="00952110" w:rsidP="00EB5161">
      <w:pPr>
        <w:spacing w:line="360" w:lineRule="auto"/>
        <w:contextualSpacing/>
        <w:rPr>
          <w:rFonts w:ascii="Times New Roman" w:hAnsi="Times New Roman" w:cs="Times New Roman"/>
          <w:i/>
          <w:sz w:val="24"/>
          <w:szCs w:val="24"/>
          <w:lang w:val="en-US"/>
        </w:rPr>
      </w:pPr>
    </w:p>
    <w:p w:rsidR="00BF3549" w:rsidRPr="00F10E6C" w:rsidRDefault="00952110" w:rsidP="00EB5161">
      <w:pPr>
        <w:spacing w:line="360" w:lineRule="auto"/>
        <w:contextualSpacing/>
        <w:rPr>
          <w:rFonts w:ascii="Times New Roman" w:hAnsi="Times New Roman" w:cs="Times New Roman"/>
          <w:sz w:val="24"/>
          <w:szCs w:val="24"/>
          <w:lang w:val="en-US"/>
        </w:rPr>
      </w:pPr>
      <w:r w:rsidRPr="00F10E6C">
        <w:rPr>
          <w:rFonts w:ascii="Times New Roman" w:hAnsi="Times New Roman" w:cs="Times New Roman"/>
          <w:sz w:val="24"/>
          <w:szCs w:val="24"/>
          <w:lang w:val="en-US"/>
        </w:rPr>
        <w:t xml:space="preserve"> </w:t>
      </w:r>
      <w:r w:rsidR="00BF3549" w:rsidRPr="00F10E6C">
        <w:rPr>
          <w:rFonts w:ascii="Times New Roman" w:hAnsi="Times New Roman" w:cs="Times New Roman"/>
          <w:sz w:val="24"/>
          <w:szCs w:val="24"/>
          <w:lang w:val="en-US"/>
        </w:rPr>
        <w:t>(</w:t>
      </w:r>
      <w:r w:rsidR="005948DD">
        <w:rPr>
          <w:rFonts w:ascii="Times New Roman" w:hAnsi="Times New Roman" w:cs="Times New Roman"/>
          <w:sz w:val="24"/>
          <w:szCs w:val="24"/>
          <w:lang w:val="en-US"/>
        </w:rPr>
        <w:t>19</w:t>
      </w:r>
      <w:r w:rsidR="00BF3549" w:rsidRPr="00F10E6C">
        <w:rPr>
          <w:rFonts w:ascii="Times New Roman" w:hAnsi="Times New Roman" w:cs="Times New Roman"/>
          <w:sz w:val="24"/>
          <w:szCs w:val="24"/>
          <w:lang w:val="en-US"/>
        </w:rPr>
        <w:t>) a. the truth</w:t>
      </w:r>
      <w:r w:rsidR="00C91DA3" w:rsidRPr="00F10E6C">
        <w:rPr>
          <w:rFonts w:ascii="Times New Roman" w:hAnsi="Times New Roman" w:cs="Times New Roman"/>
          <w:sz w:val="24"/>
          <w:szCs w:val="24"/>
          <w:lang w:val="en-US"/>
        </w:rPr>
        <w:t xml:space="preserve"> </w:t>
      </w:r>
      <w:r w:rsidR="00BF3549" w:rsidRPr="00F10E6C">
        <w:rPr>
          <w:rFonts w:ascii="Times New Roman" w:hAnsi="Times New Roman" w:cs="Times New Roman"/>
          <w:sz w:val="24"/>
          <w:szCs w:val="24"/>
          <w:lang w:val="en-US"/>
        </w:rPr>
        <w:t>value true</w:t>
      </w:r>
    </w:p>
    <w:p w:rsidR="00BF3549" w:rsidRPr="00F10E6C" w:rsidRDefault="00BF3549" w:rsidP="00EB5161">
      <w:pPr>
        <w:spacing w:line="360" w:lineRule="auto"/>
        <w:contextualSpacing/>
        <w:rPr>
          <w:rFonts w:ascii="Times New Roman" w:hAnsi="Times New Roman" w:cs="Times New Roman"/>
          <w:sz w:val="24"/>
          <w:szCs w:val="24"/>
          <w:lang w:val="en-US"/>
        </w:rPr>
      </w:pPr>
      <w:r w:rsidRPr="00F10E6C">
        <w:rPr>
          <w:rFonts w:ascii="Times New Roman" w:hAnsi="Times New Roman" w:cs="Times New Roman"/>
          <w:sz w:val="24"/>
          <w:szCs w:val="24"/>
          <w:lang w:val="en-US"/>
        </w:rPr>
        <w:t xml:space="preserve"> </w:t>
      </w:r>
      <w:r w:rsidR="00691581" w:rsidRPr="00F10E6C">
        <w:rPr>
          <w:rFonts w:ascii="Times New Roman" w:hAnsi="Times New Roman" w:cs="Times New Roman"/>
          <w:sz w:val="24"/>
          <w:szCs w:val="24"/>
          <w:lang w:val="en-US"/>
        </w:rPr>
        <w:t xml:space="preserve"> </w:t>
      </w:r>
      <w:r w:rsidRPr="00F10E6C">
        <w:rPr>
          <w:rFonts w:ascii="Times New Roman" w:hAnsi="Times New Roman" w:cs="Times New Roman"/>
          <w:sz w:val="24"/>
          <w:szCs w:val="24"/>
          <w:lang w:val="en-US"/>
        </w:rPr>
        <w:t xml:space="preserve"> </w:t>
      </w:r>
      <w:r w:rsidR="00224012">
        <w:rPr>
          <w:rFonts w:ascii="Times New Roman" w:hAnsi="Times New Roman" w:cs="Times New Roman"/>
          <w:sz w:val="24"/>
          <w:szCs w:val="24"/>
          <w:lang w:val="en-US"/>
        </w:rPr>
        <w:t xml:space="preserve"> </w:t>
      </w:r>
      <w:r w:rsidRPr="00F10E6C">
        <w:rPr>
          <w:rFonts w:ascii="Times New Roman" w:hAnsi="Times New Roman" w:cs="Times New Roman"/>
          <w:sz w:val="24"/>
          <w:szCs w:val="24"/>
          <w:lang w:val="en-US"/>
        </w:rPr>
        <w:t xml:space="preserve"> </w:t>
      </w:r>
      <w:r w:rsidR="005036BB" w:rsidRPr="00F10E6C">
        <w:rPr>
          <w:rFonts w:ascii="Times New Roman" w:hAnsi="Times New Roman" w:cs="Times New Roman"/>
          <w:sz w:val="24"/>
          <w:szCs w:val="24"/>
          <w:lang w:val="en-US"/>
        </w:rPr>
        <w:t xml:space="preserve">  </w:t>
      </w:r>
      <w:r w:rsidRPr="00F10E6C">
        <w:rPr>
          <w:rFonts w:ascii="Times New Roman" w:hAnsi="Times New Roman" w:cs="Times New Roman"/>
          <w:sz w:val="24"/>
          <w:szCs w:val="24"/>
          <w:lang w:val="en-US"/>
        </w:rPr>
        <w:t xml:space="preserve"> </w:t>
      </w:r>
      <w:proofErr w:type="gramStart"/>
      <w:r w:rsidRPr="00F10E6C">
        <w:rPr>
          <w:rFonts w:ascii="Times New Roman" w:hAnsi="Times New Roman" w:cs="Times New Roman"/>
          <w:sz w:val="24"/>
          <w:szCs w:val="24"/>
          <w:lang w:val="en-US"/>
        </w:rPr>
        <w:t>b</w:t>
      </w:r>
      <w:proofErr w:type="gramEnd"/>
      <w:r w:rsidRPr="00F10E6C">
        <w:rPr>
          <w:rFonts w:ascii="Times New Roman" w:hAnsi="Times New Roman" w:cs="Times New Roman"/>
          <w:sz w:val="24"/>
          <w:szCs w:val="24"/>
          <w:lang w:val="en-US"/>
        </w:rPr>
        <w:t>. the number eight</w:t>
      </w:r>
    </w:p>
    <w:p w:rsidR="008774BD" w:rsidRPr="00F10E6C" w:rsidRDefault="00AB09A3" w:rsidP="00EB5161">
      <w:pPr>
        <w:spacing w:line="360" w:lineRule="auto"/>
        <w:contextualSpacing/>
        <w:rPr>
          <w:rFonts w:ascii="Times New Roman" w:hAnsi="Times New Roman" w:cs="Times New Roman"/>
          <w:sz w:val="24"/>
          <w:szCs w:val="24"/>
          <w:lang w:val="en-US"/>
        </w:rPr>
      </w:pPr>
      <w:r w:rsidRPr="00F10E6C">
        <w:rPr>
          <w:rFonts w:ascii="Times New Roman" w:hAnsi="Times New Roman" w:cs="Times New Roman"/>
          <w:sz w:val="24"/>
          <w:szCs w:val="24"/>
          <w:lang w:val="en-US"/>
        </w:rPr>
        <w:t xml:space="preserve"> </w:t>
      </w:r>
      <w:r w:rsidR="00C91DA3" w:rsidRPr="00F10E6C">
        <w:rPr>
          <w:rFonts w:ascii="Times New Roman" w:hAnsi="Times New Roman" w:cs="Times New Roman"/>
          <w:sz w:val="24"/>
          <w:szCs w:val="24"/>
          <w:lang w:val="en-US"/>
        </w:rPr>
        <w:t xml:space="preserve"> </w:t>
      </w:r>
      <w:r w:rsidRPr="00F10E6C">
        <w:rPr>
          <w:rFonts w:ascii="Times New Roman" w:hAnsi="Times New Roman" w:cs="Times New Roman"/>
          <w:sz w:val="24"/>
          <w:szCs w:val="24"/>
          <w:lang w:val="en-US"/>
        </w:rPr>
        <w:t xml:space="preserve"> </w:t>
      </w:r>
      <w:r w:rsidR="00224012">
        <w:rPr>
          <w:rFonts w:ascii="Times New Roman" w:hAnsi="Times New Roman" w:cs="Times New Roman"/>
          <w:sz w:val="24"/>
          <w:szCs w:val="24"/>
          <w:lang w:val="en-US"/>
        </w:rPr>
        <w:t xml:space="preserve"> </w:t>
      </w:r>
      <w:r w:rsidR="00691581" w:rsidRPr="00F10E6C">
        <w:rPr>
          <w:rFonts w:ascii="Times New Roman" w:hAnsi="Times New Roman" w:cs="Times New Roman"/>
          <w:sz w:val="24"/>
          <w:szCs w:val="24"/>
          <w:lang w:val="en-US"/>
        </w:rPr>
        <w:t xml:space="preserve"> </w:t>
      </w:r>
      <w:r w:rsidR="005036BB" w:rsidRPr="00F10E6C">
        <w:rPr>
          <w:rFonts w:ascii="Times New Roman" w:hAnsi="Times New Roman" w:cs="Times New Roman"/>
          <w:sz w:val="24"/>
          <w:szCs w:val="24"/>
          <w:lang w:val="en-US"/>
        </w:rPr>
        <w:t xml:space="preserve">  </w:t>
      </w:r>
      <w:r w:rsidRPr="00F10E6C">
        <w:rPr>
          <w:rFonts w:ascii="Times New Roman" w:hAnsi="Times New Roman" w:cs="Times New Roman"/>
          <w:sz w:val="24"/>
          <w:szCs w:val="24"/>
          <w:lang w:val="en-US"/>
        </w:rPr>
        <w:t xml:space="preserve"> </w:t>
      </w:r>
      <w:proofErr w:type="gramStart"/>
      <w:r w:rsidRPr="00F10E6C">
        <w:rPr>
          <w:rFonts w:ascii="Times New Roman" w:hAnsi="Times New Roman" w:cs="Times New Roman"/>
          <w:sz w:val="24"/>
          <w:szCs w:val="24"/>
          <w:lang w:val="en-US"/>
        </w:rPr>
        <w:t>c</w:t>
      </w:r>
      <w:proofErr w:type="gramEnd"/>
      <w:r w:rsidR="00BF3549" w:rsidRPr="00F10E6C">
        <w:rPr>
          <w:rFonts w:ascii="Times New Roman" w:hAnsi="Times New Roman" w:cs="Times New Roman"/>
          <w:sz w:val="24"/>
          <w:szCs w:val="24"/>
          <w:lang w:val="en-US"/>
        </w:rPr>
        <w:t>. the proposition that it might rain</w:t>
      </w:r>
    </w:p>
    <w:p w:rsidR="00BF3549" w:rsidRPr="00F10E6C" w:rsidRDefault="00AB09A3" w:rsidP="00EB5161">
      <w:pPr>
        <w:spacing w:line="360" w:lineRule="auto"/>
        <w:contextualSpacing/>
        <w:rPr>
          <w:rFonts w:ascii="Times New Roman" w:hAnsi="Times New Roman" w:cs="Times New Roman"/>
          <w:sz w:val="24"/>
          <w:szCs w:val="24"/>
          <w:lang w:val="en-US"/>
        </w:rPr>
      </w:pPr>
      <w:r w:rsidRPr="00F10E6C">
        <w:rPr>
          <w:rFonts w:ascii="Times New Roman" w:hAnsi="Times New Roman" w:cs="Times New Roman"/>
          <w:sz w:val="24"/>
          <w:szCs w:val="24"/>
          <w:lang w:val="en-US"/>
        </w:rPr>
        <w:t xml:space="preserve"> </w:t>
      </w:r>
      <w:r w:rsidR="00C91DA3" w:rsidRPr="00F10E6C">
        <w:rPr>
          <w:rFonts w:ascii="Times New Roman" w:hAnsi="Times New Roman" w:cs="Times New Roman"/>
          <w:sz w:val="24"/>
          <w:szCs w:val="24"/>
          <w:lang w:val="en-US"/>
        </w:rPr>
        <w:t xml:space="preserve"> </w:t>
      </w:r>
      <w:r w:rsidR="00691581" w:rsidRPr="00F10E6C">
        <w:rPr>
          <w:rFonts w:ascii="Times New Roman" w:hAnsi="Times New Roman" w:cs="Times New Roman"/>
          <w:sz w:val="24"/>
          <w:szCs w:val="24"/>
          <w:lang w:val="en-US"/>
        </w:rPr>
        <w:t xml:space="preserve"> </w:t>
      </w:r>
      <w:r w:rsidRPr="00F10E6C">
        <w:rPr>
          <w:rFonts w:ascii="Times New Roman" w:hAnsi="Times New Roman" w:cs="Times New Roman"/>
          <w:sz w:val="24"/>
          <w:szCs w:val="24"/>
          <w:lang w:val="en-US"/>
        </w:rPr>
        <w:t xml:space="preserve"> </w:t>
      </w:r>
      <w:r w:rsidR="00224012">
        <w:rPr>
          <w:rFonts w:ascii="Times New Roman" w:hAnsi="Times New Roman" w:cs="Times New Roman"/>
          <w:sz w:val="24"/>
          <w:szCs w:val="24"/>
          <w:lang w:val="en-US"/>
        </w:rPr>
        <w:t xml:space="preserve"> </w:t>
      </w:r>
      <w:r w:rsidR="005036BB" w:rsidRPr="00F10E6C">
        <w:rPr>
          <w:rFonts w:ascii="Times New Roman" w:hAnsi="Times New Roman" w:cs="Times New Roman"/>
          <w:sz w:val="24"/>
          <w:szCs w:val="24"/>
          <w:lang w:val="en-US"/>
        </w:rPr>
        <w:t xml:space="preserve">  </w:t>
      </w:r>
      <w:r w:rsidRPr="00F10E6C">
        <w:rPr>
          <w:rFonts w:ascii="Times New Roman" w:hAnsi="Times New Roman" w:cs="Times New Roman"/>
          <w:sz w:val="24"/>
          <w:szCs w:val="24"/>
          <w:lang w:val="en-US"/>
        </w:rPr>
        <w:t xml:space="preserve"> </w:t>
      </w:r>
      <w:proofErr w:type="gramStart"/>
      <w:r w:rsidRPr="00F10E6C">
        <w:rPr>
          <w:rFonts w:ascii="Times New Roman" w:hAnsi="Times New Roman" w:cs="Times New Roman"/>
          <w:sz w:val="24"/>
          <w:szCs w:val="24"/>
          <w:lang w:val="en-US"/>
        </w:rPr>
        <w:t>d</w:t>
      </w:r>
      <w:proofErr w:type="gramEnd"/>
      <w:r w:rsidR="00BF3549" w:rsidRPr="00F10E6C">
        <w:rPr>
          <w:rFonts w:ascii="Times New Roman" w:hAnsi="Times New Roman" w:cs="Times New Roman"/>
          <w:sz w:val="24"/>
          <w:szCs w:val="24"/>
          <w:lang w:val="en-US"/>
        </w:rPr>
        <w:t xml:space="preserve">. </w:t>
      </w:r>
      <w:r w:rsidRPr="00F10E6C">
        <w:rPr>
          <w:rFonts w:ascii="Times New Roman" w:hAnsi="Times New Roman" w:cs="Times New Roman"/>
          <w:sz w:val="24"/>
          <w:szCs w:val="24"/>
          <w:lang w:val="en-US"/>
        </w:rPr>
        <w:t>the event of raining</w:t>
      </w:r>
    </w:p>
    <w:p w:rsidR="00F10E6C" w:rsidRDefault="00AB09A3" w:rsidP="00EB5161">
      <w:pPr>
        <w:spacing w:line="360" w:lineRule="auto"/>
        <w:contextualSpacing/>
        <w:rPr>
          <w:rFonts w:ascii="Times New Roman" w:hAnsi="Times New Roman" w:cs="Times New Roman"/>
          <w:sz w:val="24"/>
          <w:szCs w:val="24"/>
          <w:lang w:val="en-US"/>
        </w:rPr>
      </w:pPr>
      <w:r w:rsidRPr="00F10E6C">
        <w:rPr>
          <w:rFonts w:ascii="Times New Roman" w:hAnsi="Times New Roman" w:cs="Times New Roman"/>
          <w:sz w:val="24"/>
          <w:szCs w:val="24"/>
          <w:lang w:val="en-US"/>
        </w:rPr>
        <w:t xml:space="preserve"> </w:t>
      </w:r>
      <w:r w:rsidR="00691581" w:rsidRPr="00F10E6C">
        <w:rPr>
          <w:rFonts w:ascii="Times New Roman" w:hAnsi="Times New Roman" w:cs="Times New Roman"/>
          <w:sz w:val="24"/>
          <w:szCs w:val="24"/>
          <w:lang w:val="en-US"/>
        </w:rPr>
        <w:t xml:space="preserve"> </w:t>
      </w:r>
      <w:r w:rsidR="00224012">
        <w:rPr>
          <w:rFonts w:ascii="Times New Roman" w:hAnsi="Times New Roman" w:cs="Times New Roman"/>
          <w:sz w:val="24"/>
          <w:szCs w:val="24"/>
          <w:lang w:val="en-US"/>
        </w:rPr>
        <w:t xml:space="preserve"> </w:t>
      </w:r>
      <w:r w:rsidRPr="00F10E6C">
        <w:rPr>
          <w:rFonts w:ascii="Times New Roman" w:hAnsi="Times New Roman" w:cs="Times New Roman"/>
          <w:sz w:val="24"/>
          <w:szCs w:val="24"/>
          <w:lang w:val="en-US"/>
        </w:rPr>
        <w:t xml:space="preserve">  </w:t>
      </w:r>
      <w:r w:rsidR="005036BB" w:rsidRPr="00F10E6C">
        <w:rPr>
          <w:rFonts w:ascii="Times New Roman" w:hAnsi="Times New Roman" w:cs="Times New Roman"/>
          <w:sz w:val="24"/>
          <w:szCs w:val="24"/>
          <w:lang w:val="en-US"/>
        </w:rPr>
        <w:t xml:space="preserve">  </w:t>
      </w:r>
      <w:r w:rsidRPr="00F10E6C">
        <w:rPr>
          <w:rFonts w:ascii="Times New Roman" w:hAnsi="Times New Roman" w:cs="Times New Roman"/>
          <w:sz w:val="24"/>
          <w:szCs w:val="24"/>
          <w:lang w:val="en-US"/>
        </w:rPr>
        <w:t xml:space="preserve"> </w:t>
      </w:r>
      <w:proofErr w:type="gramStart"/>
      <w:r w:rsidRPr="00F10E6C">
        <w:rPr>
          <w:rFonts w:ascii="Times New Roman" w:hAnsi="Times New Roman" w:cs="Times New Roman"/>
          <w:sz w:val="24"/>
          <w:szCs w:val="24"/>
          <w:lang w:val="en-US"/>
        </w:rPr>
        <w:t>e</w:t>
      </w:r>
      <w:proofErr w:type="gramEnd"/>
      <w:r w:rsidRPr="00F10E6C">
        <w:rPr>
          <w:rFonts w:ascii="Times New Roman" w:hAnsi="Times New Roman" w:cs="Times New Roman"/>
          <w:sz w:val="24"/>
          <w:szCs w:val="24"/>
          <w:lang w:val="en-US"/>
        </w:rPr>
        <w:t>. the sum of John and Mary</w:t>
      </w:r>
    </w:p>
    <w:p w:rsidR="00F10E6C" w:rsidRPr="00F10E6C" w:rsidRDefault="00F10E6C" w:rsidP="00EB5161">
      <w:pPr>
        <w:spacing w:line="360" w:lineRule="auto"/>
        <w:contextualSpacing/>
        <w:rPr>
          <w:rFonts w:ascii="Times New Roman" w:hAnsi="Times New Roman" w:cs="Times New Roman"/>
          <w:sz w:val="24"/>
          <w:szCs w:val="24"/>
          <w:lang w:val="en-US"/>
        </w:rPr>
      </w:pPr>
    </w:p>
    <w:p w:rsidR="003828DB" w:rsidRPr="003828DB" w:rsidRDefault="00874D45" w:rsidP="00000ADD">
      <w:pPr>
        <w:spacing w:line="360" w:lineRule="auto"/>
        <w:contextualSpacing/>
        <w:rPr>
          <w:rFonts w:ascii="Times New Roman" w:hAnsi="Times New Roman" w:cs="Times New Roman"/>
          <w:sz w:val="24"/>
          <w:szCs w:val="24"/>
          <w:lang w:val="en-US"/>
        </w:rPr>
      </w:pPr>
      <w:r w:rsidRPr="00874D45">
        <w:rPr>
          <w:rFonts w:ascii="Times New Roman" w:hAnsi="Times New Roman" w:cs="Times New Roman"/>
          <w:sz w:val="24"/>
          <w:szCs w:val="24"/>
          <w:lang w:val="en-US"/>
        </w:rPr>
        <w:t>T</w:t>
      </w:r>
      <w:r w:rsidR="00952110" w:rsidRPr="00874D45">
        <w:rPr>
          <w:rFonts w:ascii="Times New Roman" w:hAnsi="Times New Roman" w:cs="Times New Roman"/>
          <w:sz w:val="24"/>
          <w:szCs w:val="24"/>
          <w:lang w:val="en-US"/>
        </w:rPr>
        <w:t>he ex</w:t>
      </w:r>
      <w:r w:rsidR="00000ADD">
        <w:rPr>
          <w:rFonts w:ascii="Times New Roman" w:hAnsi="Times New Roman" w:cs="Times New Roman"/>
          <w:sz w:val="24"/>
          <w:szCs w:val="24"/>
          <w:lang w:val="en-US"/>
        </w:rPr>
        <w:t>c</w:t>
      </w:r>
      <w:r w:rsidR="00952110" w:rsidRPr="00874D45">
        <w:rPr>
          <w:rFonts w:ascii="Times New Roman" w:hAnsi="Times New Roman" w:cs="Times New Roman"/>
          <w:sz w:val="24"/>
          <w:szCs w:val="24"/>
          <w:lang w:val="en-US"/>
        </w:rPr>
        <w:t xml:space="preserve">lusion of reifying terms from the data that can be used in support </w:t>
      </w:r>
      <w:r w:rsidRPr="00874D45">
        <w:rPr>
          <w:rFonts w:ascii="Times New Roman" w:hAnsi="Times New Roman" w:cs="Times New Roman"/>
          <w:sz w:val="24"/>
          <w:szCs w:val="24"/>
          <w:lang w:val="en-US"/>
        </w:rPr>
        <w:t>of</w:t>
      </w:r>
      <w:r w:rsidR="00F10E6C" w:rsidRPr="00874D45">
        <w:rPr>
          <w:rFonts w:ascii="Times New Roman" w:hAnsi="Times New Roman" w:cs="Times New Roman"/>
          <w:sz w:val="24"/>
          <w:szCs w:val="24"/>
          <w:lang w:val="en-US"/>
        </w:rPr>
        <w:t xml:space="preserve"> philosophical</w:t>
      </w:r>
      <w:r w:rsidR="002814B7" w:rsidRPr="00874D45">
        <w:rPr>
          <w:rFonts w:ascii="Times New Roman" w:hAnsi="Times New Roman" w:cs="Times New Roman"/>
          <w:sz w:val="24"/>
          <w:szCs w:val="24"/>
          <w:lang w:val="en-US"/>
        </w:rPr>
        <w:t xml:space="preserve"> </w:t>
      </w:r>
      <w:r w:rsidRPr="00874D45">
        <w:rPr>
          <w:rFonts w:ascii="Times New Roman" w:hAnsi="Times New Roman" w:cs="Times New Roman"/>
          <w:sz w:val="24"/>
          <w:szCs w:val="24"/>
          <w:lang w:val="en-US"/>
        </w:rPr>
        <w:t xml:space="preserve">is quite clear when looking at some of the relevant </w:t>
      </w:r>
      <w:r w:rsidR="002814B7" w:rsidRPr="00874D45">
        <w:rPr>
          <w:rFonts w:ascii="Times New Roman" w:hAnsi="Times New Roman" w:cs="Times New Roman"/>
          <w:sz w:val="24"/>
          <w:szCs w:val="24"/>
          <w:lang w:val="en-US"/>
        </w:rPr>
        <w:t>literature</w:t>
      </w:r>
      <w:r>
        <w:rPr>
          <w:rFonts w:ascii="Times New Roman" w:hAnsi="Times New Roman" w:cs="Times New Roman"/>
          <w:sz w:val="24"/>
          <w:szCs w:val="24"/>
          <w:lang w:val="en-US"/>
        </w:rPr>
        <w:t xml:space="preserve">. </w:t>
      </w:r>
      <w:r w:rsidR="00570E7C">
        <w:rPr>
          <w:rFonts w:ascii="Times New Roman" w:hAnsi="Times New Roman" w:cs="Times New Roman"/>
          <w:sz w:val="24"/>
          <w:szCs w:val="24"/>
          <w:lang w:val="en-US"/>
        </w:rPr>
        <w:t>For example,</w:t>
      </w:r>
      <w:r>
        <w:rPr>
          <w:rFonts w:ascii="Times New Roman" w:hAnsi="Times New Roman" w:cs="Times New Roman"/>
          <w:sz w:val="24"/>
          <w:szCs w:val="24"/>
          <w:lang w:val="en-US"/>
        </w:rPr>
        <w:t xml:space="preserve"> t</w:t>
      </w:r>
      <w:r w:rsidR="004F1189" w:rsidRPr="00874D45">
        <w:rPr>
          <w:rFonts w:ascii="Times New Roman" w:hAnsi="Times New Roman" w:cs="Times New Roman"/>
          <w:sz w:val="24"/>
          <w:szCs w:val="24"/>
          <w:lang w:val="en-US"/>
        </w:rPr>
        <w:t xml:space="preserve">he existence of the term </w:t>
      </w:r>
      <w:r w:rsidR="004F1189" w:rsidRPr="00874D45">
        <w:rPr>
          <w:rFonts w:ascii="Times New Roman" w:hAnsi="Times New Roman" w:cs="Times New Roman"/>
          <w:i/>
          <w:sz w:val="24"/>
          <w:szCs w:val="24"/>
          <w:lang w:val="en-US"/>
        </w:rPr>
        <w:t xml:space="preserve">the truth value </w:t>
      </w:r>
      <w:r w:rsidR="004F1189" w:rsidRPr="00874D45">
        <w:rPr>
          <w:rFonts w:ascii="Times New Roman" w:hAnsi="Times New Roman" w:cs="Times New Roman"/>
          <w:sz w:val="24"/>
          <w:szCs w:val="24"/>
          <w:lang w:val="en-US"/>
        </w:rPr>
        <w:t xml:space="preserve">true was not </w:t>
      </w:r>
      <w:r w:rsidR="00F10E6C" w:rsidRPr="00874D45">
        <w:rPr>
          <w:rFonts w:ascii="Times New Roman" w:hAnsi="Times New Roman" w:cs="Times New Roman"/>
          <w:sz w:val="24"/>
          <w:szCs w:val="24"/>
          <w:lang w:val="en-US"/>
        </w:rPr>
        <w:t xml:space="preserve">used by </w:t>
      </w:r>
      <w:proofErr w:type="spellStart"/>
      <w:r w:rsidR="00F10E6C" w:rsidRPr="00874D45">
        <w:rPr>
          <w:rFonts w:ascii="Times New Roman" w:hAnsi="Times New Roman" w:cs="Times New Roman"/>
          <w:sz w:val="24"/>
          <w:szCs w:val="24"/>
          <w:lang w:val="en-US"/>
        </w:rPr>
        <w:t>Frege</w:t>
      </w:r>
      <w:proofErr w:type="spellEnd"/>
      <w:r w:rsidR="00570E7C">
        <w:rPr>
          <w:rFonts w:ascii="Times New Roman" w:hAnsi="Times New Roman" w:cs="Times New Roman"/>
          <w:sz w:val="24"/>
          <w:szCs w:val="24"/>
          <w:lang w:val="en-US"/>
        </w:rPr>
        <w:t xml:space="preserve"> (1918/9)</w:t>
      </w:r>
      <w:r w:rsidR="00F10E6C" w:rsidRPr="00874D45">
        <w:rPr>
          <w:rFonts w:ascii="Times New Roman" w:hAnsi="Times New Roman" w:cs="Times New Roman"/>
          <w:sz w:val="24"/>
          <w:szCs w:val="24"/>
          <w:lang w:val="en-US"/>
        </w:rPr>
        <w:t xml:space="preserve"> to motivate truth </w:t>
      </w:r>
      <w:r w:rsidR="004F1189" w:rsidRPr="00874D45">
        <w:rPr>
          <w:rFonts w:ascii="Times New Roman" w:hAnsi="Times New Roman" w:cs="Times New Roman"/>
          <w:sz w:val="24"/>
          <w:szCs w:val="24"/>
          <w:lang w:val="en-US"/>
        </w:rPr>
        <w:t>values</w:t>
      </w:r>
      <w:r w:rsidR="00944240" w:rsidRPr="00874D45">
        <w:rPr>
          <w:rFonts w:ascii="Times New Roman" w:hAnsi="Times New Roman" w:cs="Times New Roman"/>
          <w:sz w:val="24"/>
          <w:szCs w:val="24"/>
          <w:lang w:val="en-US"/>
        </w:rPr>
        <w:t xml:space="preserve"> as objects</w:t>
      </w:r>
      <w:r w:rsidR="00855CE6">
        <w:rPr>
          <w:rFonts w:ascii="Times New Roman" w:hAnsi="Times New Roman" w:cs="Times New Roman"/>
          <w:sz w:val="24"/>
          <w:szCs w:val="24"/>
          <w:lang w:val="en-US"/>
        </w:rPr>
        <w:t xml:space="preserve">. Rather </w:t>
      </w:r>
      <w:proofErr w:type="spellStart"/>
      <w:r w:rsidR="00570E7C">
        <w:rPr>
          <w:rFonts w:ascii="Times New Roman" w:hAnsi="Times New Roman" w:cs="Times New Roman"/>
          <w:sz w:val="24"/>
          <w:szCs w:val="24"/>
          <w:lang w:val="en-US"/>
        </w:rPr>
        <w:t>Frege’s</w:t>
      </w:r>
      <w:proofErr w:type="spellEnd"/>
      <w:r w:rsidR="00855CE6">
        <w:rPr>
          <w:rFonts w:ascii="Times New Roman" w:hAnsi="Times New Roman" w:cs="Times New Roman"/>
          <w:sz w:val="24"/>
          <w:szCs w:val="24"/>
          <w:lang w:val="en-US"/>
        </w:rPr>
        <w:t xml:space="preserve"> motivation was distinguishing </w:t>
      </w:r>
      <w:r w:rsidR="00597007">
        <w:rPr>
          <w:rFonts w:ascii="Times New Roman" w:hAnsi="Times New Roman" w:cs="Times New Roman"/>
          <w:sz w:val="24"/>
          <w:szCs w:val="24"/>
          <w:lang w:val="en-US"/>
        </w:rPr>
        <w:t>sense and reference</w:t>
      </w:r>
      <w:r w:rsidR="00855CE6">
        <w:rPr>
          <w:rFonts w:ascii="Times New Roman" w:hAnsi="Times New Roman" w:cs="Times New Roman"/>
          <w:sz w:val="24"/>
          <w:szCs w:val="24"/>
          <w:lang w:val="en-US"/>
        </w:rPr>
        <w:t xml:space="preserve"> for clauses in</w:t>
      </w:r>
      <w:r w:rsidR="00597007">
        <w:rPr>
          <w:rFonts w:ascii="Times New Roman" w:hAnsi="Times New Roman" w:cs="Times New Roman"/>
          <w:sz w:val="24"/>
          <w:szCs w:val="24"/>
          <w:lang w:val="en-US"/>
        </w:rPr>
        <w:t xml:space="preserve"> a way that paralle</w:t>
      </w:r>
      <w:r w:rsidR="00855CE6">
        <w:rPr>
          <w:rFonts w:ascii="Times New Roman" w:hAnsi="Times New Roman" w:cs="Times New Roman"/>
          <w:sz w:val="24"/>
          <w:szCs w:val="24"/>
          <w:lang w:val="en-US"/>
        </w:rPr>
        <w:t xml:space="preserve">ls the distinction for </w:t>
      </w:r>
      <w:r w:rsidR="006735AA">
        <w:rPr>
          <w:rFonts w:ascii="Times New Roman" w:hAnsi="Times New Roman" w:cs="Times New Roman"/>
          <w:sz w:val="24"/>
          <w:szCs w:val="24"/>
          <w:lang w:val="en-US"/>
        </w:rPr>
        <w:t xml:space="preserve">referential </w:t>
      </w:r>
      <w:r w:rsidR="00855CE6">
        <w:rPr>
          <w:rFonts w:ascii="Times New Roman" w:hAnsi="Times New Roman" w:cs="Times New Roman"/>
          <w:sz w:val="24"/>
          <w:szCs w:val="24"/>
          <w:lang w:val="en-US"/>
        </w:rPr>
        <w:t>NPs</w:t>
      </w:r>
      <w:r w:rsidR="006735AA">
        <w:rPr>
          <w:rFonts w:ascii="Times New Roman" w:hAnsi="Times New Roman" w:cs="Times New Roman"/>
          <w:sz w:val="24"/>
          <w:szCs w:val="24"/>
          <w:lang w:val="en-US"/>
        </w:rPr>
        <w:t>.</w:t>
      </w:r>
      <w:r w:rsidR="00570E7C">
        <w:rPr>
          <w:rFonts w:ascii="Times New Roman" w:hAnsi="Times New Roman" w:cs="Times New Roman"/>
          <w:sz w:val="24"/>
          <w:szCs w:val="24"/>
          <w:lang w:val="en-US"/>
        </w:rPr>
        <w:t xml:space="preserve"> </w:t>
      </w:r>
      <w:proofErr w:type="spellStart"/>
      <w:r w:rsidR="004F1189" w:rsidRPr="00000ADD">
        <w:rPr>
          <w:rFonts w:ascii="Times New Roman" w:hAnsi="Times New Roman" w:cs="Times New Roman"/>
          <w:sz w:val="24"/>
          <w:szCs w:val="24"/>
          <w:lang w:val="en-US"/>
        </w:rPr>
        <w:t>Frege</w:t>
      </w:r>
      <w:proofErr w:type="spellEnd"/>
      <w:r w:rsidR="00570E7C">
        <w:rPr>
          <w:rFonts w:ascii="Times New Roman" w:hAnsi="Times New Roman" w:cs="Times New Roman"/>
          <w:sz w:val="24"/>
          <w:szCs w:val="24"/>
          <w:lang w:val="en-US"/>
        </w:rPr>
        <w:t xml:space="preserve"> (1884)</w:t>
      </w:r>
      <w:r w:rsidR="00855CE6">
        <w:rPr>
          <w:rFonts w:ascii="Times New Roman" w:hAnsi="Times New Roman" w:cs="Times New Roman"/>
          <w:sz w:val="24"/>
          <w:szCs w:val="24"/>
          <w:lang w:val="en-US"/>
        </w:rPr>
        <w:t>,</w:t>
      </w:r>
      <w:r w:rsidR="00000ADD">
        <w:rPr>
          <w:rFonts w:ascii="Times New Roman" w:hAnsi="Times New Roman" w:cs="Times New Roman"/>
          <w:sz w:val="24"/>
          <w:szCs w:val="24"/>
          <w:lang w:val="en-US"/>
        </w:rPr>
        <w:t xml:space="preserve"> moreover</w:t>
      </w:r>
      <w:r w:rsidR="00855CE6">
        <w:rPr>
          <w:rFonts w:ascii="Times New Roman" w:hAnsi="Times New Roman" w:cs="Times New Roman"/>
          <w:sz w:val="24"/>
          <w:szCs w:val="24"/>
          <w:lang w:val="en-US"/>
        </w:rPr>
        <w:t>,</w:t>
      </w:r>
      <w:r w:rsidR="004F1189" w:rsidRPr="00000ADD">
        <w:rPr>
          <w:rFonts w:ascii="Times New Roman" w:hAnsi="Times New Roman" w:cs="Times New Roman"/>
          <w:sz w:val="24"/>
          <w:szCs w:val="24"/>
          <w:lang w:val="en-US"/>
        </w:rPr>
        <w:t xml:space="preserve"> did not motiv</w:t>
      </w:r>
      <w:r w:rsidR="00DF03C4" w:rsidRPr="00000ADD">
        <w:rPr>
          <w:rFonts w:ascii="Times New Roman" w:hAnsi="Times New Roman" w:cs="Times New Roman"/>
          <w:sz w:val="24"/>
          <w:szCs w:val="24"/>
          <w:lang w:val="en-US"/>
        </w:rPr>
        <w:t xml:space="preserve">ate numbers </w:t>
      </w:r>
      <w:r w:rsidR="00000ADD">
        <w:rPr>
          <w:rFonts w:ascii="Times New Roman" w:hAnsi="Times New Roman" w:cs="Times New Roman"/>
          <w:sz w:val="24"/>
          <w:szCs w:val="24"/>
          <w:lang w:val="en-US"/>
        </w:rPr>
        <w:t>as</w:t>
      </w:r>
      <w:r w:rsidR="00DF03C4" w:rsidRPr="00000ADD">
        <w:rPr>
          <w:rFonts w:ascii="Times New Roman" w:hAnsi="Times New Roman" w:cs="Times New Roman"/>
          <w:sz w:val="24"/>
          <w:szCs w:val="24"/>
          <w:lang w:val="en-US"/>
        </w:rPr>
        <w:t xml:space="preserve"> objects on the basis of terms lik</w:t>
      </w:r>
      <w:r w:rsidR="004F1189" w:rsidRPr="00000ADD">
        <w:rPr>
          <w:rFonts w:ascii="Times New Roman" w:hAnsi="Times New Roman" w:cs="Times New Roman"/>
          <w:sz w:val="24"/>
          <w:szCs w:val="24"/>
          <w:lang w:val="en-US"/>
        </w:rPr>
        <w:t xml:space="preserve">e </w:t>
      </w:r>
      <w:r w:rsidR="004F1189" w:rsidRPr="00000ADD">
        <w:rPr>
          <w:rFonts w:ascii="Times New Roman" w:hAnsi="Times New Roman" w:cs="Times New Roman"/>
          <w:i/>
          <w:sz w:val="24"/>
          <w:szCs w:val="24"/>
          <w:lang w:val="en-US"/>
        </w:rPr>
        <w:t>the number eight</w:t>
      </w:r>
      <w:r w:rsidR="00944240" w:rsidRPr="00000ADD">
        <w:rPr>
          <w:rFonts w:ascii="Times New Roman" w:hAnsi="Times New Roman" w:cs="Times New Roman"/>
          <w:sz w:val="24"/>
          <w:szCs w:val="24"/>
          <w:lang w:val="en-US"/>
        </w:rPr>
        <w:t xml:space="preserve">, but </w:t>
      </w:r>
      <w:r w:rsidR="004F1189" w:rsidRPr="00000ADD">
        <w:rPr>
          <w:rFonts w:ascii="Times New Roman" w:hAnsi="Times New Roman" w:cs="Times New Roman"/>
          <w:sz w:val="24"/>
          <w:szCs w:val="24"/>
          <w:lang w:val="en-US"/>
        </w:rPr>
        <w:t xml:space="preserve">on the basis of </w:t>
      </w:r>
      <w:r w:rsidR="004F1189" w:rsidRPr="00000ADD">
        <w:rPr>
          <w:rFonts w:ascii="Times New Roman" w:hAnsi="Times New Roman" w:cs="Times New Roman"/>
          <w:i/>
          <w:sz w:val="24"/>
          <w:szCs w:val="24"/>
          <w:lang w:val="en-US"/>
        </w:rPr>
        <w:t>t</w:t>
      </w:r>
      <w:r w:rsidR="00DF03C4" w:rsidRPr="00000ADD">
        <w:rPr>
          <w:rFonts w:ascii="Times New Roman" w:hAnsi="Times New Roman" w:cs="Times New Roman"/>
          <w:i/>
          <w:sz w:val="24"/>
          <w:szCs w:val="24"/>
          <w:lang w:val="en-US"/>
        </w:rPr>
        <w:t>h</w:t>
      </w:r>
      <w:r w:rsidR="004F1189" w:rsidRPr="00000ADD">
        <w:rPr>
          <w:rFonts w:ascii="Times New Roman" w:hAnsi="Times New Roman" w:cs="Times New Roman"/>
          <w:i/>
          <w:sz w:val="24"/>
          <w:szCs w:val="24"/>
          <w:lang w:val="en-US"/>
        </w:rPr>
        <w:t xml:space="preserve">e number of planets </w:t>
      </w:r>
      <w:r w:rsidR="004F1189" w:rsidRPr="00000ADD">
        <w:rPr>
          <w:rFonts w:ascii="Times New Roman" w:hAnsi="Times New Roman" w:cs="Times New Roman"/>
          <w:sz w:val="24"/>
          <w:szCs w:val="24"/>
          <w:lang w:val="en-US"/>
        </w:rPr>
        <w:t xml:space="preserve">and </w:t>
      </w:r>
      <w:r w:rsidR="004F1189" w:rsidRPr="00000ADD">
        <w:rPr>
          <w:rFonts w:ascii="Times New Roman" w:hAnsi="Times New Roman" w:cs="Times New Roman"/>
          <w:i/>
          <w:sz w:val="24"/>
          <w:szCs w:val="24"/>
          <w:lang w:val="en-US"/>
        </w:rPr>
        <w:t>eight</w:t>
      </w:r>
      <w:r w:rsidR="003828DB">
        <w:rPr>
          <w:rFonts w:ascii="Times New Roman" w:hAnsi="Times New Roman" w:cs="Times New Roman"/>
          <w:i/>
          <w:sz w:val="24"/>
          <w:szCs w:val="24"/>
          <w:lang w:val="en-US"/>
        </w:rPr>
        <w:t xml:space="preserve">. </w:t>
      </w:r>
      <w:r w:rsidR="003828DB">
        <w:rPr>
          <w:rFonts w:ascii="Times New Roman" w:hAnsi="Times New Roman" w:cs="Times New Roman"/>
          <w:sz w:val="24"/>
          <w:szCs w:val="24"/>
          <w:lang w:val="en-US"/>
        </w:rPr>
        <w:t xml:space="preserve">His argument for numbers </w:t>
      </w:r>
      <w:r w:rsidR="00855CE6">
        <w:rPr>
          <w:rFonts w:ascii="Times New Roman" w:hAnsi="Times New Roman" w:cs="Times New Roman"/>
          <w:sz w:val="24"/>
          <w:szCs w:val="24"/>
          <w:lang w:val="en-US"/>
        </w:rPr>
        <w:t xml:space="preserve">as </w:t>
      </w:r>
      <w:r w:rsidR="003828DB">
        <w:rPr>
          <w:rFonts w:ascii="Times New Roman" w:hAnsi="Times New Roman" w:cs="Times New Roman"/>
          <w:sz w:val="24"/>
          <w:szCs w:val="24"/>
          <w:lang w:val="en-US"/>
        </w:rPr>
        <w:t xml:space="preserve">objects could in principle have been much easier: </w:t>
      </w:r>
      <w:r w:rsidR="003828DB" w:rsidRPr="003828DB">
        <w:rPr>
          <w:rFonts w:ascii="Times New Roman" w:hAnsi="Times New Roman" w:cs="Times New Roman"/>
          <w:i/>
          <w:sz w:val="24"/>
          <w:szCs w:val="24"/>
          <w:lang w:val="en-US"/>
        </w:rPr>
        <w:t xml:space="preserve">the number eight </w:t>
      </w:r>
      <w:r w:rsidR="003828DB">
        <w:rPr>
          <w:rFonts w:ascii="Times New Roman" w:hAnsi="Times New Roman" w:cs="Times New Roman"/>
          <w:sz w:val="24"/>
          <w:szCs w:val="24"/>
          <w:lang w:val="en-US"/>
        </w:rPr>
        <w:t xml:space="preserve">is a referential term and it can hardly refer to anything but a number. </w:t>
      </w:r>
      <w:r w:rsidR="00855CE6">
        <w:rPr>
          <w:rFonts w:ascii="Times New Roman" w:hAnsi="Times New Roman" w:cs="Times New Roman"/>
          <w:sz w:val="24"/>
          <w:szCs w:val="24"/>
          <w:lang w:val="en-US"/>
        </w:rPr>
        <w:t>But</w:t>
      </w:r>
      <w:r w:rsidR="003828DB">
        <w:rPr>
          <w:rFonts w:ascii="Times New Roman" w:hAnsi="Times New Roman" w:cs="Times New Roman"/>
          <w:sz w:val="24"/>
          <w:szCs w:val="24"/>
          <w:lang w:val="en-US"/>
        </w:rPr>
        <w:t xml:space="preserve"> </w:t>
      </w:r>
      <w:proofErr w:type="spellStart"/>
      <w:r w:rsidR="003828DB">
        <w:rPr>
          <w:rFonts w:ascii="Times New Roman" w:hAnsi="Times New Roman" w:cs="Times New Roman"/>
          <w:sz w:val="24"/>
          <w:szCs w:val="24"/>
          <w:lang w:val="en-US"/>
        </w:rPr>
        <w:t>Frege</w:t>
      </w:r>
      <w:proofErr w:type="spellEnd"/>
      <w:r w:rsidR="003828DB">
        <w:rPr>
          <w:rFonts w:ascii="Times New Roman" w:hAnsi="Times New Roman" w:cs="Times New Roman"/>
          <w:sz w:val="24"/>
          <w:szCs w:val="24"/>
          <w:lang w:val="en-US"/>
        </w:rPr>
        <w:t xml:space="preserve"> knew that </w:t>
      </w:r>
      <w:r w:rsidR="00855CE6">
        <w:rPr>
          <w:rFonts w:ascii="Times New Roman" w:hAnsi="Times New Roman" w:cs="Times New Roman"/>
          <w:sz w:val="24"/>
          <w:szCs w:val="24"/>
          <w:lang w:val="en-US"/>
        </w:rPr>
        <w:t>a term like</w:t>
      </w:r>
      <w:r w:rsidR="00855CE6" w:rsidRPr="006735AA">
        <w:rPr>
          <w:rFonts w:ascii="Times New Roman" w:hAnsi="Times New Roman" w:cs="Times New Roman"/>
          <w:i/>
          <w:sz w:val="24"/>
          <w:szCs w:val="24"/>
          <w:lang w:val="en-US"/>
        </w:rPr>
        <w:t xml:space="preserve"> the number eight</w:t>
      </w:r>
      <w:r w:rsidR="003828DB" w:rsidRPr="006735AA">
        <w:rPr>
          <w:rFonts w:ascii="Times New Roman" w:hAnsi="Times New Roman" w:cs="Times New Roman"/>
          <w:i/>
          <w:sz w:val="24"/>
          <w:szCs w:val="24"/>
          <w:lang w:val="en-US"/>
        </w:rPr>
        <w:t xml:space="preserve"> </w:t>
      </w:r>
      <w:r w:rsidR="003828DB">
        <w:rPr>
          <w:rFonts w:ascii="Times New Roman" w:hAnsi="Times New Roman" w:cs="Times New Roman"/>
          <w:sz w:val="24"/>
          <w:szCs w:val="24"/>
          <w:lang w:val="en-US"/>
        </w:rPr>
        <w:t xml:space="preserve">could not make the argument. Instead he </w:t>
      </w:r>
      <w:r w:rsidR="003828DB">
        <w:rPr>
          <w:rFonts w:ascii="Times New Roman" w:hAnsi="Times New Roman" w:cs="Times New Roman"/>
          <w:sz w:val="24"/>
          <w:szCs w:val="24"/>
          <w:lang w:val="en-US"/>
        </w:rPr>
        <w:lastRenderedPageBreak/>
        <w:t xml:space="preserve">used sentences like </w:t>
      </w:r>
      <w:r w:rsidR="003828DB" w:rsidRPr="00DD5A24">
        <w:rPr>
          <w:rFonts w:ascii="Times New Roman" w:hAnsi="Times New Roman" w:cs="Times New Roman"/>
          <w:i/>
          <w:sz w:val="24"/>
          <w:szCs w:val="24"/>
          <w:lang w:val="en-US"/>
        </w:rPr>
        <w:t>the number of planets</w:t>
      </w:r>
      <w:r w:rsidR="003828DB">
        <w:rPr>
          <w:rFonts w:ascii="Times New Roman" w:hAnsi="Times New Roman" w:cs="Times New Roman"/>
          <w:sz w:val="24"/>
          <w:szCs w:val="24"/>
          <w:lang w:val="en-US"/>
        </w:rPr>
        <w:t xml:space="preserve"> </w:t>
      </w:r>
      <w:r w:rsidR="003828DB" w:rsidRPr="00DD5A24">
        <w:rPr>
          <w:rFonts w:ascii="Times New Roman" w:hAnsi="Times New Roman" w:cs="Times New Roman"/>
          <w:i/>
          <w:sz w:val="24"/>
          <w:szCs w:val="24"/>
          <w:lang w:val="en-US"/>
        </w:rPr>
        <w:t>is eight</w:t>
      </w:r>
      <w:r w:rsidR="003828DB">
        <w:rPr>
          <w:rFonts w:ascii="Times New Roman" w:hAnsi="Times New Roman" w:cs="Times New Roman"/>
          <w:sz w:val="24"/>
          <w:szCs w:val="24"/>
          <w:lang w:val="en-US"/>
        </w:rPr>
        <w:t xml:space="preserve">, which involves only terms from the core of language, </w:t>
      </w:r>
      <w:r w:rsidR="003828DB" w:rsidRPr="00DD5A24">
        <w:rPr>
          <w:rFonts w:ascii="Times New Roman" w:hAnsi="Times New Roman" w:cs="Times New Roman"/>
          <w:i/>
          <w:sz w:val="24"/>
          <w:szCs w:val="24"/>
          <w:lang w:val="en-US"/>
        </w:rPr>
        <w:t xml:space="preserve">eight </w:t>
      </w:r>
      <w:r w:rsidR="003828DB">
        <w:rPr>
          <w:rFonts w:ascii="Times New Roman" w:hAnsi="Times New Roman" w:cs="Times New Roman"/>
          <w:sz w:val="24"/>
          <w:szCs w:val="24"/>
          <w:lang w:val="en-US"/>
        </w:rPr>
        <w:t xml:space="preserve">and </w:t>
      </w:r>
      <w:r w:rsidR="003828DB" w:rsidRPr="00DD5A24">
        <w:rPr>
          <w:rFonts w:ascii="Times New Roman" w:hAnsi="Times New Roman" w:cs="Times New Roman"/>
          <w:i/>
          <w:sz w:val="24"/>
          <w:szCs w:val="24"/>
          <w:lang w:val="en-US"/>
        </w:rPr>
        <w:t>the number of planets</w:t>
      </w:r>
      <w:r w:rsidR="003828DB">
        <w:rPr>
          <w:rFonts w:ascii="Times New Roman" w:hAnsi="Times New Roman" w:cs="Times New Roman"/>
          <w:sz w:val="24"/>
          <w:szCs w:val="24"/>
          <w:lang w:val="en-US"/>
        </w:rPr>
        <w:t>, terms that won’t involve reflection.</w:t>
      </w:r>
    </w:p>
    <w:p w:rsidR="00930542" w:rsidRDefault="003828DB" w:rsidP="00930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0E7C">
        <w:rPr>
          <w:rFonts w:ascii="Times New Roman" w:hAnsi="Times New Roman" w:cs="Times New Roman"/>
          <w:sz w:val="24"/>
          <w:szCs w:val="24"/>
          <w:lang w:val="en-US"/>
        </w:rPr>
        <w:t>Another example concerns the linguistic motivations for propositions. Many</w:t>
      </w:r>
      <w:r>
        <w:rPr>
          <w:rFonts w:ascii="Times New Roman" w:hAnsi="Times New Roman" w:cs="Times New Roman"/>
          <w:sz w:val="24"/>
          <w:szCs w:val="24"/>
          <w:lang w:val="en-US"/>
        </w:rPr>
        <w:t xml:space="preserve"> philosophers have appealed to natural language to motivate propositions, </w:t>
      </w:r>
      <w:r w:rsidR="00855CE6">
        <w:rPr>
          <w:rFonts w:ascii="Times New Roman" w:hAnsi="Times New Roman" w:cs="Times New Roman"/>
          <w:sz w:val="24"/>
          <w:szCs w:val="24"/>
          <w:lang w:val="en-US"/>
        </w:rPr>
        <w:t>which have become an</w:t>
      </w:r>
      <w:r>
        <w:rPr>
          <w:rFonts w:ascii="Times New Roman" w:hAnsi="Times New Roman" w:cs="Times New Roman"/>
          <w:sz w:val="24"/>
          <w:szCs w:val="24"/>
          <w:lang w:val="en-US"/>
        </w:rPr>
        <w:t xml:space="preserve"> important notion for philosophy of language, philosophy of mind, and ontology. However, philosophers</w:t>
      </w:r>
      <w:r w:rsidR="00F13688">
        <w:rPr>
          <w:rFonts w:ascii="Times New Roman" w:hAnsi="Times New Roman" w:cs="Times New Roman"/>
          <w:sz w:val="24"/>
          <w:szCs w:val="24"/>
          <w:lang w:val="en-US"/>
        </w:rPr>
        <w:t xml:space="preserve">, hardly ever motivate propositions </w:t>
      </w:r>
      <w:r w:rsidR="00333692">
        <w:rPr>
          <w:rFonts w:ascii="Times New Roman" w:hAnsi="Times New Roman" w:cs="Times New Roman"/>
          <w:sz w:val="24"/>
          <w:szCs w:val="24"/>
          <w:lang w:val="en-US"/>
        </w:rPr>
        <w:t xml:space="preserve">on the basis of the existence of </w:t>
      </w:r>
      <w:r w:rsidR="00F13688">
        <w:rPr>
          <w:rFonts w:ascii="Times New Roman" w:hAnsi="Times New Roman" w:cs="Times New Roman"/>
          <w:sz w:val="24"/>
          <w:szCs w:val="24"/>
          <w:lang w:val="en-US"/>
        </w:rPr>
        <w:t>NP</w:t>
      </w:r>
      <w:r w:rsidR="00855CE6">
        <w:rPr>
          <w:rFonts w:ascii="Times New Roman" w:hAnsi="Times New Roman" w:cs="Times New Roman"/>
          <w:sz w:val="24"/>
          <w:szCs w:val="24"/>
          <w:lang w:val="en-US"/>
        </w:rPr>
        <w:t xml:space="preserve">s like </w:t>
      </w:r>
      <w:r w:rsidR="00855CE6" w:rsidRPr="00855CE6">
        <w:rPr>
          <w:rFonts w:ascii="Times New Roman" w:hAnsi="Times New Roman" w:cs="Times New Roman"/>
          <w:i/>
          <w:sz w:val="24"/>
          <w:szCs w:val="24"/>
          <w:lang w:val="en-US"/>
        </w:rPr>
        <w:t>the proposition that it is raining</w:t>
      </w:r>
      <w:r w:rsidR="00F13688">
        <w:rPr>
          <w:rFonts w:ascii="Times New Roman" w:hAnsi="Times New Roman" w:cs="Times New Roman"/>
          <w:sz w:val="24"/>
          <w:szCs w:val="24"/>
          <w:lang w:val="en-US"/>
        </w:rPr>
        <w:t xml:space="preserve"> in natural language.</w:t>
      </w:r>
      <w:r w:rsidR="00005865">
        <w:rPr>
          <w:rStyle w:val="FootnoteReference"/>
          <w:rFonts w:ascii="Times New Roman" w:hAnsi="Times New Roman" w:cs="Times New Roman"/>
          <w:sz w:val="24"/>
          <w:szCs w:val="24"/>
          <w:lang w:val="en-US"/>
        </w:rPr>
        <w:footnoteReference w:id="3"/>
      </w:r>
      <w:r w:rsidR="00F13688">
        <w:rPr>
          <w:rFonts w:ascii="Times New Roman" w:hAnsi="Times New Roman" w:cs="Times New Roman"/>
          <w:sz w:val="24"/>
          <w:szCs w:val="24"/>
          <w:lang w:val="en-US"/>
        </w:rPr>
        <w:t xml:space="preserve"> Rather propositions are motivated </w:t>
      </w:r>
      <w:r w:rsidR="00333692">
        <w:rPr>
          <w:rFonts w:ascii="Times New Roman" w:hAnsi="Times New Roman" w:cs="Times New Roman"/>
          <w:sz w:val="24"/>
          <w:szCs w:val="24"/>
          <w:lang w:val="en-US"/>
        </w:rPr>
        <w:t>by</w:t>
      </w:r>
      <w:r w:rsidR="00F13688">
        <w:rPr>
          <w:rFonts w:ascii="Times New Roman" w:hAnsi="Times New Roman" w:cs="Times New Roman"/>
          <w:sz w:val="24"/>
          <w:szCs w:val="24"/>
          <w:lang w:val="en-US"/>
        </w:rPr>
        <w:t xml:space="preserve"> the apparent function of </w:t>
      </w:r>
      <w:r w:rsidR="00F13688" w:rsidRPr="00855CE6">
        <w:rPr>
          <w:rFonts w:ascii="Times New Roman" w:hAnsi="Times New Roman" w:cs="Times New Roman"/>
          <w:i/>
          <w:sz w:val="24"/>
          <w:szCs w:val="24"/>
          <w:lang w:val="en-US"/>
        </w:rPr>
        <w:t>that</w:t>
      </w:r>
      <w:r w:rsidR="00F13688">
        <w:rPr>
          <w:rFonts w:ascii="Times New Roman" w:hAnsi="Times New Roman" w:cs="Times New Roman"/>
          <w:sz w:val="24"/>
          <w:szCs w:val="24"/>
          <w:lang w:val="en-US"/>
        </w:rPr>
        <w:t>-clauses as referential terms</w:t>
      </w:r>
      <w:r w:rsidR="00333692">
        <w:rPr>
          <w:rFonts w:ascii="Times New Roman" w:hAnsi="Times New Roman" w:cs="Times New Roman"/>
          <w:sz w:val="24"/>
          <w:szCs w:val="24"/>
          <w:lang w:val="en-US"/>
        </w:rPr>
        <w:t xml:space="preserve"> and the apparent role </w:t>
      </w:r>
      <w:r w:rsidR="00A139E8" w:rsidRPr="00A139E8">
        <w:rPr>
          <w:rFonts w:ascii="Times New Roman" w:hAnsi="Times New Roman" w:cs="Times New Roman"/>
          <w:i/>
          <w:sz w:val="24"/>
          <w:szCs w:val="24"/>
          <w:lang w:val="en-US"/>
        </w:rPr>
        <w:t>that-</w:t>
      </w:r>
      <w:r w:rsidR="00A139E8">
        <w:rPr>
          <w:rFonts w:ascii="Times New Roman" w:hAnsi="Times New Roman" w:cs="Times New Roman"/>
          <w:sz w:val="24"/>
          <w:szCs w:val="24"/>
          <w:lang w:val="en-US"/>
        </w:rPr>
        <w:t xml:space="preserve">clauses </w:t>
      </w:r>
      <w:r w:rsidR="00333692">
        <w:rPr>
          <w:rFonts w:ascii="Times New Roman" w:hAnsi="Times New Roman" w:cs="Times New Roman"/>
          <w:sz w:val="24"/>
          <w:szCs w:val="24"/>
          <w:lang w:val="en-US"/>
        </w:rPr>
        <w:t>of providing</w:t>
      </w:r>
      <w:r w:rsidR="00930542">
        <w:rPr>
          <w:rFonts w:ascii="Times New Roman" w:hAnsi="Times New Roman" w:cs="Times New Roman"/>
          <w:sz w:val="24"/>
          <w:szCs w:val="24"/>
          <w:lang w:val="en-US"/>
        </w:rPr>
        <w:t xml:space="preserve"> arguments for attitude verbs</w:t>
      </w:r>
      <w:r w:rsidR="00A139E8">
        <w:rPr>
          <w:rFonts w:ascii="Times New Roman" w:hAnsi="Times New Roman" w:cs="Times New Roman"/>
          <w:sz w:val="24"/>
          <w:szCs w:val="24"/>
          <w:lang w:val="en-US"/>
        </w:rPr>
        <w:t xml:space="preserve"> like </w:t>
      </w:r>
      <w:r w:rsidR="00A139E8" w:rsidRPr="00A139E8">
        <w:rPr>
          <w:rFonts w:ascii="Times New Roman" w:hAnsi="Times New Roman" w:cs="Times New Roman"/>
          <w:i/>
          <w:sz w:val="24"/>
          <w:szCs w:val="24"/>
          <w:lang w:val="en-US"/>
        </w:rPr>
        <w:t>believe</w:t>
      </w:r>
      <w:r w:rsidR="00930542">
        <w:rPr>
          <w:rFonts w:ascii="Times New Roman" w:hAnsi="Times New Roman" w:cs="Times New Roman"/>
          <w:sz w:val="24"/>
          <w:szCs w:val="24"/>
          <w:lang w:val="en-US"/>
        </w:rPr>
        <w:t>, generally considered two-place predicates</w:t>
      </w:r>
      <w:r w:rsidR="00855CE6">
        <w:rPr>
          <w:rFonts w:ascii="Times New Roman" w:hAnsi="Times New Roman" w:cs="Times New Roman"/>
          <w:sz w:val="24"/>
          <w:szCs w:val="24"/>
          <w:lang w:val="en-US"/>
        </w:rPr>
        <w:t xml:space="preserve"> expressing relations between agents and propositions</w:t>
      </w:r>
      <w:r w:rsidR="00930542">
        <w:rPr>
          <w:rFonts w:ascii="Times New Roman" w:hAnsi="Times New Roman" w:cs="Times New Roman"/>
          <w:sz w:val="24"/>
          <w:szCs w:val="24"/>
          <w:lang w:val="en-US"/>
        </w:rPr>
        <w:t>.</w:t>
      </w:r>
      <w:r w:rsidR="00F13688">
        <w:rPr>
          <w:rFonts w:ascii="Times New Roman" w:hAnsi="Times New Roman" w:cs="Times New Roman"/>
          <w:sz w:val="24"/>
          <w:szCs w:val="24"/>
          <w:lang w:val="en-US"/>
        </w:rPr>
        <w:t xml:space="preserve">  </w:t>
      </w:r>
    </w:p>
    <w:p w:rsidR="00F10E6C" w:rsidRPr="00930542" w:rsidRDefault="00855CE6" w:rsidP="00930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1189" w:rsidRPr="00930542">
        <w:rPr>
          <w:rFonts w:ascii="Times New Roman" w:hAnsi="Times New Roman" w:cs="Times New Roman"/>
          <w:sz w:val="24"/>
          <w:szCs w:val="24"/>
          <w:lang w:val="en-US"/>
        </w:rPr>
        <w:t>Davi</w:t>
      </w:r>
      <w:r w:rsidR="00DF03C4" w:rsidRPr="00930542">
        <w:rPr>
          <w:rFonts w:ascii="Times New Roman" w:hAnsi="Times New Roman" w:cs="Times New Roman"/>
          <w:sz w:val="24"/>
          <w:szCs w:val="24"/>
          <w:lang w:val="en-US"/>
        </w:rPr>
        <w:t xml:space="preserve">dson </w:t>
      </w:r>
      <w:r w:rsidR="00A139E8">
        <w:rPr>
          <w:rFonts w:ascii="Times New Roman" w:hAnsi="Times New Roman" w:cs="Times New Roman"/>
          <w:sz w:val="24"/>
          <w:szCs w:val="24"/>
          <w:lang w:val="en-US"/>
        </w:rPr>
        <w:t>(1967) linguistic motivations</w:t>
      </w:r>
      <w:r w:rsidR="00DF03C4" w:rsidRPr="00930542">
        <w:rPr>
          <w:rFonts w:ascii="Times New Roman" w:hAnsi="Times New Roman" w:cs="Times New Roman"/>
          <w:sz w:val="24"/>
          <w:szCs w:val="24"/>
          <w:lang w:val="en-US"/>
        </w:rPr>
        <w:t xml:space="preserve"> for </w:t>
      </w:r>
      <w:proofErr w:type="gramStart"/>
      <w:r w:rsidR="00A139E8">
        <w:rPr>
          <w:rFonts w:ascii="Times New Roman" w:hAnsi="Times New Roman" w:cs="Times New Roman"/>
          <w:sz w:val="24"/>
          <w:szCs w:val="24"/>
          <w:lang w:val="en-US"/>
        </w:rPr>
        <w:t>an ontology</w:t>
      </w:r>
      <w:proofErr w:type="gramEnd"/>
      <w:r w:rsidR="00A139E8">
        <w:rPr>
          <w:rFonts w:ascii="Times New Roman" w:hAnsi="Times New Roman" w:cs="Times New Roman"/>
          <w:sz w:val="24"/>
          <w:szCs w:val="24"/>
          <w:lang w:val="en-US"/>
        </w:rPr>
        <w:t xml:space="preserve"> did not come from</w:t>
      </w:r>
      <w:r w:rsidRPr="00930542">
        <w:rPr>
          <w:rFonts w:ascii="Times New Roman" w:hAnsi="Times New Roman" w:cs="Times New Roman"/>
          <w:sz w:val="24"/>
          <w:szCs w:val="24"/>
          <w:lang w:val="en-US"/>
        </w:rPr>
        <w:t xml:space="preserve"> terms like</w:t>
      </w:r>
      <w:r w:rsidRPr="00930542">
        <w:rPr>
          <w:rFonts w:ascii="Times New Roman" w:hAnsi="Times New Roman" w:cs="Times New Roman"/>
          <w:i/>
          <w:sz w:val="24"/>
          <w:szCs w:val="24"/>
          <w:lang w:val="en-US"/>
        </w:rPr>
        <w:t xml:space="preserve"> the event of raining</w:t>
      </w:r>
      <w:r>
        <w:rPr>
          <w:rFonts w:ascii="Times New Roman" w:hAnsi="Times New Roman" w:cs="Times New Roman"/>
          <w:sz w:val="24"/>
          <w:szCs w:val="24"/>
          <w:lang w:val="en-US"/>
        </w:rPr>
        <w:t xml:space="preserve">, but </w:t>
      </w:r>
      <w:r w:rsidR="00DF03C4" w:rsidRPr="00930542">
        <w:rPr>
          <w:rFonts w:ascii="Times New Roman" w:hAnsi="Times New Roman" w:cs="Times New Roman"/>
          <w:sz w:val="24"/>
          <w:szCs w:val="24"/>
          <w:lang w:val="en-US"/>
        </w:rPr>
        <w:t>on the ba</w:t>
      </w:r>
      <w:r w:rsidR="004F1189" w:rsidRPr="00930542">
        <w:rPr>
          <w:rFonts w:ascii="Times New Roman" w:hAnsi="Times New Roman" w:cs="Times New Roman"/>
          <w:sz w:val="24"/>
          <w:szCs w:val="24"/>
          <w:lang w:val="en-US"/>
        </w:rPr>
        <w:t>sis of inference patterns wit</w:t>
      </w:r>
      <w:r w:rsidR="00944240" w:rsidRPr="00930542">
        <w:rPr>
          <w:rFonts w:ascii="Times New Roman" w:hAnsi="Times New Roman" w:cs="Times New Roman"/>
          <w:sz w:val="24"/>
          <w:szCs w:val="24"/>
          <w:lang w:val="en-US"/>
        </w:rPr>
        <w:t>h</w:t>
      </w:r>
      <w:r>
        <w:rPr>
          <w:rFonts w:ascii="Times New Roman" w:hAnsi="Times New Roman" w:cs="Times New Roman"/>
          <w:sz w:val="24"/>
          <w:szCs w:val="24"/>
          <w:lang w:val="en-US"/>
        </w:rPr>
        <w:t xml:space="preserve"> adverbials. In fact</w:t>
      </w:r>
      <w:r w:rsidR="00367B53">
        <w:rPr>
          <w:rFonts w:ascii="Times New Roman" w:hAnsi="Times New Roman" w:cs="Times New Roman"/>
          <w:sz w:val="24"/>
          <w:szCs w:val="24"/>
          <w:lang w:val="en-US"/>
        </w:rPr>
        <w:t>,</w:t>
      </w:r>
      <w:r>
        <w:rPr>
          <w:rFonts w:ascii="Times New Roman" w:hAnsi="Times New Roman" w:cs="Times New Roman"/>
          <w:sz w:val="24"/>
          <w:szCs w:val="24"/>
          <w:lang w:val="en-US"/>
        </w:rPr>
        <w:t xml:space="preserve"> it is the semantics of verbs and </w:t>
      </w:r>
      <w:proofErr w:type="gramStart"/>
      <w:r>
        <w:rPr>
          <w:rFonts w:ascii="Times New Roman" w:hAnsi="Times New Roman" w:cs="Times New Roman"/>
          <w:sz w:val="24"/>
          <w:szCs w:val="24"/>
          <w:lang w:val="en-US"/>
        </w:rPr>
        <w:t>adverbial modifications that is</w:t>
      </w:r>
      <w:proofErr w:type="gramEnd"/>
      <w:r>
        <w:rPr>
          <w:rFonts w:ascii="Times New Roman" w:hAnsi="Times New Roman" w:cs="Times New Roman"/>
          <w:sz w:val="24"/>
          <w:szCs w:val="24"/>
          <w:lang w:val="en-US"/>
        </w:rPr>
        <w:t xml:space="preserve"> generally considered grounds for </w:t>
      </w:r>
      <w:r w:rsidR="00005865">
        <w:rPr>
          <w:rFonts w:ascii="Times New Roman" w:hAnsi="Times New Roman" w:cs="Times New Roman"/>
          <w:sz w:val="24"/>
          <w:szCs w:val="24"/>
          <w:lang w:val="en-US"/>
        </w:rPr>
        <w:t xml:space="preserve">considering events an important </w:t>
      </w:r>
      <w:r>
        <w:rPr>
          <w:rFonts w:ascii="Times New Roman" w:hAnsi="Times New Roman" w:cs="Times New Roman"/>
          <w:sz w:val="24"/>
          <w:szCs w:val="24"/>
          <w:lang w:val="en-US"/>
        </w:rPr>
        <w:t>part of the o</w:t>
      </w:r>
      <w:r w:rsidR="00005865">
        <w:rPr>
          <w:rFonts w:ascii="Times New Roman" w:hAnsi="Times New Roman" w:cs="Times New Roman"/>
          <w:sz w:val="24"/>
          <w:szCs w:val="24"/>
          <w:lang w:val="en-US"/>
        </w:rPr>
        <w:t>n</w:t>
      </w:r>
      <w:r>
        <w:rPr>
          <w:rFonts w:ascii="Times New Roman" w:hAnsi="Times New Roman" w:cs="Times New Roman"/>
          <w:sz w:val="24"/>
          <w:szCs w:val="24"/>
          <w:lang w:val="en-US"/>
        </w:rPr>
        <w:t xml:space="preserve">tology of natural language, not event </w:t>
      </w:r>
      <w:proofErr w:type="spellStart"/>
      <w:r w:rsidR="00005865">
        <w:rPr>
          <w:rFonts w:ascii="Times New Roman" w:hAnsi="Times New Roman" w:cs="Times New Roman"/>
          <w:sz w:val="24"/>
          <w:szCs w:val="24"/>
          <w:lang w:val="en-US"/>
        </w:rPr>
        <w:t>sortals</w:t>
      </w:r>
      <w:proofErr w:type="spellEnd"/>
      <w:r w:rsidR="00005865">
        <w:rPr>
          <w:rFonts w:ascii="Times New Roman" w:hAnsi="Times New Roman" w:cs="Times New Roman"/>
          <w:sz w:val="24"/>
          <w:szCs w:val="24"/>
          <w:lang w:val="en-US"/>
        </w:rPr>
        <w:t>.</w:t>
      </w:r>
      <w:r w:rsidR="004F1189" w:rsidRPr="00930542">
        <w:rPr>
          <w:rFonts w:ascii="Times New Roman" w:hAnsi="Times New Roman" w:cs="Times New Roman"/>
          <w:sz w:val="24"/>
          <w:szCs w:val="24"/>
          <w:lang w:val="en-US"/>
        </w:rPr>
        <w:t xml:space="preserve"> </w:t>
      </w:r>
    </w:p>
    <w:p w:rsidR="00855CE6" w:rsidRDefault="00855CE6" w:rsidP="00FE21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4240" w:rsidRPr="00855CE6">
        <w:rPr>
          <w:rFonts w:ascii="Times New Roman" w:hAnsi="Times New Roman" w:cs="Times New Roman"/>
          <w:sz w:val="24"/>
          <w:szCs w:val="24"/>
          <w:lang w:val="en-US"/>
        </w:rPr>
        <w:t xml:space="preserve">Link </w:t>
      </w:r>
      <w:r>
        <w:rPr>
          <w:rFonts w:ascii="Times New Roman" w:hAnsi="Times New Roman" w:cs="Times New Roman"/>
          <w:sz w:val="24"/>
          <w:szCs w:val="24"/>
          <w:lang w:val="en-US"/>
        </w:rPr>
        <w:t>(1983) and many other semanticists</w:t>
      </w:r>
      <w:r w:rsidR="00005865">
        <w:rPr>
          <w:rFonts w:ascii="Times New Roman" w:hAnsi="Times New Roman" w:cs="Times New Roman"/>
          <w:sz w:val="24"/>
          <w:szCs w:val="24"/>
          <w:lang w:val="en-US"/>
        </w:rPr>
        <w:t xml:space="preserve"> following him</w:t>
      </w:r>
      <w:r>
        <w:rPr>
          <w:rFonts w:ascii="Times New Roman" w:hAnsi="Times New Roman" w:cs="Times New Roman"/>
          <w:sz w:val="24"/>
          <w:szCs w:val="24"/>
          <w:lang w:val="en-US"/>
        </w:rPr>
        <w:t xml:space="preserve"> h</w:t>
      </w:r>
      <w:r w:rsidR="00005865">
        <w:rPr>
          <w:rFonts w:ascii="Times New Roman" w:hAnsi="Times New Roman" w:cs="Times New Roman"/>
          <w:sz w:val="24"/>
          <w:szCs w:val="24"/>
          <w:lang w:val="en-US"/>
        </w:rPr>
        <w:t xml:space="preserve">ave argued that (unrestricted) </w:t>
      </w:r>
      <w:r>
        <w:rPr>
          <w:rFonts w:ascii="Times New Roman" w:hAnsi="Times New Roman" w:cs="Times New Roman"/>
          <w:sz w:val="24"/>
          <w:szCs w:val="24"/>
          <w:lang w:val="en-US"/>
        </w:rPr>
        <w:t xml:space="preserve">sums of individuals form part of the ontology of natural language. But they </w:t>
      </w:r>
      <w:r w:rsidR="00944240" w:rsidRPr="00855CE6">
        <w:rPr>
          <w:rFonts w:ascii="Times New Roman" w:hAnsi="Times New Roman" w:cs="Times New Roman"/>
          <w:sz w:val="24"/>
          <w:szCs w:val="24"/>
          <w:lang w:val="en-US"/>
        </w:rPr>
        <w:t xml:space="preserve">did not motivate sums of individuals on the basis of terms like </w:t>
      </w:r>
      <w:r w:rsidR="00944240" w:rsidRPr="00855CE6">
        <w:rPr>
          <w:rFonts w:ascii="Times New Roman" w:hAnsi="Times New Roman" w:cs="Times New Roman"/>
          <w:i/>
          <w:sz w:val="24"/>
          <w:szCs w:val="24"/>
          <w:lang w:val="en-US"/>
        </w:rPr>
        <w:t>the sum of John and Mary</w:t>
      </w:r>
      <w:r>
        <w:rPr>
          <w:rFonts w:ascii="Times New Roman" w:hAnsi="Times New Roman" w:cs="Times New Roman"/>
          <w:sz w:val="24"/>
          <w:szCs w:val="24"/>
          <w:lang w:val="en-US"/>
        </w:rPr>
        <w:t>, but rather on the</w:t>
      </w:r>
      <w:r w:rsidR="00944240" w:rsidRPr="00855CE6">
        <w:rPr>
          <w:rFonts w:ascii="Times New Roman" w:hAnsi="Times New Roman" w:cs="Times New Roman"/>
          <w:sz w:val="24"/>
          <w:szCs w:val="24"/>
          <w:lang w:val="en-US"/>
        </w:rPr>
        <w:t xml:space="preserve"> basis of the semantic behavior of plurals and conjunctions</w:t>
      </w:r>
      <w:r w:rsidR="008F4360" w:rsidRPr="00855CE6">
        <w:rPr>
          <w:rFonts w:ascii="Times New Roman" w:hAnsi="Times New Roman" w:cs="Times New Roman"/>
          <w:sz w:val="24"/>
          <w:szCs w:val="24"/>
          <w:lang w:val="en-US"/>
        </w:rPr>
        <w:t xml:space="preserve"> (</w:t>
      </w:r>
      <w:r w:rsidR="008F4360" w:rsidRPr="00855CE6">
        <w:rPr>
          <w:rFonts w:ascii="Times New Roman" w:hAnsi="Times New Roman" w:cs="Times New Roman"/>
          <w:i/>
          <w:sz w:val="24"/>
          <w:szCs w:val="24"/>
          <w:lang w:val="en-US"/>
        </w:rPr>
        <w:t>the students, John and Mary</w:t>
      </w:r>
      <w:r w:rsidR="008F4360" w:rsidRPr="00855CE6">
        <w:rPr>
          <w:rFonts w:ascii="Times New Roman" w:hAnsi="Times New Roman" w:cs="Times New Roman"/>
          <w:sz w:val="24"/>
          <w:szCs w:val="24"/>
          <w:lang w:val="en-US"/>
        </w:rPr>
        <w:t>)</w:t>
      </w:r>
      <w:r w:rsidR="00944240" w:rsidRPr="00855CE6">
        <w:rPr>
          <w:rFonts w:ascii="Times New Roman" w:hAnsi="Times New Roman" w:cs="Times New Roman"/>
          <w:sz w:val="24"/>
          <w:szCs w:val="24"/>
          <w:lang w:val="en-US"/>
        </w:rPr>
        <w:t>.</w:t>
      </w:r>
    </w:p>
    <w:p w:rsidR="008F4360" w:rsidRDefault="00855CE6" w:rsidP="00FE21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these observations </w:t>
      </w:r>
      <w:r w:rsidR="00005865">
        <w:rPr>
          <w:rFonts w:ascii="Times New Roman" w:hAnsi="Times New Roman" w:cs="Times New Roman"/>
          <w:sz w:val="24"/>
          <w:szCs w:val="24"/>
          <w:lang w:val="en-US"/>
        </w:rPr>
        <w:t>indicate</w:t>
      </w:r>
      <w:r>
        <w:rPr>
          <w:rFonts w:ascii="Times New Roman" w:hAnsi="Times New Roman" w:cs="Times New Roman"/>
          <w:sz w:val="24"/>
          <w:szCs w:val="24"/>
          <w:lang w:val="en-US"/>
        </w:rPr>
        <w:t xml:space="preserve"> is that p</w:t>
      </w:r>
      <w:r w:rsidR="008F4360">
        <w:rPr>
          <w:rFonts w:ascii="Times New Roman" w:hAnsi="Times New Roman" w:cs="Times New Roman"/>
          <w:sz w:val="24"/>
          <w:szCs w:val="24"/>
          <w:lang w:val="en-US"/>
        </w:rPr>
        <w:t xml:space="preserve">hilosophers and semanticists </w:t>
      </w:r>
      <w:r>
        <w:rPr>
          <w:rFonts w:ascii="Times New Roman" w:hAnsi="Times New Roman" w:cs="Times New Roman"/>
          <w:sz w:val="24"/>
          <w:szCs w:val="24"/>
          <w:lang w:val="en-US"/>
        </w:rPr>
        <w:t>have</w:t>
      </w:r>
      <w:r w:rsidR="000058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always </w:t>
      </w:r>
      <w:r w:rsidR="008F4360">
        <w:rPr>
          <w:rFonts w:ascii="Times New Roman" w:hAnsi="Times New Roman" w:cs="Times New Roman"/>
          <w:sz w:val="24"/>
          <w:szCs w:val="24"/>
          <w:lang w:val="en-US"/>
        </w:rPr>
        <w:t>ma</w:t>
      </w:r>
      <w:r>
        <w:rPr>
          <w:rFonts w:ascii="Times New Roman" w:hAnsi="Times New Roman" w:cs="Times New Roman"/>
          <w:sz w:val="24"/>
          <w:szCs w:val="24"/>
          <w:lang w:val="en-US"/>
        </w:rPr>
        <w:t>d</w:t>
      </w:r>
      <w:r w:rsidR="007A6816">
        <w:rPr>
          <w:rFonts w:ascii="Times New Roman" w:hAnsi="Times New Roman" w:cs="Times New Roman"/>
          <w:sz w:val="24"/>
          <w:szCs w:val="24"/>
          <w:lang w:val="en-US"/>
        </w:rPr>
        <w:t>e</w:t>
      </w:r>
      <w:r w:rsidR="008F4360">
        <w:rPr>
          <w:rFonts w:ascii="Times New Roman" w:hAnsi="Times New Roman" w:cs="Times New Roman"/>
          <w:sz w:val="24"/>
          <w:szCs w:val="24"/>
          <w:lang w:val="en-US"/>
        </w:rPr>
        <w:t xml:space="preserve"> tacit use of a distinction between core and periphery of language</w:t>
      </w:r>
      <w:r w:rsidR="00005865">
        <w:rPr>
          <w:rFonts w:ascii="Times New Roman" w:hAnsi="Times New Roman" w:cs="Times New Roman"/>
          <w:sz w:val="24"/>
          <w:szCs w:val="24"/>
          <w:lang w:val="en-US"/>
        </w:rPr>
        <w:t xml:space="preserve"> (or language use)</w:t>
      </w:r>
      <w:r w:rsidR="008F4360">
        <w:rPr>
          <w:rFonts w:ascii="Times New Roman" w:hAnsi="Times New Roman" w:cs="Times New Roman"/>
          <w:sz w:val="24"/>
          <w:szCs w:val="24"/>
          <w:lang w:val="en-US"/>
        </w:rPr>
        <w:t>: only the core, not the periphery</w:t>
      </w:r>
      <w:r w:rsidR="00691581">
        <w:rPr>
          <w:rFonts w:ascii="Times New Roman" w:hAnsi="Times New Roman" w:cs="Times New Roman"/>
          <w:sz w:val="24"/>
          <w:szCs w:val="24"/>
          <w:lang w:val="en-US"/>
        </w:rPr>
        <w:t>,</w:t>
      </w:r>
      <w:r w:rsidR="008F4360">
        <w:rPr>
          <w:rFonts w:ascii="Times New Roman" w:hAnsi="Times New Roman" w:cs="Times New Roman"/>
          <w:sz w:val="24"/>
          <w:szCs w:val="24"/>
          <w:lang w:val="en-US"/>
        </w:rPr>
        <w:t xml:space="preserve"> reflects the ontology of natural language.</w:t>
      </w:r>
      <w:r w:rsidR="00005865">
        <w:rPr>
          <w:rFonts w:ascii="Times New Roman" w:hAnsi="Times New Roman" w:cs="Times New Roman"/>
          <w:sz w:val="24"/>
          <w:szCs w:val="24"/>
          <w:lang w:val="en-US"/>
        </w:rPr>
        <w:t xml:space="preserve"> Reifying terms, like technic</w:t>
      </w:r>
      <w:r w:rsidR="00FE2140">
        <w:rPr>
          <w:rFonts w:ascii="Times New Roman" w:hAnsi="Times New Roman" w:cs="Times New Roman"/>
          <w:sz w:val="24"/>
          <w:szCs w:val="24"/>
          <w:lang w:val="en-US"/>
        </w:rPr>
        <w:t>al terms and</w:t>
      </w:r>
      <w:r w:rsidR="00005865">
        <w:rPr>
          <w:rFonts w:ascii="Times New Roman" w:hAnsi="Times New Roman" w:cs="Times New Roman"/>
          <w:sz w:val="24"/>
          <w:szCs w:val="24"/>
          <w:lang w:val="en-US"/>
        </w:rPr>
        <w:t xml:space="preserve"> technical</w:t>
      </w:r>
      <w:r w:rsidR="00FE2140">
        <w:rPr>
          <w:rFonts w:ascii="Times New Roman" w:hAnsi="Times New Roman" w:cs="Times New Roman"/>
          <w:sz w:val="24"/>
          <w:szCs w:val="24"/>
          <w:lang w:val="en-US"/>
        </w:rPr>
        <w:t xml:space="preserve"> uses of terms, belong to the periphery, not the core of language.</w:t>
      </w:r>
    </w:p>
    <w:p w:rsidR="00FE2140" w:rsidRPr="00FE2140" w:rsidRDefault="00FE2140" w:rsidP="00FE2140">
      <w:pPr>
        <w:spacing w:after="0" w:line="360" w:lineRule="auto"/>
        <w:rPr>
          <w:rFonts w:ascii="Times New Roman" w:hAnsi="Times New Roman" w:cs="Times New Roman"/>
          <w:sz w:val="24"/>
          <w:szCs w:val="24"/>
          <w:lang w:val="en-US"/>
        </w:rPr>
      </w:pPr>
    </w:p>
    <w:p w:rsidR="008774BD" w:rsidRDefault="00B42557" w:rsidP="00EB5161">
      <w:pPr>
        <w:spacing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7</w:t>
      </w:r>
      <w:r w:rsidR="008F4360" w:rsidRPr="008F4360">
        <w:rPr>
          <w:rFonts w:ascii="Times New Roman" w:hAnsi="Times New Roman" w:cs="Times New Roman"/>
          <w:b/>
          <w:sz w:val="24"/>
          <w:szCs w:val="24"/>
          <w:lang w:val="en-US"/>
        </w:rPr>
        <w:t xml:space="preserve">. </w:t>
      </w:r>
      <w:r w:rsidR="00116D03">
        <w:rPr>
          <w:rFonts w:ascii="Times New Roman" w:hAnsi="Times New Roman" w:cs="Times New Roman"/>
          <w:b/>
          <w:sz w:val="24"/>
          <w:szCs w:val="24"/>
          <w:lang w:val="en-US"/>
        </w:rPr>
        <w:t>The ‘content’ of the</w:t>
      </w:r>
      <w:r w:rsidR="00A37DA9" w:rsidRPr="008F4360">
        <w:rPr>
          <w:rFonts w:ascii="Times New Roman" w:hAnsi="Times New Roman" w:cs="Times New Roman"/>
          <w:b/>
          <w:sz w:val="24"/>
          <w:szCs w:val="24"/>
          <w:lang w:val="en-US"/>
        </w:rPr>
        <w:t xml:space="preserve"> </w:t>
      </w:r>
      <w:r w:rsidR="008774BD" w:rsidRPr="008F4360">
        <w:rPr>
          <w:rFonts w:ascii="Times New Roman" w:hAnsi="Times New Roman" w:cs="Times New Roman"/>
          <w:b/>
          <w:sz w:val="24"/>
          <w:szCs w:val="24"/>
          <w:lang w:val="en-US"/>
        </w:rPr>
        <w:t xml:space="preserve">core-periphery </w:t>
      </w:r>
      <w:r w:rsidR="00A37DA9" w:rsidRPr="008F4360">
        <w:rPr>
          <w:rFonts w:ascii="Times New Roman" w:hAnsi="Times New Roman" w:cs="Times New Roman"/>
          <w:b/>
          <w:sz w:val="24"/>
          <w:szCs w:val="24"/>
          <w:lang w:val="en-US"/>
        </w:rPr>
        <w:t xml:space="preserve">distinction </w:t>
      </w:r>
    </w:p>
    <w:p w:rsidR="008F4360" w:rsidRDefault="008F4360" w:rsidP="00EB5161">
      <w:pPr>
        <w:spacing w:line="360" w:lineRule="auto"/>
        <w:contextualSpacing/>
        <w:rPr>
          <w:rFonts w:ascii="Times New Roman" w:hAnsi="Times New Roman" w:cs="Times New Roman"/>
          <w:b/>
          <w:sz w:val="24"/>
          <w:szCs w:val="24"/>
          <w:lang w:val="en-US"/>
        </w:rPr>
      </w:pPr>
    </w:p>
    <w:p w:rsidR="00AE4D21" w:rsidRPr="00283473" w:rsidRDefault="00FE2140" w:rsidP="00AE4D2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What characterizes expressions or uses of expressions that make up the periphery of language? </w:t>
      </w:r>
      <w:r w:rsidR="007D51D0">
        <w:rPr>
          <w:rFonts w:ascii="Times New Roman" w:hAnsi="Times New Roman" w:cs="Times New Roman"/>
          <w:sz w:val="24"/>
          <w:szCs w:val="24"/>
          <w:lang w:val="en-US"/>
        </w:rPr>
        <w:t>In a first characterization, e</w:t>
      </w:r>
      <w:r w:rsidR="00750C01">
        <w:rPr>
          <w:rFonts w:ascii="Times New Roman" w:hAnsi="Times New Roman" w:cs="Times New Roman"/>
          <w:sz w:val="24"/>
          <w:szCs w:val="24"/>
          <w:lang w:val="en-US"/>
        </w:rPr>
        <w:t>xpressions or uses of expressions in the periphery of language involve</w:t>
      </w:r>
      <w:r w:rsidR="007D51D0">
        <w:rPr>
          <w:rFonts w:ascii="Times New Roman" w:hAnsi="Times New Roman" w:cs="Times New Roman"/>
          <w:sz w:val="24"/>
          <w:szCs w:val="24"/>
          <w:lang w:val="en-US"/>
        </w:rPr>
        <w:t xml:space="preserve"> some degree of </w:t>
      </w:r>
      <w:proofErr w:type="gramStart"/>
      <w:r w:rsidR="007D51D0">
        <w:rPr>
          <w:rFonts w:ascii="Times New Roman" w:hAnsi="Times New Roman" w:cs="Times New Roman"/>
          <w:sz w:val="24"/>
          <w:szCs w:val="24"/>
          <w:lang w:val="en-US"/>
        </w:rPr>
        <w:t xml:space="preserve">philosophical </w:t>
      </w:r>
      <w:r w:rsidR="00750C01">
        <w:rPr>
          <w:rFonts w:ascii="Times New Roman" w:hAnsi="Times New Roman" w:cs="Times New Roman"/>
          <w:sz w:val="24"/>
          <w:szCs w:val="24"/>
          <w:lang w:val="en-US"/>
        </w:rPr>
        <w:t xml:space="preserve"> </w:t>
      </w:r>
      <w:r w:rsidR="00750C01" w:rsidRPr="00D839A1">
        <w:rPr>
          <w:rFonts w:ascii="Times New Roman" w:hAnsi="Times New Roman" w:cs="Times New Roman"/>
          <w:i/>
          <w:sz w:val="24"/>
          <w:szCs w:val="24"/>
          <w:lang w:val="en-US"/>
        </w:rPr>
        <w:t>reflection</w:t>
      </w:r>
      <w:proofErr w:type="gramEnd"/>
      <w:r w:rsidR="007D51D0">
        <w:rPr>
          <w:rFonts w:ascii="Times New Roman" w:hAnsi="Times New Roman" w:cs="Times New Roman"/>
          <w:sz w:val="24"/>
          <w:szCs w:val="24"/>
          <w:lang w:val="en-US"/>
        </w:rPr>
        <w:t xml:space="preserve">, whereas the core of language is tied to implicit </w:t>
      </w:r>
      <w:r w:rsidR="007D51D0" w:rsidRPr="007D51D0">
        <w:rPr>
          <w:rFonts w:ascii="Times New Roman" w:hAnsi="Times New Roman" w:cs="Times New Roman"/>
          <w:sz w:val="24"/>
          <w:szCs w:val="24"/>
          <w:lang w:val="en-US"/>
        </w:rPr>
        <w:t xml:space="preserve">acceptance. </w:t>
      </w:r>
      <w:r w:rsidR="00030E2B">
        <w:rPr>
          <w:rFonts w:ascii="Times New Roman" w:hAnsi="Times New Roman" w:cs="Times New Roman"/>
          <w:sz w:val="24"/>
          <w:szCs w:val="24"/>
          <w:lang w:val="en-US"/>
        </w:rPr>
        <w:t>That is, the</w:t>
      </w:r>
      <w:r w:rsidR="007D51D0">
        <w:rPr>
          <w:rFonts w:ascii="Times New Roman" w:hAnsi="Times New Roman" w:cs="Times New Roman"/>
          <w:sz w:val="24"/>
          <w:szCs w:val="24"/>
          <w:lang w:val="en-US"/>
        </w:rPr>
        <w:t xml:space="preserve"> </w:t>
      </w:r>
      <w:r w:rsidR="00AE4D21">
        <w:rPr>
          <w:rFonts w:ascii="Times New Roman" w:hAnsi="Times New Roman" w:cs="Times New Roman"/>
          <w:sz w:val="24"/>
          <w:szCs w:val="24"/>
          <w:lang w:val="en-US"/>
        </w:rPr>
        <w:t xml:space="preserve">kind of </w:t>
      </w:r>
      <w:r w:rsidR="00A37DA9" w:rsidRPr="007D51D0">
        <w:rPr>
          <w:rFonts w:ascii="Times New Roman" w:hAnsi="Times New Roman" w:cs="Times New Roman"/>
          <w:sz w:val="24"/>
          <w:szCs w:val="24"/>
          <w:lang w:val="en-US"/>
        </w:rPr>
        <w:t xml:space="preserve">contrast </w:t>
      </w:r>
      <w:r w:rsidR="00E76833" w:rsidRPr="007D51D0">
        <w:rPr>
          <w:rFonts w:ascii="Times New Roman" w:hAnsi="Times New Roman" w:cs="Times New Roman"/>
          <w:sz w:val="24"/>
          <w:szCs w:val="24"/>
          <w:lang w:val="en-US"/>
        </w:rPr>
        <w:t>involved</w:t>
      </w:r>
      <w:r w:rsidR="00030E2B">
        <w:rPr>
          <w:rFonts w:ascii="Times New Roman" w:hAnsi="Times New Roman" w:cs="Times New Roman"/>
          <w:sz w:val="24"/>
          <w:szCs w:val="24"/>
          <w:lang w:val="en-US"/>
        </w:rPr>
        <w:t xml:space="preserve"> </w:t>
      </w:r>
      <w:r w:rsidR="007D51D0" w:rsidRPr="007D51D0">
        <w:rPr>
          <w:rFonts w:ascii="Times New Roman" w:hAnsi="Times New Roman" w:cs="Times New Roman"/>
          <w:sz w:val="24"/>
          <w:szCs w:val="24"/>
          <w:lang w:val="en-US"/>
        </w:rPr>
        <w:t xml:space="preserve">is that between </w:t>
      </w:r>
      <w:r w:rsidR="007D51D0" w:rsidRPr="00283473">
        <w:rPr>
          <w:rFonts w:ascii="Times New Roman" w:hAnsi="Times New Roman" w:cs="Times New Roman"/>
          <w:sz w:val="24"/>
          <w:szCs w:val="24"/>
          <w:lang w:val="en-US"/>
        </w:rPr>
        <w:t>i</w:t>
      </w:r>
      <w:r w:rsidR="00E76833" w:rsidRPr="00283473">
        <w:rPr>
          <w:rFonts w:ascii="Times New Roman" w:hAnsi="Times New Roman" w:cs="Times New Roman"/>
          <w:sz w:val="24"/>
          <w:szCs w:val="24"/>
          <w:lang w:val="en-US"/>
        </w:rPr>
        <w:t>mplicit ‘acceptance’</w:t>
      </w:r>
      <w:r w:rsidR="009D7407" w:rsidRPr="00283473">
        <w:rPr>
          <w:rFonts w:ascii="Times New Roman" w:hAnsi="Times New Roman" w:cs="Times New Roman"/>
          <w:sz w:val="24"/>
          <w:szCs w:val="24"/>
          <w:lang w:val="en-US"/>
        </w:rPr>
        <w:t xml:space="preserve"> </w:t>
      </w:r>
      <w:r w:rsidR="007D51D0" w:rsidRPr="00283473">
        <w:rPr>
          <w:rFonts w:ascii="Times New Roman" w:hAnsi="Times New Roman" w:cs="Times New Roman"/>
          <w:sz w:val="24"/>
          <w:szCs w:val="24"/>
          <w:lang w:val="en-US"/>
        </w:rPr>
        <w:t>as opposed</w:t>
      </w:r>
      <w:r w:rsidR="009D7407" w:rsidRPr="00283473">
        <w:rPr>
          <w:rFonts w:ascii="Times New Roman" w:hAnsi="Times New Roman" w:cs="Times New Roman"/>
          <w:sz w:val="24"/>
          <w:szCs w:val="24"/>
          <w:lang w:val="en-US"/>
        </w:rPr>
        <w:t xml:space="preserve"> inferential</w:t>
      </w:r>
      <w:r w:rsidR="00A37DA9" w:rsidRPr="00283473">
        <w:rPr>
          <w:rFonts w:ascii="Times New Roman" w:hAnsi="Times New Roman" w:cs="Times New Roman"/>
          <w:sz w:val="24"/>
          <w:szCs w:val="24"/>
          <w:lang w:val="en-US"/>
        </w:rPr>
        <w:t xml:space="preserve"> acceptance, reasoning, </w:t>
      </w:r>
      <w:r w:rsidR="00030E2B">
        <w:rPr>
          <w:rFonts w:ascii="Times New Roman" w:hAnsi="Times New Roman" w:cs="Times New Roman"/>
          <w:sz w:val="24"/>
          <w:szCs w:val="24"/>
          <w:lang w:val="en-US"/>
        </w:rPr>
        <w:t xml:space="preserve">or </w:t>
      </w:r>
      <w:r w:rsidR="00E76833" w:rsidRPr="00283473">
        <w:rPr>
          <w:rFonts w:ascii="Times New Roman" w:hAnsi="Times New Roman" w:cs="Times New Roman"/>
          <w:sz w:val="24"/>
          <w:szCs w:val="24"/>
          <w:lang w:val="en-US"/>
        </w:rPr>
        <w:t>reflection</w:t>
      </w:r>
      <w:r w:rsidR="00AE4D21" w:rsidRPr="00283473">
        <w:rPr>
          <w:rFonts w:ascii="Times New Roman" w:hAnsi="Times New Roman" w:cs="Times New Roman"/>
          <w:sz w:val="24"/>
          <w:szCs w:val="24"/>
          <w:lang w:val="en-US"/>
        </w:rPr>
        <w:t xml:space="preserve">. </w:t>
      </w:r>
      <w:r w:rsidR="006E4B2E" w:rsidRPr="00283473">
        <w:rPr>
          <w:rFonts w:ascii="Times New Roman" w:hAnsi="Times New Roman" w:cs="Times New Roman"/>
          <w:sz w:val="24"/>
          <w:szCs w:val="24"/>
          <w:lang w:val="en-US"/>
        </w:rPr>
        <w:t>R</w:t>
      </w:r>
      <w:r w:rsidR="00283473" w:rsidRPr="00283473">
        <w:rPr>
          <w:rFonts w:ascii="Times New Roman" w:hAnsi="Times New Roman" w:cs="Times New Roman"/>
          <w:sz w:val="24"/>
          <w:szCs w:val="24"/>
          <w:lang w:val="en-US"/>
        </w:rPr>
        <w:t>efle</w:t>
      </w:r>
      <w:r w:rsidR="006E4B2E" w:rsidRPr="00283473">
        <w:rPr>
          <w:rFonts w:ascii="Times New Roman" w:hAnsi="Times New Roman" w:cs="Times New Roman"/>
          <w:sz w:val="24"/>
          <w:szCs w:val="24"/>
          <w:lang w:val="en-US"/>
        </w:rPr>
        <w:t xml:space="preserve">ction appears to go along with the structure of reifying terms themselves, that is, with their compositional </w:t>
      </w:r>
      <w:r w:rsidR="006E4B2E" w:rsidRPr="00283473">
        <w:rPr>
          <w:rFonts w:ascii="Times New Roman" w:hAnsi="Times New Roman" w:cs="Times New Roman"/>
          <w:sz w:val="24"/>
          <w:szCs w:val="24"/>
          <w:lang w:val="en-US"/>
        </w:rPr>
        <w:lastRenderedPageBreak/>
        <w:t xml:space="preserve">semantics. </w:t>
      </w:r>
      <w:r w:rsidR="00030E2B">
        <w:rPr>
          <w:rFonts w:ascii="Times New Roman" w:hAnsi="Times New Roman" w:cs="Times New Roman"/>
          <w:sz w:val="24"/>
          <w:szCs w:val="24"/>
          <w:lang w:val="en-US"/>
        </w:rPr>
        <w:t>Let us assume that the general</w:t>
      </w:r>
      <w:r w:rsidR="00AE4D21" w:rsidRPr="00283473">
        <w:rPr>
          <w:rFonts w:ascii="Times New Roman" w:hAnsi="Times New Roman" w:cs="Times New Roman"/>
          <w:sz w:val="24"/>
          <w:szCs w:val="24"/>
          <w:lang w:val="en-US"/>
        </w:rPr>
        <w:t xml:space="preserve"> structure of reifying terms</w:t>
      </w:r>
      <w:r w:rsidR="006E4B2E" w:rsidRPr="00283473">
        <w:rPr>
          <w:rFonts w:ascii="Times New Roman" w:hAnsi="Times New Roman" w:cs="Times New Roman"/>
          <w:sz w:val="24"/>
          <w:szCs w:val="24"/>
          <w:lang w:val="en-US"/>
        </w:rPr>
        <w:t xml:space="preserve"> is as below</w:t>
      </w:r>
      <w:r w:rsidR="00030E2B">
        <w:rPr>
          <w:rFonts w:ascii="Times New Roman" w:hAnsi="Times New Roman" w:cs="Times New Roman"/>
          <w:sz w:val="24"/>
          <w:szCs w:val="24"/>
          <w:lang w:val="en-US"/>
        </w:rPr>
        <w:t xml:space="preserve"> (</w:t>
      </w:r>
      <w:proofErr w:type="spellStart"/>
      <w:r w:rsidR="00030E2B">
        <w:rPr>
          <w:rFonts w:ascii="Times New Roman" w:hAnsi="Times New Roman" w:cs="Times New Roman"/>
          <w:sz w:val="24"/>
          <w:szCs w:val="24"/>
          <w:lang w:val="en-US"/>
        </w:rPr>
        <w:t>Moltmann</w:t>
      </w:r>
      <w:proofErr w:type="spellEnd"/>
      <w:r w:rsidR="00030E2B">
        <w:rPr>
          <w:rFonts w:ascii="Times New Roman" w:hAnsi="Times New Roman" w:cs="Times New Roman"/>
          <w:sz w:val="24"/>
          <w:szCs w:val="24"/>
          <w:lang w:val="en-US"/>
        </w:rPr>
        <w:t xml:space="preserve"> 2013 chap. 7)</w:t>
      </w:r>
      <w:r w:rsidR="006E4B2E" w:rsidRPr="00283473">
        <w:rPr>
          <w:rFonts w:ascii="Times New Roman" w:hAnsi="Times New Roman" w:cs="Times New Roman"/>
          <w:sz w:val="24"/>
          <w:szCs w:val="24"/>
          <w:lang w:val="en-US"/>
        </w:rPr>
        <w:t>:</w:t>
      </w:r>
    </w:p>
    <w:p w:rsidR="006E4B2E" w:rsidRPr="006E4B2E" w:rsidRDefault="006E4B2E" w:rsidP="00AE4D21">
      <w:pPr>
        <w:spacing w:line="360" w:lineRule="auto"/>
        <w:contextualSpacing/>
        <w:rPr>
          <w:rFonts w:ascii="Times New Roman" w:hAnsi="Times New Roman" w:cs="Times New Roman"/>
          <w:sz w:val="24"/>
          <w:szCs w:val="24"/>
          <w:u w:val="single"/>
          <w:lang w:val="en-US"/>
        </w:rPr>
      </w:pPr>
    </w:p>
    <w:p w:rsidR="00AE4D21" w:rsidRDefault="00AE4D21" w:rsidP="00AE4D2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005948DD">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proofErr w:type="gramStart"/>
      <w:r w:rsidRPr="000B259B">
        <w:rPr>
          <w:rFonts w:ascii="Times New Roman" w:hAnsi="Times New Roman" w:cs="Times New Roman"/>
          <w:i/>
          <w:sz w:val="24"/>
          <w:szCs w:val="24"/>
          <w:lang w:val="en-US"/>
        </w:rPr>
        <w:t>the</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sortal</w:t>
      </w:r>
      <w:proofErr w:type="spellEnd"/>
      <w:r>
        <w:rPr>
          <w:rFonts w:ascii="Times New Roman" w:hAnsi="Times New Roman" w:cs="Times New Roman"/>
          <w:sz w:val="24"/>
          <w:szCs w:val="24"/>
          <w:lang w:val="en-US"/>
        </w:rPr>
        <w:t xml:space="preserve"> noun </w:t>
      </w:r>
      <w:r w:rsidR="006E4B2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30E2B">
        <w:rPr>
          <w:rFonts w:ascii="Times New Roman" w:hAnsi="Times New Roman" w:cs="Times New Roman"/>
          <w:sz w:val="24"/>
          <w:szCs w:val="24"/>
          <w:lang w:val="en-US"/>
        </w:rPr>
        <w:t>non-referential material</w:t>
      </w:r>
    </w:p>
    <w:p w:rsidR="006E4B2E" w:rsidRDefault="006E4B2E" w:rsidP="00AE4D21">
      <w:pPr>
        <w:spacing w:line="360" w:lineRule="auto"/>
        <w:contextualSpacing/>
        <w:rPr>
          <w:rFonts w:ascii="Times New Roman" w:hAnsi="Times New Roman" w:cs="Times New Roman"/>
          <w:sz w:val="24"/>
          <w:szCs w:val="24"/>
          <w:lang w:val="en-US"/>
        </w:rPr>
      </w:pPr>
    </w:p>
    <w:p w:rsidR="00030E2B" w:rsidRDefault="00030E2B" w:rsidP="00EB5161">
      <w:pPr>
        <w:spacing w:line="360" w:lineRule="auto"/>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Nonreferential</w:t>
      </w:r>
      <w:proofErr w:type="spellEnd"/>
      <w:r>
        <w:rPr>
          <w:rFonts w:ascii="Times New Roman" w:hAnsi="Times New Roman" w:cs="Times New Roman"/>
          <w:sz w:val="24"/>
          <w:szCs w:val="24"/>
          <w:lang w:val="en-US"/>
        </w:rPr>
        <w:t xml:space="preserve"> material will include </w:t>
      </w:r>
      <w:r w:rsidRPr="00886B6D">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-clauses, number words, plural terms, </w:t>
      </w:r>
    </w:p>
    <w:p w:rsidR="00420CBC" w:rsidRPr="006E4B2E" w:rsidRDefault="00AE4D21"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Reifying terms </w:t>
      </w:r>
      <w:r w:rsidR="006E4B2E">
        <w:rPr>
          <w:rFonts w:ascii="Times New Roman" w:hAnsi="Times New Roman" w:cs="Times New Roman"/>
          <w:sz w:val="24"/>
          <w:szCs w:val="24"/>
          <w:lang w:val="en-US"/>
        </w:rPr>
        <w:t xml:space="preserve">then </w:t>
      </w:r>
      <w:r>
        <w:rPr>
          <w:rFonts w:ascii="Times New Roman" w:hAnsi="Times New Roman" w:cs="Times New Roman"/>
          <w:sz w:val="24"/>
          <w:szCs w:val="24"/>
          <w:lang w:val="en-US"/>
        </w:rPr>
        <w:t xml:space="preserve">involve an operation of </w:t>
      </w:r>
      <w:r w:rsidRPr="00E76833">
        <w:rPr>
          <w:rFonts w:ascii="Times New Roman" w:hAnsi="Times New Roman" w:cs="Times New Roman"/>
          <w:sz w:val="24"/>
          <w:szCs w:val="24"/>
          <w:lang w:val="en-US"/>
        </w:rPr>
        <w:t>abstraction</w:t>
      </w:r>
      <w:r>
        <w:rPr>
          <w:rFonts w:ascii="Times New Roman" w:hAnsi="Times New Roman" w:cs="Times New Roman"/>
          <w:sz w:val="24"/>
          <w:szCs w:val="24"/>
          <w:lang w:val="en-US"/>
        </w:rPr>
        <w:t xml:space="preserve"> based on </w:t>
      </w:r>
      <w:r w:rsidR="00886B6D">
        <w:rPr>
          <w:rFonts w:ascii="Times New Roman" w:hAnsi="Times New Roman" w:cs="Times New Roman"/>
          <w:sz w:val="24"/>
          <w:szCs w:val="24"/>
          <w:lang w:val="en-US"/>
        </w:rPr>
        <w:t>the content of non-referential material</w:t>
      </w:r>
      <w:r>
        <w:rPr>
          <w:rFonts w:ascii="Times New Roman" w:hAnsi="Times New Roman" w:cs="Times New Roman"/>
          <w:sz w:val="24"/>
          <w:szCs w:val="24"/>
          <w:lang w:val="en-US"/>
        </w:rPr>
        <w:t xml:space="preserve">, which </w:t>
      </w:r>
      <w:r w:rsidR="00886B6D">
        <w:rPr>
          <w:rFonts w:ascii="Times New Roman" w:hAnsi="Times New Roman" w:cs="Times New Roman"/>
          <w:sz w:val="24"/>
          <w:szCs w:val="24"/>
          <w:lang w:val="en-US"/>
        </w:rPr>
        <w:t>amounts to</w:t>
      </w:r>
      <w:r>
        <w:rPr>
          <w:rFonts w:ascii="Times New Roman" w:hAnsi="Times New Roman" w:cs="Times New Roman"/>
          <w:sz w:val="24"/>
          <w:szCs w:val="24"/>
          <w:lang w:val="en-US"/>
        </w:rPr>
        <w:t xml:space="preserve"> a form of reflection.</w:t>
      </w:r>
    </w:p>
    <w:p w:rsidR="00A37DA9" w:rsidRPr="006E4B2E" w:rsidRDefault="00AE4D21"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4B2E">
        <w:rPr>
          <w:rFonts w:ascii="Times New Roman" w:hAnsi="Times New Roman" w:cs="Times New Roman"/>
          <w:sz w:val="24"/>
          <w:szCs w:val="24"/>
          <w:lang w:val="en-US"/>
        </w:rPr>
        <w:t>The core-periphery distinction is not based on</w:t>
      </w:r>
      <w:r>
        <w:rPr>
          <w:rFonts w:ascii="Times New Roman" w:hAnsi="Times New Roman" w:cs="Times New Roman"/>
          <w:sz w:val="24"/>
          <w:szCs w:val="24"/>
          <w:lang w:val="en-US"/>
        </w:rPr>
        <w:t xml:space="preserve"> a </w:t>
      </w:r>
      <w:r w:rsidR="00420CBC">
        <w:rPr>
          <w:rFonts w:ascii="Times New Roman" w:hAnsi="Times New Roman" w:cs="Times New Roman"/>
          <w:sz w:val="24"/>
          <w:szCs w:val="24"/>
          <w:lang w:val="en-US"/>
        </w:rPr>
        <w:t>distinction in</w:t>
      </w:r>
      <w:r w:rsidR="00A37DA9">
        <w:rPr>
          <w:rFonts w:ascii="Times New Roman" w:hAnsi="Times New Roman" w:cs="Times New Roman"/>
          <w:sz w:val="24"/>
          <w:szCs w:val="24"/>
          <w:lang w:val="en-US"/>
        </w:rPr>
        <w:t xml:space="preserve"> the </w:t>
      </w:r>
      <w:r w:rsidR="00A37DA9" w:rsidRPr="00886B6D">
        <w:rPr>
          <w:rFonts w:ascii="Times New Roman" w:hAnsi="Times New Roman" w:cs="Times New Roman"/>
          <w:sz w:val="24"/>
          <w:szCs w:val="24"/>
          <w:lang w:val="en-US"/>
        </w:rPr>
        <w:t>nature of the ontology</w:t>
      </w:r>
      <w:r>
        <w:rPr>
          <w:rFonts w:ascii="Times New Roman" w:hAnsi="Times New Roman" w:cs="Times New Roman"/>
          <w:sz w:val="24"/>
          <w:szCs w:val="24"/>
          <w:lang w:val="en-US"/>
        </w:rPr>
        <w:t xml:space="preserve"> or philosophical concepts themselves. </w:t>
      </w:r>
      <w:r w:rsidR="00886B6D">
        <w:rPr>
          <w:rFonts w:ascii="Times New Roman" w:hAnsi="Times New Roman" w:cs="Times New Roman"/>
          <w:sz w:val="24"/>
          <w:szCs w:val="24"/>
          <w:lang w:val="en-US"/>
        </w:rPr>
        <w:t>A</w:t>
      </w:r>
      <w:r w:rsidR="00A37D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philosophical </w:t>
      </w:r>
      <w:r w:rsidR="00A37DA9">
        <w:rPr>
          <w:rFonts w:ascii="Times New Roman" w:hAnsi="Times New Roman" w:cs="Times New Roman"/>
          <w:sz w:val="24"/>
          <w:szCs w:val="24"/>
          <w:lang w:val="en-US"/>
        </w:rPr>
        <w:t xml:space="preserve">notion </w:t>
      </w:r>
      <w:r w:rsidR="003D059A">
        <w:rPr>
          <w:rFonts w:ascii="Times New Roman" w:hAnsi="Times New Roman" w:cs="Times New Roman"/>
          <w:sz w:val="24"/>
          <w:szCs w:val="24"/>
          <w:lang w:val="en-US"/>
        </w:rPr>
        <w:t xml:space="preserve">that </w:t>
      </w:r>
      <w:r w:rsidR="00886B6D">
        <w:rPr>
          <w:rFonts w:ascii="Times New Roman" w:hAnsi="Times New Roman" w:cs="Times New Roman"/>
          <w:sz w:val="24"/>
          <w:szCs w:val="24"/>
          <w:lang w:val="en-US"/>
        </w:rPr>
        <w:t>serves as</w:t>
      </w:r>
      <w:r w:rsidR="00A37DA9">
        <w:rPr>
          <w:rFonts w:ascii="Times New Roman" w:hAnsi="Times New Roman" w:cs="Times New Roman"/>
          <w:sz w:val="24"/>
          <w:szCs w:val="24"/>
          <w:lang w:val="en-US"/>
        </w:rPr>
        <w:t xml:space="preserve"> the intended meaning of a peripheral </w:t>
      </w:r>
      <w:r w:rsidR="00E76833">
        <w:rPr>
          <w:rFonts w:ascii="Times New Roman" w:hAnsi="Times New Roman" w:cs="Times New Roman"/>
          <w:sz w:val="24"/>
          <w:szCs w:val="24"/>
          <w:lang w:val="en-US"/>
        </w:rPr>
        <w:t xml:space="preserve">(use of an) </w:t>
      </w:r>
      <w:r w:rsidR="00A37DA9">
        <w:rPr>
          <w:rFonts w:ascii="Times New Roman" w:hAnsi="Times New Roman" w:cs="Times New Roman"/>
          <w:sz w:val="24"/>
          <w:szCs w:val="24"/>
          <w:lang w:val="en-US"/>
        </w:rPr>
        <w:t>expression</w:t>
      </w:r>
      <w:r w:rsidR="00886B6D">
        <w:rPr>
          <w:rFonts w:ascii="Times New Roman" w:hAnsi="Times New Roman" w:cs="Times New Roman"/>
          <w:sz w:val="24"/>
          <w:szCs w:val="24"/>
          <w:lang w:val="en-US"/>
        </w:rPr>
        <w:t xml:space="preserve"> (based on reasoning)</w:t>
      </w:r>
      <w:r w:rsidR="00A37DA9">
        <w:rPr>
          <w:rFonts w:ascii="Times New Roman" w:hAnsi="Times New Roman" w:cs="Times New Roman"/>
          <w:sz w:val="24"/>
          <w:szCs w:val="24"/>
          <w:lang w:val="en-US"/>
        </w:rPr>
        <w:t xml:space="preserve"> may turn out to be part of the core</w:t>
      </w:r>
      <w:r w:rsidR="00886B6D">
        <w:rPr>
          <w:rFonts w:ascii="Times New Roman" w:hAnsi="Times New Roman" w:cs="Times New Roman"/>
          <w:sz w:val="24"/>
          <w:szCs w:val="24"/>
          <w:lang w:val="en-US"/>
        </w:rPr>
        <w:t xml:space="preserve"> as well</w:t>
      </w:r>
      <w:r w:rsidR="00C91DA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86B6D">
        <w:rPr>
          <w:rFonts w:ascii="Times New Roman" w:hAnsi="Times New Roman" w:cs="Times New Roman"/>
          <w:sz w:val="24"/>
          <w:szCs w:val="24"/>
          <w:lang w:val="en-US"/>
        </w:rPr>
        <w:t>Rather what ma</w:t>
      </w:r>
      <w:r w:rsidR="00116D03">
        <w:rPr>
          <w:rFonts w:ascii="Times New Roman" w:hAnsi="Times New Roman" w:cs="Times New Roman"/>
          <w:sz w:val="24"/>
          <w:szCs w:val="24"/>
          <w:lang w:val="en-US"/>
        </w:rPr>
        <w:t>tters is a distinction between a</w:t>
      </w:r>
      <w:r w:rsidR="00886B6D">
        <w:rPr>
          <w:rFonts w:ascii="Times New Roman" w:hAnsi="Times New Roman" w:cs="Times New Roman"/>
          <w:sz w:val="24"/>
          <w:szCs w:val="24"/>
          <w:lang w:val="en-US"/>
        </w:rPr>
        <w:t xml:space="preserve"> form of implicit acceptance and reflective acceptance.</w:t>
      </w:r>
      <w:r w:rsidR="00116D03">
        <w:rPr>
          <w:rFonts w:ascii="Times New Roman" w:hAnsi="Times New Roman" w:cs="Times New Roman"/>
          <w:sz w:val="24"/>
          <w:szCs w:val="24"/>
          <w:lang w:val="en-US"/>
        </w:rPr>
        <w:t xml:space="preserve"> Making use of such a distinction, for the time being,</w:t>
      </w:r>
      <w:r w:rsidRPr="006E4B2E">
        <w:rPr>
          <w:rFonts w:ascii="Times New Roman" w:eastAsia="Times New Roman" w:hAnsi="Times New Roman" w:cs="Times New Roman"/>
          <w:sz w:val="24"/>
          <w:szCs w:val="24"/>
          <w:lang w:val="en-US" w:eastAsia="en-GB"/>
        </w:rPr>
        <w:t xml:space="preserve"> the ontology of natural language</w:t>
      </w:r>
      <w:r w:rsidR="00886B6D">
        <w:rPr>
          <w:rFonts w:ascii="Times New Roman" w:eastAsia="Times New Roman" w:hAnsi="Times New Roman" w:cs="Times New Roman"/>
          <w:sz w:val="24"/>
          <w:szCs w:val="24"/>
          <w:lang w:val="en-US" w:eastAsia="en-GB"/>
        </w:rPr>
        <w:t>, that is, the ontology reflected in the core</w:t>
      </w:r>
      <w:r w:rsidR="00116D03">
        <w:rPr>
          <w:rFonts w:ascii="Times New Roman" w:eastAsia="Times New Roman" w:hAnsi="Times New Roman" w:cs="Times New Roman"/>
          <w:sz w:val="24"/>
          <w:szCs w:val="24"/>
          <w:lang w:val="en-US" w:eastAsia="en-GB"/>
        </w:rPr>
        <w:t xml:space="preserve"> language, can be characterized as follows</w:t>
      </w:r>
      <w:r w:rsidR="00886B6D">
        <w:rPr>
          <w:rFonts w:ascii="Times New Roman" w:eastAsia="Times New Roman" w:hAnsi="Times New Roman" w:cs="Times New Roman"/>
          <w:sz w:val="24"/>
          <w:szCs w:val="24"/>
          <w:lang w:val="en-US" w:eastAsia="en-GB"/>
        </w:rPr>
        <w:t>:</w:t>
      </w:r>
    </w:p>
    <w:p w:rsidR="00224844" w:rsidRDefault="00224844" w:rsidP="00EB5161">
      <w:pPr>
        <w:spacing w:line="360" w:lineRule="auto"/>
        <w:contextualSpacing/>
        <w:rPr>
          <w:rFonts w:ascii="Times New Roman" w:hAnsi="Times New Roman" w:cs="Times New Roman"/>
          <w:sz w:val="24"/>
          <w:szCs w:val="24"/>
          <w:lang w:val="en-US"/>
        </w:rPr>
      </w:pPr>
    </w:p>
    <w:p w:rsidR="005948DD" w:rsidRDefault="005948DD" w:rsidP="000854C5">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(21</w:t>
      </w:r>
      <w:r w:rsidR="00224844">
        <w:rPr>
          <w:rFonts w:ascii="Times New Roman" w:eastAsia="Times New Roman" w:hAnsi="Times New Roman" w:cs="Times New Roman"/>
          <w:sz w:val="24"/>
          <w:szCs w:val="24"/>
          <w:lang w:val="en-US" w:eastAsia="en-GB"/>
        </w:rPr>
        <w:t xml:space="preserve">) </w:t>
      </w:r>
      <w:r w:rsidR="00224844" w:rsidRPr="00F5162C">
        <w:rPr>
          <w:rFonts w:ascii="Times New Roman" w:eastAsia="Times New Roman" w:hAnsi="Times New Roman" w:cs="Times New Roman"/>
          <w:sz w:val="24"/>
          <w:szCs w:val="24"/>
          <w:lang w:val="en-US" w:eastAsia="en-GB"/>
        </w:rPr>
        <w:t xml:space="preserve">The ontology implicit in natural language is the ontology a speaker </w:t>
      </w:r>
      <w:r w:rsidR="00224844" w:rsidRPr="00F5162C">
        <w:rPr>
          <w:rFonts w:ascii="Times New Roman" w:eastAsia="Times New Roman" w:hAnsi="Times New Roman" w:cs="Times New Roman"/>
          <w:i/>
          <w:sz w:val="24"/>
          <w:szCs w:val="24"/>
          <w:lang w:val="en-US" w:eastAsia="en-GB"/>
        </w:rPr>
        <w:t>implicitly accepts</w:t>
      </w:r>
      <w:r w:rsidR="00224844" w:rsidRPr="00F5162C">
        <w:rPr>
          <w:rFonts w:ascii="Times New Roman" w:eastAsia="Times New Roman" w:hAnsi="Times New Roman" w:cs="Times New Roman"/>
          <w:sz w:val="24"/>
          <w:szCs w:val="24"/>
          <w:lang w:val="en-US" w:eastAsia="en-GB"/>
        </w:rPr>
        <w:t xml:space="preserve"> </w:t>
      </w:r>
    </w:p>
    <w:p w:rsidR="00224844" w:rsidRPr="00C91DA3" w:rsidRDefault="005948DD" w:rsidP="00224844">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proofErr w:type="gramStart"/>
      <w:r w:rsidR="00224844">
        <w:rPr>
          <w:rFonts w:ascii="Times New Roman" w:eastAsia="Times New Roman" w:hAnsi="Times New Roman" w:cs="Times New Roman"/>
          <w:sz w:val="24"/>
          <w:szCs w:val="24"/>
          <w:lang w:val="en-US" w:eastAsia="en-GB"/>
        </w:rPr>
        <w:t>by</w:t>
      </w:r>
      <w:proofErr w:type="gramEnd"/>
      <w:r w:rsidR="00224844">
        <w:rPr>
          <w:rFonts w:ascii="Times New Roman" w:eastAsia="Times New Roman" w:hAnsi="Times New Roman" w:cs="Times New Roman"/>
          <w:sz w:val="24"/>
          <w:szCs w:val="24"/>
          <w:lang w:val="en-US" w:eastAsia="en-GB"/>
        </w:rPr>
        <w:t xml:space="preserve"> way of using</w:t>
      </w:r>
      <w:r w:rsidR="00224844" w:rsidRPr="0059076E">
        <w:rPr>
          <w:rFonts w:ascii="Times New Roman" w:eastAsia="Times New Roman" w:hAnsi="Times New Roman" w:cs="Times New Roman"/>
          <w:sz w:val="24"/>
          <w:szCs w:val="24"/>
          <w:lang w:val="en-US" w:eastAsia="en-GB"/>
        </w:rPr>
        <w:t xml:space="preserve"> the </w:t>
      </w:r>
      <w:r w:rsidR="00224844" w:rsidRPr="0059076E">
        <w:rPr>
          <w:rFonts w:ascii="Times New Roman" w:eastAsia="Times New Roman" w:hAnsi="Times New Roman" w:cs="Times New Roman"/>
          <w:i/>
          <w:sz w:val="24"/>
          <w:szCs w:val="24"/>
          <w:lang w:val="en-US" w:eastAsia="en-GB"/>
        </w:rPr>
        <w:t>core</w:t>
      </w:r>
      <w:r w:rsidR="00224844">
        <w:rPr>
          <w:rFonts w:ascii="Times New Roman" w:eastAsia="Times New Roman" w:hAnsi="Times New Roman" w:cs="Times New Roman"/>
          <w:sz w:val="24"/>
          <w:szCs w:val="24"/>
          <w:lang w:val="en-US" w:eastAsia="en-GB"/>
        </w:rPr>
        <w:t xml:space="preserve"> of the language.</w:t>
      </w:r>
    </w:p>
    <w:p w:rsidR="00C53256" w:rsidRDefault="00C53256" w:rsidP="00EB5161">
      <w:pPr>
        <w:spacing w:line="360" w:lineRule="auto"/>
        <w:contextualSpacing/>
        <w:rPr>
          <w:rFonts w:ascii="Times New Roman" w:hAnsi="Times New Roman" w:cs="Times New Roman"/>
          <w:sz w:val="24"/>
          <w:szCs w:val="24"/>
          <w:lang w:val="en-US"/>
        </w:rPr>
      </w:pPr>
    </w:p>
    <w:p w:rsidR="00BB2FFB" w:rsidRDefault="00116D03"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Noun, it seems, </w:t>
      </w:r>
      <w:r w:rsidR="00442F34">
        <w:rPr>
          <w:rFonts w:ascii="Times New Roman" w:hAnsi="Times New Roman" w:cs="Times New Roman"/>
          <w:sz w:val="24"/>
          <w:szCs w:val="24"/>
          <w:lang w:val="en-US"/>
        </w:rPr>
        <w:t>always permit a peripheral use. The noun</w:t>
      </w:r>
      <w:r w:rsidR="00442F34" w:rsidRPr="00BB2FFB">
        <w:rPr>
          <w:rFonts w:ascii="Times New Roman" w:hAnsi="Times New Roman" w:cs="Times New Roman"/>
          <w:i/>
          <w:sz w:val="24"/>
          <w:szCs w:val="24"/>
          <w:lang w:val="en-US"/>
        </w:rPr>
        <w:t xml:space="preserve"> event</w:t>
      </w:r>
      <w:r w:rsidR="00442F34">
        <w:rPr>
          <w:rFonts w:ascii="Times New Roman" w:hAnsi="Times New Roman" w:cs="Times New Roman"/>
          <w:sz w:val="24"/>
          <w:szCs w:val="24"/>
          <w:lang w:val="en-US"/>
        </w:rPr>
        <w:t xml:space="preserve"> is used by philosophers and semanticists as conveying a concept that is considerably broader than </w:t>
      </w:r>
      <w:r w:rsidR="00641686">
        <w:rPr>
          <w:rFonts w:ascii="Times New Roman" w:hAnsi="Times New Roman" w:cs="Times New Roman"/>
          <w:sz w:val="24"/>
          <w:szCs w:val="24"/>
          <w:lang w:val="en-US"/>
        </w:rPr>
        <w:t xml:space="preserve">that conveyed by the noun </w:t>
      </w:r>
      <w:r w:rsidR="00641686" w:rsidRPr="00BB2FFB">
        <w:rPr>
          <w:rFonts w:ascii="Times New Roman" w:hAnsi="Times New Roman" w:cs="Times New Roman"/>
          <w:i/>
          <w:sz w:val="24"/>
          <w:szCs w:val="24"/>
          <w:lang w:val="en-US"/>
        </w:rPr>
        <w:t>event</w:t>
      </w:r>
      <w:r w:rsidR="00641686">
        <w:rPr>
          <w:rFonts w:ascii="Times New Roman" w:hAnsi="Times New Roman" w:cs="Times New Roman"/>
          <w:sz w:val="24"/>
          <w:szCs w:val="24"/>
          <w:lang w:val="en-US"/>
        </w:rPr>
        <w:t xml:space="preserve"> on an ordinary use (where it restricted to telic events and distinguished from actions and states).</w:t>
      </w:r>
      <w:r w:rsidR="00442F34">
        <w:rPr>
          <w:rFonts w:ascii="Times New Roman" w:hAnsi="Times New Roman" w:cs="Times New Roman"/>
          <w:sz w:val="24"/>
          <w:szCs w:val="24"/>
          <w:lang w:val="en-US"/>
        </w:rPr>
        <w:t xml:space="preserve"> </w:t>
      </w:r>
      <w:r w:rsidR="00641686">
        <w:rPr>
          <w:rFonts w:ascii="Times New Roman" w:hAnsi="Times New Roman" w:cs="Times New Roman"/>
          <w:sz w:val="24"/>
          <w:szCs w:val="24"/>
          <w:lang w:val="en-US"/>
        </w:rPr>
        <w:t xml:space="preserve">Likewise a noun like </w:t>
      </w:r>
      <w:r w:rsidR="00641686" w:rsidRPr="00641686">
        <w:rPr>
          <w:rFonts w:ascii="Times New Roman" w:hAnsi="Times New Roman" w:cs="Times New Roman"/>
          <w:i/>
          <w:sz w:val="24"/>
          <w:szCs w:val="24"/>
          <w:lang w:val="en-US"/>
        </w:rPr>
        <w:t>property</w:t>
      </w:r>
      <w:r w:rsidR="00641686">
        <w:rPr>
          <w:rFonts w:ascii="Times New Roman" w:hAnsi="Times New Roman" w:cs="Times New Roman"/>
          <w:sz w:val="24"/>
          <w:szCs w:val="24"/>
          <w:lang w:val="en-US"/>
        </w:rPr>
        <w:t xml:space="preserve"> on its own can be used by different philosophers to convey different conceptions of a property. Non</w:t>
      </w:r>
      <w:r w:rsidR="00E94F6B">
        <w:rPr>
          <w:rFonts w:ascii="Times New Roman" w:hAnsi="Times New Roman" w:cs="Times New Roman"/>
          <w:sz w:val="24"/>
          <w:szCs w:val="24"/>
          <w:lang w:val="en-US"/>
        </w:rPr>
        <w:t>-</w:t>
      </w:r>
      <w:r w:rsidR="00641686">
        <w:rPr>
          <w:rFonts w:ascii="Times New Roman" w:hAnsi="Times New Roman" w:cs="Times New Roman"/>
          <w:sz w:val="24"/>
          <w:szCs w:val="24"/>
          <w:lang w:val="en-US"/>
        </w:rPr>
        <w:t xml:space="preserve">ordinary uses have been subject </w:t>
      </w:r>
      <w:r w:rsidR="00E94F6B">
        <w:rPr>
          <w:rFonts w:ascii="Times New Roman" w:hAnsi="Times New Roman" w:cs="Times New Roman"/>
          <w:sz w:val="24"/>
          <w:szCs w:val="24"/>
          <w:lang w:val="en-US"/>
        </w:rPr>
        <w:t xml:space="preserve">to attack </w:t>
      </w:r>
      <w:r w:rsidR="00641686">
        <w:rPr>
          <w:rFonts w:ascii="Times New Roman" w:hAnsi="Times New Roman" w:cs="Times New Roman"/>
          <w:sz w:val="24"/>
          <w:szCs w:val="24"/>
          <w:lang w:val="en-US"/>
        </w:rPr>
        <w:t>by ordinary language philosophers (</w:t>
      </w:r>
      <w:r w:rsidR="00E94F6B">
        <w:rPr>
          <w:rFonts w:ascii="Times New Roman" w:hAnsi="Times New Roman" w:cs="Times New Roman"/>
          <w:sz w:val="24"/>
          <w:szCs w:val="24"/>
          <w:lang w:val="en-US"/>
        </w:rPr>
        <w:t xml:space="preserve">Ayer, Wittgenstein, </w:t>
      </w:r>
      <w:r w:rsidR="00641686">
        <w:rPr>
          <w:rFonts w:ascii="Times New Roman" w:hAnsi="Times New Roman" w:cs="Times New Roman"/>
          <w:sz w:val="24"/>
          <w:szCs w:val="24"/>
          <w:lang w:val="en-US"/>
        </w:rPr>
        <w:t>R</w:t>
      </w:r>
      <w:r w:rsidR="00E94F6B">
        <w:rPr>
          <w:rFonts w:ascii="Times New Roman" w:hAnsi="Times New Roman" w:cs="Times New Roman"/>
          <w:sz w:val="24"/>
          <w:szCs w:val="24"/>
          <w:lang w:val="en-US"/>
        </w:rPr>
        <w:t>yle), who argued that philosophical problems arise precisely from a non-ordinary use of language. Howeve</w:t>
      </w:r>
      <w:r w:rsidR="003717C4">
        <w:rPr>
          <w:rFonts w:ascii="Times New Roman" w:hAnsi="Times New Roman" w:cs="Times New Roman"/>
          <w:sz w:val="24"/>
          <w:szCs w:val="24"/>
          <w:lang w:val="en-US"/>
        </w:rPr>
        <w:t xml:space="preserve">r, non-ordinary uses are not </w:t>
      </w:r>
      <w:r w:rsidR="00E94F6B">
        <w:rPr>
          <w:rFonts w:ascii="Times New Roman" w:hAnsi="Times New Roman" w:cs="Times New Roman"/>
          <w:sz w:val="24"/>
          <w:szCs w:val="24"/>
          <w:lang w:val="en-US"/>
        </w:rPr>
        <w:t>all illegitimate linguistically: language is designed so as to permit non</w:t>
      </w:r>
      <w:r w:rsidR="003717C4">
        <w:rPr>
          <w:rFonts w:ascii="Times New Roman" w:hAnsi="Times New Roman" w:cs="Times New Roman"/>
          <w:sz w:val="24"/>
          <w:szCs w:val="24"/>
          <w:lang w:val="en-US"/>
        </w:rPr>
        <w:t>-ordinary uses:</w:t>
      </w:r>
      <w:r w:rsidR="00E94F6B">
        <w:rPr>
          <w:rFonts w:ascii="Times New Roman" w:hAnsi="Times New Roman" w:cs="Times New Roman"/>
          <w:sz w:val="24"/>
          <w:szCs w:val="24"/>
          <w:lang w:val="en-US"/>
        </w:rPr>
        <w:t xml:space="preserve"> ex</w:t>
      </w:r>
      <w:r w:rsidR="00F448C8">
        <w:rPr>
          <w:rFonts w:ascii="Times New Roman" w:hAnsi="Times New Roman" w:cs="Times New Roman"/>
          <w:sz w:val="24"/>
          <w:szCs w:val="24"/>
          <w:lang w:val="en-US"/>
        </w:rPr>
        <w:t>t</w:t>
      </w:r>
      <w:r w:rsidR="00E94F6B">
        <w:rPr>
          <w:rFonts w:ascii="Times New Roman" w:hAnsi="Times New Roman" w:cs="Times New Roman"/>
          <w:sz w:val="24"/>
          <w:szCs w:val="24"/>
          <w:lang w:val="en-US"/>
        </w:rPr>
        <w:t>ens</w:t>
      </w:r>
      <w:r w:rsidR="00BB2FFB">
        <w:rPr>
          <w:rFonts w:ascii="Times New Roman" w:hAnsi="Times New Roman" w:cs="Times New Roman"/>
          <w:sz w:val="24"/>
          <w:szCs w:val="24"/>
          <w:lang w:val="en-US"/>
        </w:rPr>
        <w:t>ion</w:t>
      </w:r>
      <w:r w:rsidR="003717C4">
        <w:rPr>
          <w:rFonts w:ascii="Times New Roman" w:hAnsi="Times New Roman" w:cs="Times New Roman"/>
          <w:sz w:val="24"/>
          <w:szCs w:val="24"/>
          <w:lang w:val="en-US"/>
        </w:rPr>
        <w:t xml:space="preserve"> of </w:t>
      </w:r>
      <w:r w:rsidR="00E94F6B">
        <w:rPr>
          <w:rFonts w:ascii="Times New Roman" w:hAnsi="Times New Roman" w:cs="Times New Roman"/>
          <w:sz w:val="24"/>
          <w:szCs w:val="24"/>
          <w:lang w:val="en-US"/>
        </w:rPr>
        <w:t xml:space="preserve">meaning, introduction of technical </w:t>
      </w:r>
      <w:r w:rsidR="003717C4">
        <w:rPr>
          <w:rFonts w:ascii="Times New Roman" w:hAnsi="Times New Roman" w:cs="Times New Roman"/>
          <w:sz w:val="24"/>
          <w:szCs w:val="24"/>
          <w:lang w:val="en-US"/>
        </w:rPr>
        <w:t>uses, and ‘conceptual engi</w:t>
      </w:r>
      <w:r w:rsidR="00E94F6B">
        <w:rPr>
          <w:rFonts w:ascii="Times New Roman" w:hAnsi="Times New Roman" w:cs="Times New Roman"/>
          <w:sz w:val="24"/>
          <w:szCs w:val="24"/>
          <w:lang w:val="en-US"/>
        </w:rPr>
        <w:t>neering’</w:t>
      </w:r>
      <w:r w:rsidR="003717C4">
        <w:rPr>
          <w:rFonts w:ascii="Times New Roman" w:hAnsi="Times New Roman" w:cs="Times New Roman"/>
          <w:sz w:val="24"/>
          <w:szCs w:val="24"/>
          <w:lang w:val="en-US"/>
        </w:rPr>
        <w:t xml:space="preserve">. </w:t>
      </w:r>
    </w:p>
    <w:p w:rsidR="00D75D35" w:rsidRDefault="00BB2FFB"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3DFF">
        <w:rPr>
          <w:rFonts w:ascii="Times New Roman" w:hAnsi="Times New Roman" w:cs="Times New Roman"/>
          <w:sz w:val="24"/>
          <w:szCs w:val="24"/>
          <w:lang w:val="en-US"/>
        </w:rPr>
        <w:t>That</w:t>
      </w:r>
      <w:r w:rsidR="003717C4">
        <w:rPr>
          <w:rFonts w:ascii="Times New Roman" w:hAnsi="Times New Roman" w:cs="Times New Roman"/>
          <w:sz w:val="24"/>
          <w:szCs w:val="24"/>
          <w:lang w:val="en-US"/>
        </w:rPr>
        <w:t xml:space="preserve"> said</w:t>
      </w:r>
      <w:proofErr w:type="gramStart"/>
      <w:r w:rsidR="003717C4">
        <w:rPr>
          <w:rFonts w:ascii="Times New Roman" w:hAnsi="Times New Roman" w:cs="Times New Roman"/>
          <w:sz w:val="24"/>
          <w:szCs w:val="24"/>
          <w:lang w:val="en-US"/>
        </w:rPr>
        <w:t>,</w:t>
      </w:r>
      <w:proofErr w:type="gramEnd"/>
      <w:r w:rsidR="003717C4">
        <w:rPr>
          <w:rFonts w:ascii="Times New Roman" w:hAnsi="Times New Roman" w:cs="Times New Roman"/>
          <w:sz w:val="24"/>
          <w:szCs w:val="24"/>
          <w:lang w:val="en-US"/>
        </w:rPr>
        <w:t xml:space="preserve"> there are limits of non-ordinary uses of language. </w:t>
      </w:r>
      <w:r w:rsidR="00116D03">
        <w:rPr>
          <w:rFonts w:ascii="Times New Roman" w:hAnsi="Times New Roman" w:cs="Times New Roman"/>
          <w:sz w:val="24"/>
          <w:szCs w:val="24"/>
          <w:lang w:val="en-US"/>
        </w:rPr>
        <w:t xml:space="preserve">In contrast to </w:t>
      </w:r>
      <w:r w:rsidR="003717C4">
        <w:rPr>
          <w:rFonts w:ascii="Times New Roman" w:hAnsi="Times New Roman" w:cs="Times New Roman"/>
          <w:sz w:val="24"/>
          <w:szCs w:val="24"/>
          <w:lang w:val="en-US"/>
        </w:rPr>
        <w:t>n</w:t>
      </w:r>
      <w:r w:rsidR="00417058">
        <w:rPr>
          <w:rFonts w:ascii="Times New Roman" w:hAnsi="Times New Roman" w:cs="Times New Roman"/>
          <w:sz w:val="24"/>
          <w:szCs w:val="24"/>
          <w:lang w:val="en-US"/>
        </w:rPr>
        <w:t>ouns</w:t>
      </w:r>
      <w:r w:rsidR="00116D03">
        <w:rPr>
          <w:rFonts w:ascii="Times New Roman" w:hAnsi="Times New Roman" w:cs="Times New Roman"/>
          <w:sz w:val="24"/>
          <w:szCs w:val="24"/>
          <w:lang w:val="en-US"/>
        </w:rPr>
        <w:t>, verbs</w:t>
      </w:r>
      <w:r w:rsidR="00417058">
        <w:rPr>
          <w:rFonts w:ascii="Times New Roman" w:hAnsi="Times New Roman" w:cs="Times New Roman"/>
          <w:sz w:val="24"/>
          <w:szCs w:val="24"/>
          <w:lang w:val="en-US"/>
        </w:rPr>
        <w:t xml:space="preserve"> generally </w:t>
      </w:r>
      <w:r w:rsidR="00116D03">
        <w:rPr>
          <w:rFonts w:ascii="Times New Roman" w:hAnsi="Times New Roman" w:cs="Times New Roman"/>
          <w:sz w:val="24"/>
          <w:szCs w:val="24"/>
          <w:lang w:val="en-US"/>
        </w:rPr>
        <w:t>do not</w:t>
      </w:r>
      <w:r w:rsidR="00417058">
        <w:rPr>
          <w:rFonts w:ascii="Times New Roman" w:hAnsi="Times New Roman" w:cs="Times New Roman"/>
          <w:sz w:val="24"/>
          <w:szCs w:val="24"/>
          <w:lang w:val="en-US"/>
        </w:rPr>
        <w:t xml:space="preserve"> permit a</w:t>
      </w:r>
      <w:r w:rsidR="003717C4">
        <w:rPr>
          <w:rFonts w:ascii="Times New Roman" w:hAnsi="Times New Roman" w:cs="Times New Roman"/>
          <w:sz w:val="24"/>
          <w:szCs w:val="24"/>
          <w:lang w:val="en-US"/>
        </w:rPr>
        <w:t xml:space="preserve"> non-ordinary use</w:t>
      </w:r>
      <w:r w:rsidR="00116D03">
        <w:rPr>
          <w:rFonts w:ascii="Times New Roman" w:hAnsi="Times New Roman" w:cs="Times New Roman"/>
          <w:sz w:val="24"/>
          <w:szCs w:val="24"/>
          <w:lang w:val="en-US"/>
        </w:rPr>
        <w:t>. This</w:t>
      </w:r>
      <w:r w:rsidR="003717C4">
        <w:rPr>
          <w:rFonts w:ascii="Times New Roman" w:hAnsi="Times New Roman" w:cs="Times New Roman"/>
          <w:sz w:val="24"/>
          <w:szCs w:val="24"/>
          <w:lang w:val="en-US"/>
        </w:rPr>
        <w:t xml:space="preserve"> contrast</w:t>
      </w:r>
      <w:r w:rsidR="00116D03">
        <w:rPr>
          <w:rFonts w:ascii="Times New Roman" w:hAnsi="Times New Roman" w:cs="Times New Roman"/>
          <w:sz w:val="24"/>
          <w:szCs w:val="24"/>
          <w:lang w:val="en-US"/>
        </w:rPr>
        <w:t xml:space="preserve"> between nouns and verbs</w:t>
      </w:r>
      <w:r w:rsidR="003717C4">
        <w:rPr>
          <w:rFonts w:ascii="Times New Roman" w:hAnsi="Times New Roman" w:cs="Times New Roman"/>
          <w:sz w:val="24"/>
          <w:szCs w:val="24"/>
          <w:lang w:val="en-US"/>
        </w:rPr>
        <w:t xml:space="preserve"> is apparent from the way the </w:t>
      </w:r>
      <w:proofErr w:type="gramStart"/>
      <w:r w:rsidR="003717C4">
        <w:rPr>
          <w:rFonts w:ascii="Times New Roman" w:hAnsi="Times New Roman" w:cs="Times New Roman"/>
          <w:sz w:val="24"/>
          <w:szCs w:val="24"/>
          <w:lang w:val="en-US"/>
        </w:rPr>
        <w:t>verb</w:t>
      </w:r>
      <w:r w:rsidR="0017532D">
        <w:rPr>
          <w:rFonts w:ascii="Times New Roman" w:hAnsi="Times New Roman" w:cs="Times New Roman"/>
          <w:i/>
          <w:sz w:val="24"/>
          <w:szCs w:val="24"/>
          <w:lang w:val="en-US"/>
        </w:rPr>
        <w:t xml:space="preserve"> </w:t>
      </w:r>
      <w:r w:rsidR="003717C4" w:rsidRPr="00417058">
        <w:rPr>
          <w:rFonts w:ascii="Times New Roman" w:hAnsi="Times New Roman" w:cs="Times New Roman"/>
          <w:i/>
          <w:sz w:val="24"/>
          <w:szCs w:val="24"/>
          <w:lang w:val="en-US"/>
        </w:rPr>
        <w:t>exist</w:t>
      </w:r>
      <w:proofErr w:type="gramEnd"/>
      <w:r w:rsidR="003717C4">
        <w:rPr>
          <w:rFonts w:ascii="Times New Roman" w:hAnsi="Times New Roman" w:cs="Times New Roman"/>
          <w:sz w:val="24"/>
          <w:szCs w:val="24"/>
          <w:lang w:val="en-US"/>
        </w:rPr>
        <w:t xml:space="preserve"> and the </w:t>
      </w:r>
      <w:r w:rsidR="00B53DFF">
        <w:rPr>
          <w:rFonts w:ascii="Times New Roman" w:hAnsi="Times New Roman" w:cs="Times New Roman"/>
          <w:sz w:val="24"/>
          <w:szCs w:val="24"/>
          <w:lang w:val="en-US"/>
        </w:rPr>
        <w:t xml:space="preserve">noun </w:t>
      </w:r>
      <w:r w:rsidR="003717C4" w:rsidRPr="00B53DFF">
        <w:rPr>
          <w:rFonts w:ascii="Times New Roman" w:hAnsi="Times New Roman" w:cs="Times New Roman"/>
          <w:i/>
          <w:sz w:val="24"/>
          <w:szCs w:val="24"/>
          <w:lang w:val="en-US"/>
        </w:rPr>
        <w:t xml:space="preserve">existence </w:t>
      </w:r>
      <w:r w:rsidR="003717C4">
        <w:rPr>
          <w:rFonts w:ascii="Times New Roman" w:hAnsi="Times New Roman" w:cs="Times New Roman"/>
          <w:sz w:val="24"/>
          <w:szCs w:val="24"/>
          <w:lang w:val="en-US"/>
        </w:rPr>
        <w:t>can be used. Many philosophers take existence to be a un</w:t>
      </w:r>
      <w:r w:rsidR="00B53DFF">
        <w:rPr>
          <w:rFonts w:ascii="Times New Roman" w:hAnsi="Times New Roman" w:cs="Times New Roman"/>
          <w:sz w:val="24"/>
          <w:szCs w:val="24"/>
          <w:lang w:val="en-US"/>
        </w:rPr>
        <w:t>i</w:t>
      </w:r>
      <w:r w:rsidR="003717C4">
        <w:rPr>
          <w:rFonts w:ascii="Times New Roman" w:hAnsi="Times New Roman" w:cs="Times New Roman"/>
          <w:sz w:val="24"/>
          <w:szCs w:val="24"/>
          <w:lang w:val="en-US"/>
        </w:rPr>
        <w:t>vocal notion applying to anything there is</w:t>
      </w:r>
      <w:r w:rsidR="00B53DFF">
        <w:rPr>
          <w:rFonts w:ascii="Times New Roman" w:hAnsi="Times New Roman" w:cs="Times New Roman"/>
          <w:sz w:val="24"/>
          <w:szCs w:val="24"/>
          <w:lang w:val="en-US"/>
        </w:rPr>
        <w:t>,</w:t>
      </w:r>
      <w:r w:rsidR="003717C4">
        <w:rPr>
          <w:rFonts w:ascii="Times New Roman" w:hAnsi="Times New Roman" w:cs="Times New Roman"/>
          <w:sz w:val="24"/>
          <w:szCs w:val="24"/>
          <w:lang w:val="en-US"/>
        </w:rPr>
        <w:t xml:space="preserve"> and </w:t>
      </w:r>
      <w:r w:rsidR="00B53DFF">
        <w:rPr>
          <w:rFonts w:ascii="Times New Roman" w:hAnsi="Times New Roman" w:cs="Times New Roman"/>
          <w:sz w:val="24"/>
          <w:szCs w:val="24"/>
          <w:lang w:val="en-US"/>
        </w:rPr>
        <w:t xml:space="preserve">they </w:t>
      </w:r>
      <w:r w:rsidR="003717C4">
        <w:rPr>
          <w:rFonts w:ascii="Times New Roman" w:hAnsi="Times New Roman" w:cs="Times New Roman"/>
          <w:sz w:val="24"/>
          <w:szCs w:val="24"/>
          <w:lang w:val="en-US"/>
        </w:rPr>
        <w:t xml:space="preserve">can use </w:t>
      </w:r>
      <w:r w:rsidR="00417058">
        <w:rPr>
          <w:rFonts w:ascii="Times New Roman" w:hAnsi="Times New Roman" w:cs="Times New Roman"/>
          <w:sz w:val="24"/>
          <w:szCs w:val="24"/>
          <w:lang w:val="en-US"/>
        </w:rPr>
        <w:t xml:space="preserve">the noun </w:t>
      </w:r>
      <w:r w:rsidR="003717C4" w:rsidRPr="00B53DFF">
        <w:rPr>
          <w:rFonts w:ascii="Times New Roman" w:hAnsi="Times New Roman" w:cs="Times New Roman"/>
          <w:i/>
          <w:sz w:val="24"/>
          <w:szCs w:val="24"/>
          <w:lang w:val="en-US"/>
        </w:rPr>
        <w:t>existence</w:t>
      </w:r>
      <w:r w:rsidR="003717C4">
        <w:rPr>
          <w:rFonts w:ascii="Times New Roman" w:hAnsi="Times New Roman" w:cs="Times New Roman"/>
          <w:sz w:val="24"/>
          <w:szCs w:val="24"/>
          <w:lang w:val="en-US"/>
        </w:rPr>
        <w:t xml:space="preserve"> to convey </w:t>
      </w:r>
      <w:r w:rsidR="008E562A">
        <w:rPr>
          <w:rFonts w:ascii="Times New Roman" w:hAnsi="Times New Roman" w:cs="Times New Roman"/>
          <w:sz w:val="24"/>
          <w:szCs w:val="24"/>
          <w:lang w:val="en-US"/>
        </w:rPr>
        <w:t>the</w:t>
      </w:r>
      <w:r w:rsidR="00417058">
        <w:rPr>
          <w:rFonts w:ascii="Times New Roman" w:hAnsi="Times New Roman" w:cs="Times New Roman"/>
          <w:sz w:val="24"/>
          <w:szCs w:val="24"/>
          <w:lang w:val="en-US"/>
        </w:rPr>
        <w:t xml:space="preserve"> univocal </w:t>
      </w:r>
      <w:r w:rsidR="008E562A">
        <w:rPr>
          <w:rFonts w:ascii="Times New Roman" w:hAnsi="Times New Roman" w:cs="Times New Roman"/>
          <w:sz w:val="24"/>
          <w:szCs w:val="24"/>
          <w:lang w:val="en-US"/>
        </w:rPr>
        <w:t>notion. O</w:t>
      </w:r>
      <w:r w:rsidR="00417058">
        <w:rPr>
          <w:rFonts w:ascii="Times New Roman" w:hAnsi="Times New Roman" w:cs="Times New Roman"/>
          <w:sz w:val="24"/>
          <w:szCs w:val="24"/>
          <w:lang w:val="en-US"/>
        </w:rPr>
        <w:t>ther philosophers may re</w:t>
      </w:r>
      <w:r w:rsidR="00B53DFF">
        <w:rPr>
          <w:rFonts w:ascii="Times New Roman" w:hAnsi="Times New Roman" w:cs="Times New Roman"/>
          <w:sz w:val="24"/>
          <w:szCs w:val="24"/>
          <w:lang w:val="en-US"/>
        </w:rPr>
        <w:t>s</w:t>
      </w:r>
      <w:r w:rsidR="00417058">
        <w:rPr>
          <w:rFonts w:ascii="Times New Roman" w:hAnsi="Times New Roman" w:cs="Times New Roman"/>
          <w:sz w:val="24"/>
          <w:szCs w:val="24"/>
          <w:lang w:val="en-US"/>
        </w:rPr>
        <w:t xml:space="preserve">trict existence to the </w:t>
      </w:r>
      <w:r w:rsidR="00417058">
        <w:rPr>
          <w:rFonts w:ascii="Times New Roman" w:hAnsi="Times New Roman" w:cs="Times New Roman"/>
          <w:sz w:val="24"/>
          <w:szCs w:val="24"/>
          <w:lang w:val="en-US"/>
        </w:rPr>
        <w:lastRenderedPageBreak/>
        <w:t>mode of being of material and abstract objects</w:t>
      </w:r>
      <w:r w:rsidR="008E562A">
        <w:rPr>
          <w:rFonts w:ascii="Times New Roman" w:hAnsi="Times New Roman" w:cs="Times New Roman"/>
          <w:sz w:val="24"/>
          <w:szCs w:val="24"/>
          <w:lang w:val="en-US"/>
        </w:rPr>
        <w:t xml:space="preserve"> and can use</w:t>
      </w:r>
      <w:r w:rsidR="008E562A" w:rsidRPr="008E562A">
        <w:rPr>
          <w:rFonts w:ascii="Times New Roman" w:hAnsi="Times New Roman" w:cs="Times New Roman"/>
          <w:i/>
          <w:sz w:val="24"/>
          <w:szCs w:val="24"/>
          <w:lang w:val="en-US"/>
        </w:rPr>
        <w:t xml:space="preserve"> existence </w:t>
      </w:r>
      <w:r w:rsidR="008E562A">
        <w:rPr>
          <w:rFonts w:ascii="Times New Roman" w:hAnsi="Times New Roman" w:cs="Times New Roman"/>
          <w:sz w:val="24"/>
          <w:szCs w:val="24"/>
          <w:lang w:val="en-US"/>
        </w:rPr>
        <w:t>accordingly</w:t>
      </w:r>
      <w:r w:rsidR="003717C4">
        <w:rPr>
          <w:rFonts w:ascii="Times New Roman" w:hAnsi="Times New Roman" w:cs="Times New Roman"/>
          <w:sz w:val="24"/>
          <w:szCs w:val="24"/>
          <w:lang w:val="en-US"/>
        </w:rPr>
        <w:t>.</w:t>
      </w:r>
      <w:r w:rsidR="00367B53">
        <w:rPr>
          <w:rStyle w:val="FootnoteReference"/>
          <w:rFonts w:ascii="Times New Roman" w:hAnsi="Times New Roman" w:cs="Times New Roman"/>
          <w:sz w:val="24"/>
          <w:szCs w:val="24"/>
          <w:lang w:val="en-US"/>
        </w:rPr>
        <w:footnoteReference w:id="4"/>
      </w:r>
      <w:r w:rsidR="003717C4">
        <w:rPr>
          <w:rFonts w:ascii="Times New Roman" w:hAnsi="Times New Roman" w:cs="Times New Roman"/>
          <w:sz w:val="24"/>
          <w:szCs w:val="24"/>
          <w:lang w:val="en-US"/>
        </w:rPr>
        <w:t xml:space="preserve"> </w:t>
      </w:r>
      <w:proofErr w:type="gramStart"/>
      <w:r w:rsidR="008E562A">
        <w:rPr>
          <w:rFonts w:ascii="Times New Roman" w:hAnsi="Times New Roman" w:cs="Times New Roman"/>
          <w:sz w:val="24"/>
          <w:szCs w:val="24"/>
          <w:lang w:val="en-US"/>
        </w:rPr>
        <w:t>The</w:t>
      </w:r>
      <w:r w:rsidR="003717C4">
        <w:rPr>
          <w:rFonts w:ascii="Times New Roman" w:hAnsi="Times New Roman" w:cs="Times New Roman"/>
          <w:sz w:val="24"/>
          <w:szCs w:val="24"/>
          <w:lang w:val="en-US"/>
        </w:rPr>
        <w:t xml:space="preserve"> </w:t>
      </w:r>
      <w:r w:rsidR="008E562A">
        <w:rPr>
          <w:rFonts w:ascii="Times New Roman" w:hAnsi="Times New Roman" w:cs="Times New Roman"/>
          <w:i/>
          <w:sz w:val="24"/>
          <w:szCs w:val="24"/>
          <w:lang w:val="en-US"/>
        </w:rPr>
        <w:t>exist</w:t>
      </w:r>
      <w:proofErr w:type="gramEnd"/>
      <w:r w:rsidR="008E562A">
        <w:rPr>
          <w:rFonts w:ascii="Times New Roman" w:hAnsi="Times New Roman" w:cs="Times New Roman"/>
          <w:i/>
          <w:sz w:val="24"/>
          <w:szCs w:val="24"/>
          <w:lang w:val="en-US"/>
        </w:rPr>
        <w:t xml:space="preserve">, </w:t>
      </w:r>
      <w:r w:rsidR="008E562A" w:rsidRPr="008E562A">
        <w:rPr>
          <w:rFonts w:ascii="Times New Roman" w:hAnsi="Times New Roman" w:cs="Times New Roman"/>
          <w:sz w:val="24"/>
          <w:szCs w:val="24"/>
          <w:lang w:val="en-US"/>
        </w:rPr>
        <w:t xml:space="preserve">however, cannot be used to convey the univocal notion of </w:t>
      </w:r>
      <w:r w:rsidR="008E562A" w:rsidRPr="008E562A">
        <w:rPr>
          <w:rFonts w:ascii="Times New Roman" w:hAnsi="Times New Roman" w:cs="Times New Roman"/>
          <w:i/>
          <w:sz w:val="24"/>
          <w:szCs w:val="24"/>
          <w:lang w:val="en-US"/>
        </w:rPr>
        <w:t>exist</w:t>
      </w:r>
      <w:r w:rsidR="008E562A">
        <w:rPr>
          <w:rFonts w:ascii="Times New Roman" w:hAnsi="Times New Roman" w:cs="Times New Roman"/>
          <w:sz w:val="24"/>
          <w:szCs w:val="24"/>
          <w:lang w:val="en-US"/>
        </w:rPr>
        <w:t>: it s</w:t>
      </w:r>
      <w:r w:rsidR="003717C4" w:rsidRPr="008E562A">
        <w:rPr>
          <w:rFonts w:ascii="Times New Roman" w:hAnsi="Times New Roman" w:cs="Times New Roman"/>
          <w:sz w:val="24"/>
          <w:szCs w:val="24"/>
          <w:lang w:val="en-US"/>
        </w:rPr>
        <w:t>trictly resists an application to events</w:t>
      </w:r>
      <w:r w:rsidR="008E562A" w:rsidRPr="008E562A">
        <w:rPr>
          <w:rFonts w:ascii="Times New Roman" w:hAnsi="Times New Roman" w:cs="Times New Roman"/>
          <w:sz w:val="24"/>
          <w:szCs w:val="24"/>
          <w:lang w:val="en-US"/>
        </w:rPr>
        <w:t>,</w:t>
      </w:r>
      <w:r w:rsidR="008E562A">
        <w:rPr>
          <w:rFonts w:ascii="Times New Roman" w:hAnsi="Times New Roman" w:cs="Times New Roman"/>
          <w:sz w:val="24"/>
          <w:szCs w:val="24"/>
          <w:lang w:val="en-US"/>
        </w:rPr>
        <w:t xml:space="preserve"> </w:t>
      </w:r>
      <w:r w:rsidR="003717C4">
        <w:rPr>
          <w:rFonts w:ascii="Times New Roman" w:hAnsi="Times New Roman" w:cs="Times New Roman"/>
          <w:sz w:val="24"/>
          <w:szCs w:val="24"/>
          <w:lang w:val="en-US"/>
        </w:rPr>
        <w:t xml:space="preserve"> </w:t>
      </w:r>
    </w:p>
    <w:p w:rsidR="00283473" w:rsidRDefault="00283473" w:rsidP="00283473">
      <w:pPr>
        <w:spacing w:line="360" w:lineRule="auto"/>
        <w:contextualSpacing/>
        <w:rPr>
          <w:rFonts w:ascii="Times New Roman" w:hAnsi="Times New Roman" w:cs="Times New Roman"/>
          <w:sz w:val="24"/>
          <w:szCs w:val="24"/>
          <w:lang w:val="en-US"/>
        </w:rPr>
      </w:pPr>
    </w:p>
    <w:p w:rsidR="00283473" w:rsidRPr="00874D45" w:rsidRDefault="00283473" w:rsidP="00283473">
      <w:pPr>
        <w:spacing w:line="360" w:lineRule="auto"/>
        <w:contextualSpacing/>
        <w:rPr>
          <w:rFonts w:ascii="Times New Roman" w:hAnsi="Times New Roman" w:cs="Times New Roman"/>
          <w:sz w:val="24"/>
          <w:szCs w:val="24"/>
          <w:lang w:val="en-US"/>
        </w:rPr>
      </w:pPr>
      <w:r w:rsidRPr="00874D45">
        <w:rPr>
          <w:rFonts w:ascii="Times New Roman" w:hAnsi="Times New Roman" w:cs="Times New Roman"/>
          <w:sz w:val="24"/>
          <w:szCs w:val="24"/>
          <w:lang w:val="en-US"/>
        </w:rPr>
        <w:t>(</w:t>
      </w:r>
      <w:r w:rsidR="005948DD">
        <w:rPr>
          <w:rFonts w:ascii="Times New Roman" w:hAnsi="Times New Roman" w:cs="Times New Roman"/>
          <w:sz w:val="24"/>
          <w:szCs w:val="24"/>
          <w:lang w:val="en-US"/>
        </w:rPr>
        <w:t>22</w:t>
      </w:r>
      <w:r w:rsidRPr="00874D45">
        <w:rPr>
          <w:rFonts w:ascii="Times New Roman" w:hAnsi="Times New Roman" w:cs="Times New Roman"/>
          <w:sz w:val="24"/>
          <w:szCs w:val="24"/>
          <w:lang w:val="en-US"/>
        </w:rPr>
        <w:t>) a</w:t>
      </w:r>
      <w:proofErr w:type="gramStart"/>
      <w:r w:rsidRPr="00874D45">
        <w:rPr>
          <w:rFonts w:ascii="Times New Roman" w:hAnsi="Times New Roman" w:cs="Times New Roman"/>
          <w:sz w:val="24"/>
          <w:szCs w:val="24"/>
          <w:lang w:val="en-US"/>
        </w:rPr>
        <w:t>. ???</w:t>
      </w:r>
      <w:proofErr w:type="gramEnd"/>
      <w:r w:rsidRPr="00874D45">
        <w:rPr>
          <w:rFonts w:ascii="Times New Roman" w:hAnsi="Times New Roman" w:cs="Times New Roman"/>
          <w:sz w:val="24"/>
          <w:szCs w:val="24"/>
          <w:lang w:val="en-US"/>
        </w:rPr>
        <w:t xml:space="preserve"> The rain still exists</w:t>
      </w:r>
      <w:r w:rsidR="0017532D">
        <w:rPr>
          <w:rFonts w:ascii="Times New Roman" w:hAnsi="Times New Roman" w:cs="Times New Roman"/>
          <w:sz w:val="24"/>
          <w:szCs w:val="24"/>
          <w:lang w:val="en-US"/>
        </w:rPr>
        <w:t xml:space="preserve"> now</w:t>
      </w:r>
      <w:r w:rsidRPr="00874D45">
        <w:rPr>
          <w:rFonts w:ascii="Times New Roman" w:hAnsi="Times New Roman" w:cs="Times New Roman"/>
          <w:sz w:val="24"/>
          <w:szCs w:val="24"/>
          <w:lang w:val="en-US"/>
        </w:rPr>
        <w:t>.</w:t>
      </w:r>
    </w:p>
    <w:p w:rsidR="00283473" w:rsidRDefault="00283473" w:rsidP="00283473">
      <w:pPr>
        <w:spacing w:line="360" w:lineRule="auto"/>
        <w:contextualSpacing/>
        <w:rPr>
          <w:rFonts w:ascii="Times New Roman" w:hAnsi="Times New Roman" w:cs="Times New Roman"/>
          <w:sz w:val="24"/>
          <w:szCs w:val="24"/>
          <w:lang w:val="en-US"/>
        </w:rPr>
      </w:pPr>
      <w:r w:rsidRPr="00874D45">
        <w:rPr>
          <w:rFonts w:ascii="Times New Roman" w:hAnsi="Times New Roman" w:cs="Times New Roman"/>
          <w:sz w:val="24"/>
          <w:szCs w:val="24"/>
          <w:lang w:val="en-US"/>
        </w:rPr>
        <w:t xml:space="preserve">        </w:t>
      </w:r>
      <w:proofErr w:type="gramStart"/>
      <w:r w:rsidR="0017532D">
        <w:rPr>
          <w:rFonts w:ascii="Times New Roman" w:hAnsi="Times New Roman" w:cs="Times New Roman"/>
          <w:sz w:val="24"/>
          <w:szCs w:val="24"/>
          <w:lang w:val="en-US"/>
        </w:rPr>
        <w:t>b. ???</w:t>
      </w:r>
      <w:proofErr w:type="gramEnd"/>
      <w:r w:rsidR="0017532D">
        <w:rPr>
          <w:rFonts w:ascii="Times New Roman" w:hAnsi="Times New Roman" w:cs="Times New Roman"/>
          <w:sz w:val="24"/>
          <w:szCs w:val="24"/>
          <w:lang w:val="en-US"/>
        </w:rPr>
        <w:t xml:space="preserve"> The protest existed yesterday</w:t>
      </w:r>
      <w:r w:rsidRPr="00874D45">
        <w:rPr>
          <w:rFonts w:ascii="Times New Roman" w:hAnsi="Times New Roman" w:cs="Times New Roman"/>
          <w:sz w:val="24"/>
          <w:szCs w:val="24"/>
          <w:lang w:val="en-US"/>
        </w:rPr>
        <w:t>.</w:t>
      </w:r>
    </w:p>
    <w:p w:rsidR="001F4171" w:rsidRPr="00874D45" w:rsidRDefault="001F4171" w:rsidP="00283473">
      <w:pPr>
        <w:spacing w:line="360" w:lineRule="auto"/>
        <w:contextualSpacing/>
        <w:rPr>
          <w:rFonts w:ascii="Times New Roman" w:hAnsi="Times New Roman" w:cs="Times New Roman"/>
          <w:sz w:val="24"/>
          <w:szCs w:val="24"/>
          <w:lang w:val="en-US"/>
        </w:rPr>
      </w:pPr>
    </w:p>
    <w:p w:rsidR="00283473" w:rsidRPr="001F4171" w:rsidRDefault="008E562A"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When using the verb </w:t>
      </w:r>
      <w:r w:rsidRPr="008E562A">
        <w:rPr>
          <w:rFonts w:ascii="Times New Roman" w:hAnsi="Times New Roman" w:cs="Times New Roman"/>
          <w:i/>
          <w:sz w:val="24"/>
          <w:szCs w:val="24"/>
          <w:lang w:val="en-US"/>
        </w:rPr>
        <w:t>exist</w:t>
      </w:r>
      <w:r>
        <w:rPr>
          <w:rFonts w:ascii="Times New Roman" w:hAnsi="Times New Roman" w:cs="Times New Roman"/>
          <w:sz w:val="24"/>
          <w:szCs w:val="24"/>
          <w:lang w:val="en-US"/>
        </w:rPr>
        <w:t xml:space="preserve"> r</w:t>
      </w:r>
      <w:r w:rsidR="001F4171">
        <w:rPr>
          <w:rFonts w:ascii="Times New Roman" w:hAnsi="Times New Roman" w:cs="Times New Roman"/>
          <w:sz w:val="24"/>
          <w:szCs w:val="24"/>
          <w:lang w:val="en-US"/>
        </w:rPr>
        <w:t xml:space="preserve">ejection of the non-univocal notion of existence (as endurance) conveyed by </w:t>
      </w:r>
      <w:r w:rsidR="001F4171" w:rsidRPr="00E92FD5">
        <w:rPr>
          <w:rFonts w:ascii="Times New Roman" w:hAnsi="Times New Roman" w:cs="Times New Roman"/>
          <w:i/>
          <w:sz w:val="24"/>
          <w:szCs w:val="24"/>
          <w:lang w:val="en-US"/>
        </w:rPr>
        <w:t>exists</w:t>
      </w:r>
      <w:r w:rsidR="001F4171">
        <w:rPr>
          <w:rFonts w:ascii="Times New Roman" w:hAnsi="Times New Roman" w:cs="Times New Roman"/>
          <w:sz w:val="24"/>
          <w:szCs w:val="24"/>
          <w:lang w:val="en-US"/>
        </w:rPr>
        <w:t xml:space="preserve"> in favor of a univocal notion of existence is impossible.</w:t>
      </w:r>
    </w:p>
    <w:p w:rsidR="008F4360" w:rsidRPr="008F4360" w:rsidRDefault="006574B0" w:rsidP="008F4360">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In addition to the distinction between verbs and nouns, the distinction between </w:t>
      </w:r>
      <w:r w:rsidR="003E476F">
        <w:rPr>
          <w:rFonts w:ascii="Times New Roman" w:eastAsia="Times New Roman" w:hAnsi="Times New Roman" w:cs="Times New Roman"/>
          <w:sz w:val="24"/>
          <w:szCs w:val="24"/>
          <w:lang w:val="en-US" w:eastAsia="en-GB"/>
        </w:rPr>
        <w:t>lexical words and functional e</w:t>
      </w:r>
      <w:r w:rsidR="00BB2FFB">
        <w:rPr>
          <w:rFonts w:ascii="Times New Roman" w:eastAsia="Times New Roman" w:hAnsi="Times New Roman" w:cs="Times New Roman"/>
          <w:sz w:val="24"/>
          <w:szCs w:val="24"/>
          <w:lang w:val="en-US" w:eastAsia="en-GB"/>
        </w:rPr>
        <w:t xml:space="preserve">lements plays a role for the core-periphery distinction </w:t>
      </w:r>
      <w:r w:rsidR="003E476F">
        <w:rPr>
          <w:rFonts w:ascii="Times New Roman" w:eastAsia="Times New Roman" w:hAnsi="Times New Roman" w:cs="Times New Roman"/>
          <w:sz w:val="24"/>
          <w:szCs w:val="24"/>
          <w:lang w:val="en-US" w:eastAsia="en-GB"/>
        </w:rPr>
        <w:t>as well. Tense, aspect, plural etc</w:t>
      </w:r>
      <w:r w:rsidR="00B53DFF">
        <w:rPr>
          <w:rFonts w:ascii="Times New Roman" w:eastAsia="Times New Roman" w:hAnsi="Times New Roman" w:cs="Times New Roman"/>
          <w:sz w:val="24"/>
          <w:szCs w:val="24"/>
          <w:lang w:val="en-US" w:eastAsia="en-GB"/>
        </w:rPr>
        <w:t>.</w:t>
      </w:r>
      <w:r w:rsidR="003E476F">
        <w:rPr>
          <w:rFonts w:ascii="Times New Roman" w:eastAsia="Times New Roman" w:hAnsi="Times New Roman" w:cs="Times New Roman"/>
          <w:sz w:val="24"/>
          <w:szCs w:val="24"/>
          <w:lang w:val="en-US" w:eastAsia="en-GB"/>
        </w:rPr>
        <w:t xml:space="preserve"> can hardly be used in a non-ordinary way.</w:t>
      </w:r>
      <w:r w:rsidR="003E476F" w:rsidRPr="003E476F">
        <w:rPr>
          <w:rFonts w:ascii="Times New Roman" w:eastAsia="Times New Roman" w:hAnsi="Times New Roman" w:cs="Times New Roman"/>
          <w:sz w:val="24"/>
          <w:szCs w:val="24"/>
          <w:lang w:val="en-US" w:eastAsia="en-GB"/>
        </w:rPr>
        <w:t xml:space="preserve"> </w:t>
      </w:r>
      <w:r w:rsidR="00886B6D">
        <w:rPr>
          <w:rFonts w:ascii="Times New Roman" w:eastAsia="Times New Roman" w:hAnsi="Times New Roman" w:cs="Times New Roman"/>
          <w:sz w:val="24"/>
          <w:szCs w:val="24"/>
          <w:lang w:val="en-US" w:eastAsia="en-GB"/>
        </w:rPr>
        <w:t>The</w:t>
      </w:r>
      <w:r w:rsidR="00B53DFF">
        <w:rPr>
          <w:rFonts w:ascii="Times New Roman" w:eastAsia="Times New Roman" w:hAnsi="Times New Roman" w:cs="Times New Roman"/>
          <w:sz w:val="24"/>
          <w:szCs w:val="24"/>
          <w:lang w:val="en-US" w:eastAsia="en-GB"/>
        </w:rPr>
        <w:t xml:space="preserve"> core </w:t>
      </w:r>
      <w:r w:rsidR="00BB2FFB">
        <w:rPr>
          <w:rFonts w:ascii="Times New Roman" w:eastAsia="Times New Roman" w:hAnsi="Times New Roman" w:cs="Times New Roman"/>
          <w:sz w:val="24"/>
          <w:szCs w:val="24"/>
          <w:lang w:val="en-US" w:eastAsia="en-GB"/>
        </w:rPr>
        <w:t>of natural language</w:t>
      </w:r>
      <w:r w:rsidR="003E476F">
        <w:rPr>
          <w:rFonts w:ascii="Times New Roman" w:eastAsia="Times New Roman" w:hAnsi="Times New Roman" w:cs="Times New Roman"/>
          <w:sz w:val="24"/>
          <w:szCs w:val="24"/>
          <w:lang w:val="en-US" w:eastAsia="en-GB"/>
        </w:rPr>
        <w:t xml:space="preserve"> </w:t>
      </w:r>
      <w:r w:rsidR="00886B6D">
        <w:rPr>
          <w:rFonts w:ascii="Times New Roman" w:eastAsia="Times New Roman" w:hAnsi="Times New Roman" w:cs="Times New Roman"/>
          <w:sz w:val="24"/>
          <w:szCs w:val="24"/>
          <w:lang w:val="en-US" w:eastAsia="en-GB"/>
        </w:rPr>
        <w:t xml:space="preserve">certainly </w:t>
      </w:r>
      <w:r w:rsidR="003E476F">
        <w:rPr>
          <w:rFonts w:ascii="Times New Roman" w:eastAsia="Times New Roman" w:hAnsi="Times New Roman" w:cs="Times New Roman"/>
          <w:sz w:val="24"/>
          <w:szCs w:val="24"/>
          <w:lang w:val="en-US" w:eastAsia="en-GB"/>
        </w:rPr>
        <w:t xml:space="preserve">includes the functional part of </w:t>
      </w:r>
      <w:r w:rsidR="00BB2FFB">
        <w:rPr>
          <w:rFonts w:ascii="Times New Roman" w:eastAsia="Times New Roman" w:hAnsi="Times New Roman" w:cs="Times New Roman"/>
          <w:sz w:val="24"/>
          <w:szCs w:val="24"/>
          <w:lang w:val="en-US" w:eastAsia="en-GB"/>
        </w:rPr>
        <w:t>grammar</w:t>
      </w:r>
      <w:r w:rsidR="008E562A">
        <w:rPr>
          <w:rFonts w:ascii="Times New Roman" w:eastAsia="Times New Roman" w:hAnsi="Times New Roman" w:cs="Times New Roman"/>
          <w:sz w:val="24"/>
          <w:szCs w:val="24"/>
          <w:lang w:val="en-US" w:eastAsia="en-GB"/>
        </w:rPr>
        <w:t xml:space="preserve">. </w:t>
      </w:r>
      <w:r w:rsidR="00886B6D">
        <w:rPr>
          <w:rFonts w:ascii="Times New Roman" w:eastAsia="Times New Roman" w:hAnsi="Times New Roman" w:cs="Times New Roman"/>
          <w:sz w:val="24"/>
          <w:szCs w:val="24"/>
          <w:lang w:val="en-US" w:eastAsia="en-GB"/>
        </w:rPr>
        <w:t xml:space="preserve">But of course </w:t>
      </w:r>
      <w:r w:rsidR="003E476F">
        <w:rPr>
          <w:rFonts w:ascii="Times New Roman" w:eastAsia="Times New Roman" w:hAnsi="Times New Roman" w:cs="Times New Roman"/>
          <w:sz w:val="24"/>
          <w:szCs w:val="24"/>
          <w:lang w:val="en-US" w:eastAsia="en-GB"/>
        </w:rPr>
        <w:t xml:space="preserve">further work needs to be done on </w:t>
      </w:r>
      <w:r w:rsidR="00BB2FFB">
        <w:rPr>
          <w:rFonts w:ascii="Times New Roman" w:eastAsia="Times New Roman" w:hAnsi="Times New Roman" w:cs="Times New Roman"/>
          <w:sz w:val="24"/>
          <w:szCs w:val="24"/>
          <w:lang w:val="en-US" w:eastAsia="en-GB"/>
        </w:rPr>
        <w:t xml:space="preserve">how </w:t>
      </w:r>
      <w:r w:rsidR="003E476F">
        <w:rPr>
          <w:rFonts w:ascii="Times New Roman" w:eastAsia="Times New Roman" w:hAnsi="Times New Roman" w:cs="Times New Roman"/>
          <w:sz w:val="24"/>
          <w:szCs w:val="24"/>
          <w:lang w:val="en-US" w:eastAsia="en-GB"/>
        </w:rPr>
        <w:t xml:space="preserve">the core-periphery distinction </w:t>
      </w:r>
      <w:r w:rsidR="00BB2FFB">
        <w:rPr>
          <w:rFonts w:ascii="Times New Roman" w:eastAsia="Times New Roman" w:hAnsi="Times New Roman" w:cs="Times New Roman"/>
          <w:sz w:val="24"/>
          <w:szCs w:val="24"/>
          <w:lang w:val="en-US" w:eastAsia="en-GB"/>
        </w:rPr>
        <w:t xml:space="preserve">is anchored grammar, </w:t>
      </w:r>
      <w:r w:rsidR="003E476F">
        <w:rPr>
          <w:rFonts w:ascii="Times New Roman" w:eastAsia="Times New Roman" w:hAnsi="Times New Roman" w:cs="Times New Roman"/>
          <w:sz w:val="24"/>
          <w:szCs w:val="24"/>
          <w:lang w:val="en-US" w:eastAsia="en-GB"/>
        </w:rPr>
        <w:t xml:space="preserve">and an explanation </w:t>
      </w:r>
      <w:r w:rsidR="00BB2FFB">
        <w:rPr>
          <w:rFonts w:ascii="Times New Roman" w:eastAsia="Times New Roman" w:hAnsi="Times New Roman" w:cs="Times New Roman"/>
          <w:sz w:val="24"/>
          <w:szCs w:val="24"/>
          <w:lang w:val="en-US" w:eastAsia="en-GB"/>
        </w:rPr>
        <w:t>would need to be developed</w:t>
      </w:r>
      <w:r w:rsidR="003E476F">
        <w:rPr>
          <w:rFonts w:ascii="Times New Roman" w:eastAsia="Times New Roman" w:hAnsi="Times New Roman" w:cs="Times New Roman"/>
          <w:sz w:val="24"/>
          <w:szCs w:val="24"/>
          <w:lang w:val="en-US" w:eastAsia="en-GB"/>
        </w:rPr>
        <w:t xml:space="preserve"> why the distinction obtains in the why it does. </w:t>
      </w:r>
    </w:p>
    <w:p w:rsidR="008F4360" w:rsidRPr="00313BE9" w:rsidRDefault="00313BE9" w:rsidP="00313BE9">
      <w:pPr>
        <w:spacing w:line="360" w:lineRule="auto"/>
        <w:contextualSpacing/>
        <w:rPr>
          <w:rFonts w:ascii="Times New Roman" w:hAnsi="Times New Roman" w:cs="Times New Roman"/>
          <w:sz w:val="24"/>
          <w:szCs w:val="24"/>
          <w:u w:val="single"/>
          <w:lang w:val="en-US"/>
        </w:rPr>
      </w:pPr>
      <w:r w:rsidRPr="00313BE9">
        <w:rPr>
          <w:rFonts w:ascii="Times New Roman" w:hAnsi="Times New Roman" w:cs="Times New Roman"/>
          <w:sz w:val="24"/>
          <w:szCs w:val="24"/>
          <w:lang w:val="en-US"/>
        </w:rPr>
        <w:t xml:space="preserve">     </w:t>
      </w:r>
      <w:r w:rsidR="003E476F" w:rsidRPr="00313BE9">
        <w:rPr>
          <w:rFonts w:ascii="Times New Roman" w:hAnsi="Times New Roman" w:cs="Times New Roman"/>
          <w:sz w:val="24"/>
          <w:szCs w:val="24"/>
          <w:lang w:val="en-US"/>
        </w:rPr>
        <w:t>There is also an interesting</w:t>
      </w:r>
      <w:r w:rsidR="00BB2FFB">
        <w:rPr>
          <w:rFonts w:ascii="Times New Roman" w:hAnsi="Times New Roman" w:cs="Times New Roman"/>
          <w:sz w:val="24"/>
          <w:szCs w:val="24"/>
          <w:lang w:val="en-US"/>
        </w:rPr>
        <w:t xml:space="preserve"> issue</w:t>
      </w:r>
      <w:r w:rsidR="003E476F" w:rsidRPr="00313BE9">
        <w:rPr>
          <w:rFonts w:ascii="Times New Roman" w:hAnsi="Times New Roman" w:cs="Times New Roman"/>
          <w:sz w:val="24"/>
          <w:szCs w:val="24"/>
          <w:lang w:val="en-US"/>
        </w:rPr>
        <w:t xml:space="preserve"> how the core-periphery distinction relates </w:t>
      </w:r>
      <w:r w:rsidR="0017532D">
        <w:rPr>
          <w:rFonts w:ascii="Times New Roman" w:hAnsi="Times New Roman" w:cs="Times New Roman"/>
          <w:sz w:val="24"/>
          <w:szCs w:val="24"/>
          <w:lang w:val="en-US"/>
        </w:rPr>
        <w:t>elation to Chomsky’s</w:t>
      </w:r>
      <w:r w:rsidR="00D75D35" w:rsidRPr="00313BE9">
        <w:rPr>
          <w:rFonts w:ascii="Times New Roman" w:eastAsia="Times New Roman" w:hAnsi="Times New Roman" w:cs="Times New Roman"/>
          <w:sz w:val="24"/>
          <w:szCs w:val="24"/>
          <w:lang w:val="en-US" w:eastAsia="en-GB"/>
        </w:rPr>
        <w:t xml:space="preserve"> (1981, </w:t>
      </w:r>
      <w:r w:rsidR="0048300E" w:rsidRPr="00313BE9">
        <w:rPr>
          <w:rFonts w:ascii="Times New Roman" w:eastAsia="Times New Roman" w:hAnsi="Times New Roman" w:cs="Times New Roman"/>
          <w:sz w:val="24"/>
          <w:szCs w:val="24"/>
          <w:lang w:val="en-US" w:eastAsia="en-GB"/>
        </w:rPr>
        <w:t>198</w:t>
      </w:r>
      <w:r w:rsidR="00D75D35" w:rsidRPr="00313BE9">
        <w:rPr>
          <w:rFonts w:ascii="Times New Roman" w:eastAsia="Times New Roman" w:hAnsi="Times New Roman" w:cs="Times New Roman"/>
          <w:sz w:val="24"/>
          <w:szCs w:val="24"/>
          <w:lang w:val="en-US" w:eastAsia="en-GB"/>
        </w:rPr>
        <w:t xml:space="preserve">6) </w:t>
      </w:r>
      <w:r w:rsidR="00AD1AAC" w:rsidRPr="00313BE9">
        <w:rPr>
          <w:rFonts w:ascii="Times New Roman" w:hAnsi="Times New Roman" w:cs="Times New Roman"/>
          <w:sz w:val="24"/>
          <w:szCs w:val="24"/>
          <w:lang w:val="en-US"/>
        </w:rPr>
        <w:t>distinction</w:t>
      </w:r>
      <w:r w:rsidR="003E476F" w:rsidRPr="00313BE9">
        <w:rPr>
          <w:rFonts w:ascii="Times New Roman" w:hAnsi="Times New Roman" w:cs="Times New Roman"/>
          <w:sz w:val="24"/>
          <w:szCs w:val="24"/>
          <w:lang w:val="en-US"/>
        </w:rPr>
        <w:t xml:space="preserve"> in syntax with the same name. </w:t>
      </w:r>
      <w:r w:rsidRPr="00313BE9">
        <w:rPr>
          <w:rFonts w:ascii="Times New Roman" w:hAnsi="Times New Roman" w:cs="Times New Roman"/>
          <w:sz w:val="24"/>
          <w:szCs w:val="24"/>
          <w:lang w:val="en-US"/>
        </w:rPr>
        <w:t>Given Chomsky’s distinction in syntax,</w:t>
      </w:r>
      <w:r w:rsidRPr="00313BE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very roughly, </w:t>
      </w:r>
      <w:r w:rsidR="00D75D35" w:rsidRPr="00313BE9">
        <w:rPr>
          <w:rFonts w:ascii="Times New Roman" w:eastAsia="Times New Roman" w:hAnsi="Times New Roman" w:cs="Times New Roman"/>
          <w:sz w:val="24"/>
          <w:szCs w:val="24"/>
          <w:lang w:val="en-US" w:eastAsia="en-GB"/>
        </w:rPr>
        <w:t>the core of the syntactic system of a language represents</w:t>
      </w:r>
      <w:r w:rsidR="00D75D35" w:rsidRPr="00637136">
        <w:rPr>
          <w:rFonts w:ascii="Times New Roman" w:eastAsia="Times New Roman" w:hAnsi="Times New Roman" w:cs="Times New Roman"/>
          <w:sz w:val="24"/>
          <w:szCs w:val="24"/>
          <w:lang w:val="en-US" w:eastAsia="en-GB"/>
        </w:rPr>
        <w:t xml:space="preserve"> universal grammar</w:t>
      </w:r>
      <w:r w:rsidR="00D75D35">
        <w:rPr>
          <w:rFonts w:ascii="Times New Roman" w:eastAsia="Times New Roman" w:hAnsi="Times New Roman" w:cs="Times New Roman"/>
          <w:sz w:val="24"/>
          <w:szCs w:val="24"/>
          <w:lang w:val="en-US" w:eastAsia="en-GB"/>
        </w:rPr>
        <w:t xml:space="preserve"> and</w:t>
      </w:r>
      <w:r w:rsidR="00D75D35" w:rsidRPr="00637136">
        <w:rPr>
          <w:rFonts w:ascii="Times New Roman" w:eastAsia="Times New Roman" w:hAnsi="Times New Roman" w:cs="Times New Roman"/>
          <w:sz w:val="24"/>
          <w:szCs w:val="24"/>
          <w:lang w:val="en-US" w:eastAsia="en-GB"/>
        </w:rPr>
        <w:t xml:space="preserve"> the periphery</w:t>
      </w:r>
      <w:r w:rsidR="00D75D35">
        <w:rPr>
          <w:rFonts w:ascii="Times New Roman" w:eastAsia="Times New Roman" w:hAnsi="Times New Roman" w:cs="Times New Roman"/>
          <w:sz w:val="24"/>
          <w:szCs w:val="24"/>
          <w:lang w:val="en-US" w:eastAsia="en-GB"/>
        </w:rPr>
        <w:t xml:space="preserve"> </w:t>
      </w:r>
      <w:r w:rsidR="00D75D35" w:rsidRPr="00637136">
        <w:rPr>
          <w:rFonts w:ascii="Times New Roman" w:eastAsia="Times New Roman" w:hAnsi="Times New Roman" w:cs="Times New Roman"/>
          <w:sz w:val="24"/>
          <w:szCs w:val="24"/>
          <w:lang w:val="en-US" w:eastAsia="en-GB"/>
        </w:rPr>
        <w:t xml:space="preserve">exceptions and </w:t>
      </w:r>
      <w:r w:rsidR="00D75D35">
        <w:rPr>
          <w:rFonts w:ascii="Times New Roman" w:eastAsia="Times New Roman" w:hAnsi="Times New Roman" w:cs="Times New Roman"/>
          <w:sz w:val="24"/>
          <w:szCs w:val="24"/>
          <w:lang w:val="en-US" w:eastAsia="en-GB"/>
        </w:rPr>
        <w:t>outside influences.</w:t>
      </w:r>
      <w:r>
        <w:rPr>
          <w:rFonts w:ascii="Times New Roman" w:eastAsia="Times New Roman" w:hAnsi="Times New Roman" w:cs="Times New Roman"/>
          <w:sz w:val="24"/>
          <w:szCs w:val="24"/>
          <w:lang w:val="en-US" w:eastAsia="en-GB"/>
        </w:rPr>
        <w:t xml:space="preserve"> </w:t>
      </w:r>
      <w:r w:rsidR="00BE7224">
        <w:rPr>
          <w:rFonts w:ascii="Times New Roman" w:eastAsia="Times New Roman" w:hAnsi="Times New Roman" w:cs="Times New Roman"/>
          <w:sz w:val="24"/>
          <w:szCs w:val="24"/>
          <w:lang w:val="en-US" w:eastAsia="en-GB"/>
        </w:rPr>
        <w:t>Chomsky’s distinction obviously has completely different motivations</w:t>
      </w:r>
      <w:r w:rsidR="00BB2FFB">
        <w:rPr>
          <w:rFonts w:ascii="Times New Roman" w:eastAsia="Times New Roman" w:hAnsi="Times New Roman" w:cs="Times New Roman"/>
          <w:sz w:val="24"/>
          <w:szCs w:val="24"/>
          <w:lang w:val="en-US" w:eastAsia="en-GB"/>
        </w:rPr>
        <w:t xml:space="preserve"> than the present core-periphery dis</w:t>
      </w:r>
      <w:r w:rsidR="00B153CC">
        <w:rPr>
          <w:rFonts w:ascii="Times New Roman" w:eastAsia="Times New Roman" w:hAnsi="Times New Roman" w:cs="Times New Roman"/>
          <w:sz w:val="24"/>
          <w:szCs w:val="24"/>
          <w:lang w:val="en-US" w:eastAsia="en-GB"/>
        </w:rPr>
        <w:t>t</w:t>
      </w:r>
      <w:r w:rsidR="00BB2FFB">
        <w:rPr>
          <w:rFonts w:ascii="Times New Roman" w:eastAsia="Times New Roman" w:hAnsi="Times New Roman" w:cs="Times New Roman"/>
          <w:sz w:val="24"/>
          <w:szCs w:val="24"/>
          <w:lang w:val="en-US" w:eastAsia="en-GB"/>
        </w:rPr>
        <w:t>inction</w:t>
      </w:r>
      <w:r w:rsidR="00BE7224">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Let us just note that on that distinction the syntactic structure of reifying terms should belong to the core and thus a coincidence of the two distinctions is at least not obvious.</w:t>
      </w:r>
      <w:r w:rsidR="00BE7224">
        <w:rPr>
          <w:rFonts w:ascii="Times New Roman" w:eastAsia="Times New Roman" w:hAnsi="Times New Roman" w:cs="Times New Roman"/>
          <w:sz w:val="24"/>
          <w:szCs w:val="24"/>
          <w:lang w:val="en-US" w:eastAsia="en-GB"/>
        </w:rPr>
        <w:t xml:space="preserve"> Yet, for both distinction</w:t>
      </w:r>
      <w:r w:rsidR="00770EE0">
        <w:rPr>
          <w:rFonts w:ascii="Times New Roman" w:eastAsia="Times New Roman" w:hAnsi="Times New Roman" w:cs="Times New Roman"/>
          <w:sz w:val="24"/>
          <w:szCs w:val="24"/>
          <w:lang w:val="en-US" w:eastAsia="en-GB"/>
        </w:rPr>
        <w:t>s</w:t>
      </w:r>
      <w:r w:rsidR="00BE7224">
        <w:rPr>
          <w:rFonts w:ascii="Times New Roman" w:eastAsia="Times New Roman" w:hAnsi="Times New Roman" w:cs="Times New Roman"/>
          <w:sz w:val="24"/>
          <w:szCs w:val="24"/>
          <w:lang w:val="en-US" w:eastAsia="en-GB"/>
        </w:rPr>
        <w:t xml:space="preserve"> the lexical-functional divide plays a role</w:t>
      </w:r>
      <w:r w:rsidR="00BB2FFB">
        <w:rPr>
          <w:rFonts w:ascii="Times New Roman" w:eastAsia="Times New Roman" w:hAnsi="Times New Roman" w:cs="Times New Roman"/>
          <w:sz w:val="24"/>
          <w:szCs w:val="24"/>
          <w:lang w:val="en-US" w:eastAsia="en-GB"/>
        </w:rPr>
        <w:t xml:space="preserve"> (Yang 2016)</w:t>
      </w:r>
      <w:r w:rsidR="00BE7224">
        <w:rPr>
          <w:rFonts w:ascii="Times New Roman" w:eastAsia="Times New Roman" w:hAnsi="Times New Roman" w:cs="Times New Roman"/>
          <w:sz w:val="24"/>
          <w:szCs w:val="24"/>
          <w:lang w:val="en-US" w:eastAsia="en-GB"/>
        </w:rPr>
        <w:t>.</w:t>
      </w:r>
    </w:p>
    <w:p w:rsidR="004B1E56" w:rsidRDefault="004B1E56" w:rsidP="00EB5161">
      <w:pPr>
        <w:spacing w:line="360" w:lineRule="auto"/>
        <w:contextualSpacing/>
        <w:rPr>
          <w:rFonts w:ascii="Times New Roman" w:hAnsi="Times New Roman" w:cs="Times New Roman"/>
          <w:sz w:val="24"/>
          <w:szCs w:val="24"/>
          <w:lang w:val="en-US"/>
        </w:rPr>
      </w:pPr>
    </w:p>
    <w:p w:rsidR="009D7407" w:rsidRDefault="00B42557" w:rsidP="00EB5161">
      <w:pPr>
        <w:spacing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8</w:t>
      </w:r>
      <w:r w:rsidR="009D7407" w:rsidRPr="006A7AA3">
        <w:rPr>
          <w:rFonts w:ascii="Times New Roman" w:hAnsi="Times New Roman" w:cs="Times New Roman"/>
          <w:b/>
          <w:sz w:val="24"/>
          <w:szCs w:val="24"/>
          <w:lang w:val="en-US"/>
        </w:rPr>
        <w:t xml:space="preserve">. </w:t>
      </w:r>
      <w:r w:rsidR="00363DFF">
        <w:rPr>
          <w:rFonts w:ascii="Times New Roman" w:hAnsi="Times New Roman" w:cs="Times New Roman"/>
          <w:b/>
          <w:sz w:val="24"/>
          <w:szCs w:val="24"/>
          <w:lang w:val="en-US"/>
        </w:rPr>
        <w:t xml:space="preserve">The status of </w:t>
      </w:r>
      <w:r w:rsidR="00144F2B">
        <w:rPr>
          <w:rFonts w:ascii="Times New Roman" w:hAnsi="Times New Roman" w:cs="Times New Roman"/>
          <w:b/>
          <w:sz w:val="24"/>
          <w:szCs w:val="24"/>
          <w:lang w:val="en-US"/>
        </w:rPr>
        <w:t xml:space="preserve">the </w:t>
      </w:r>
      <w:r w:rsidR="00363DFF">
        <w:rPr>
          <w:rFonts w:ascii="Times New Roman" w:hAnsi="Times New Roman" w:cs="Times New Roman"/>
          <w:b/>
          <w:sz w:val="24"/>
          <w:szCs w:val="24"/>
          <w:lang w:val="en-US"/>
        </w:rPr>
        <w:t>core</w:t>
      </w:r>
      <w:r w:rsidR="00144F2B">
        <w:rPr>
          <w:rFonts w:ascii="Times New Roman" w:hAnsi="Times New Roman" w:cs="Times New Roman"/>
          <w:b/>
          <w:sz w:val="24"/>
          <w:szCs w:val="24"/>
          <w:lang w:val="en-US"/>
        </w:rPr>
        <w:t xml:space="preserve"> of language (use)</w:t>
      </w:r>
    </w:p>
    <w:p w:rsidR="00436759" w:rsidRPr="00436759" w:rsidRDefault="00436759" w:rsidP="00EB5161">
      <w:pPr>
        <w:spacing w:line="360" w:lineRule="auto"/>
        <w:contextualSpacing/>
        <w:rPr>
          <w:rFonts w:ascii="Times New Roman" w:hAnsi="Times New Roman" w:cs="Times New Roman"/>
          <w:sz w:val="24"/>
          <w:szCs w:val="24"/>
          <w:lang w:val="en-US"/>
        </w:rPr>
      </w:pPr>
    </w:p>
    <w:p w:rsidR="0087471A" w:rsidRDefault="00283473"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Only the core, not the periphery</w:t>
      </w:r>
      <w:r w:rsidR="00BE7224">
        <w:rPr>
          <w:rFonts w:ascii="Times New Roman" w:hAnsi="Times New Roman" w:cs="Times New Roman"/>
          <w:sz w:val="24"/>
          <w:szCs w:val="24"/>
          <w:lang w:val="en-US"/>
        </w:rPr>
        <w:t xml:space="preserve"> of language (or language use)</w:t>
      </w:r>
      <w:r>
        <w:rPr>
          <w:rFonts w:ascii="Times New Roman" w:hAnsi="Times New Roman" w:cs="Times New Roman"/>
          <w:sz w:val="24"/>
          <w:szCs w:val="24"/>
          <w:lang w:val="en-US"/>
        </w:rPr>
        <w:t xml:space="preserve"> reflects philosophical intuitions, in the sense that the core is associated with</w:t>
      </w:r>
      <w:r w:rsidR="00BD4096">
        <w:rPr>
          <w:rFonts w:ascii="Times New Roman" w:hAnsi="Times New Roman" w:cs="Times New Roman"/>
          <w:sz w:val="24"/>
          <w:szCs w:val="24"/>
          <w:lang w:val="en-US"/>
        </w:rPr>
        <w:t xml:space="preserve"> a form of</w:t>
      </w:r>
      <w:r>
        <w:rPr>
          <w:rFonts w:ascii="Times New Roman" w:hAnsi="Times New Roman" w:cs="Times New Roman"/>
          <w:sz w:val="24"/>
          <w:szCs w:val="24"/>
          <w:lang w:val="en-US"/>
        </w:rPr>
        <w:t xml:space="preserve"> implicit acceptance of </w:t>
      </w:r>
      <w:r w:rsidR="00950A76">
        <w:rPr>
          <w:rFonts w:ascii="Times New Roman" w:hAnsi="Times New Roman" w:cs="Times New Roman"/>
          <w:sz w:val="24"/>
          <w:szCs w:val="24"/>
          <w:lang w:val="en-US"/>
        </w:rPr>
        <w:t>notions in a particular philosophical domain</w:t>
      </w:r>
      <w:r w:rsidR="00BE7224">
        <w:rPr>
          <w:rFonts w:ascii="Times New Roman" w:hAnsi="Times New Roman" w:cs="Times New Roman"/>
          <w:sz w:val="24"/>
          <w:szCs w:val="24"/>
          <w:lang w:val="en-US"/>
        </w:rPr>
        <w:t xml:space="preserve">, rather than acceptance arrived </w:t>
      </w:r>
      <w:r w:rsidR="00BD4096">
        <w:rPr>
          <w:rFonts w:ascii="Times New Roman" w:hAnsi="Times New Roman" w:cs="Times New Roman"/>
          <w:sz w:val="24"/>
          <w:szCs w:val="24"/>
          <w:lang w:val="en-US"/>
        </w:rPr>
        <w:t xml:space="preserve">at </w:t>
      </w:r>
      <w:r w:rsidR="00BE7224">
        <w:rPr>
          <w:rFonts w:ascii="Times New Roman" w:hAnsi="Times New Roman" w:cs="Times New Roman"/>
          <w:sz w:val="24"/>
          <w:szCs w:val="24"/>
          <w:lang w:val="en-US"/>
        </w:rPr>
        <w:t>through reasoning or reflection</w:t>
      </w:r>
      <w:r>
        <w:rPr>
          <w:rFonts w:ascii="Times New Roman" w:hAnsi="Times New Roman" w:cs="Times New Roman"/>
          <w:sz w:val="24"/>
          <w:szCs w:val="24"/>
          <w:lang w:val="en-US"/>
        </w:rPr>
        <w:t xml:space="preserve">. </w:t>
      </w:r>
      <w:r w:rsidR="00BE7224">
        <w:rPr>
          <w:rFonts w:ascii="Times New Roman" w:hAnsi="Times New Roman" w:cs="Times New Roman"/>
          <w:sz w:val="24"/>
          <w:szCs w:val="24"/>
          <w:lang w:val="en-US"/>
        </w:rPr>
        <w:t xml:space="preserve"> How should this notion of implicit acceptance be understood</w:t>
      </w:r>
      <w:r w:rsidR="009F2B0D">
        <w:rPr>
          <w:rFonts w:ascii="Times New Roman" w:hAnsi="Times New Roman" w:cs="Times New Roman"/>
          <w:sz w:val="24"/>
          <w:szCs w:val="24"/>
          <w:lang w:val="en-US"/>
        </w:rPr>
        <w:t xml:space="preserve">? </w:t>
      </w:r>
      <w:r>
        <w:rPr>
          <w:rFonts w:ascii="Times New Roman" w:hAnsi="Times New Roman" w:cs="Times New Roman"/>
          <w:sz w:val="24"/>
          <w:szCs w:val="24"/>
          <w:lang w:val="en-US"/>
        </w:rPr>
        <w:t>One observation</w:t>
      </w:r>
      <w:r w:rsidR="00CC0425">
        <w:rPr>
          <w:rFonts w:ascii="Times New Roman" w:hAnsi="Times New Roman" w:cs="Times New Roman"/>
          <w:sz w:val="24"/>
          <w:szCs w:val="24"/>
          <w:lang w:val="en-US"/>
        </w:rPr>
        <w:t xml:space="preserve"> that is important is that the kind of i</w:t>
      </w:r>
      <w:r w:rsidR="0087471A">
        <w:rPr>
          <w:rFonts w:ascii="Times New Roman" w:hAnsi="Times New Roman" w:cs="Times New Roman"/>
          <w:sz w:val="24"/>
          <w:szCs w:val="24"/>
          <w:lang w:val="en-US"/>
        </w:rPr>
        <w:t>m</w:t>
      </w:r>
      <w:r w:rsidR="00CC0425">
        <w:rPr>
          <w:rFonts w:ascii="Times New Roman" w:hAnsi="Times New Roman" w:cs="Times New Roman"/>
          <w:sz w:val="24"/>
          <w:szCs w:val="24"/>
          <w:lang w:val="en-US"/>
        </w:rPr>
        <w:t xml:space="preserve">plicit acceptance associated with the core of language </w:t>
      </w:r>
      <w:r w:rsidR="00CC0425">
        <w:rPr>
          <w:rFonts w:ascii="Times New Roman" w:hAnsi="Times New Roman" w:cs="Times New Roman"/>
          <w:sz w:val="24"/>
          <w:szCs w:val="24"/>
          <w:lang w:val="en-US"/>
        </w:rPr>
        <w:lastRenderedPageBreak/>
        <w:t xml:space="preserve">does not permit </w:t>
      </w:r>
      <w:r w:rsidR="00152D59">
        <w:rPr>
          <w:rFonts w:ascii="Times New Roman" w:hAnsi="Times New Roman" w:cs="Times New Roman"/>
          <w:sz w:val="24"/>
          <w:szCs w:val="24"/>
          <w:lang w:val="en-US"/>
        </w:rPr>
        <w:t>rejection</w:t>
      </w:r>
      <w:r w:rsidR="0013029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F2B0D">
        <w:rPr>
          <w:rFonts w:ascii="Times New Roman" w:hAnsi="Times New Roman" w:cs="Times New Roman"/>
          <w:sz w:val="24"/>
          <w:szCs w:val="24"/>
          <w:lang w:val="en-US"/>
        </w:rPr>
        <w:t>E</w:t>
      </w:r>
      <w:r w:rsidR="0013029A">
        <w:rPr>
          <w:rFonts w:ascii="Times New Roman" w:hAnsi="Times New Roman" w:cs="Times New Roman"/>
          <w:sz w:val="24"/>
          <w:szCs w:val="24"/>
          <w:lang w:val="en-US"/>
        </w:rPr>
        <w:t xml:space="preserve">ven when a speaker rejects upon reflection </w:t>
      </w:r>
      <w:r w:rsidR="0087471A">
        <w:rPr>
          <w:rFonts w:ascii="Times New Roman" w:hAnsi="Times New Roman" w:cs="Times New Roman"/>
          <w:sz w:val="24"/>
          <w:szCs w:val="24"/>
          <w:lang w:val="en-US"/>
        </w:rPr>
        <w:t>a philosophically relevant notion or category</w:t>
      </w:r>
      <w:r w:rsidR="0013029A">
        <w:rPr>
          <w:rFonts w:ascii="Times New Roman" w:hAnsi="Times New Roman" w:cs="Times New Roman"/>
          <w:sz w:val="24"/>
          <w:szCs w:val="24"/>
          <w:lang w:val="en-US"/>
        </w:rPr>
        <w:t xml:space="preserve"> conveyed by </w:t>
      </w:r>
      <w:r w:rsidR="008D14E7">
        <w:rPr>
          <w:rFonts w:ascii="Times New Roman" w:hAnsi="Times New Roman" w:cs="Times New Roman"/>
          <w:sz w:val="24"/>
          <w:szCs w:val="24"/>
          <w:lang w:val="en-US"/>
        </w:rPr>
        <w:t xml:space="preserve">an expression or </w:t>
      </w:r>
      <w:r w:rsidR="0087471A">
        <w:rPr>
          <w:rFonts w:ascii="Times New Roman" w:hAnsi="Times New Roman" w:cs="Times New Roman"/>
          <w:sz w:val="24"/>
          <w:szCs w:val="24"/>
          <w:lang w:val="en-US"/>
        </w:rPr>
        <w:t xml:space="preserve">element that is of </w:t>
      </w:r>
      <w:r w:rsidR="0013029A">
        <w:rPr>
          <w:rFonts w:ascii="Times New Roman" w:hAnsi="Times New Roman" w:cs="Times New Roman"/>
          <w:sz w:val="24"/>
          <w:szCs w:val="24"/>
          <w:lang w:val="en-US"/>
        </w:rPr>
        <w:t xml:space="preserve">the core of language, she will automatically </w:t>
      </w:r>
      <w:r w:rsidR="008D14E7">
        <w:rPr>
          <w:rFonts w:ascii="Times New Roman" w:hAnsi="Times New Roman" w:cs="Times New Roman"/>
          <w:sz w:val="24"/>
          <w:szCs w:val="24"/>
          <w:lang w:val="en-US"/>
        </w:rPr>
        <w:t xml:space="preserve">be </w:t>
      </w:r>
      <w:r w:rsidR="0013029A">
        <w:rPr>
          <w:rFonts w:ascii="Times New Roman" w:hAnsi="Times New Roman" w:cs="Times New Roman"/>
          <w:sz w:val="24"/>
          <w:szCs w:val="24"/>
          <w:lang w:val="en-US"/>
        </w:rPr>
        <w:t xml:space="preserve">committed to </w:t>
      </w:r>
      <w:r>
        <w:rPr>
          <w:rFonts w:ascii="Times New Roman" w:hAnsi="Times New Roman" w:cs="Times New Roman"/>
          <w:sz w:val="24"/>
          <w:szCs w:val="24"/>
          <w:lang w:val="en-US"/>
        </w:rPr>
        <w:t xml:space="preserve">it when she uses the language. </w:t>
      </w:r>
      <w:r w:rsidR="004B1E56">
        <w:rPr>
          <w:rFonts w:ascii="Times New Roman" w:hAnsi="Times New Roman" w:cs="Times New Roman"/>
          <w:sz w:val="24"/>
          <w:szCs w:val="24"/>
          <w:lang w:val="en-US"/>
        </w:rPr>
        <w:t>The core of language does not permit non-ordinary</w:t>
      </w:r>
      <w:r w:rsidR="0013029A">
        <w:rPr>
          <w:rFonts w:ascii="Times New Roman" w:hAnsi="Times New Roman" w:cs="Times New Roman"/>
          <w:sz w:val="24"/>
          <w:szCs w:val="24"/>
          <w:lang w:val="en-US"/>
        </w:rPr>
        <w:t>, ‘philosophical’</w:t>
      </w:r>
      <w:r w:rsidR="004B1E56">
        <w:rPr>
          <w:rFonts w:ascii="Times New Roman" w:hAnsi="Times New Roman" w:cs="Times New Roman"/>
          <w:sz w:val="24"/>
          <w:szCs w:val="24"/>
          <w:lang w:val="en-US"/>
        </w:rPr>
        <w:t xml:space="preserve"> use</w:t>
      </w:r>
      <w:r w:rsidR="00EF6F3A">
        <w:rPr>
          <w:rFonts w:ascii="Times New Roman" w:hAnsi="Times New Roman" w:cs="Times New Roman"/>
          <w:sz w:val="24"/>
          <w:szCs w:val="24"/>
          <w:lang w:val="en-US"/>
        </w:rPr>
        <w:t>s</w:t>
      </w:r>
      <w:r w:rsidR="0087471A">
        <w:rPr>
          <w:rFonts w:ascii="Times New Roman" w:hAnsi="Times New Roman" w:cs="Times New Roman"/>
          <w:sz w:val="24"/>
          <w:szCs w:val="24"/>
          <w:lang w:val="en-US"/>
        </w:rPr>
        <w:t xml:space="preserve">. </w:t>
      </w:r>
    </w:p>
    <w:p w:rsidR="00BD4096" w:rsidRDefault="0087471A" w:rsidP="00634045">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3029D" w:rsidRPr="00363DFF">
        <w:rPr>
          <w:rFonts w:ascii="Times New Roman" w:hAnsi="Times New Roman" w:cs="Times New Roman"/>
          <w:sz w:val="24"/>
          <w:szCs w:val="24"/>
          <w:lang w:val="en-US"/>
        </w:rPr>
        <w:t xml:space="preserve">The impossibility of rejection is not tied to the </w:t>
      </w:r>
      <w:r w:rsidR="00E3029D" w:rsidRPr="00224844">
        <w:rPr>
          <w:rFonts w:ascii="Times New Roman" w:hAnsi="Times New Roman" w:cs="Times New Roman"/>
          <w:i/>
          <w:sz w:val="24"/>
          <w:szCs w:val="24"/>
          <w:lang w:val="en-US"/>
        </w:rPr>
        <w:t>implicitness</w:t>
      </w:r>
      <w:r w:rsidR="00E3029D" w:rsidRPr="00363DFF">
        <w:rPr>
          <w:rFonts w:ascii="Times New Roman" w:hAnsi="Times New Roman" w:cs="Times New Roman"/>
          <w:sz w:val="24"/>
          <w:szCs w:val="24"/>
          <w:u w:val="single"/>
          <w:lang w:val="en-US"/>
        </w:rPr>
        <w:t xml:space="preserve"> </w:t>
      </w:r>
      <w:r w:rsidR="00E3029D" w:rsidRPr="00363DFF">
        <w:rPr>
          <w:rFonts w:ascii="Times New Roman" w:hAnsi="Times New Roman" w:cs="Times New Roman"/>
          <w:sz w:val="24"/>
          <w:szCs w:val="24"/>
          <w:lang w:val="en-US"/>
        </w:rPr>
        <w:t xml:space="preserve">of </w:t>
      </w:r>
      <w:r w:rsidR="00EF6F3A">
        <w:rPr>
          <w:rFonts w:ascii="Times New Roman" w:hAnsi="Times New Roman" w:cs="Times New Roman"/>
          <w:sz w:val="24"/>
          <w:szCs w:val="24"/>
          <w:lang w:val="en-US"/>
        </w:rPr>
        <w:t>the relevant form of</w:t>
      </w:r>
      <w:r w:rsidR="009F2B0D">
        <w:rPr>
          <w:rFonts w:ascii="Times New Roman" w:hAnsi="Times New Roman" w:cs="Times New Roman"/>
          <w:sz w:val="24"/>
          <w:szCs w:val="24"/>
          <w:lang w:val="en-US"/>
        </w:rPr>
        <w:t xml:space="preserve"> acceptance of philosophical notions or views</w:t>
      </w:r>
      <w:r w:rsidR="00363DFF" w:rsidRPr="001626FB">
        <w:rPr>
          <w:rFonts w:ascii="Times New Roman" w:hAnsi="Times New Roman" w:cs="Times New Roman"/>
          <w:sz w:val="24"/>
          <w:szCs w:val="24"/>
          <w:lang w:val="en-US"/>
        </w:rPr>
        <w:t>.</w:t>
      </w:r>
      <w:r w:rsidR="008C27FC" w:rsidRPr="001626FB">
        <w:rPr>
          <w:rFonts w:ascii="Times New Roman" w:hAnsi="Times New Roman" w:cs="Times New Roman"/>
          <w:sz w:val="24"/>
          <w:szCs w:val="24"/>
          <w:lang w:val="en-US"/>
        </w:rPr>
        <w:t xml:space="preserve"> </w:t>
      </w:r>
      <w:r w:rsidR="001626FB" w:rsidRPr="001626FB">
        <w:rPr>
          <w:rFonts w:ascii="Times New Roman" w:hAnsi="Times New Roman" w:cs="Times New Roman"/>
          <w:sz w:val="24"/>
          <w:szCs w:val="24"/>
          <w:lang w:val="en-US"/>
        </w:rPr>
        <w:t>I</w:t>
      </w:r>
      <w:r w:rsidR="00485698" w:rsidRPr="001626FB">
        <w:rPr>
          <w:rFonts w:ascii="Times New Roman" w:hAnsi="Times New Roman" w:cs="Times New Roman"/>
          <w:sz w:val="24"/>
          <w:szCs w:val="24"/>
          <w:lang w:val="en-US"/>
        </w:rPr>
        <w:t>mplicit acceptance</w:t>
      </w:r>
      <w:r w:rsidR="009F2B0D">
        <w:rPr>
          <w:rFonts w:ascii="Times New Roman" w:hAnsi="Times New Roman" w:cs="Times New Roman"/>
          <w:sz w:val="24"/>
          <w:szCs w:val="24"/>
          <w:lang w:val="en-US"/>
        </w:rPr>
        <w:t xml:space="preserve"> when understood as a weak form of belief (or disposition to believe) does allow for rejection, for example implicit acceptance</w:t>
      </w:r>
      <w:r w:rsidR="00485698" w:rsidRPr="001626FB">
        <w:rPr>
          <w:rFonts w:ascii="Times New Roman" w:hAnsi="Times New Roman" w:cs="Times New Roman"/>
          <w:sz w:val="24"/>
          <w:szCs w:val="24"/>
          <w:lang w:val="en-US"/>
        </w:rPr>
        <w:t xml:space="preserve"> </w:t>
      </w:r>
      <w:r w:rsidR="001626FB">
        <w:rPr>
          <w:rFonts w:ascii="Times New Roman" w:hAnsi="Times New Roman" w:cs="Times New Roman"/>
          <w:sz w:val="24"/>
          <w:szCs w:val="24"/>
          <w:lang w:val="en-US"/>
        </w:rPr>
        <w:t>in the form</w:t>
      </w:r>
      <w:r w:rsidR="009F2B0D">
        <w:rPr>
          <w:rFonts w:ascii="Times New Roman" w:hAnsi="Times New Roman" w:cs="Times New Roman"/>
          <w:sz w:val="24"/>
          <w:szCs w:val="24"/>
          <w:lang w:val="en-US"/>
        </w:rPr>
        <w:t xml:space="preserve"> of</w:t>
      </w:r>
      <w:r w:rsidR="00485698" w:rsidRPr="001626FB">
        <w:rPr>
          <w:rFonts w:ascii="Times New Roman" w:hAnsi="Times New Roman" w:cs="Times New Roman"/>
          <w:sz w:val="24"/>
          <w:szCs w:val="24"/>
          <w:lang w:val="en-US"/>
        </w:rPr>
        <w:t xml:space="preserve"> bias in ethics </w:t>
      </w:r>
      <w:r w:rsidR="00E3029D" w:rsidRPr="001626FB">
        <w:rPr>
          <w:rFonts w:ascii="Times New Roman" w:hAnsi="Times New Roman" w:cs="Times New Roman"/>
          <w:sz w:val="24"/>
          <w:szCs w:val="24"/>
          <w:lang w:val="en-US"/>
        </w:rPr>
        <w:t>does allow</w:t>
      </w:r>
      <w:r w:rsidR="00BC6539" w:rsidRPr="001626FB">
        <w:rPr>
          <w:rFonts w:ascii="Times New Roman" w:hAnsi="Times New Roman" w:cs="Times New Roman"/>
          <w:sz w:val="24"/>
          <w:szCs w:val="24"/>
          <w:lang w:val="en-US"/>
        </w:rPr>
        <w:t xml:space="preserve"> for rejection</w:t>
      </w:r>
      <w:r w:rsidR="001626FB">
        <w:rPr>
          <w:rFonts w:ascii="Times New Roman" w:hAnsi="Times New Roman" w:cs="Times New Roman"/>
          <w:sz w:val="24"/>
          <w:szCs w:val="24"/>
          <w:lang w:val="en-US"/>
        </w:rPr>
        <w:t xml:space="preserve">. </w:t>
      </w:r>
      <w:r w:rsidR="00285925">
        <w:rPr>
          <w:rFonts w:ascii="Times New Roman" w:hAnsi="Times New Roman" w:cs="Times New Roman"/>
          <w:sz w:val="24"/>
          <w:szCs w:val="24"/>
          <w:lang w:val="en-US"/>
        </w:rPr>
        <w:t>L</w:t>
      </w:r>
      <w:r w:rsidR="00DE67DC">
        <w:rPr>
          <w:rFonts w:ascii="Times New Roman" w:hAnsi="Times New Roman" w:cs="Times New Roman"/>
          <w:sz w:val="24"/>
          <w:szCs w:val="24"/>
          <w:lang w:val="en-US"/>
        </w:rPr>
        <w:t>inguistic intuitions</w:t>
      </w:r>
      <w:r w:rsidR="00285925">
        <w:rPr>
          <w:rFonts w:ascii="Times New Roman" w:hAnsi="Times New Roman" w:cs="Times New Roman"/>
          <w:sz w:val="24"/>
          <w:szCs w:val="24"/>
          <w:lang w:val="en-US"/>
        </w:rPr>
        <w:t>, of course,</w:t>
      </w:r>
      <w:r w:rsidR="00DE67DC">
        <w:rPr>
          <w:rFonts w:ascii="Times New Roman" w:hAnsi="Times New Roman" w:cs="Times New Roman"/>
          <w:sz w:val="24"/>
          <w:szCs w:val="24"/>
          <w:lang w:val="en-US"/>
        </w:rPr>
        <w:t xml:space="preserve"> </w:t>
      </w:r>
      <w:r w:rsidR="009F2B0D">
        <w:rPr>
          <w:rFonts w:ascii="Times New Roman" w:hAnsi="Times New Roman" w:cs="Times New Roman"/>
          <w:sz w:val="24"/>
          <w:szCs w:val="24"/>
          <w:lang w:val="en-US"/>
        </w:rPr>
        <w:t>provided</w:t>
      </w:r>
      <w:r w:rsidR="00DE67DC">
        <w:rPr>
          <w:rFonts w:ascii="Times New Roman" w:hAnsi="Times New Roman" w:cs="Times New Roman"/>
          <w:sz w:val="24"/>
          <w:szCs w:val="24"/>
          <w:lang w:val="en-US"/>
        </w:rPr>
        <w:t xml:space="preserve"> they are correct</w:t>
      </w:r>
      <w:r w:rsidR="009F2B0D">
        <w:rPr>
          <w:rFonts w:ascii="Times New Roman" w:hAnsi="Times New Roman" w:cs="Times New Roman"/>
          <w:sz w:val="24"/>
          <w:szCs w:val="24"/>
          <w:lang w:val="en-US"/>
        </w:rPr>
        <w:t>,</w:t>
      </w:r>
      <w:r w:rsidR="00DE67DC">
        <w:rPr>
          <w:rFonts w:ascii="Times New Roman" w:hAnsi="Times New Roman" w:cs="Times New Roman"/>
          <w:sz w:val="24"/>
          <w:szCs w:val="24"/>
          <w:lang w:val="en-US"/>
        </w:rPr>
        <w:t xml:space="preserve"> do not allow for </w:t>
      </w:r>
      <w:r w:rsidR="00285925">
        <w:rPr>
          <w:rFonts w:ascii="Times New Roman" w:hAnsi="Times New Roman" w:cs="Times New Roman"/>
          <w:sz w:val="24"/>
          <w:szCs w:val="24"/>
          <w:lang w:val="en-US"/>
        </w:rPr>
        <w:t>rejection</w:t>
      </w:r>
      <w:r w:rsidR="009F2B0D">
        <w:rPr>
          <w:rFonts w:ascii="Times New Roman" w:hAnsi="Times New Roman" w:cs="Times New Roman"/>
          <w:sz w:val="24"/>
          <w:szCs w:val="24"/>
          <w:lang w:val="en-US"/>
        </w:rPr>
        <w:t>. Linguistic intuitions</w:t>
      </w:r>
      <w:r w:rsidR="00285925">
        <w:rPr>
          <w:rFonts w:ascii="Times New Roman" w:hAnsi="Times New Roman" w:cs="Times New Roman"/>
          <w:sz w:val="24"/>
          <w:szCs w:val="24"/>
          <w:lang w:val="en-US"/>
        </w:rPr>
        <w:t xml:space="preserve"> come with the knowledge</w:t>
      </w:r>
      <w:r w:rsidR="00B53DFF">
        <w:rPr>
          <w:rFonts w:ascii="Times New Roman" w:hAnsi="Times New Roman" w:cs="Times New Roman"/>
          <w:sz w:val="24"/>
          <w:szCs w:val="24"/>
          <w:lang w:val="en-US"/>
        </w:rPr>
        <w:t xml:space="preserve"> of </w:t>
      </w:r>
      <w:r w:rsidR="009F2B0D">
        <w:rPr>
          <w:rFonts w:ascii="Times New Roman" w:hAnsi="Times New Roman" w:cs="Times New Roman"/>
          <w:sz w:val="24"/>
          <w:szCs w:val="24"/>
          <w:lang w:val="en-US"/>
        </w:rPr>
        <w:t xml:space="preserve">the </w:t>
      </w:r>
      <w:r w:rsidR="00B53DFF">
        <w:rPr>
          <w:rFonts w:ascii="Times New Roman" w:hAnsi="Times New Roman" w:cs="Times New Roman"/>
          <w:sz w:val="24"/>
          <w:szCs w:val="24"/>
          <w:lang w:val="en-US"/>
        </w:rPr>
        <w:t>language</w:t>
      </w:r>
      <w:r w:rsidR="009F2B0D">
        <w:rPr>
          <w:rFonts w:ascii="Times New Roman" w:hAnsi="Times New Roman" w:cs="Times New Roman"/>
          <w:sz w:val="24"/>
          <w:szCs w:val="24"/>
          <w:lang w:val="en-US"/>
        </w:rPr>
        <w:t xml:space="preserve"> in question</w:t>
      </w:r>
      <w:r w:rsidR="00B53DFF">
        <w:rPr>
          <w:rFonts w:ascii="Times New Roman" w:hAnsi="Times New Roman" w:cs="Times New Roman"/>
          <w:sz w:val="24"/>
          <w:szCs w:val="24"/>
          <w:lang w:val="en-US"/>
        </w:rPr>
        <w:t>.</w:t>
      </w:r>
      <w:r w:rsidR="00285925">
        <w:rPr>
          <w:rFonts w:ascii="Times New Roman" w:hAnsi="Times New Roman" w:cs="Times New Roman"/>
          <w:sz w:val="24"/>
          <w:szCs w:val="24"/>
          <w:lang w:val="en-US"/>
        </w:rPr>
        <w:t xml:space="preserve"> This </w:t>
      </w:r>
      <w:r w:rsidR="00BD4096">
        <w:rPr>
          <w:rFonts w:ascii="Times New Roman" w:hAnsi="Times New Roman" w:cs="Times New Roman"/>
          <w:sz w:val="24"/>
          <w:szCs w:val="24"/>
          <w:lang w:val="en-US"/>
        </w:rPr>
        <w:t>means</w:t>
      </w:r>
      <w:r w:rsidR="00285925">
        <w:rPr>
          <w:rFonts w:ascii="Times New Roman" w:hAnsi="Times New Roman" w:cs="Times New Roman"/>
          <w:sz w:val="24"/>
          <w:szCs w:val="24"/>
          <w:lang w:val="en-US"/>
        </w:rPr>
        <w:t xml:space="preserve"> </w:t>
      </w:r>
      <w:r w:rsidR="00285925" w:rsidRPr="00285925">
        <w:rPr>
          <w:rFonts w:ascii="Times New Roman" w:hAnsi="Times New Roman" w:cs="Times New Roman"/>
          <w:sz w:val="24"/>
          <w:szCs w:val="24"/>
          <w:lang w:val="en-US"/>
        </w:rPr>
        <w:t xml:space="preserve">that the form of implicit </w:t>
      </w:r>
      <w:r w:rsidR="008205AE" w:rsidRPr="00285925">
        <w:rPr>
          <w:rFonts w:ascii="Times New Roman" w:hAnsi="Times New Roman" w:cs="Times New Roman"/>
          <w:sz w:val="24"/>
          <w:szCs w:val="24"/>
          <w:lang w:val="en-US"/>
        </w:rPr>
        <w:t>acceptance</w:t>
      </w:r>
      <w:r w:rsidR="00285925">
        <w:rPr>
          <w:rFonts w:ascii="Times New Roman" w:hAnsi="Times New Roman" w:cs="Times New Roman"/>
          <w:sz w:val="24"/>
          <w:szCs w:val="24"/>
          <w:lang w:val="en-US"/>
        </w:rPr>
        <w:t xml:space="preserve"> that</w:t>
      </w:r>
      <w:r w:rsidR="008205AE" w:rsidRPr="00285925">
        <w:rPr>
          <w:rFonts w:ascii="Times New Roman" w:hAnsi="Times New Roman" w:cs="Times New Roman"/>
          <w:sz w:val="24"/>
          <w:szCs w:val="24"/>
          <w:lang w:val="en-US"/>
        </w:rPr>
        <w:t xml:space="preserve"> is involved</w:t>
      </w:r>
      <w:r w:rsidR="00485698" w:rsidRPr="00285925">
        <w:rPr>
          <w:rFonts w:ascii="Times New Roman" w:hAnsi="Times New Roman" w:cs="Times New Roman"/>
          <w:sz w:val="24"/>
          <w:szCs w:val="24"/>
          <w:lang w:val="en-US"/>
        </w:rPr>
        <w:t xml:space="preserve"> in the</w:t>
      </w:r>
      <w:r w:rsidR="008C27FC" w:rsidRPr="00285925">
        <w:rPr>
          <w:rFonts w:ascii="Times New Roman" w:hAnsi="Times New Roman" w:cs="Times New Roman"/>
          <w:sz w:val="24"/>
          <w:szCs w:val="24"/>
          <w:lang w:val="en-US"/>
        </w:rPr>
        <w:t xml:space="preserve"> philosophical domains implicit in</w:t>
      </w:r>
      <w:r w:rsidR="008C27FC">
        <w:rPr>
          <w:rFonts w:ascii="Times New Roman" w:hAnsi="Times New Roman" w:cs="Times New Roman"/>
          <w:sz w:val="24"/>
          <w:szCs w:val="24"/>
          <w:lang w:val="en-US"/>
        </w:rPr>
        <w:t xml:space="preserve"> natural language</w:t>
      </w:r>
      <w:r w:rsidR="00285925">
        <w:rPr>
          <w:rFonts w:ascii="Times New Roman" w:hAnsi="Times New Roman" w:cs="Times New Roman"/>
          <w:sz w:val="24"/>
          <w:szCs w:val="24"/>
          <w:lang w:val="en-US"/>
        </w:rPr>
        <w:t xml:space="preserve"> do not involve a belief </w:t>
      </w:r>
      <w:r w:rsidR="00EF6F3A">
        <w:rPr>
          <w:rFonts w:ascii="Times New Roman" w:hAnsi="Times New Roman" w:cs="Times New Roman"/>
          <w:sz w:val="24"/>
          <w:szCs w:val="24"/>
          <w:lang w:val="en-US"/>
        </w:rPr>
        <w:t>or acceptance as a weak form of belief. Rather it is on</w:t>
      </w:r>
      <w:r w:rsidR="00285925">
        <w:rPr>
          <w:rFonts w:ascii="Times New Roman" w:hAnsi="Times New Roman" w:cs="Times New Roman"/>
          <w:sz w:val="24"/>
          <w:szCs w:val="24"/>
          <w:lang w:val="en-US"/>
        </w:rPr>
        <w:t xml:space="preserve"> a par</w:t>
      </w:r>
      <w:r w:rsidR="008205AE" w:rsidRPr="00363DFF">
        <w:rPr>
          <w:rFonts w:ascii="Times New Roman" w:hAnsi="Times New Roman" w:cs="Times New Roman"/>
          <w:sz w:val="24"/>
          <w:szCs w:val="24"/>
          <w:lang w:val="en-US"/>
        </w:rPr>
        <w:t xml:space="preserve"> </w:t>
      </w:r>
      <w:r w:rsidR="00527581" w:rsidRPr="00363DFF">
        <w:rPr>
          <w:rFonts w:ascii="Times New Roman" w:hAnsi="Times New Roman" w:cs="Times New Roman"/>
          <w:sz w:val="24"/>
          <w:szCs w:val="24"/>
          <w:lang w:val="en-US"/>
        </w:rPr>
        <w:t>with</w:t>
      </w:r>
      <w:r w:rsidR="00363DFF">
        <w:rPr>
          <w:rFonts w:ascii="Times New Roman" w:hAnsi="Times New Roman" w:cs="Times New Roman"/>
          <w:sz w:val="24"/>
          <w:szCs w:val="24"/>
          <w:lang w:val="en-US"/>
        </w:rPr>
        <w:t xml:space="preserve"> knowledge </w:t>
      </w:r>
      <w:r w:rsidR="00363DFF" w:rsidRPr="00363DFF">
        <w:rPr>
          <w:rFonts w:ascii="Times New Roman" w:hAnsi="Times New Roman" w:cs="Times New Roman"/>
          <w:sz w:val="24"/>
          <w:szCs w:val="24"/>
          <w:lang w:val="en-US"/>
        </w:rPr>
        <w:t xml:space="preserve">of </w:t>
      </w:r>
      <w:r w:rsidR="00285925">
        <w:rPr>
          <w:rFonts w:ascii="Times New Roman" w:hAnsi="Times New Roman" w:cs="Times New Roman"/>
          <w:sz w:val="24"/>
          <w:szCs w:val="24"/>
          <w:lang w:val="en-US"/>
        </w:rPr>
        <w:t>language</w:t>
      </w:r>
      <w:r w:rsidR="00EF6F3A">
        <w:rPr>
          <w:rFonts w:ascii="Times New Roman" w:hAnsi="Times New Roman" w:cs="Times New Roman"/>
          <w:sz w:val="24"/>
          <w:szCs w:val="24"/>
          <w:lang w:val="en-US"/>
        </w:rPr>
        <w:t>. Knowledge of the</w:t>
      </w:r>
      <w:r w:rsidR="00285925">
        <w:rPr>
          <w:rFonts w:ascii="Times New Roman" w:hAnsi="Times New Roman" w:cs="Times New Roman"/>
          <w:sz w:val="24"/>
          <w:szCs w:val="24"/>
          <w:lang w:val="en-US"/>
        </w:rPr>
        <w:t xml:space="preserve"> language goes along with the </w:t>
      </w:r>
      <w:r w:rsidR="00363DFF">
        <w:rPr>
          <w:rFonts w:ascii="Times New Roman" w:hAnsi="Times New Roman" w:cs="Times New Roman"/>
          <w:sz w:val="24"/>
          <w:szCs w:val="24"/>
          <w:lang w:val="en-US"/>
        </w:rPr>
        <w:t>possession of</w:t>
      </w:r>
      <w:r w:rsidR="008205AE">
        <w:rPr>
          <w:rFonts w:ascii="Times New Roman" w:hAnsi="Times New Roman" w:cs="Times New Roman"/>
          <w:sz w:val="24"/>
          <w:szCs w:val="24"/>
          <w:lang w:val="en-US"/>
        </w:rPr>
        <w:t xml:space="preserve"> </w:t>
      </w:r>
      <w:r w:rsidR="00EF6F3A">
        <w:rPr>
          <w:rFonts w:ascii="Times New Roman" w:hAnsi="Times New Roman" w:cs="Times New Roman"/>
          <w:sz w:val="24"/>
          <w:szCs w:val="24"/>
          <w:lang w:val="en-US"/>
        </w:rPr>
        <w:t>philosophically relevant intuitions that</w:t>
      </w:r>
      <w:r w:rsidR="006100C3">
        <w:rPr>
          <w:rFonts w:ascii="Times New Roman" w:hAnsi="Times New Roman" w:cs="Times New Roman"/>
          <w:sz w:val="24"/>
          <w:szCs w:val="24"/>
          <w:lang w:val="en-US"/>
        </w:rPr>
        <w:t xml:space="preserve"> are reflected in</w:t>
      </w:r>
      <w:r w:rsidR="008205AE">
        <w:rPr>
          <w:rFonts w:ascii="Times New Roman" w:hAnsi="Times New Roman" w:cs="Times New Roman"/>
          <w:sz w:val="24"/>
          <w:szCs w:val="24"/>
          <w:lang w:val="en-US"/>
        </w:rPr>
        <w:t xml:space="preserve"> </w:t>
      </w:r>
      <w:r w:rsidR="00485698">
        <w:rPr>
          <w:rFonts w:ascii="Times New Roman" w:hAnsi="Times New Roman" w:cs="Times New Roman"/>
          <w:sz w:val="24"/>
          <w:szCs w:val="24"/>
          <w:lang w:val="en-US"/>
        </w:rPr>
        <w:t>the core of language</w:t>
      </w:r>
      <w:r w:rsidR="00363DFF">
        <w:rPr>
          <w:rFonts w:ascii="Times New Roman" w:hAnsi="Times New Roman" w:cs="Times New Roman"/>
          <w:sz w:val="24"/>
          <w:szCs w:val="24"/>
          <w:lang w:val="en-US"/>
        </w:rPr>
        <w:t>.</w:t>
      </w:r>
      <w:r w:rsidR="00285925">
        <w:rPr>
          <w:rFonts w:ascii="Times New Roman" w:hAnsi="Times New Roman" w:cs="Times New Roman"/>
          <w:sz w:val="24"/>
          <w:szCs w:val="24"/>
          <w:lang w:val="en-US"/>
        </w:rPr>
        <w:t xml:space="preserve"> </w:t>
      </w:r>
    </w:p>
    <w:p w:rsidR="008F54CE" w:rsidRDefault="008F54CE" w:rsidP="00634045">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The fact that philosophically relevant intuitions reflected in natural language fail to have the status of belief or </w:t>
      </w:r>
      <w:r w:rsidR="00EB4B37">
        <w:rPr>
          <w:rFonts w:ascii="Times New Roman" w:hAnsi="Times New Roman" w:cs="Times New Roman"/>
          <w:sz w:val="24"/>
          <w:szCs w:val="24"/>
          <w:lang w:val="en-US"/>
        </w:rPr>
        <w:t xml:space="preserve">even </w:t>
      </w:r>
      <w:r>
        <w:rPr>
          <w:rFonts w:ascii="Times New Roman" w:hAnsi="Times New Roman" w:cs="Times New Roman"/>
          <w:sz w:val="24"/>
          <w:szCs w:val="24"/>
          <w:lang w:val="en-US"/>
        </w:rPr>
        <w:t xml:space="preserve">any form of acceptance concurs with the more general insight that intuitions are distinct from beliefs. For having an intuition that P it is </w:t>
      </w:r>
      <w:proofErr w:type="gramStart"/>
      <w:r>
        <w:rPr>
          <w:rFonts w:ascii="Times New Roman" w:hAnsi="Times New Roman" w:cs="Times New Roman"/>
          <w:sz w:val="24"/>
          <w:szCs w:val="24"/>
          <w:lang w:val="en-US"/>
        </w:rPr>
        <w:t>neither n</w:t>
      </w:r>
      <w:r w:rsidR="00EB4B37">
        <w:rPr>
          <w:rFonts w:ascii="Times New Roman" w:hAnsi="Times New Roman" w:cs="Times New Roman"/>
          <w:sz w:val="24"/>
          <w:szCs w:val="24"/>
          <w:lang w:val="en-US"/>
        </w:rPr>
        <w:t>ecessary or</w:t>
      </w:r>
      <w:proofErr w:type="gramEnd"/>
      <w:r w:rsidR="00EB4B37">
        <w:rPr>
          <w:rFonts w:ascii="Times New Roman" w:hAnsi="Times New Roman" w:cs="Times New Roman"/>
          <w:sz w:val="24"/>
          <w:szCs w:val="24"/>
          <w:lang w:val="en-US"/>
        </w:rPr>
        <w:t xml:space="preserve"> sufficient to believe</w:t>
      </w:r>
      <w:r>
        <w:rPr>
          <w:rFonts w:ascii="Times New Roman" w:hAnsi="Times New Roman" w:cs="Times New Roman"/>
          <w:sz w:val="24"/>
          <w:szCs w:val="24"/>
          <w:lang w:val="en-US"/>
        </w:rPr>
        <w:t xml:space="preserve"> that</w:t>
      </w:r>
      <w:r w:rsidR="00EB4B37">
        <w:rPr>
          <w:rFonts w:ascii="Times New Roman" w:hAnsi="Times New Roman" w:cs="Times New Roman"/>
          <w:sz w:val="24"/>
          <w:szCs w:val="24"/>
          <w:lang w:val="en-US"/>
        </w:rPr>
        <w:t xml:space="preserve"> p or even be disposed to believe</w:t>
      </w:r>
      <w:r>
        <w:rPr>
          <w:rFonts w:ascii="Times New Roman" w:hAnsi="Times New Roman" w:cs="Times New Roman"/>
          <w:sz w:val="24"/>
          <w:szCs w:val="24"/>
          <w:lang w:val="en-US"/>
        </w:rPr>
        <w:t xml:space="preserve"> that P (</w:t>
      </w:r>
      <w:proofErr w:type="spellStart"/>
      <w:r>
        <w:rPr>
          <w:rFonts w:ascii="Times New Roman" w:hAnsi="Times New Roman" w:cs="Times New Roman"/>
          <w:sz w:val="24"/>
          <w:szCs w:val="24"/>
          <w:lang w:val="en-US"/>
        </w:rPr>
        <w:t>Pust</w:t>
      </w:r>
      <w:proofErr w:type="spellEnd"/>
      <w:r>
        <w:rPr>
          <w:rFonts w:ascii="Times New Roman" w:hAnsi="Times New Roman" w:cs="Times New Roman"/>
          <w:sz w:val="24"/>
          <w:szCs w:val="24"/>
          <w:lang w:val="en-US"/>
        </w:rPr>
        <w:t xml:space="preserve"> 2019).</w:t>
      </w:r>
    </w:p>
    <w:p w:rsidR="008D14E7" w:rsidRDefault="00BD4096" w:rsidP="00634045">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7BAA">
        <w:rPr>
          <w:rFonts w:ascii="Times New Roman" w:hAnsi="Times New Roman" w:cs="Times New Roman"/>
          <w:sz w:val="24"/>
          <w:szCs w:val="24"/>
          <w:lang w:val="en-US"/>
        </w:rPr>
        <w:t xml:space="preserve">As with philosophically </w:t>
      </w:r>
      <w:r w:rsidR="009343F3">
        <w:rPr>
          <w:rFonts w:ascii="Times New Roman" w:hAnsi="Times New Roman" w:cs="Times New Roman"/>
          <w:sz w:val="24"/>
          <w:szCs w:val="24"/>
          <w:lang w:val="en-US"/>
        </w:rPr>
        <w:t>relevant intuitions in general</w:t>
      </w:r>
      <w:r w:rsidR="00B77BAA">
        <w:rPr>
          <w:rFonts w:ascii="Times New Roman" w:hAnsi="Times New Roman" w:cs="Times New Roman"/>
          <w:sz w:val="24"/>
          <w:szCs w:val="24"/>
          <w:lang w:val="en-US"/>
        </w:rPr>
        <w:t>, this ra</w:t>
      </w:r>
      <w:r w:rsidR="003E6970">
        <w:rPr>
          <w:rFonts w:ascii="Times New Roman" w:hAnsi="Times New Roman" w:cs="Times New Roman"/>
          <w:sz w:val="24"/>
          <w:szCs w:val="24"/>
          <w:lang w:val="en-US"/>
        </w:rPr>
        <w:t>ises the question whether intuit</w:t>
      </w:r>
      <w:r w:rsidR="00B77BAA">
        <w:rPr>
          <w:rFonts w:ascii="Times New Roman" w:hAnsi="Times New Roman" w:cs="Times New Roman"/>
          <w:sz w:val="24"/>
          <w:szCs w:val="24"/>
          <w:lang w:val="en-US"/>
        </w:rPr>
        <w:t>ions reflected in natural language</w:t>
      </w:r>
      <w:r w:rsidR="00634045">
        <w:rPr>
          <w:rFonts w:ascii="Times New Roman" w:hAnsi="Times New Roman" w:cs="Times New Roman"/>
          <w:sz w:val="24"/>
          <w:szCs w:val="24"/>
          <w:lang w:val="en-US"/>
        </w:rPr>
        <w:t xml:space="preserve"> could be mistaken</w:t>
      </w:r>
      <w:r w:rsidR="006B4DC2">
        <w:rPr>
          <w:rFonts w:ascii="Times New Roman" w:hAnsi="Times New Roman" w:cs="Times New Roman"/>
          <w:sz w:val="24"/>
          <w:szCs w:val="24"/>
          <w:lang w:val="en-US"/>
        </w:rPr>
        <w:t xml:space="preserve"> or could be comp</w:t>
      </w:r>
      <w:r w:rsidR="003E6970">
        <w:rPr>
          <w:rFonts w:ascii="Times New Roman" w:hAnsi="Times New Roman" w:cs="Times New Roman"/>
          <w:sz w:val="24"/>
          <w:szCs w:val="24"/>
          <w:lang w:val="en-US"/>
        </w:rPr>
        <w:t>atible with alternative notions or</w:t>
      </w:r>
      <w:r w:rsidR="006B4DC2">
        <w:rPr>
          <w:rFonts w:ascii="Times New Roman" w:hAnsi="Times New Roman" w:cs="Times New Roman"/>
          <w:sz w:val="24"/>
          <w:szCs w:val="24"/>
          <w:lang w:val="en-US"/>
        </w:rPr>
        <w:t xml:space="preserve"> views</w:t>
      </w:r>
      <w:r w:rsidR="00634045">
        <w:rPr>
          <w:rFonts w:ascii="Times New Roman" w:hAnsi="Times New Roman" w:cs="Times New Roman"/>
          <w:sz w:val="24"/>
          <w:szCs w:val="24"/>
          <w:lang w:val="en-US"/>
        </w:rPr>
        <w:t>.</w:t>
      </w:r>
      <w:r w:rsidR="00285925">
        <w:rPr>
          <w:rFonts w:ascii="Times New Roman" w:hAnsi="Times New Roman" w:cs="Times New Roman"/>
          <w:sz w:val="24"/>
          <w:szCs w:val="24"/>
          <w:lang w:val="en-US"/>
        </w:rPr>
        <w:t xml:space="preserve"> </w:t>
      </w:r>
      <w:r w:rsidR="009343F3">
        <w:rPr>
          <w:rFonts w:ascii="Times New Roman" w:hAnsi="Times New Roman" w:cs="Times New Roman"/>
          <w:sz w:val="24"/>
          <w:szCs w:val="24"/>
          <w:lang w:val="en-US"/>
        </w:rPr>
        <w:t xml:space="preserve">The answer will of course depend on to what </w:t>
      </w:r>
      <w:r w:rsidR="006B4DC2">
        <w:rPr>
          <w:rFonts w:ascii="Times New Roman" w:hAnsi="Times New Roman" w:cs="Times New Roman"/>
          <w:sz w:val="24"/>
          <w:szCs w:val="24"/>
          <w:lang w:val="en-US"/>
        </w:rPr>
        <w:t xml:space="preserve">extent </w:t>
      </w:r>
      <w:r w:rsidR="009343F3">
        <w:rPr>
          <w:rFonts w:ascii="Times New Roman" w:hAnsi="Times New Roman" w:cs="Times New Roman"/>
          <w:sz w:val="24"/>
          <w:szCs w:val="24"/>
          <w:lang w:val="en-US"/>
        </w:rPr>
        <w:t xml:space="preserve">and how </w:t>
      </w:r>
      <w:r w:rsidR="004C527F">
        <w:rPr>
          <w:rFonts w:ascii="Times New Roman" w:hAnsi="Times New Roman" w:cs="Times New Roman"/>
          <w:sz w:val="24"/>
          <w:szCs w:val="24"/>
          <w:lang w:val="en-US"/>
        </w:rPr>
        <w:t>philosophy should be guided by</w:t>
      </w:r>
      <w:r w:rsidR="006B4DC2">
        <w:rPr>
          <w:rFonts w:ascii="Times New Roman" w:hAnsi="Times New Roman" w:cs="Times New Roman"/>
          <w:sz w:val="24"/>
          <w:szCs w:val="24"/>
          <w:lang w:val="en-US"/>
        </w:rPr>
        <w:t xml:space="preserve"> intuition</w:t>
      </w:r>
      <w:r w:rsidR="009343F3">
        <w:rPr>
          <w:rFonts w:ascii="Times New Roman" w:hAnsi="Times New Roman" w:cs="Times New Roman"/>
          <w:sz w:val="24"/>
          <w:szCs w:val="24"/>
          <w:lang w:val="en-US"/>
        </w:rPr>
        <w:t>. It may also depend on the level of language that manifests the intuition (the grammatical-conceptual divide)</w:t>
      </w:r>
      <w:r w:rsidR="004C527F">
        <w:rPr>
          <w:rFonts w:ascii="Times New Roman" w:hAnsi="Times New Roman" w:cs="Times New Roman"/>
          <w:sz w:val="24"/>
          <w:szCs w:val="24"/>
          <w:lang w:val="en-US"/>
        </w:rPr>
        <w:t xml:space="preserve">. </w:t>
      </w:r>
      <w:r w:rsidR="009343F3">
        <w:rPr>
          <w:rFonts w:ascii="Times New Roman" w:hAnsi="Times New Roman" w:cs="Times New Roman"/>
          <w:sz w:val="24"/>
          <w:szCs w:val="24"/>
          <w:lang w:val="en-US"/>
        </w:rPr>
        <w:t>It may also depend on whether one would adopt a</w:t>
      </w:r>
      <w:r w:rsidR="004C527F">
        <w:rPr>
          <w:rFonts w:ascii="Times New Roman" w:hAnsi="Times New Roman" w:cs="Times New Roman"/>
          <w:sz w:val="24"/>
          <w:szCs w:val="24"/>
          <w:lang w:val="en-US"/>
        </w:rPr>
        <w:t xml:space="preserve"> permissive conception of</w:t>
      </w:r>
      <w:r w:rsidR="009343F3">
        <w:rPr>
          <w:rFonts w:ascii="Times New Roman" w:hAnsi="Times New Roman" w:cs="Times New Roman"/>
          <w:sz w:val="24"/>
          <w:szCs w:val="24"/>
          <w:lang w:val="en-US"/>
        </w:rPr>
        <w:t xml:space="preserve"> the relevant philosophical domain, </w:t>
      </w:r>
      <w:r w:rsidR="004C527F">
        <w:rPr>
          <w:rFonts w:ascii="Times New Roman" w:hAnsi="Times New Roman" w:cs="Times New Roman"/>
          <w:sz w:val="24"/>
          <w:szCs w:val="24"/>
          <w:lang w:val="en-US"/>
        </w:rPr>
        <w:t>on which</w:t>
      </w:r>
      <w:r w:rsidR="009343F3">
        <w:rPr>
          <w:rFonts w:ascii="Times New Roman" w:hAnsi="Times New Roman" w:cs="Times New Roman"/>
          <w:sz w:val="24"/>
          <w:szCs w:val="24"/>
          <w:lang w:val="en-US"/>
        </w:rPr>
        <w:t>, for example,</w:t>
      </w:r>
      <w:r w:rsidR="004C527F">
        <w:rPr>
          <w:rFonts w:ascii="Times New Roman" w:hAnsi="Times New Roman" w:cs="Times New Roman"/>
          <w:sz w:val="24"/>
          <w:szCs w:val="24"/>
          <w:lang w:val="en-US"/>
        </w:rPr>
        <w:t xml:space="preserve"> the </w:t>
      </w:r>
      <w:r w:rsidR="009D23FB">
        <w:rPr>
          <w:rFonts w:ascii="Times New Roman" w:hAnsi="Times New Roman" w:cs="Times New Roman"/>
          <w:sz w:val="24"/>
          <w:szCs w:val="24"/>
          <w:lang w:val="en-US"/>
        </w:rPr>
        <w:t xml:space="preserve">ontology </w:t>
      </w:r>
      <w:r w:rsidR="00856161">
        <w:rPr>
          <w:rFonts w:ascii="Times New Roman" w:hAnsi="Times New Roman" w:cs="Times New Roman"/>
          <w:sz w:val="24"/>
          <w:szCs w:val="24"/>
          <w:lang w:val="en-US"/>
        </w:rPr>
        <w:t>that is reflected in</w:t>
      </w:r>
      <w:r w:rsidR="009D23FB">
        <w:rPr>
          <w:rFonts w:ascii="Times New Roman" w:hAnsi="Times New Roman" w:cs="Times New Roman"/>
          <w:sz w:val="24"/>
          <w:szCs w:val="24"/>
          <w:lang w:val="en-US"/>
        </w:rPr>
        <w:t xml:space="preserve"> natural language </w:t>
      </w:r>
      <w:r w:rsidR="004C527F">
        <w:rPr>
          <w:rFonts w:ascii="Times New Roman" w:hAnsi="Times New Roman" w:cs="Times New Roman"/>
          <w:sz w:val="24"/>
          <w:szCs w:val="24"/>
          <w:lang w:val="en-US"/>
        </w:rPr>
        <w:t>could be just one</w:t>
      </w:r>
      <w:r w:rsidR="00CC5247">
        <w:rPr>
          <w:rFonts w:ascii="Times New Roman" w:hAnsi="Times New Roman" w:cs="Times New Roman"/>
          <w:sz w:val="24"/>
          <w:szCs w:val="24"/>
          <w:lang w:val="en-US"/>
        </w:rPr>
        <w:t xml:space="preserve"> ontology beside</w:t>
      </w:r>
      <w:r w:rsidR="004C527F">
        <w:rPr>
          <w:rFonts w:ascii="Times New Roman" w:hAnsi="Times New Roman" w:cs="Times New Roman"/>
          <w:sz w:val="24"/>
          <w:szCs w:val="24"/>
          <w:lang w:val="en-US"/>
        </w:rPr>
        <w:t xml:space="preserve"> other</w:t>
      </w:r>
      <w:r w:rsidR="002514F6">
        <w:rPr>
          <w:rFonts w:ascii="Times New Roman" w:hAnsi="Times New Roman" w:cs="Times New Roman"/>
          <w:sz w:val="24"/>
          <w:szCs w:val="24"/>
          <w:lang w:val="en-US"/>
        </w:rPr>
        <w:t>s</w:t>
      </w:r>
      <w:r w:rsidR="009343F3">
        <w:rPr>
          <w:rFonts w:ascii="Times New Roman" w:hAnsi="Times New Roman" w:cs="Times New Roman"/>
          <w:sz w:val="24"/>
          <w:szCs w:val="24"/>
          <w:lang w:val="en-US"/>
        </w:rPr>
        <w:t>,</w:t>
      </w:r>
      <w:r w:rsidR="002514F6">
        <w:rPr>
          <w:rFonts w:ascii="Times New Roman" w:hAnsi="Times New Roman" w:cs="Times New Roman"/>
          <w:sz w:val="24"/>
          <w:szCs w:val="24"/>
          <w:lang w:val="en-US"/>
        </w:rPr>
        <w:t xml:space="preserve"> which may have be accepted through reasoning.</w:t>
      </w:r>
    </w:p>
    <w:p w:rsidR="00754BD2" w:rsidRDefault="00754BD2" w:rsidP="00EB5161">
      <w:pPr>
        <w:spacing w:line="360" w:lineRule="auto"/>
        <w:contextualSpacing/>
        <w:rPr>
          <w:rFonts w:ascii="Times New Roman" w:hAnsi="Times New Roman" w:cs="Times New Roman"/>
          <w:sz w:val="24"/>
          <w:szCs w:val="24"/>
          <w:lang w:val="en-US"/>
        </w:rPr>
      </w:pPr>
    </w:p>
    <w:p w:rsidR="00754BD2" w:rsidRPr="00754BD2" w:rsidRDefault="00B42557" w:rsidP="00EB5161">
      <w:pPr>
        <w:spacing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9</w:t>
      </w:r>
      <w:r w:rsidR="00754BD2" w:rsidRPr="00754BD2">
        <w:rPr>
          <w:rFonts w:ascii="Times New Roman" w:hAnsi="Times New Roman" w:cs="Times New Roman"/>
          <w:b/>
          <w:sz w:val="24"/>
          <w:szCs w:val="24"/>
          <w:lang w:val="en-US"/>
        </w:rPr>
        <w:t>. Conclusions</w:t>
      </w:r>
    </w:p>
    <w:p w:rsidR="00754BD2" w:rsidRDefault="00754BD2" w:rsidP="00EB5161">
      <w:pPr>
        <w:spacing w:line="360" w:lineRule="auto"/>
        <w:contextualSpacing/>
        <w:rPr>
          <w:rFonts w:ascii="Times New Roman" w:hAnsi="Times New Roman" w:cs="Times New Roman"/>
          <w:sz w:val="24"/>
          <w:szCs w:val="24"/>
          <w:lang w:val="en-US"/>
        </w:rPr>
      </w:pPr>
    </w:p>
    <w:p w:rsidR="00224844" w:rsidRDefault="00CA15BB"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Throughout history philosophers have drawn on language to clarify or uncover philosophically relevant intuitions</w:t>
      </w:r>
      <w:r w:rsidR="00931120">
        <w:rPr>
          <w:rFonts w:ascii="Times New Roman" w:hAnsi="Times New Roman" w:cs="Times New Roman"/>
          <w:sz w:val="24"/>
          <w:szCs w:val="24"/>
          <w:lang w:val="en-US"/>
        </w:rPr>
        <w:t>. They did so while making use of an implicit distinction between the core and the periphery of natural language: only the core, not the periphery, can be used to clarify or uncover philosophically relevant philosophical intuitions</w:t>
      </w:r>
      <w:r>
        <w:rPr>
          <w:rFonts w:ascii="Times New Roman" w:hAnsi="Times New Roman" w:cs="Times New Roman"/>
          <w:sz w:val="24"/>
          <w:szCs w:val="24"/>
          <w:lang w:val="en-US"/>
        </w:rPr>
        <w:t xml:space="preserve">. </w:t>
      </w:r>
      <w:r w:rsidR="00686B8C">
        <w:rPr>
          <w:rFonts w:ascii="Times New Roman" w:hAnsi="Times New Roman" w:cs="Times New Roman"/>
          <w:sz w:val="24"/>
          <w:szCs w:val="24"/>
          <w:lang w:val="en-US"/>
        </w:rPr>
        <w:t>P</w:t>
      </w:r>
      <w:r w:rsidR="00822312">
        <w:rPr>
          <w:rFonts w:ascii="Times New Roman" w:hAnsi="Times New Roman" w:cs="Times New Roman"/>
          <w:sz w:val="24"/>
          <w:szCs w:val="24"/>
          <w:lang w:val="en-US"/>
        </w:rPr>
        <w:t>hilosophical</w:t>
      </w:r>
      <w:r>
        <w:rPr>
          <w:rFonts w:ascii="Times New Roman" w:hAnsi="Times New Roman" w:cs="Times New Roman"/>
          <w:sz w:val="24"/>
          <w:szCs w:val="24"/>
          <w:lang w:val="en-US"/>
        </w:rPr>
        <w:t>ly relevant intuitions</w:t>
      </w:r>
      <w:r w:rsidR="00C11D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are reflected in </w:t>
      </w:r>
      <w:r w:rsidR="00931120">
        <w:rPr>
          <w:rFonts w:ascii="Times New Roman" w:hAnsi="Times New Roman" w:cs="Times New Roman"/>
          <w:sz w:val="24"/>
          <w:szCs w:val="24"/>
          <w:lang w:val="en-US"/>
        </w:rPr>
        <w:t xml:space="preserve">the core of a </w:t>
      </w:r>
      <w:r>
        <w:rPr>
          <w:rFonts w:ascii="Times New Roman" w:hAnsi="Times New Roman" w:cs="Times New Roman"/>
          <w:sz w:val="24"/>
          <w:szCs w:val="24"/>
          <w:lang w:val="en-US"/>
        </w:rPr>
        <w:t>natural language do not have the st</w:t>
      </w:r>
      <w:r w:rsidR="00931120">
        <w:rPr>
          <w:rFonts w:ascii="Times New Roman" w:hAnsi="Times New Roman" w:cs="Times New Roman"/>
          <w:sz w:val="24"/>
          <w:szCs w:val="24"/>
          <w:lang w:val="en-US"/>
        </w:rPr>
        <w:t>a</w:t>
      </w:r>
      <w:r>
        <w:rPr>
          <w:rFonts w:ascii="Times New Roman" w:hAnsi="Times New Roman" w:cs="Times New Roman"/>
          <w:sz w:val="24"/>
          <w:szCs w:val="24"/>
          <w:lang w:val="en-US"/>
        </w:rPr>
        <w:t xml:space="preserve">tus of </w:t>
      </w:r>
      <w:r>
        <w:rPr>
          <w:rFonts w:ascii="Times New Roman" w:hAnsi="Times New Roman" w:cs="Times New Roman"/>
          <w:sz w:val="24"/>
          <w:szCs w:val="24"/>
          <w:lang w:val="en-US"/>
        </w:rPr>
        <w:lastRenderedPageBreak/>
        <w:t>beliefs</w:t>
      </w:r>
      <w:r w:rsidR="00931120">
        <w:rPr>
          <w:rFonts w:ascii="Times New Roman" w:hAnsi="Times New Roman" w:cs="Times New Roman"/>
          <w:sz w:val="24"/>
          <w:szCs w:val="24"/>
          <w:lang w:val="en-US"/>
        </w:rPr>
        <w:t xml:space="preserve"> or even weaker forms of acceptance. Rather they have the same status as</w:t>
      </w:r>
      <w:r w:rsidR="00822312">
        <w:rPr>
          <w:rFonts w:ascii="Times New Roman" w:hAnsi="Times New Roman" w:cs="Times New Roman"/>
          <w:sz w:val="24"/>
          <w:szCs w:val="24"/>
          <w:lang w:val="en-US"/>
        </w:rPr>
        <w:t xml:space="preserve"> linguistic intuitions</w:t>
      </w:r>
      <w:r w:rsidR="00931120">
        <w:rPr>
          <w:rFonts w:ascii="Times New Roman" w:hAnsi="Times New Roman" w:cs="Times New Roman"/>
          <w:sz w:val="24"/>
          <w:szCs w:val="24"/>
          <w:lang w:val="en-US"/>
        </w:rPr>
        <w:t>: the possession of both comes with the knowledge and use of the core of the language in question</w:t>
      </w:r>
      <w:r w:rsidR="00822312">
        <w:rPr>
          <w:rFonts w:ascii="Times New Roman" w:hAnsi="Times New Roman" w:cs="Times New Roman"/>
          <w:sz w:val="24"/>
          <w:szCs w:val="24"/>
          <w:lang w:val="en-US"/>
        </w:rPr>
        <w:t xml:space="preserve">. </w:t>
      </w:r>
      <w:r w:rsidR="00931120">
        <w:rPr>
          <w:rFonts w:ascii="Times New Roman" w:hAnsi="Times New Roman" w:cs="Times New Roman"/>
          <w:sz w:val="24"/>
          <w:szCs w:val="24"/>
          <w:lang w:val="en-US"/>
        </w:rPr>
        <w:t xml:space="preserve">By contrast, only words </w:t>
      </w:r>
      <w:r w:rsidR="001A0B4D">
        <w:rPr>
          <w:rFonts w:ascii="Times New Roman" w:hAnsi="Times New Roman" w:cs="Times New Roman"/>
          <w:sz w:val="24"/>
          <w:szCs w:val="24"/>
          <w:lang w:val="en-US"/>
        </w:rPr>
        <w:t xml:space="preserve">and reifying terms </w:t>
      </w:r>
      <w:r w:rsidR="00931120">
        <w:rPr>
          <w:rFonts w:ascii="Times New Roman" w:hAnsi="Times New Roman" w:cs="Times New Roman"/>
          <w:sz w:val="24"/>
          <w:szCs w:val="24"/>
          <w:lang w:val="en-US"/>
        </w:rPr>
        <w:t>in the periphery are suited to convey philosophical notions based on re</w:t>
      </w:r>
      <w:r w:rsidR="001A0B4D">
        <w:rPr>
          <w:rFonts w:ascii="Times New Roman" w:hAnsi="Times New Roman" w:cs="Times New Roman"/>
          <w:sz w:val="24"/>
          <w:szCs w:val="24"/>
          <w:lang w:val="en-US"/>
        </w:rPr>
        <w:t>flective</w:t>
      </w:r>
      <w:r w:rsidR="00931120">
        <w:rPr>
          <w:rFonts w:ascii="Times New Roman" w:hAnsi="Times New Roman" w:cs="Times New Roman"/>
          <w:sz w:val="24"/>
          <w:szCs w:val="24"/>
          <w:lang w:val="en-US"/>
        </w:rPr>
        <w:t xml:space="preserve"> acceptance</w:t>
      </w:r>
      <w:r w:rsidR="001A0B4D">
        <w:rPr>
          <w:rFonts w:ascii="Times New Roman" w:hAnsi="Times New Roman" w:cs="Times New Roman"/>
          <w:sz w:val="24"/>
          <w:szCs w:val="24"/>
          <w:lang w:val="en-US"/>
        </w:rPr>
        <w:t>. The contrast intuition – acceptance thus has a correlate in the architecture of language itself.</w:t>
      </w:r>
    </w:p>
    <w:p w:rsidR="00F5162C" w:rsidRDefault="00F5162C" w:rsidP="00EB5161">
      <w:pPr>
        <w:spacing w:line="360" w:lineRule="auto"/>
        <w:contextualSpacing/>
        <w:rPr>
          <w:rFonts w:ascii="Times New Roman" w:hAnsi="Times New Roman" w:cs="Times New Roman"/>
          <w:b/>
          <w:sz w:val="24"/>
          <w:szCs w:val="24"/>
          <w:lang w:val="en-US"/>
        </w:rPr>
      </w:pPr>
    </w:p>
    <w:p w:rsidR="009D7407" w:rsidRDefault="009D7407" w:rsidP="00EB5161">
      <w:pPr>
        <w:spacing w:line="360" w:lineRule="auto"/>
        <w:contextualSpacing/>
        <w:rPr>
          <w:rFonts w:ascii="Times New Roman" w:hAnsi="Times New Roman" w:cs="Times New Roman"/>
          <w:b/>
          <w:sz w:val="24"/>
          <w:szCs w:val="24"/>
          <w:lang w:val="en-US"/>
        </w:rPr>
      </w:pPr>
      <w:r w:rsidRPr="004B1E56">
        <w:rPr>
          <w:rFonts w:ascii="Times New Roman" w:hAnsi="Times New Roman" w:cs="Times New Roman"/>
          <w:b/>
          <w:sz w:val="24"/>
          <w:szCs w:val="24"/>
          <w:lang w:val="en-US"/>
        </w:rPr>
        <w:t>References</w:t>
      </w:r>
    </w:p>
    <w:p w:rsidR="003F38C5" w:rsidRPr="003F38C5" w:rsidRDefault="003F38C5" w:rsidP="00EB5161">
      <w:pPr>
        <w:spacing w:line="360" w:lineRule="auto"/>
        <w:contextualSpacing/>
        <w:rPr>
          <w:rFonts w:ascii="Times New Roman" w:hAnsi="Times New Roman" w:cs="Times New Roman"/>
          <w:b/>
          <w:sz w:val="24"/>
          <w:szCs w:val="24"/>
          <w:lang w:val="en-US"/>
        </w:rPr>
      </w:pPr>
    </w:p>
    <w:p w:rsidR="003F38C5" w:rsidRDefault="003F38C5" w:rsidP="00EB5161">
      <w:pPr>
        <w:spacing w:line="360" w:lineRule="auto"/>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D’Ambrosio</w:t>
      </w:r>
      <w:proofErr w:type="spellEnd"/>
      <w:r>
        <w:rPr>
          <w:rFonts w:ascii="Times New Roman" w:hAnsi="Times New Roman" w:cs="Times New Roman"/>
          <w:sz w:val="24"/>
          <w:szCs w:val="24"/>
          <w:lang w:val="en-US"/>
        </w:rPr>
        <w:t xml:space="preserve">, J.  </w:t>
      </w:r>
      <w:r w:rsidRPr="003F38C5">
        <w:rPr>
          <w:rFonts w:ascii="Times New Roman" w:hAnsi="Times New Roman" w:cs="Times New Roman"/>
          <w:sz w:val="24"/>
          <w:szCs w:val="24"/>
          <w:lang w:val="en-US"/>
        </w:rPr>
        <w:t>2019</w:t>
      </w:r>
      <w:r w:rsidR="00302A7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F38C5">
        <w:rPr>
          <w:rFonts w:ascii="Times New Roman" w:hAnsi="Times New Roman" w:cs="Times New Roman"/>
          <w:sz w:val="24"/>
          <w:szCs w:val="24"/>
          <w:lang w:val="en-US"/>
        </w:rPr>
        <w:t xml:space="preserve">‘Semantic Verbs are </w:t>
      </w:r>
      <w:proofErr w:type="spellStart"/>
      <w:r w:rsidR="00B153CC">
        <w:rPr>
          <w:rFonts w:ascii="Times New Roman" w:hAnsi="Times New Roman" w:cs="Times New Roman"/>
          <w:sz w:val="24"/>
          <w:szCs w:val="24"/>
          <w:lang w:val="en-US"/>
        </w:rPr>
        <w:t>Intensional</w:t>
      </w:r>
      <w:proofErr w:type="spellEnd"/>
      <w:r w:rsidR="00B153CC">
        <w:rPr>
          <w:rFonts w:ascii="Times New Roman" w:hAnsi="Times New Roman" w:cs="Times New Roman"/>
          <w:sz w:val="24"/>
          <w:szCs w:val="24"/>
          <w:lang w:val="en-US"/>
        </w:rPr>
        <w:t xml:space="preserve"> </w:t>
      </w:r>
      <w:proofErr w:type="spellStart"/>
      <w:r w:rsidR="00B153CC">
        <w:rPr>
          <w:rFonts w:ascii="Times New Roman" w:hAnsi="Times New Roman" w:cs="Times New Roman"/>
          <w:sz w:val="24"/>
          <w:szCs w:val="24"/>
          <w:lang w:val="en-US"/>
        </w:rPr>
        <w:t>Transitives</w:t>
      </w:r>
      <w:proofErr w:type="spellEnd"/>
      <w:r w:rsidR="00B153CC">
        <w:rPr>
          <w:rFonts w:ascii="Times New Roman" w:hAnsi="Times New Roman" w:cs="Times New Roman"/>
          <w:sz w:val="24"/>
          <w:szCs w:val="24"/>
          <w:lang w:val="en-US"/>
        </w:rPr>
        <w:t>’,</w:t>
      </w:r>
      <w:r w:rsidR="00B153CC" w:rsidRPr="00B153CC">
        <w:rPr>
          <w:rFonts w:ascii="Times New Roman" w:hAnsi="Times New Roman" w:cs="Times New Roman"/>
          <w:i/>
          <w:sz w:val="24"/>
          <w:szCs w:val="24"/>
          <w:lang w:val="en-US"/>
        </w:rPr>
        <w:t xml:space="preserve"> Mind</w:t>
      </w:r>
      <w:r w:rsidR="00B153CC">
        <w:rPr>
          <w:rFonts w:ascii="Times New Roman" w:hAnsi="Times New Roman" w:cs="Times New Roman"/>
          <w:sz w:val="24"/>
          <w:szCs w:val="24"/>
          <w:lang w:val="en-US"/>
        </w:rPr>
        <w:t xml:space="preserve"> </w:t>
      </w:r>
      <w:r w:rsidRPr="003F38C5">
        <w:rPr>
          <w:rFonts w:ascii="Times New Roman" w:hAnsi="Times New Roman" w:cs="Times New Roman"/>
          <w:sz w:val="24"/>
          <w:szCs w:val="24"/>
          <w:lang w:val="en-US"/>
        </w:rPr>
        <w:t xml:space="preserve">128 (509), </w:t>
      </w:r>
    </w:p>
    <w:p w:rsidR="003F38C5" w:rsidRPr="003F38C5" w:rsidRDefault="003F38C5" w:rsidP="00EB5161">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3F38C5">
        <w:rPr>
          <w:rFonts w:ascii="Times New Roman" w:hAnsi="Times New Roman" w:cs="Times New Roman"/>
          <w:sz w:val="24"/>
          <w:szCs w:val="24"/>
          <w:lang w:val="en-US"/>
        </w:rPr>
        <w:t>213-248.</w:t>
      </w:r>
      <w:proofErr w:type="gramEnd"/>
    </w:p>
    <w:p w:rsidR="00182C71" w:rsidRDefault="00CA1575" w:rsidP="009F6885">
      <w:pPr>
        <w:spacing w:after="0" w:line="360" w:lineRule="auto"/>
        <w:rPr>
          <w:rStyle w:val="c9dxtc"/>
          <w:rFonts w:ascii="Times New Roman" w:hAnsi="Times New Roman" w:cs="Times New Roman"/>
          <w:i/>
          <w:iCs/>
          <w:sz w:val="24"/>
          <w:szCs w:val="24"/>
          <w:lang w:val="en-US"/>
        </w:rPr>
      </w:pPr>
      <w:proofErr w:type="spellStart"/>
      <w:r>
        <w:rPr>
          <w:rFonts w:ascii="Times New Roman" w:hAnsi="Times New Roman" w:cs="Times New Roman"/>
          <w:sz w:val="24"/>
          <w:szCs w:val="24"/>
          <w:lang w:val="en-US"/>
        </w:rPr>
        <w:t>Bengson</w:t>
      </w:r>
      <w:proofErr w:type="spellEnd"/>
      <w:r>
        <w:rPr>
          <w:rFonts w:ascii="Times New Roman" w:hAnsi="Times New Roman" w:cs="Times New Roman"/>
          <w:sz w:val="24"/>
          <w:szCs w:val="24"/>
          <w:lang w:val="en-US"/>
        </w:rPr>
        <w:t>, J., 2020,</w:t>
      </w:r>
      <w:r w:rsidR="00182C71" w:rsidRPr="00182C71">
        <w:rPr>
          <w:rFonts w:ascii="Times New Roman" w:hAnsi="Times New Roman" w:cs="Times New Roman"/>
          <w:sz w:val="24"/>
          <w:szCs w:val="24"/>
          <w:lang w:val="en-US"/>
        </w:rPr>
        <w:t xml:space="preserve"> </w:t>
      </w:r>
      <w:r w:rsidR="00182C71" w:rsidRPr="00182C71">
        <w:rPr>
          <w:rStyle w:val="c9dxtc"/>
          <w:rFonts w:ascii="Times New Roman" w:hAnsi="Times New Roman" w:cs="Times New Roman"/>
          <w:sz w:val="24"/>
          <w:szCs w:val="24"/>
          <w:lang w:val="en-US"/>
        </w:rPr>
        <w:t>‘The Myth of Quick and Easy Intuitions’ </w:t>
      </w:r>
      <w:r w:rsidR="00182C71" w:rsidRPr="00182C71">
        <w:rPr>
          <w:rStyle w:val="c9dxtc"/>
          <w:rFonts w:ascii="Times New Roman" w:hAnsi="Times New Roman" w:cs="Times New Roman"/>
          <w:i/>
          <w:iCs/>
          <w:sz w:val="24"/>
          <w:szCs w:val="24"/>
          <w:lang w:val="en-US"/>
        </w:rPr>
        <w:t xml:space="preserve">Routledge Handbook of </w:t>
      </w:r>
    </w:p>
    <w:p w:rsidR="00182C71" w:rsidRPr="00182C71" w:rsidRDefault="00182C71" w:rsidP="009F6885">
      <w:pPr>
        <w:spacing w:after="0" w:line="360" w:lineRule="auto"/>
        <w:rPr>
          <w:rStyle w:val="c9dxtc"/>
          <w:rFonts w:ascii="Times New Roman" w:hAnsi="Times New Roman" w:cs="Times New Roman"/>
          <w:sz w:val="24"/>
          <w:szCs w:val="24"/>
          <w:lang w:val="en-US"/>
        </w:rPr>
      </w:pPr>
      <w:r>
        <w:rPr>
          <w:rStyle w:val="c9dxtc"/>
          <w:rFonts w:ascii="Times New Roman" w:hAnsi="Times New Roman" w:cs="Times New Roman"/>
          <w:i/>
          <w:iCs/>
          <w:sz w:val="24"/>
          <w:szCs w:val="24"/>
          <w:lang w:val="en-US"/>
        </w:rPr>
        <w:t xml:space="preserve">       </w:t>
      </w:r>
      <w:proofErr w:type="gramStart"/>
      <w:r w:rsidRPr="00182C71">
        <w:rPr>
          <w:rStyle w:val="c9dxtc"/>
          <w:rFonts w:ascii="Times New Roman" w:hAnsi="Times New Roman" w:cs="Times New Roman"/>
          <w:i/>
          <w:iCs/>
          <w:sz w:val="24"/>
          <w:szCs w:val="24"/>
          <w:lang w:val="en-US"/>
        </w:rPr>
        <w:t>Linguistic Reference</w:t>
      </w:r>
      <w:r w:rsidR="00302A76">
        <w:rPr>
          <w:rStyle w:val="c9dxtc"/>
          <w:rFonts w:ascii="Times New Roman" w:hAnsi="Times New Roman" w:cs="Times New Roman"/>
          <w:sz w:val="24"/>
          <w:szCs w:val="24"/>
          <w:lang w:val="en-US"/>
        </w:rPr>
        <w:t>, Routledge, New York.</w:t>
      </w:r>
      <w:proofErr w:type="gramEnd"/>
    </w:p>
    <w:p w:rsidR="009F6885" w:rsidRDefault="009F6885" w:rsidP="009F6885">
      <w:pPr>
        <w:spacing w:after="0" w:line="360" w:lineRule="auto"/>
        <w:rPr>
          <w:rStyle w:val="personname"/>
          <w:rFonts w:ascii="Times New Roman" w:hAnsi="Times New Roman" w:cs="Times New Roman"/>
          <w:sz w:val="24"/>
          <w:szCs w:val="24"/>
          <w:lang w:val="en-US"/>
        </w:rPr>
      </w:pPr>
      <w:r w:rsidRPr="00756163">
        <w:rPr>
          <w:rStyle w:val="personname"/>
          <w:rFonts w:ascii="Times New Roman" w:hAnsi="Times New Roman" w:cs="Times New Roman"/>
          <w:sz w:val="24"/>
          <w:szCs w:val="24"/>
          <w:lang w:val="en-US"/>
        </w:rPr>
        <w:t>Chao, W</w:t>
      </w:r>
      <w:r>
        <w:rPr>
          <w:rStyle w:val="personname"/>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756163">
        <w:rPr>
          <w:rFonts w:ascii="Times New Roman" w:hAnsi="Times New Roman" w:cs="Times New Roman"/>
          <w:sz w:val="24"/>
          <w:szCs w:val="24"/>
          <w:lang w:val="en-US"/>
        </w:rPr>
        <w:t xml:space="preserve"> </w:t>
      </w:r>
      <w:r w:rsidRPr="00756163">
        <w:rPr>
          <w:rStyle w:val="personname"/>
          <w:rFonts w:ascii="Times New Roman" w:hAnsi="Times New Roman" w:cs="Times New Roman"/>
          <w:sz w:val="24"/>
          <w:szCs w:val="24"/>
          <w:lang w:val="en-US"/>
        </w:rPr>
        <w:t>Bach, E</w:t>
      </w:r>
      <w:r>
        <w:rPr>
          <w:rStyle w:val="personname"/>
          <w:rFonts w:ascii="Times New Roman" w:hAnsi="Times New Roman" w:cs="Times New Roman"/>
          <w:sz w:val="24"/>
          <w:szCs w:val="24"/>
          <w:lang w:val="en-US"/>
        </w:rPr>
        <w:t>.</w:t>
      </w:r>
      <w:r w:rsidR="00224844">
        <w:rPr>
          <w:rFonts w:ascii="Times New Roman" w:hAnsi="Times New Roman" w:cs="Times New Roman"/>
          <w:sz w:val="24"/>
          <w:szCs w:val="24"/>
          <w:lang w:val="en-US"/>
        </w:rPr>
        <w:t>, 2012, ‘</w:t>
      </w:r>
      <w:r w:rsidRPr="00756163">
        <w:rPr>
          <w:rFonts w:ascii="Times New Roman" w:hAnsi="Times New Roman" w:cs="Times New Roman"/>
          <w:sz w:val="24"/>
          <w:szCs w:val="24"/>
          <w:lang w:val="en-US"/>
        </w:rPr>
        <w:t>The Metaphys</w:t>
      </w:r>
      <w:r w:rsidR="00224844">
        <w:rPr>
          <w:rFonts w:ascii="Times New Roman" w:hAnsi="Times New Roman" w:cs="Times New Roman"/>
          <w:sz w:val="24"/>
          <w:szCs w:val="24"/>
          <w:lang w:val="en-US"/>
        </w:rPr>
        <w:t>ics of Natural Language(s)’,</w:t>
      </w:r>
      <w:r>
        <w:rPr>
          <w:rFonts w:ascii="Times New Roman" w:hAnsi="Times New Roman" w:cs="Times New Roman"/>
          <w:sz w:val="24"/>
          <w:szCs w:val="24"/>
          <w:lang w:val="en-US"/>
        </w:rPr>
        <w:t xml:space="preserve"> in R. </w:t>
      </w:r>
      <w:proofErr w:type="spellStart"/>
      <w:r w:rsidRPr="00756163">
        <w:rPr>
          <w:rStyle w:val="personname"/>
          <w:rFonts w:ascii="Times New Roman" w:hAnsi="Times New Roman" w:cs="Times New Roman"/>
          <w:sz w:val="24"/>
          <w:szCs w:val="24"/>
          <w:lang w:val="en-US"/>
        </w:rPr>
        <w:t>Kempson</w:t>
      </w:r>
      <w:proofErr w:type="spellEnd"/>
      <w:r>
        <w:rPr>
          <w:rStyle w:val="personname"/>
          <w:rFonts w:ascii="Times New Roman" w:hAnsi="Times New Roman" w:cs="Times New Roman"/>
          <w:sz w:val="24"/>
          <w:szCs w:val="24"/>
          <w:lang w:val="en-US"/>
        </w:rPr>
        <w:t xml:space="preserve"> </w:t>
      </w:r>
      <w:proofErr w:type="gramStart"/>
      <w:r>
        <w:rPr>
          <w:rStyle w:val="personname"/>
          <w:rFonts w:ascii="Times New Roman" w:hAnsi="Times New Roman" w:cs="Times New Roman"/>
          <w:sz w:val="24"/>
          <w:szCs w:val="24"/>
          <w:lang w:val="en-US"/>
        </w:rPr>
        <w:t>et</w:t>
      </w:r>
      <w:proofErr w:type="gramEnd"/>
      <w:r>
        <w:rPr>
          <w:rStyle w:val="personname"/>
          <w:rFonts w:ascii="Times New Roman" w:hAnsi="Times New Roman" w:cs="Times New Roman"/>
          <w:sz w:val="24"/>
          <w:szCs w:val="24"/>
          <w:lang w:val="en-US"/>
        </w:rPr>
        <w:t xml:space="preserve"> </w:t>
      </w:r>
    </w:p>
    <w:p w:rsidR="009F6885" w:rsidRDefault="009F6885" w:rsidP="009F6885">
      <w:pPr>
        <w:spacing w:after="0" w:line="360" w:lineRule="auto"/>
        <w:rPr>
          <w:rFonts w:ascii="Times New Roman" w:hAnsi="Times New Roman" w:cs="Times New Roman"/>
          <w:sz w:val="24"/>
          <w:szCs w:val="24"/>
          <w:lang w:val="en-US"/>
        </w:rPr>
      </w:pPr>
      <w:r>
        <w:rPr>
          <w:rStyle w:val="personname"/>
          <w:rFonts w:ascii="Times New Roman" w:hAnsi="Times New Roman" w:cs="Times New Roman"/>
          <w:sz w:val="24"/>
          <w:szCs w:val="24"/>
          <w:lang w:val="en-US"/>
        </w:rPr>
        <w:t xml:space="preserve">      </w:t>
      </w:r>
      <w:proofErr w:type="gramStart"/>
      <w:r>
        <w:rPr>
          <w:rStyle w:val="personname"/>
          <w:rFonts w:ascii="Times New Roman" w:hAnsi="Times New Roman" w:cs="Times New Roman"/>
          <w:sz w:val="24"/>
          <w:szCs w:val="24"/>
          <w:lang w:val="en-US"/>
        </w:rPr>
        <w:t xml:space="preserve">al. </w:t>
      </w:r>
      <w:r>
        <w:rPr>
          <w:rFonts w:ascii="Times New Roman" w:hAnsi="Times New Roman" w:cs="Times New Roman"/>
          <w:sz w:val="24"/>
          <w:szCs w:val="24"/>
          <w:lang w:val="en-US"/>
        </w:rPr>
        <w:t>(eds.),</w:t>
      </w:r>
      <w:r w:rsidRPr="00756163">
        <w:rPr>
          <w:rFonts w:ascii="Times New Roman" w:hAnsi="Times New Roman" w:cs="Times New Roman"/>
          <w:sz w:val="24"/>
          <w:szCs w:val="24"/>
          <w:lang w:val="en-US"/>
        </w:rPr>
        <w:t xml:space="preserve"> </w:t>
      </w:r>
      <w:r w:rsidRPr="00756163">
        <w:rPr>
          <w:rStyle w:val="Emphasis"/>
          <w:rFonts w:ascii="Times New Roman" w:hAnsi="Times New Roman" w:cs="Times New Roman"/>
          <w:sz w:val="24"/>
          <w:szCs w:val="24"/>
          <w:lang w:val="en-US"/>
        </w:rPr>
        <w:t>Philosophy of Linguistics, 14.</w:t>
      </w:r>
      <w:proofErr w:type="gramEnd"/>
      <w:r w:rsidRPr="00756163">
        <w:rPr>
          <w:rFonts w:ascii="Times New Roman" w:hAnsi="Times New Roman" w:cs="Times New Roman"/>
          <w:sz w:val="24"/>
          <w:szCs w:val="24"/>
          <w:lang w:val="en-US"/>
        </w:rPr>
        <w:t xml:space="preserve"> North Holland, Elsevier, </w:t>
      </w:r>
      <w:r w:rsidR="002D724E">
        <w:rPr>
          <w:rFonts w:ascii="Times New Roman" w:hAnsi="Times New Roman" w:cs="Times New Roman"/>
          <w:sz w:val="24"/>
          <w:szCs w:val="24"/>
          <w:lang w:val="en-US"/>
        </w:rPr>
        <w:t xml:space="preserve">Amsterdam, </w:t>
      </w:r>
      <w:r w:rsidRPr="00756163">
        <w:rPr>
          <w:rFonts w:ascii="Times New Roman" w:hAnsi="Times New Roman" w:cs="Times New Roman"/>
          <w:sz w:val="24"/>
          <w:szCs w:val="24"/>
          <w:lang w:val="en-US"/>
        </w:rPr>
        <w:t xml:space="preserve">175-196. </w:t>
      </w:r>
    </w:p>
    <w:p w:rsidR="00FB12A0" w:rsidRDefault="00F516E8" w:rsidP="00F516E8">
      <w:pPr>
        <w:spacing w:after="0" w:line="360" w:lineRule="auto"/>
        <w:rPr>
          <w:rFonts w:ascii="Times New Roman" w:hAnsi="Times New Roman" w:cs="Times New Roman"/>
          <w:bCs/>
          <w:iCs/>
          <w:color w:val="202122"/>
          <w:sz w:val="24"/>
          <w:szCs w:val="24"/>
          <w:shd w:val="clear" w:color="auto" w:fill="FFFFFF"/>
          <w:lang w:val="en-US"/>
        </w:rPr>
      </w:pPr>
      <w:r w:rsidRPr="00FB12A0">
        <w:rPr>
          <w:rFonts w:ascii="Times New Roman" w:eastAsia="Calibri" w:hAnsi="Times New Roman" w:cs="Times New Roman"/>
          <w:sz w:val="24"/>
          <w:szCs w:val="24"/>
          <w:lang w:val="en-US"/>
        </w:rPr>
        <w:t xml:space="preserve">Chomsky, N., </w:t>
      </w:r>
      <w:r w:rsidR="002D724E">
        <w:rPr>
          <w:rFonts w:ascii="Times New Roman" w:eastAsia="Calibri" w:hAnsi="Times New Roman" w:cs="Times New Roman"/>
          <w:sz w:val="24"/>
          <w:szCs w:val="24"/>
          <w:lang w:val="en-US"/>
        </w:rPr>
        <w:t xml:space="preserve">1981, </w:t>
      </w:r>
      <w:r w:rsidR="00FB12A0" w:rsidRPr="002D724E">
        <w:rPr>
          <w:rFonts w:ascii="Times New Roman" w:hAnsi="Times New Roman" w:cs="Times New Roman"/>
          <w:bCs/>
          <w:i/>
          <w:iCs/>
          <w:color w:val="202122"/>
          <w:sz w:val="24"/>
          <w:szCs w:val="24"/>
          <w:shd w:val="clear" w:color="auto" w:fill="FFFFFF"/>
          <w:lang w:val="en-US"/>
        </w:rPr>
        <w:t>Lectures on Government and Binding: The Pisa Lectures</w:t>
      </w:r>
      <w:r w:rsidR="00FB12A0" w:rsidRPr="00FB12A0">
        <w:rPr>
          <w:rFonts w:ascii="Times New Roman" w:hAnsi="Times New Roman" w:cs="Times New Roman"/>
          <w:bCs/>
          <w:iCs/>
          <w:color w:val="202122"/>
          <w:sz w:val="24"/>
          <w:szCs w:val="24"/>
          <w:shd w:val="clear" w:color="auto" w:fill="FFFFFF"/>
          <w:lang w:val="en-US"/>
        </w:rPr>
        <w:t>.</w:t>
      </w:r>
    </w:p>
    <w:p w:rsidR="00FB12A0" w:rsidRDefault="00FB12A0" w:rsidP="00F516E8">
      <w:pPr>
        <w:spacing w:after="0" w:line="360" w:lineRule="auto"/>
        <w:rPr>
          <w:rFonts w:ascii="Times New Roman" w:hAnsi="Times New Roman" w:cs="Times New Roman"/>
          <w:bCs/>
          <w:iCs/>
          <w:color w:val="202122"/>
          <w:sz w:val="24"/>
          <w:szCs w:val="24"/>
          <w:shd w:val="clear" w:color="auto" w:fill="FFFFFF"/>
          <w:lang w:val="en-US"/>
        </w:rPr>
      </w:pPr>
      <w:r>
        <w:rPr>
          <w:rFonts w:ascii="Times New Roman" w:hAnsi="Times New Roman" w:cs="Times New Roman"/>
          <w:bCs/>
          <w:iCs/>
          <w:color w:val="202122"/>
          <w:sz w:val="24"/>
          <w:szCs w:val="24"/>
          <w:shd w:val="clear" w:color="auto" w:fill="FFFFFF"/>
          <w:lang w:val="en-US"/>
        </w:rPr>
        <w:t xml:space="preserve">     </w:t>
      </w:r>
      <w:proofErr w:type="spellStart"/>
      <w:r w:rsidRPr="00FB12A0">
        <w:rPr>
          <w:rFonts w:ascii="Times New Roman" w:hAnsi="Times New Roman" w:cs="Times New Roman"/>
          <w:bCs/>
          <w:iCs/>
          <w:color w:val="202122"/>
          <w:sz w:val="24"/>
          <w:szCs w:val="24"/>
          <w:shd w:val="clear" w:color="auto" w:fill="FFFFFF"/>
          <w:lang w:val="en-US"/>
        </w:rPr>
        <w:t>Foris</w:t>
      </w:r>
      <w:proofErr w:type="spellEnd"/>
      <w:r w:rsidR="00486FD3">
        <w:rPr>
          <w:rFonts w:ascii="Times New Roman" w:hAnsi="Times New Roman" w:cs="Times New Roman"/>
          <w:bCs/>
          <w:iCs/>
          <w:color w:val="202122"/>
          <w:sz w:val="24"/>
          <w:szCs w:val="24"/>
          <w:shd w:val="clear" w:color="auto" w:fill="FFFFFF"/>
          <w:lang w:val="en-US"/>
        </w:rPr>
        <w:t>,</w:t>
      </w:r>
      <w:r w:rsidR="00486FD3" w:rsidRPr="00486FD3">
        <w:rPr>
          <w:rFonts w:ascii="Times New Roman" w:hAnsi="Times New Roman" w:cs="Times New Roman"/>
          <w:bCs/>
          <w:iCs/>
          <w:color w:val="202122"/>
          <w:sz w:val="24"/>
          <w:szCs w:val="24"/>
          <w:shd w:val="clear" w:color="auto" w:fill="FFFFFF"/>
          <w:lang w:val="en-US"/>
        </w:rPr>
        <w:t xml:space="preserve"> </w:t>
      </w:r>
      <w:r w:rsidR="00486FD3" w:rsidRPr="00FB12A0">
        <w:rPr>
          <w:rFonts w:ascii="Times New Roman" w:hAnsi="Times New Roman" w:cs="Times New Roman"/>
          <w:bCs/>
          <w:iCs/>
          <w:color w:val="202122"/>
          <w:sz w:val="24"/>
          <w:szCs w:val="24"/>
          <w:shd w:val="clear" w:color="auto" w:fill="FFFFFF"/>
          <w:lang w:val="en-US"/>
        </w:rPr>
        <w:t xml:space="preserve">Dordrecht. </w:t>
      </w:r>
      <w:r w:rsidR="00486FD3">
        <w:rPr>
          <w:rFonts w:ascii="Times New Roman" w:hAnsi="Times New Roman" w:cs="Times New Roman"/>
          <w:bCs/>
          <w:iCs/>
          <w:color w:val="202122"/>
          <w:sz w:val="24"/>
          <w:szCs w:val="24"/>
          <w:shd w:val="clear" w:color="auto" w:fill="FFFFFF"/>
          <w:lang w:val="en-US"/>
        </w:rPr>
        <w:t xml:space="preserve"> </w:t>
      </w:r>
      <w:r w:rsidRPr="00FB12A0">
        <w:rPr>
          <w:rFonts w:ascii="Times New Roman" w:hAnsi="Times New Roman" w:cs="Times New Roman"/>
          <w:bCs/>
          <w:iCs/>
          <w:color w:val="202122"/>
          <w:sz w:val="24"/>
          <w:szCs w:val="24"/>
          <w:shd w:val="clear" w:color="auto" w:fill="FFFFFF"/>
          <w:lang w:val="en-US"/>
        </w:rPr>
        <w:t xml:space="preserve"> </w:t>
      </w:r>
    </w:p>
    <w:p w:rsidR="0048300E" w:rsidRDefault="0048300E" w:rsidP="0048300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---------------- 1986</w:t>
      </w:r>
      <w:proofErr w:type="gramStart"/>
      <w:r>
        <w:rPr>
          <w:rFonts w:ascii="Times New Roman" w:eastAsia="Calibri" w:hAnsi="Times New Roman" w:cs="Times New Roman"/>
          <w:sz w:val="24"/>
          <w:szCs w:val="24"/>
          <w:lang w:val="en-US"/>
        </w:rPr>
        <w:t xml:space="preserve">, </w:t>
      </w:r>
      <w:r w:rsidRPr="00756163">
        <w:rPr>
          <w:rFonts w:ascii="Times New Roman" w:eastAsia="Calibri" w:hAnsi="Times New Roman" w:cs="Times New Roman"/>
          <w:sz w:val="24"/>
          <w:szCs w:val="24"/>
          <w:lang w:val="en-US"/>
        </w:rPr>
        <w:t xml:space="preserve"> </w:t>
      </w:r>
      <w:r w:rsidRPr="00756163">
        <w:rPr>
          <w:rFonts w:ascii="Times New Roman" w:eastAsia="Calibri" w:hAnsi="Times New Roman" w:cs="Times New Roman"/>
          <w:i/>
          <w:sz w:val="24"/>
          <w:szCs w:val="24"/>
          <w:lang w:val="en-US"/>
        </w:rPr>
        <w:t>Knowledge</w:t>
      </w:r>
      <w:proofErr w:type="gramEnd"/>
      <w:r w:rsidRPr="00756163">
        <w:rPr>
          <w:rFonts w:ascii="Times New Roman" w:eastAsia="Calibri" w:hAnsi="Times New Roman" w:cs="Times New Roman"/>
          <w:i/>
          <w:sz w:val="24"/>
          <w:szCs w:val="24"/>
          <w:lang w:val="en-US"/>
        </w:rPr>
        <w:t xml:space="preserve"> of Language. </w:t>
      </w:r>
      <w:proofErr w:type="gramStart"/>
      <w:r w:rsidRPr="00756163">
        <w:rPr>
          <w:rFonts w:ascii="Times New Roman" w:eastAsia="Calibri" w:hAnsi="Times New Roman" w:cs="Times New Roman"/>
          <w:i/>
          <w:sz w:val="24"/>
          <w:szCs w:val="24"/>
          <w:lang w:val="en-US"/>
        </w:rPr>
        <w:t xml:space="preserve">Its </w:t>
      </w:r>
      <w:r>
        <w:rPr>
          <w:rFonts w:ascii="Times New Roman" w:eastAsia="Calibri" w:hAnsi="Times New Roman" w:cs="Times New Roman"/>
          <w:i/>
          <w:sz w:val="24"/>
          <w:szCs w:val="24"/>
          <w:lang w:val="en-US"/>
        </w:rPr>
        <w:t>Nature, Origin</w:t>
      </w:r>
      <w:r w:rsidRPr="00756163">
        <w:rPr>
          <w:rFonts w:ascii="Times New Roman" w:eastAsia="Calibri" w:hAnsi="Times New Roman" w:cs="Times New Roman"/>
          <w:i/>
          <w:sz w:val="24"/>
          <w:szCs w:val="24"/>
          <w:lang w:val="en-US"/>
        </w:rPr>
        <w:t>, and Use</w:t>
      </w:r>
      <w:r w:rsidRPr="00756163">
        <w:rPr>
          <w:rFonts w:ascii="Times New Roman" w:eastAsia="Calibri" w:hAnsi="Times New Roman" w:cs="Times New Roman"/>
          <w:sz w:val="24"/>
          <w:szCs w:val="24"/>
          <w:lang w:val="en-US"/>
        </w:rPr>
        <w:t>.</w:t>
      </w:r>
      <w:proofErr w:type="gramEnd"/>
      <w:r w:rsidRPr="00756163">
        <w:rPr>
          <w:rFonts w:ascii="Times New Roman" w:eastAsia="Calibri" w:hAnsi="Times New Roman" w:cs="Times New Roman"/>
          <w:sz w:val="24"/>
          <w:szCs w:val="24"/>
          <w:lang w:val="en-US"/>
        </w:rPr>
        <w:t xml:space="preserve"> </w:t>
      </w:r>
      <w:r w:rsidRPr="007D03A1">
        <w:rPr>
          <w:rFonts w:ascii="Times New Roman" w:eastAsia="Calibri" w:hAnsi="Times New Roman" w:cs="Times New Roman"/>
          <w:sz w:val="24"/>
          <w:szCs w:val="24"/>
          <w:lang w:val="en-US"/>
        </w:rPr>
        <w:t xml:space="preserve">Westport (Ct) </w:t>
      </w:r>
    </w:p>
    <w:p w:rsidR="0048300E" w:rsidRDefault="0048300E" w:rsidP="00F516E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Pr="007D03A1">
        <w:rPr>
          <w:rFonts w:ascii="Times New Roman" w:eastAsia="Calibri" w:hAnsi="Times New Roman" w:cs="Times New Roman"/>
          <w:sz w:val="24"/>
          <w:szCs w:val="24"/>
          <w:lang w:val="en-US"/>
        </w:rPr>
        <w:t>and</w:t>
      </w:r>
      <w:proofErr w:type="gramEnd"/>
      <w:r w:rsidRPr="007D03A1">
        <w:rPr>
          <w:rFonts w:ascii="Times New Roman" w:eastAsia="Calibri" w:hAnsi="Times New Roman" w:cs="Times New Roman"/>
          <w:sz w:val="24"/>
          <w:szCs w:val="24"/>
          <w:lang w:val="en-US"/>
        </w:rPr>
        <w:t xml:space="preserve"> London</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Praeger</w:t>
      </w:r>
      <w:proofErr w:type="spellEnd"/>
      <w:r>
        <w:rPr>
          <w:rFonts w:ascii="Times New Roman" w:eastAsia="Calibri" w:hAnsi="Times New Roman" w:cs="Times New Roman"/>
          <w:sz w:val="24"/>
          <w:szCs w:val="24"/>
          <w:lang w:val="en-US"/>
        </w:rPr>
        <w:t>.</w:t>
      </w:r>
    </w:p>
    <w:p w:rsidR="007D58E5" w:rsidRDefault="007D58E5" w:rsidP="007D58E5">
      <w:pPr>
        <w:spacing w:after="0" w:line="360" w:lineRule="auto"/>
        <w:rPr>
          <w:rFonts w:ascii="Times New Roman" w:hAnsi="Times New Roman" w:cs="Times New Roman"/>
          <w:sz w:val="24"/>
          <w:szCs w:val="24"/>
          <w:lang w:val="en-US"/>
        </w:rPr>
      </w:pPr>
      <w:proofErr w:type="gramStart"/>
      <w:r w:rsidRPr="007D58E5">
        <w:rPr>
          <w:rFonts w:ascii="Times New Roman" w:hAnsi="Times New Roman" w:cs="Times New Roman"/>
          <w:sz w:val="24"/>
          <w:szCs w:val="24"/>
          <w:lang w:val="en-US"/>
        </w:rPr>
        <w:t>Copley, B. / I. R</w:t>
      </w:r>
      <w:r w:rsidR="0017532D">
        <w:rPr>
          <w:rFonts w:ascii="Times New Roman" w:hAnsi="Times New Roman" w:cs="Times New Roman"/>
          <w:sz w:val="24"/>
          <w:szCs w:val="24"/>
          <w:lang w:val="en-US"/>
        </w:rPr>
        <w:t>oy.</w:t>
      </w:r>
      <w:proofErr w:type="gramEnd"/>
      <w:r w:rsidR="0017532D">
        <w:rPr>
          <w:rFonts w:ascii="Times New Roman" w:hAnsi="Times New Roman" w:cs="Times New Roman"/>
          <w:sz w:val="24"/>
          <w:szCs w:val="24"/>
          <w:lang w:val="en-US"/>
        </w:rPr>
        <w:t xml:space="preserve"> </w:t>
      </w:r>
      <w:r w:rsidRPr="007D58E5">
        <w:rPr>
          <w:rFonts w:ascii="Times New Roman" w:hAnsi="Times New Roman" w:cs="Times New Roman"/>
          <w:sz w:val="24"/>
          <w:szCs w:val="24"/>
          <w:lang w:val="en-US"/>
        </w:rPr>
        <w:t>2022</w:t>
      </w:r>
      <w:r w:rsidR="0017532D">
        <w:rPr>
          <w:rFonts w:ascii="Times New Roman" w:hAnsi="Times New Roman" w:cs="Times New Roman"/>
          <w:sz w:val="24"/>
          <w:szCs w:val="24"/>
          <w:lang w:val="en-US"/>
        </w:rPr>
        <w:t>.</w:t>
      </w:r>
      <w:r w:rsidRPr="007D58E5">
        <w:rPr>
          <w:rFonts w:ascii="Times New Roman" w:hAnsi="Times New Roman" w:cs="Times New Roman"/>
          <w:sz w:val="24"/>
          <w:szCs w:val="24"/>
          <w:lang w:val="en-US"/>
        </w:rPr>
        <w:t xml:space="preserve"> ‘A dual ontology across the grammatical / conceptual divide</w:t>
      </w:r>
      <w:r>
        <w:rPr>
          <w:rFonts w:ascii="Times New Roman" w:hAnsi="Times New Roman" w:cs="Times New Roman"/>
          <w:sz w:val="24"/>
          <w:szCs w:val="24"/>
          <w:lang w:val="en-US"/>
        </w:rPr>
        <w:t>’</w:t>
      </w:r>
      <w:r w:rsidRPr="007D58E5">
        <w:rPr>
          <w:rFonts w:ascii="Times New Roman" w:hAnsi="Times New Roman" w:cs="Times New Roman"/>
          <w:sz w:val="24"/>
          <w:szCs w:val="24"/>
          <w:lang w:val="en-US"/>
        </w:rPr>
        <w:t xml:space="preserve">. In: </w:t>
      </w:r>
    </w:p>
    <w:p w:rsidR="007D58E5" w:rsidRDefault="007D58E5" w:rsidP="007D58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D58E5">
        <w:rPr>
          <w:rFonts w:ascii="Times New Roman" w:hAnsi="Times New Roman" w:cs="Times New Roman"/>
          <w:i/>
          <w:sz w:val="24"/>
          <w:szCs w:val="24"/>
          <w:lang w:val="en-US"/>
        </w:rPr>
        <w:t xml:space="preserve">For </w:t>
      </w:r>
      <w:proofErr w:type="spellStart"/>
      <w:r w:rsidRPr="007D58E5">
        <w:rPr>
          <w:rFonts w:ascii="Times New Roman" w:hAnsi="Times New Roman" w:cs="Times New Roman"/>
          <w:i/>
          <w:sz w:val="24"/>
          <w:szCs w:val="24"/>
          <w:lang w:val="en-US"/>
        </w:rPr>
        <w:t>Hagit</w:t>
      </w:r>
      <w:proofErr w:type="spellEnd"/>
      <w:r w:rsidRPr="007D58E5">
        <w:rPr>
          <w:rFonts w:ascii="Times New Roman" w:hAnsi="Times New Roman" w:cs="Times New Roman"/>
          <w:i/>
          <w:sz w:val="24"/>
          <w:szCs w:val="24"/>
          <w:lang w:val="en-US"/>
        </w:rPr>
        <w:t xml:space="preserve">: A Celebration. </w:t>
      </w:r>
      <w:proofErr w:type="gramStart"/>
      <w:r w:rsidR="0017532D">
        <w:rPr>
          <w:rFonts w:ascii="Times New Roman" w:hAnsi="Times New Roman" w:cs="Times New Roman"/>
          <w:i/>
          <w:sz w:val="24"/>
          <w:szCs w:val="24"/>
          <w:lang w:val="en-US"/>
        </w:rPr>
        <w:t>F</w:t>
      </w:r>
      <w:r w:rsidRPr="007D58E5">
        <w:rPr>
          <w:rFonts w:ascii="Times New Roman" w:hAnsi="Times New Roman" w:cs="Times New Roman"/>
          <w:i/>
          <w:sz w:val="24"/>
          <w:szCs w:val="24"/>
          <w:lang w:val="en-US"/>
        </w:rPr>
        <w:t xml:space="preserve">estschrift for </w:t>
      </w:r>
      <w:proofErr w:type="spellStart"/>
      <w:r w:rsidRPr="007D58E5">
        <w:rPr>
          <w:rFonts w:ascii="Times New Roman" w:hAnsi="Times New Roman" w:cs="Times New Roman"/>
          <w:i/>
          <w:sz w:val="24"/>
          <w:szCs w:val="24"/>
          <w:lang w:val="en-US"/>
        </w:rPr>
        <w:t>Hagit</w:t>
      </w:r>
      <w:proofErr w:type="spellEnd"/>
      <w:r w:rsidRPr="007D58E5">
        <w:rPr>
          <w:rFonts w:ascii="Times New Roman" w:hAnsi="Times New Roman" w:cs="Times New Roman"/>
          <w:i/>
          <w:sz w:val="24"/>
          <w:szCs w:val="24"/>
          <w:lang w:val="en-US"/>
        </w:rPr>
        <w:t xml:space="preserve"> Borer</w:t>
      </w:r>
      <w:r w:rsidRPr="007D58E5">
        <w:rPr>
          <w:rFonts w:ascii="Times New Roman" w:hAnsi="Times New Roman" w:cs="Times New Roman"/>
          <w:sz w:val="24"/>
          <w:szCs w:val="24"/>
          <w:lang w:val="en-US"/>
        </w:rPr>
        <w:t>.</w:t>
      </w:r>
      <w:proofErr w:type="gramEnd"/>
    </w:p>
    <w:p w:rsidR="00A139E8" w:rsidRDefault="00492664" w:rsidP="00A139E8">
      <w:pPr>
        <w:spacing w:after="0" w:line="360" w:lineRule="auto"/>
        <w:rPr>
          <w:rFonts w:ascii="Times New Roman" w:hAnsi="Times New Roman" w:cs="Times New Roman"/>
          <w:i/>
          <w:sz w:val="24"/>
          <w:szCs w:val="24"/>
          <w:lang w:val="en-US"/>
        </w:rPr>
      </w:pPr>
      <w:r>
        <w:rPr>
          <w:rFonts w:ascii="Times New Roman" w:eastAsia="Times New Roman" w:hAnsi="Times New Roman" w:cs="Times New Roman"/>
          <w:sz w:val="24"/>
          <w:szCs w:val="24"/>
          <w:lang w:val="en-US" w:eastAsia="fr-FR"/>
        </w:rPr>
        <w:t xml:space="preserve">Davidson, D., </w:t>
      </w:r>
      <w:r>
        <w:rPr>
          <w:rFonts w:ascii="Times New Roman" w:hAnsi="Times New Roman" w:cs="Times New Roman"/>
          <w:sz w:val="24"/>
          <w:szCs w:val="24"/>
          <w:lang w:val="en-US"/>
        </w:rPr>
        <w:t>1967.</w:t>
      </w:r>
      <w:r w:rsidR="00A139E8">
        <w:rPr>
          <w:rFonts w:ascii="Times New Roman" w:hAnsi="Times New Roman" w:cs="Times New Roman"/>
          <w:sz w:val="24"/>
          <w:szCs w:val="24"/>
          <w:lang w:val="en-US"/>
        </w:rPr>
        <w:t xml:space="preserve"> </w:t>
      </w:r>
      <w:proofErr w:type="gramStart"/>
      <w:r w:rsidR="00A139E8">
        <w:rPr>
          <w:rFonts w:ascii="Times New Roman" w:hAnsi="Times New Roman" w:cs="Times New Roman"/>
          <w:sz w:val="24"/>
          <w:szCs w:val="24"/>
          <w:lang w:val="en-US"/>
        </w:rPr>
        <w:t>'The Logical Form of Action S</w:t>
      </w:r>
      <w:r w:rsidR="00A139E8" w:rsidRPr="001178D7">
        <w:rPr>
          <w:rFonts w:ascii="Times New Roman" w:hAnsi="Times New Roman" w:cs="Times New Roman"/>
          <w:sz w:val="24"/>
          <w:szCs w:val="24"/>
          <w:lang w:val="en-US"/>
        </w:rPr>
        <w:t>entences'.</w:t>
      </w:r>
      <w:proofErr w:type="gramEnd"/>
      <w:r w:rsidR="00A139E8" w:rsidRPr="001178D7">
        <w:rPr>
          <w:rFonts w:ascii="Times New Roman" w:hAnsi="Times New Roman" w:cs="Times New Roman"/>
          <w:sz w:val="24"/>
          <w:szCs w:val="24"/>
          <w:lang w:val="en-US"/>
        </w:rPr>
        <w:t xml:space="preserve"> In N. </w:t>
      </w:r>
      <w:proofErr w:type="spellStart"/>
      <w:r w:rsidR="00A139E8" w:rsidRPr="001178D7">
        <w:rPr>
          <w:rFonts w:ascii="Times New Roman" w:hAnsi="Times New Roman" w:cs="Times New Roman"/>
          <w:sz w:val="24"/>
          <w:szCs w:val="24"/>
          <w:lang w:val="en-US"/>
        </w:rPr>
        <w:t>Rescher</w:t>
      </w:r>
      <w:proofErr w:type="spellEnd"/>
      <w:r w:rsidR="00A139E8" w:rsidRPr="001178D7">
        <w:rPr>
          <w:rFonts w:ascii="Times New Roman" w:hAnsi="Times New Roman" w:cs="Times New Roman"/>
          <w:sz w:val="24"/>
          <w:szCs w:val="24"/>
          <w:lang w:val="en-US"/>
        </w:rPr>
        <w:t xml:space="preserve"> (ed.): </w:t>
      </w:r>
      <w:r w:rsidR="00A139E8" w:rsidRPr="001178D7">
        <w:rPr>
          <w:rFonts w:ascii="Times New Roman" w:hAnsi="Times New Roman" w:cs="Times New Roman"/>
          <w:i/>
          <w:sz w:val="24"/>
          <w:szCs w:val="24"/>
          <w:lang w:val="en-US"/>
        </w:rPr>
        <w:t xml:space="preserve">The Logic </w:t>
      </w:r>
    </w:p>
    <w:p w:rsidR="00A139E8" w:rsidRPr="00EA4CEE" w:rsidRDefault="00A139E8" w:rsidP="00A139E8">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roofErr w:type="gramStart"/>
      <w:r w:rsidRPr="001178D7">
        <w:rPr>
          <w:rFonts w:ascii="Times New Roman" w:hAnsi="Times New Roman" w:cs="Times New Roman"/>
          <w:i/>
          <w:sz w:val="24"/>
          <w:szCs w:val="24"/>
          <w:lang w:val="en-US"/>
        </w:rPr>
        <w:t>of</w:t>
      </w:r>
      <w:proofErr w:type="gramEnd"/>
      <w:r w:rsidRPr="001178D7">
        <w:rPr>
          <w:rFonts w:ascii="Times New Roman" w:hAnsi="Times New Roman" w:cs="Times New Roman"/>
          <w:i/>
          <w:sz w:val="24"/>
          <w:szCs w:val="24"/>
          <w:lang w:val="en-US"/>
        </w:rPr>
        <w:t xml:space="preserve"> Decision and Action</w:t>
      </w:r>
      <w:r w:rsidRPr="001178D7">
        <w:rPr>
          <w:rFonts w:ascii="Times New Roman" w:hAnsi="Times New Roman" w:cs="Times New Roman"/>
          <w:sz w:val="24"/>
          <w:szCs w:val="24"/>
          <w:lang w:val="en-US"/>
        </w:rPr>
        <w:t xml:space="preserve">. Pittsburgh University Press, Pittsburgh, 81–95. </w:t>
      </w:r>
      <w:proofErr w:type="gramStart"/>
      <w:r w:rsidRPr="001178D7">
        <w:rPr>
          <w:rFonts w:ascii="Times New Roman" w:hAnsi="Times New Roman" w:cs="Times New Roman"/>
          <w:sz w:val="24"/>
          <w:szCs w:val="24"/>
          <w:lang w:val="en-US"/>
        </w:rPr>
        <w:t>Reprinted in D.</w:t>
      </w:r>
      <w:proofErr w:type="gramEnd"/>
      <w:r w:rsidRPr="001178D7">
        <w:rPr>
          <w:rFonts w:ascii="Times New Roman" w:hAnsi="Times New Roman" w:cs="Times New Roman"/>
          <w:sz w:val="24"/>
          <w:szCs w:val="24"/>
          <w:lang w:val="en-US"/>
        </w:rPr>
        <w:t xml:space="preserve"> </w:t>
      </w:r>
    </w:p>
    <w:p w:rsidR="00A139E8" w:rsidRPr="007D58E5" w:rsidRDefault="00A139E8" w:rsidP="007D58E5">
      <w:pPr>
        <w:spacing w:after="0" w:line="360" w:lineRule="auto"/>
        <w:rPr>
          <w:rFonts w:ascii="Times New Roman" w:hAnsi="Times New Roman" w:cs="Times New Roman"/>
          <w:sz w:val="24"/>
          <w:szCs w:val="24"/>
          <w:lang w:val="en-US"/>
        </w:rPr>
      </w:pPr>
      <w:r w:rsidRPr="001178D7">
        <w:rPr>
          <w:rFonts w:ascii="Times New Roman" w:hAnsi="Times New Roman" w:cs="Times New Roman"/>
          <w:sz w:val="24"/>
          <w:szCs w:val="24"/>
          <w:lang w:val="en-US"/>
        </w:rPr>
        <w:t xml:space="preserve">      Davidson:</w:t>
      </w:r>
      <w:r w:rsidRPr="001178D7">
        <w:rPr>
          <w:rFonts w:ascii="Times New Roman" w:hAnsi="Times New Roman" w:cs="Times New Roman"/>
          <w:i/>
          <w:sz w:val="24"/>
          <w:szCs w:val="24"/>
          <w:lang w:val="en-US"/>
        </w:rPr>
        <w:t xml:space="preserve"> Essays on Actions and Events, </w:t>
      </w:r>
      <w:r w:rsidRPr="001178D7">
        <w:rPr>
          <w:rFonts w:ascii="Times New Roman" w:hAnsi="Times New Roman" w:cs="Times New Roman"/>
          <w:sz w:val="24"/>
          <w:szCs w:val="24"/>
          <w:lang w:val="en-US"/>
        </w:rPr>
        <w:t>Oxford UP, Oxford, 1980.</w:t>
      </w:r>
    </w:p>
    <w:p w:rsidR="00CC0E94" w:rsidRPr="007D58E5" w:rsidRDefault="00F516E8" w:rsidP="007D58E5">
      <w:pPr>
        <w:spacing w:after="0" w:line="360" w:lineRule="auto"/>
        <w:rPr>
          <w:rFonts w:ascii="Times New Roman" w:eastAsia="Times New Roman" w:hAnsi="Times New Roman" w:cs="Times New Roman"/>
          <w:sz w:val="24"/>
          <w:szCs w:val="24"/>
          <w:lang w:val="en-US" w:eastAsia="fr-FR"/>
        </w:rPr>
      </w:pPr>
      <w:proofErr w:type="gramStart"/>
      <w:r w:rsidRPr="007D58E5">
        <w:rPr>
          <w:rFonts w:ascii="Times New Roman" w:eastAsia="Calibri" w:hAnsi="Times New Roman" w:cs="Times New Roman"/>
          <w:sz w:val="24"/>
          <w:szCs w:val="24"/>
          <w:lang w:val="en-US"/>
        </w:rPr>
        <w:t xml:space="preserve">Fine, K., </w:t>
      </w:r>
      <w:r w:rsidR="00224844" w:rsidRPr="007D58E5">
        <w:rPr>
          <w:rFonts w:ascii="Times New Roman" w:eastAsia="Times New Roman" w:hAnsi="Times New Roman" w:cs="Times New Roman"/>
          <w:sz w:val="24"/>
          <w:szCs w:val="24"/>
          <w:lang w:val="en-US" w:eastAsia="fr-FR"/>
        </w:rPr>
        <w:t>2003, ‘</w:t>
      </w:r>
      <w:r w:rsidR="00CC0E94" w:rsidRPr="007D58E5">
        <w:rPr>
          <w:rFonts w:ascii="Times New Roman" w:eastAsia="Times New Roman" w:hAnsi="Times New Roman" w:cs="Times New Roman"/>
          <w:sz w:val="24"/>
          <w:szCs w:val="24"/>
          <w:lang w:val="en-US" w:eastAsia="fr-FR"/>
        </w:rPr>
        <w:t xml:space="preserve">The Non-Identity of a </w:t>
      </w:r>
      <w:r w:rsidR="00224844" w:rsidRPr="007D58E5">
        <w:rPr>
          <w:rFonts w:ascii="Times New Roman" w:eastAsia="Times New Roman" w:hAnsi="Times New Roman" w:cs="Times New Roman"/>
          <w:sz w:val="24"/>
          <w:szCs w:val="24"/>
          <w:lang w:val="en-US" w:eastAsia="fr-FR"/>
        </w:rPr>
        <w:t xml:space="preserve">Material Thing and Its Matter’, </w:t>
      </w:r>
      <w:r w:rsidR="00CC0E94" w:rsidRPr="007D58E5">
        <w:rPr>
          <w:rFonts w:ascii="Times New Roman" w:eastAsia="Times New Roman" w:hAnsi="Times New Roman" w:cs="Times New Roman"/>
          <w:i/>
          <w:sz w:val="24"/>
          <w:szCs w:val="24"/>
          <w:lang w:val="en-US" w:eastAsia="fr-FR"/>
        </w:rPr>
        <w:t>Mind</w:t>
      </w:r>
      <w:r w:rsidR="00CC0E94" w:rsidRPr="007D58E5">
        <w:rPr>
          <w:rFonts w:ascii="Times New Roman" w:eastAsia="Times New Roman" w:hAnsi="Times New Roman" w:cs="Times New Roman"/>
          <w:sz w:val="24"/>
          <w:szCs w:val="24"/>
          <w:lang w:val="en-US" w:eastAsia="fr-FR"/>
        </w:rPr>
        <w:t xml:space="preserve"> 112,195 – 234.</w:t>
      </w:r>
      <w:proofErr w:type="gramEnd"/>
    </w:p>
    <w:p w:rsidR="00CC0E94" w:rsidRDefault="00224844" w:rsidP="00CC0E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2006, ‘</w:t>
      </w:r>
      <w:r w:rsidR="00CC0E94" w:rsidRPr="00D20EFA">
        <w:rPr>
          <w:rFonts w:ascii="Times New Roman" w:eastAsia="Calibri" w:hAnsi="Times New Roman" w:cs="Times New Roman"/>
          <w:sz w:val="24"/>
          <w:szCs w:val="24"/>
          <w:lang w:val="en-US"/>
        </w:rPr>
        <w:t>In Defe</w:t>
      </w:r>
      <w:r w:rsidR="00CC0E94">
        <w:rPr>
          <w:rFonts w:ascii="Times New Roman" w:eastAsia="Calibri" w:hAnsi="Times New Roman" w:cs="Times New Roman"/>
          <w:sz w:val="24"/>
          <w:szCs w:val="24"/>
          <w:lang w:val="en-US"/>
        </w:rPr>
        <w:t>nse of Three-</w:t>
      </w:r>
      <w:proofErr w:type="spellStart"/>
      <w:r w:rsidR="00CC0E94">
        <w:rPr>
          <w:rFonts w:ascii="Times New Roman" w:eastAsia="Calibri" w:hAnsi="Times New Roman" w:cs="Times New Roman"/>
          <w:sz w:val="24"/>
          <w:szCs w:val="24"/>
          <w:lang w:val="en-US"/>
        </w:rPr>
        <w:t>Dimensionalism</w:t>
      </w:r>
      <w:proofErr w:type="spellEnd"/>
      <w:r w:rsidR="00CC0E94">
        <w:rPr>
          <w:rFonts w:ascii="Times New Roman" w:eastAsia="Calibri" w:hAnsi="Times New Roman" w:cs="Times New Roman"/>
          <w:sz w:val="24"/>
          <w:szCs w:val="24"/>
          <w:lang w:val="en-US"/>
        </w:rPr>
        <w:t>,”</w:t>
      </w:r>
      <w:r w:rsidR="00CC0E94" w:rsidRPr="00D20EFA">
        <w:rPr>
          <w:rFonts w:ascii="Times New Roman" w:eastAsia="Calibri" w:hAnsi="Times New Roman" w:cs="Times New Roman"/>
          <w:sz w:val="24"/>
          <w:szCs w:val="24"/>
          <w:lang w:val="en-US"/>
        </w:rPr>
        <w:t xml:space="preserve"> </w:t>
      </w:r>
      <w:r w:rsidR="00CC0E94" w:rsidRPr="00D20EFA">
        <w:rPr>
          <w:rFonts w:ascii="Times New Roman" w:eastAsia="Calibri" w:hAnsi="Times New Roman" w:cs="Times New Roman"/>
          <w:i/>
          <w:sz w:val="24"/>
          <w:szCs w:val="24"/>
          <w:lang w:val="en-US"/>
        </w:rPr>
        <w:t>Journal of Philosophy</w:t>
      </w:r>
      <w:r w:rsidR="00CC0E94">
        <w:rPr>
          <w:rFonts w:ascii="Times New Roman" w:eastAsia="Calibri" w:hAnsi="Times New Roman" w:cs="Times New Roman"/>
          <w:sz w:val="24"/>
          <w:szCs w:val="24"/>
          <w:lang w:val="en-US"/>
        </w:rPr>
        <w:t>103 (12), 699-</w:t>
      </w:r>
    </w:p>
    <w:p w:rsidR="00CC0E94" w:rsidRDefault="00CC0E94" w:rsidP="00F516E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714.</w:t>
      </w:r>
    </w:p>
    <w:p w:rsidR="00F516E8" w:rsidRPr="001E167F" w:rsidRDefault="00F516E8" w:rsidP="00F516E8">
      <w:pPr>
        <w:spacing w:after="0" w:line="360" w:lineRule="auto"/>
        <w:rPr>
          <w:rFonts w:ascii="Times New Roman" w:eastAsia="Times New Roman" w:hAnsi="Times New Roman" w:cs="Times New Roman"/>
          <w:sz w:val="24"/>
          <w:szCs w:val="24"/>
          <w:lang w:val="de-DE" w:eastAsia="fr-FR"/>
        </w:rPr>
      </w:pPr>
      <w:r>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84323D" w:rsidRDefault="00FF41FF" w:rsidP="00F516E8">
      <w:pPr>
        <w:spacing w:line="360" w:lineRule="auto"/>
        <w:contextualSpacing/>
        <w:mirrorIndents/>
        <w:jc w:val="both"/>
        <w:rPr>
          <w:rFonts w:ascii="Times New Roman" w:eastAsia="Calibri" w:hAnsi="Times New Roman" w:cs="Times New Roman"/>
          <w:i/>
          <w:sz w:val="24"/>
          <w:szCs w:val="24"/>
          <w:lang w:val="en-US" w:eastAsia="ar-SA"/>
        </w:rPr>
      </w:pPr>
      <w:proofErr w:type="gramStart"/>
      <w:r>
        <w:rPr>
          <w:rFonts w:ascii="Times New Roman" w:eastAsia="Calibri" w:hAnsi="Times New Roman" w:cs="Times New Roman"/>
          <w:sz w:val="24"/>
          <w:szCs w:val="24"/>
          <w:lang w:val="en-US" w:eastAsia="ar-SA"/>
        </w:rPr>
        <w:t>--------</w:t>
      </w:r>
      <w:r w:rsidR="00C401DB">
        <w:rPr>
          <w:rFonts w:ascii="Times New Roman" w:eastAsia="Calibri" w:hAnsi="Times New Roman" w:cs="Times New Roman"/>
          <w:sz w:val="24"/>
          <w:szCs w:val="24"/>
          <w:lang w:val="en-US" w:eastAsia="ar-SA"/>
        </w:rPr>
        <w:t>-</w:t>
      </w:r>
      <w:r>
        <w:rPr>
          <w:rFonts w:ascii="Times New Roman" w:eastAsia="Calibri" w:hAnsi="Times New Roman" w:cs="Times New Roman"/>
          <w:sz w:val="24"/>
          <w:szCs w:val="24"/>
          <w:lang w:val="en-US" w:eastAsia="ar-SA"/>
        </w:rPr>
        <w:t>-</w:t>
      </w:r>
      <w:r w:rsidR="00C401DB">
        <w:rPr>
          <w:rFonts w:ascii="Times New Roman" w:eastAsia="Calibri" w:hAnsi="Times New Roman" w:cs="Times New Roman"/>
          <w:sz w:val="24"/>
          <w:szCs w:val="24"/>
          <w:lang w:val="en-US" w:eastAsia="ar-SA"/>
        </w:rPr>
        <w:t xml:space="preserve"> </w:t>
      </w:r>
      <w:r w:rsidR="00F516E8">
        <w:rPr>
          <w:rFonts w:ascii="Times New Roman" w:eastAsia="Calibri" w:hAnsi="Times New Roman" w:cs="Times New Roman"/>
          <w:sz w:val="24"/>
          <w:szCs w:val="24"/>
          <w:lang w:val="en-US" w:eastAsia="ar-SA"/>
        </w:rPr>
        <w:t xml:space="preserve"> 1918</w:t>
      </w:r>
      <w:proofErr w:type="gramEnd"/>
      <w:r w:rsidR="00F516E8">
        <w:rPr>
          <w:rFonts w:ascii="Times New Roman" w:eastAsia="Calibri" w:hAnsi="Times New Roman" w:cs="Times New Roman"/>
          <w:sz w:val="24"/>
          <w:szCs w:val="24"/>
          <w:lang w:val="en-US" w:eastAsia="ar-SA"/>
        </w:rPr>
        <w:t>/9, “</w:t>
      </w:r>
      <w:r w:rsidR="00F516E8" w:rsidRPr="007D03A1">
        <w:rPr>
          <w:rFonts w:ascii="Times New Roman" w:eastAsia="Calibri" w:hAnsi="Times New Roman" w:cs="Times New Roman"/>
          <w:sz w:val="24"/>
          <w:szCs w:val="24"/>
          <w:lang w:val="en-US" w:eastAsia="ar-SA"/>
        </w:rPr>
        <w:t>Thoug</w:t>
      </w:r>
      <w:r w:rsidR="00F516E8">
        <w:rPr>
          <w:rFonts w:ascii="Times New Roman" w:eastAsia="Calibri" w:hAnsi="Times New Roman" w:cs="Times New Roman"/>
          <w:sz w:val="24"/>
          <w:szCs w:val="24"/>
          <w:lang w:val="en-US" w:eastAsia="ar-SA"/>
        </w:rPr>
        <w:t>hts,” i</w:t>
      </w:r>
      <w:r w:rsidR="00F516E8" w:rsidRPr="007D03A1">
        <w:rPr>
          <w:rFonts w:ascii="Times New Roman" w:eastAsia="Calibri" w:hAnsi="Times New Roman" w:cs="Times New Roman"/>
          <w:sz w:val="24"/>
          <w:szCs w:val="24"/>
          <w:lang w:val="en-US" w:eastAsia="ar-SA"/>
        </w:rPr>
        <w:t>n B. McGuinness</w:t>
      </w:r>
      <w:r w:rsidR="00F516E8">
        <w:rPr>
          <w:rFonts w:ascii="Times New Roman" w:eastAsia="Calibri" w:hAnsi="Times New Roman" w:cs="Times New Roman"/>
          <w:sz w:val="24"/>
          <w:szCs w:val="24"/>
          <w:lang w:val="en-US" w:eastAsia="ar-SA"/>
        </w:rPr>
        <w:t xml:space="preserve"> (ed.), </w:t>
      </w:r>
      <w:r w:rsidR="00F516E8" w:rsidRPr="007D03A1">
        <w:rPr>
          <w:rFonts w:ascii="Times New Roman" w:eastAsia="Calibri" w:hAnsi="Times New Roman" w:cs="Times New Roman"/>
          <w:i/>
          <w:sz w:val="24"/>
          <w:szCs w:val="24"/>
          <w:lang w:val="en-US" w:eastAsia="ar-SA"/>
        </w:rPr>
        <w:t xml:space="preserve">Collected Papers on Mathematics, </w:t>
      </w:r>
    </w:p>
    <w:p w:rsidR="00F516E8" w:rsidRDefault="0084323D" w:rsidP="00F516E8">
      <w:pPr>
        <w:spacing w:line="360" w:lineRule="auto"/>
        <w:contextualSpacing/>
        <w:mirrorIndents/>
        <w:jc w:val="both"/>
        <w:rPr>
          <w:rFonts w:ascii="Times New Roman" w:eastAsia="Calibri" w:hAnsi="Times New Roman" w:cs="Times New Roman"/>
          <w:sz w:val="24"/>
          <w:szCs w:val="24"/>
          <w:lang w:val="en-US" w:eastAsia="ar-SA"/>
        </w:rPr>
      </w:pPr>
      <w:r>
        <w:rPr>
          <w:rFonts w:ascii="Times New Roman" w:eastAsia="Calibri" w:hAnsi="Times New Roman" w:cs="Times New Roman"/>
          <w:i/>
          <w:sz w:val="24"/>
          <w:szCs w:val="24"/>
          <w:lang w:val="en-US" w:eastAsia="ar-SA"/>
        </w:rPr>
        <w:t xml:space="preserve">     </w:t>
      </w:r>
      <w:r w:rsidR="00F516E8" w:rsidRPr="007D03A1">
        <w:rPr>
          <w:rFonts w:ascii="Times New Roman" w:eastAsia="Calibri" w:hAnsi="Times New Roman" w:cs="Times New Roman"/>
          <w:i/>
          <w:sz w:val="24"/>
          <w:szCs w:val="24"/>
          <w:lang w:val="en-US" w:eastAsia="ar-SA"/>
        </w:rPr>
        <w:t>Logic, and Philosophy</w:t>
      </w:r>
      <w:r w:rsidR="00F516E8" w:rsidRPr="007D03A1">
        <w:rPr>
          <w:rFonts w:ascii="Times New Roman" w:eastAsia="Calibri" w:hAnsi="Times New Roman" w:cs="Times New Roman"/>
          <w:sz w:val="24"/>
          <w:szCs w:val="24"/>
          <w:lang w:val="en-US" w:eastAsia="ar-SA"/>
        </w:rPr>
        <w:t xml:space="preserve">, </w:t>
      </w:r>
      <w:r w:rsidR="00F516E8">
        <w:rPr>
          <w:rFonts w:ascii="Times New Roman" w:eastAsia="Calibri" w:hAnsi="Times New Roman" w:cs="Times New Roman"/>
          <w:sz w:val="24"/>
          <w:szCs w:val="24"/>
          <w:lang w:val="en-US" w:eastAsia="ar-SA"/>
        </w:rPr>
        <w:t xml:space="preserve">Oxford: </w:t>
      </w:r>
      <w:r w:rsidR="00C171BB">
        <w:rPr>
          <w:rFonts w:ascii="Times New Roman" w:eastAsia="Calibri" w:hAnsi="Times New Roman" w:cs="Times New Roman"/>
          <w:sz w:val="24"/>
          <w:szCs w:val="24"/>
          <w:lang w:val="en-US" w:eastAsia="ar-SA"/>
        </w:rPr>
        <w:t xml:space="preserve">Blackwell, </w:t>
      </w:r>
      <w:r w:rsidR="00F516E8" w:rsidRPr="007D03A1">
        <w:rPr>
          <w:rFonts w:ascii="Times New Roman" w:eastAsia="Calibri" w:hAnsi="Times New Roman" w:cs="Times New Roman"/>
          <w:sz w:val="24"/>
          <w:szCs w:val="24"/>
          <w:lang w:val="en-US" w:eastAsia="ar-SA"/>
        </w:rPr>
        <w:t>351-372.</w:t>
      </w:r>
    </w:p>
    <w:p w:rsidR="00C171BB" w:rsidRDefault="00C171BB" w:rsidP="00F516E8">
      <w:pPr>
        <w:spacing w:line="360" w:lineRule="auto"/>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Higgins, F. R. 1973</w:t>
      </w:r>
      <w:r w:rsidRPr="00C171BB">
        <w:rPr>
          <w:rFonts w:ascii="Times New Roman" w:hAnsi="Times New Roman" w:cs="Times New Roman"/>
          <w:sz w:val="24"/>
          <w:szCs w:val="24"/>
          <w:lang w:val="en-US"/>
        </w:rPr>
        <w:t xml:space="preserve">. </w:t>
      </w:r>
      <w:proofErr w:type="gramStart"/>
      <w:r w:rsidRPr="00C171BB">
        <w:rPr>
          <w:rFonts w:ascii="Times New Roman" w:hAnsi="Times New Roman" w:cs="Times New Roman"/>
          <w:i/>
          <w:sz w:val="24"/>
          <w:szCs w:val="24"/>
          <w:lang w:val="en-US"/>
        </w:rPr>
        <w:t>The pseudo-cleft construction in English</w:t>
      </w:r>
      <w:r w:rsidRPr="00C171BB">
        <w:rPr>
          <w:rFonts w:ascii="Times New Roman" w:hAnsi="Times New Roman" w:cs="Times New Roman"/>
          <w:sz w:val="24"/>
          <w:szCs w:val="24"/>
          <w:lang w:val="en-US"/>
        </w:rPr>
        <w:t>.</w:t>
      </w:r>
      <w:proofErr w:type="gramEnd"/>
      <w:r w:rsidRPr="00C171BB">
        <w:rPr>
          <w:rFonts w:ascii="Times New Roman" w:hAnsi="Times New Roman" w:cs="Times New Roman"/>
          <w:sz w:val="24"/>
          <w:szCs w:val="24"/>
          <w:lang w:val="en-US"/>
        </w:rPr>
        <w:t xml:space="preserve"> PhD dissertation, MIT, </w:t>
      </w:r>
    </w:p>
    <w:p w:rsidR="00C171BB" w:rsidRPr="00C171BB" w:rsidRDefault="00C171BB" w:rsidP="00F516E8">
      <w:pPr>
        <w:spacing w:line="360" w:lineRule="auto"/>
        <w:contextualSpacing/>
        <w:mirrorIndents/>
        <w:jc w:val="both"/>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 xml:space="preserve">      </w:t>
      </w:r>
      <w:proofErr w:type="gramStart"/>
      <w:r w:rsidRPr="00C171BB">
        <w:rPr>
          <w:rFonts w:ascii="Times New Roman" w:hAnsi="Times New Roman" w:cs="Times New Roman"/>
          <w:sz w:val="24"/>
          <w:szCs w:val="24"/>
          <w:lang w:val="en-US"/>
        </w:rPr>
        <w:t>Cambridge,</w:t>
      </w:r>
      <w:proofErr w:type="gramEnd"/>
      <w:r w:rsidRPr="00C171BB">
        <w:rPr>
          <w:rFonts w:ascii="Times New Roman" w:hAnsi="Times New Roman" w:cs="Times New Roman"/>
          <w:sz w:val="24"/>
          <w:szCs w:val="24"/>
          <w:lang w:val="en-US"/>
        </w:rPr>
        <w:t xml:space="preserve"> published in 1979 by Indiana University Linguistics Club.</w:t>
      </w:r>
    </w:p>
    <w:p w:rsidR="00FF41FF" w:rsidRPr="00BE3A51" w:rsidRDefault="00FF41FF" w:rsidP="00FF41F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Link, G. (1983): ‘The L</w:t>
      </w:r>
      <w:r w:rsidRPr="00BE3A51">
        <w:rPr>
          <w:rFonts w:ascii="Times New Roman" w:hAnsi="Times New Roman" w:cs="Times New Roman"/>
          <w:sz w:val="24"/>
          <w:szCs w:val="24"/>
          <w:lang w:val="en-US"/>
        </w:rPr>
        <w:t>ogica</w:t>
      </w:r>
      <w:r>
        <w:rPr>
          <w:rFonts w:ascii="Times New Roman" w:hAnsi="Times New Roman" w:cs="Times New Roman"/>
          <w:sz w:val="24"/>
          <w:szCs w:val="24"/>
          <w:lang w:val="en-US"/>
        </w:rPr>
        <w:t>l Analysis of Plurals and Mass Terms: A L</w:t>
      </w:r>
      <w:r w:rsidRPr="00BE3A51">
        <w:rPr>
          <w:rFonts w:ascii="Times New Roman" w:hAnsi="Times New Roman" w:cs="Times New Roman"/>
          <w:sz w:val="24"/>
          <w:szCs w:val="24"/>
          <w:lang w:val="en-US"/>
        </w:rPr>
        <w:t xml:space="preserve">attice-theoretical </w:t>
      </w:r>
    </w:p>
    <w:p w:rsidR="00FF41FF" w:rsidRDefault="00FF41FF" w:rsidP="00FF41FF">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proofErr w:type="gramStart"/>
      <w:r w:rsidRPr="001040CE">
        <w:rPr>
          <w:rFonts w:ascii="Times New Roman" w:hAnsi="Times New Roman"/>
          <w:sz w:val="24"/>
          <w:szCs w:val="24"/>
          <w:lang w:val="en-US"/>
        </w:rPr>
        <w:t>approach</w:t>
      </w:r>
      <w:proofErr w:type="gramEnd"/>
      <w:r>
        <w:rPr>
          <w:rFonts w:ascii="Times New Roman" w:hAnsi="Times New Roman"/>
          <w:sz w:val="24"/>
          <w:szCs w:val="24"/>
          <w:lang w:val="en-US"/>
        </w:rPr>
        <w:t>’</w:t>
      </w:r>
      <w:r w:rsidRPr="001040CE">
        <w:rPr>
          <w:rFonts w:ascii="Times New Roman" w:hAnsi="Times New Roman"/>
          <w:sz w:val="24"/>
          <w:szCs w:val="24"/>
          <w:lang w:val="en-US"/>
        </w:rPr>
        <w:t xml:space="preserve">. </w:t>
      </w:r>
      <w:r>
        <w:rPr>
          <w:rFonts w:ascii="Times New Roman" w:hAnsi="Times New Roman"/>
          <w:sz w:val="24"/>
          <w:szCs w:val="24"/>
          <w:lang w:val="en-US"/>
        </w:rPr>
        <w:t xml:space="preserve">In R. </w:t>
      </w:r>
      <w:proofErr w:type="spellStart"/>
      <w:r>
        <w:rPr>
          <w:rFonts w:ascii="Times New Roman" w:hAnsi="Times New Roman"/>
          <w:sz w:val="24"/>
          <w:szCs w:val="24"/>
          <w:lang w:val="en-US"/>
        </w:rPr>
        <w:t>Bäuerle</w:t>
      </w:r>
      <w:proofErr w:type="spellEnd"/>
      <w:r>
        <w:rPr>
          <w:rFonts w:ascii="Times New Roman" w:hAnsi="Times New Roman"/>
          <w:sz w:val="24"/>
          <w:szCs w:val="24"/>
          <w:lang w:val="en-US"/>
        </w:rPr>
        <w:t xml:space="preserve"> et al. (</w:t>
      </w:r>
      <w:proofErr w:type="spellStart"/>
      <w:proofErr w:type="gramStart"/>
      <w:r>
        <w:rPr>
          <w:rFonts w:ascii="Times New Roman" w:hAnsi="Times New Roman"/>
          <w:sz w:val="24"/>
          <w:szCs w:val="24"/>
          <w:lang w:val="en-US"/>
        </w:rPr>
        <w:t>eds</w:t>
      </w:r>
      <w:proofErr w:type="spellEnd"/>
      <w:proofErr w:type="gramEnd"/>
      <w:r>
        <w:rPr>
          <w:rFonts w:ascii="Times New Roman" w:hAnsi="Times New Roman"/>
          <w:sz w:val="24"/>
          <w:szCs w:val="24"/>
          <w:lang w:val="en-US"/>
        </w:rPr>
        <w:t>):</w:t>
      </w:r>
      <w:r w:rsidRPr="001040CE">
        <w:rPr>
          <w:rFonts w:ascii="Times New Roman" w:hAnsi="Times New Roman"/>
          <w:sz w:val="24"/>
          <w:szCs w:val="24"/>
          <w:lang w:val="en-US"/>
        </w:rPr>
        <w:t xml:space="preserve"> </w:t>
      </w:r>
      <w:r w:rsidRPr="008D54BE">
        <w:rPr>
          <w:rFonts w:ascii="Times New Roman" w:hAnsi="Times New Roman"/>
          <w:i/>
          <w:sz w:val="24"/>
          <w:szCs w:val="24"/>
          <w:lang w:val="en-US"/>
        </w:rPr>
        <w:t>Meaning, Use and Interpretation of Language</w:t>
      </w:r>
      <w:r w:rsidRPr="001040CE">
        <w:rPr>
          <w:rFonts w:ascii="Times New Roman" w:hAnsi="Times New Roman"/>
          <w:sz w:val="24"/>
          <w:szCs w:val="24"/>
          <w:lang w:val="en-US"/>
        </w:rPr>
        <w:t xml:space="preserve">. </w:t>
      </w:r>
      <w:r>
        <w:rPr>
          <w:rFonts w:ascii="Times New Roman" w:hAnsi="Times New Roman"/>
          <w:sz w:val="24"/>
          <w:szCs w:val="24"/>
          <w:lang w:val="en-US"/>
        </w:rPr>
        <w:t xml:space="preserve">De </w:t>
      </w:r>
    </w:p>
    <w:p w:rsidR="00FF41FF" w:rsidRPr="00FF41FF" w:rsidRDefault="00FF41FF" w:rsidP="00FF41FF">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Gruyter</w:t>
      </w:r>
      <w:proofErr w:type="spellEnd"/>
      <w:r>
        <w:rPr>
          <w:rFonts w:ascii="Times New Roman" w:hAnsi="Times New Roman"/>
          <w:sz w:val="24"/>
          <w:szCs w:val="24"/>
          <w:lang w:val="en-US"/>
        </w:rPr>
        <w:t>, Berlin, 303–323.</w:t>
      </w:r>
    </w:p>
    <w:p w:rsidR="000C7F7B" w:rsidRDefault="009F6885" w:rsidP="009F6885">
      <w:pPr>
        <w:spacing w:after="0" w:line="360" w:lineRule="auto"/>
        <w:rPr>
          <w:rFonts w:ascii="open_sansregular" w:hAnsi="open_sansregular"/>
          <w:sz w:val="23"/>
          <w:szCs w:val="23"/>
          <w:shd w:val="clear" w:color="auto" w:fill="FFFFFF"/>
          <w:lang w:val="en-US"/>
        </w:rPr>
      </w:pPr>
      <w:proofErr w:type="spellStart"/>
      <w:r>
        <w:rPr>
          <w:rFonts w:ascii="Times New Roman" w:hAnsi="Times New Roman" w:cs="Times New Roman"/>
          <w:sz w:val="24"/>
          <w:szCs w:val="24"/>
          <w:lang w:val="en-US"/>
        </w:rPr>
        <w:lastRenderedPageBreak/>
        <w:t>Moltmann</w:t>
      </w:r>
      <w:proofErr w:type="spellEnd"/>
      <w:r>
        <w:rPr>
          <w:rFonts w:ascii="Times New Roman" w:hAnsi="Times New Roman" w:cs="Times New Roman"/>
          <w:sz w:val="24"/>
          <w:szCs w:val="24"/>
          <w:lang w:val="en-US"/>
        </w:rPr>
        <w:t>, F.</w:t>
      </w:r>
      <w:proofErr w:type="gramStart"/>
      <w:r>
        <w:rPr>
          <w:rFonts w:ascii="Times New Roman" w:hAnsi="Times New Roman" w:cs="Times New Roman"/>
          <w:sz w:val="24"/>
          <w:szCs w:val="24"/>
          <w:lang w:val="en-US"/>
        </w:rPr>
        <w:t xml:space="preserve">, </w:t>
      </w:r>
      <w:r w:rsidR="0048300E">
        <w:rPr>
          <w:rFonts w:ascii="Times New Roman" w:eastAsia="Times New Roman" w:hAnsi="Times New Roman" w:cs="Times New Roman"/>
          <w:sz w:val="24"/>
          <w:szCs w:val="24"/>
          <w:lang w:val="en-US" w:eastAsia="ar-SA"/>
        </w:rPr>
        <w:t xml:space="preserve"> </w:t>
      </w:r>
      <w:r w:rsidR="000C7F7B">
        <w:rPr>
          <w:rFonts w:ascii="open_sansregular" w:hAnsi="open_sansregular"/>
          <w:color w:val="000000"/>
          <w:sz w:val="23"/>
          <w:szCs w:val="23"/>
          <w:shd w:val="clear" w:color="auto" w:fill="FFFFFF"/>
          <w:lang w:val="en-US"/>
        </w:rPr>
        <w:t>2010</w:t>
      </w:r>
      <w:proofErr w:type="gramEnd"/>
      <w:r w:rsidR="000C7F7B">
        <w:rPr>
          <w:rFonts w:ascii="open_sansregular" w:hAnsi="open_sansregular"/>
          <w:color w:val="000000"/>
          <w:sz w:val="23"/>
          <w:szCs w:val="23"/>
          <w:shd w:val="clear" w:color="auto" w:fill="FFFFFF"/>
          <w:lang w:val="en-US"/>
        </w:rPr>
        <w:t xml:space="preserve">, </w:t>
      </w:r>
      <w:r w:rsidR="000C7F7B" w:rsidRPr="000C7F7B">
        <w:rPr>
          <w:rFonts w:ascii="open_sansregular" w:hAnsi="open_sansregular"/>
          <w:color w:val="000000"/>
          <w:sz w:val="23"/>
          <w:szCs w:val="23"/>
          <w:shd w:val="clear" w:color="auto" w:fill="FFFFFF"/>
          <w:lang w:val="en-US"/>
        </w:rPr>
        <w:t> </w:t>
      </w:r>
      <w:r w:rsidR="00224844">
        <w:rPr>
          <w:rFonts w:ascii="open_sansregular" w:hAnsi="open_sansregular"/>
          <w:color w:val="000000"/>
          <w:sz w:val="23"/>
          <w:szCs w:val="23"/>
          <w:shd w:val="clear" w:color="auto" w:fill="FFFFFF"/>
          <w:lang w:val="en-US"/>
        </w:rPr>
        <w:t>‘</w:t>
      </w:r>
      <w:r w:rsidR="000C7F7B" w:rsidRPr="000C7F7B">
        <w:rPr>
          <w:rFonts w:ascii="open_sansregular" w:hAnsi="open_sansregular"/>
          <w:sz w:val="23"/>
          <w:szCs w:val="23"/>
          <w:shd w:val="clear" w:color="auto" w:fill="FFFFFF"/>
          <w:lang w:val="en-US"/>
        </w:rPr>
        <w:t xml:space="preserve">Generalizing Detached Self-Reference and the Semantics of Generic </w:t>
      </w:r>
    </w:p>
    <w:p w:rsidR="000C7F7B" w:rsidRPr="005354B6" w:rsidRDefault="000C7F7B" w:rsidP="005354B6">
      <w:pPr>
        <w:spacing w:after="0" w:line="360" w:lineRule="auto"/>
        <w:rPr>
          <w:rFonts w:ascii="Times New Roman" w:hAnsi="Times New Roman" w:cs="Times New Roman"/>
          <w:color w:val="000000"/>
          <w:sz w:val="24"/>
          <w:szCs w:val="24"/>
          <w:shd w:val="clear" w:color="auto" w:fill="FFFFFF"/>
          <w:lang w:val="en-US"/>
        </w:rPr>
      </w:pPr>
      <w:r w:rsidRPr="005354B6">
        <w:rPr>
          <w:rFonts w:ascii="Times New Roman" w:hAnsi="Times New Roman" w:cs="Times New Roman"/>
          <w:sz w:val="24"/>
          <w:szCs w:val="24"/>
          <w:shd w:val="clear" w:color="auto" w:fill="FFFFFF"/>
          <w:lang w:val="en-US"/>
        </w:rPr>
        <w:t xml:space="preserve">     </w:t>
      </w:r>
      <w:proofErr w:type="gramStart"/>
      <w:r w:rsidRPr="005354B6">
        <w:rPr>
          <w:rFonts w:ascii="Times New Roman" w:hAnsi="Times New Roman" w:cs="Times New Roman"/>
          <w:sz w:val="24"/>
          <w:szCs w:val="24"/>
          <w:shd w:val="clear" w:color="auto" w:fill="FFFFFF"/>
          <w:lang w:val="en-US"/>
        </w:rPr>
        <w:t>'One</w:t>
      </w:r>
      <w:hyperlink r:id="rId9" w:history="1">
        <w:r w:rsidRPr="005354B6">
          <w:rPr>
            <w:rStyle w:val="Hyperlink"/>
            <w:rFonts w:ascii="Times New Roman" w:hAnsi="Times New Roman" w:cs="Times New Roman"/>
            <w:i/>
            <w:iCs/>
            <w:sz w:val="24"/>
            <w:szCs w:val="24"/>
            <w:shd w:val="clear" w:color="auto" w:fill="FFFFFF"/>
            <w:lang w:val="en-US"/>
          </w:rPr>
          <w:t>'</w:t>
        </w:r>
      </w:hyperlink>
      <w:r w:rsidRPr="005354B6">
        <w:rPr>
          <w:rFonts w:ascii="Times New Roman" w:hAnsi="Times New Roman" w:cs="Times New Roman"/>
          <w:color w:val="000000"/>
          <w:sz w:val="24"/>
          <w:szCs w:val="24"/>
          <w:shd w:val="clear" w:color="auto" w:fill="FFFFFF"/>
          <w:lang w:val="en-US"/>
        </w:rPr>
        <w:t>'.</w:t>
      </w:r>
      <w:proofErr w:type="gramEnd"/>
      <w:r w:rsidRPr="005354B6">
        <w:rPr>
          <w:rFonts w:ascii="Times New Roman" w:hAnsi="Times New Roman" w:cs="Times New Roman"/>
          <w:color w:val="000000"/>
          <w:sz w:val="24"/>
          <w:szCs w:val="24"/>
          <w:shd w:val="clear" w:color="auto" w:fill="FFFFFF"/>
          <w:lang w:val="en-US"/>
        </w:rPr>
        <w:t> </w:t>
      </w:r>
      <w:r w:rsidRPr="005354B6">
        <w:rPr>
          <w:rStyle w:val="Emphasis"/>
          <w:rFonts w:ascii="Times New Roman" w:hAnsi="Times New Roman" w:cs="Times New Roman"/>
          <w:color w:val="000000"/>
          <w:sz w:val="24"/>
          <w:szCs w:val="24"/>
          <w:shd w:val="clear" w:color="auto" w:fill="FFFFFF"/>
          <w:lang w:val="en-US"/>
        </w:rPr>
        <w:t>Mind and Language</w:t>
      </w:r>
      <w:r w:rsidRPr="005354B6">
        <w:rPr>
          <w:rFonts w:ascii="Times New Roman" w:hAnsi="Times New Roman" w:cs="Times New Roman"/>
          <w:color w:val="000000"/>
          <w:sz w:val="24"/>
          <w:szCs w:val="24"/>
          <w:shd w:val="clear" w:color="auto" w:fill="FFFFFF"/>
          <w:lang w:val="en-US"/>
        </w:rPr>
        <w:t> 25(4), 2010, pp. 440-473</w:t>
      </w:r>
    </w:p>
    <w:p w:rsidR="005354B6" w:rsidRPr="005932F2" w:rsidRDefault="005354B6" w:rsidP="005354B6">
      <w:pPr>
        <w:spacing w:after="0"/>
        <w:rPr>
          <w:rFonts w:ascii="Times New Roman" w:hAnsi="Times New Roman" w:cs="Times New Roman"/>
          <w:i/>
          <w:sz w:val="24"/>
          <w:szCs w:val="24"/>
          <w:lang w:val="en-US"/>
        </w:rPr>
      </w:pPr>
      <w:proofErr w:type="gramStart"/>
      <w:r w:rsidRPr="005932F2">
        <w:rPr>
          <w:rFonts w:ascii="Times New Roman" w:hAnsi="Times New Roman" w:cs="Times New Roman"/>
          <w:sz w:val="24"/>
          <w:szCs w:val="24"/>
          <w:lang w:val="en-US"/>
        </w:rPr>
        <w:t>--------------, 2013.</w:t>
      </w:r>
      <w:proofErr w:type="gramEnd"/>
      <w:r w:rsidRPr="005932F2">
        <w:rPr>
          <w:rFonts w:ascii="Times New Roman" w:hAnsi="Times New Roman" w:cs="Times New Roman"/>
          <w:sz w:val="24"/>
          <w:szCs w:val="24"/>
          <w:lang w:val="en-US"/>
        </w:rPr>
        <w:t xml:space="preserve">  </w:t>
      </w:r>
      <w:proofErr w:type="gramStart"/>
      <w:r w:rsidRPr="005932F2">
        <w:rPr>
          <w:rFonts w:ascii="Times New Roman" w:hAnsi="Times New Roman" w:cs="Times New Roman"/>
          <w:sz w:val="24"/>
          <w:szCs w:val="24"/>
          <w:lang w:val="en-US"/>
        </w:rPr>
        <w:t>'Reference to Numbers in Natural Language'.</w:t>
      </w:r>
      <w:proofErr w:type="gramEnd"/>
      <w:r w:rsidRPr="005932F2">
        <w:rPr>
          <w:rFonts w:ascii="Times New Roman" w:hAnsi="Times New Roman" w:cs="Times New Roman"/>
          <w:sz w:val="24"/>
          <w:szCs w:val="24"/>
          <w:lang w:val="en-US"/>
        </w:rPr>
        <w:t>  </w:t>
      </w:r>
      <w:r w:rsidRPr="005932F2">
        <w:rPr>
          <w:rFonts w:ascii="Times New Roman" w:hAnsi="Times New Roman" w:cs="Times New Roman"/>
          <w:i/>
          <w:sz w:val="24"/>
          <w:szCs w:val="24"/>
          <w:lang w:val="en-US"/>
        </w:rPr>
        <w:t xml:space="preserve">Philosophical </w:t>
      </w:r>
    </w:p>
    <w:p w:rsidR="005354B6" w:rsidRPr="005932F2" w:rsidRDefault="005354B6" w:rsidP="005354B6">
      <w:pPr>
        <w:spacing w:after="0"/>
        <w:rPr>
          <w:rFonts w:ascii="Times New Roman" w:hAnsi="Times New Roman" w:cs="Times New Roman"/>
          <w:sz w:val="24"/>
          <w:szCs w:val="24"/>
          <w:lang w:val="en-US"/>
        </w:rPr>
      </w:pPr>
      <w:r w:rsidRPr="005932F2">
        <w:rPr>
          <w:rFonts w:ascii="Times New Roman" w:hAnsi="Times New Roman" w:cs="Times New Roman"/>
          <w:i/>
          <w:sz w:val="24"/>
          <w:szCs w:val="24"/>
          <w:lang w:val="en-US"/>
        </w:rPr>
        <w:t xml:space="preserve">       Studies</w:t>
      </w:r>
      <w:r w:rsidRPr="005932F2">
        <w:rPr>
          <w:rFonts w:ascii="Times New Roman" w:hAnsi="Times New Roman" w:cs="Times New Roman"/>
          <w:sz w:val="24"/>
          <w:szCs w:val="24"/>
          <w:lang w:val="en-US"/>
        </w:rPr>
        <w:t> 162.3, 499-536</w:t>
      </w:r>
    </w:p>
    <w:p w:rsidR="001D7777" w:rsidRPr="005354B6" w:rsidRDefault="00FF41FF" w:rsidP="005354B6">
      <w:pPr>
        <w:suppressAutoHyphens/>
        <w:spacing w:after="0" w:line="360" w:lineRule="auto"/>
        <w:rPr>
          <w:rFonts w:ascii="Times New Roman" w:eastAsia="Calibri" w:hAnsi="Times New Roman" w:cs="Times New Roman"/>
          <w:sz w:val="24"/>
          <w:szCs w:val="24"/>
          <w:lang w:val="en-US"/>
        </w:rPr>
      </w:pPr>
      <w:proofErr w:type="gramStart"/>
      <w:r w:rsidRPr="005354B6">
        <w:rPr>
          <w:rFonts w:ascii="Times New Roman" w:eastAsia="Calibri" w:hAnsi="Times New Roman" w:cs="Times New Roman"/>
          <w:sz w:val="24"/>
          <w:szCs w:val="24"/>
          <w:lang w:val="en-US"/>
        </w:rPr>
        <w:t>---------------  2014</w:t>
      </w:r>
      <w:proofErr w:type="gramEnd"/>
      <w:r w:rsidRPr="005354B6">
        <w:rPr>
          <w:rFonts w:ascii="Times New Roman" w:eastAsia="Calibri" w:hAnsi="Times New Roman" w:cs="Times New Roman"/>
          <w:sz w:val="24"/>
          <w:szCs w:val="24"/>
          <w:lang w:val="en-US"/>
        </w:rPr>
        <w:t>.</w:t>
      </w:r>
      <w:r w:rsidR="001D7777" w:rsidRPr="005354B6">
        <w:rPr>
          <w:rFonts w:ascii="Times New Roman" w:eastAsia="Calibri" w:hAnsi="Times New Roman" w:cs="Times New Roman"/>
          <w:sz w:val="24"/>
          <w:szCs w:val="24"/>
          <w:lang w:val="en-US"/>
        </w:rPr>
        <w:t xml:space="preserve"> ‘Propositions, Attitudinal Objects, and the Distinction between </w:t>
      </w:r>
    </w:p>
    <w:p w:rsidR="001D7777" w:rsidRPr="001D7777" w:rsidRDefault="001D7777" w:rsidP="001D7777">
      <w:pPr>
        <w:suppressAutoHyphens/>
        <w:spacing w:after="0" w:line="360" w:lineRule="auto"/>
        <w:rPr>
          <w:rFonts w:ascii="Times New Roman" w:eastAsia="Calibri" w:hAnsi="Times New Roman" w:cs="Times New Roman"/>
          <w:sz w:val="24"/>
          <w:szCs w:val="24"/>
          <w:lang w:val="en-US"/>
        </w:rPr>
      </w:pPr>
      <w:r w:rsidRPr="001178D7">
        <w:rPr>
          <w:rFonts w:ascii="Times New Roman" w:eastAsia="Calibri" w:hAnsi="Times New Roman" w:cs="Times New Roman"/>
          <w:sz w:val="24"/>
          <w:szCs w:val="24"/>
          <w:lang w:val="en-US"/>
        </w:rPr>
        <w:t xml:space="preserve">       </w:t>
      </w:r>
      <w:proofErr w:type="gramStart"/>
      <w:r w:rsidRPr="001178D7">
        <w:rPr>
          <w:rFonts w:ascii="Times New Roman" w:eastAsia="Calibri" w:hAnsi="Times New Roman" w:cs="Times New Roman"/>
          <w:sz w:val="24"/>
          <w:szCs w:val="24"/>
          <w:lang w:val="en-US"/>
        </w:rPr>
        <w:t>Actions and Products’.</w:t>
      </w:r>
      <w:proofErr w:type="gramEnd"/>
      <w:r w:rsidRPr="001178D7">
        <w:rPr>
          <w:rFonts w:ascii="Times New Roman" w:eastAsia="Calibri" w:hAnsi="Times New Roman" w:cs="Times New Roman"/>
          <w:sz w:val="24"/>
          <w:szCs w:val="24"/>
          <w:lang w:val="en-US"/>
        </w:rPr>
        <w:t xml:space="preserve">  </w:t>
      </w:r>
      <w:proofErr w:type="gramStart"/>
      <w:r w:rsidRPr="001178D7">
        <w:rPr>
          <w:rFonts w:ascii="Times New Roman" w:eastAsia="Calibri" w:hAnsi="Times New Roman" w:cs="Times New Roman"/>
          <w:i/>
          <w:sz w:val="24"/>
          <w:szCs w:val="24"/>
          <w:lang w:val="en-US"/>
        </w:rPr>
        <w:t>Canadian Journal of Philosophy</w:t>
      </w:r>
      <w:r w:rsidRPr="001178D7">
        <w:rPr>
          <w:rFonts w:ascii="Times New Roman" w:eastAsia="Calibri" w:hAnsi="Times New Roman" w:cs="Times New Roman"/>
          <w:sz w:val="24"/>
          <w:szCs w:val="24"/>
          <w:lang w:val="en-US"/>
        </w:rPr>
        <w:t xml:space="preserve"> </w:t>
      </w:r>
      <w:r w:rsidR="005354B6">
        <w:rPr>
          <w:rFonts w:ascii="Times New Roman" w:eastAsia="Calibri" w:hAnsi="Times New Roman" w:cs="Times New Roman"/>
          <w:sz w:val="24"/>
          <w:szCs w:val="24"/>
          <w:lang w:val="en-US" w:eastAsia="ar-SA"/>
        </w:rPr>
        <w:t>43.</w:t>
      </w:r>
      <w:proofErr w:type="gramEnd"/>
      <w:r w:rsidR="005354B6">
        <w:rPr>
          <w:rFonts w:ascii="Times New Roman" w:eastAsia="Calibri" w:hAnsi="Times New Roman" w:cs="Times New Roman"/>
          <w:sz w:val="24"/>
          <w:szCs w:val="24"/>
          <w:lang w:val="en-US" w:eastAsia="ar-SA"/>
        </w:rPr>
        <w:t xml:space="preserve"> 5-6</w:t>
      </w:r>
      <w:r w:rsidRPr="001178D7">
        <w:rPr>
          <w:rFonts w:ascii="Times New Roman" w:eastAsia="Calibri" w:hAnsi="Times New Roman" w:cs="Times New Roman"/>
          <w:sz w:val="24"/>
          <w:szCs w:val="24"/>
          <w:lang w:val="en-US" w:eastAsia="ar-SA"/>
        </w:rPr>
        <w:t>, 679-701.</w:t>
      </w:r>
    </w:p>
    <w:p w:rsidR="0048300E" w:rsidRPr="00133A6E" w:rsidRDefault="00FF41FF" w:rsidP="008933A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ar-SA"/>
        </w:rPr>
        <w:t>--------------</w:t>
      </w:r>
      <w:r w:rsidR="000C7F7B">
        <w:rPr>
          <w:rFonts w:ascii="Times New Roman" w:eastAsia="Times New Roman" w:hAnsi="Times New Roman" w:cs="Times New Roman"/>
          <w:sz w:val="24"/>
          <w:szCs w:val="24"/>
          <w:lang w:val="en-US" w:eastAsia="ar-SA"/>
        </w:rPr>
        <w:t xml:space="preserve">-- </w:t>
      </w:r>
      <w:r w:rsidR="00224844">
        <w:rPr>
          <w:rFonts w:ascii="Times New Roman" w:eastAsia="Times New Roman" w:hAnsi="Times New Roman" w:cs="Times New Roman"/>
          <w:sz w:val="24"/>
          <w:szCs w:val="24"/>
          <w:lang w:val="en-US" w:eastAsia="ar-SA"/>
        </w:rPr>
        <w:t>2019, ‘</w:t>
      </w:r>
      <w:r w:rsidR="009F6885" w:rsidRPr="00133A6E">
        <w:rPr>
          <w:rFonts w:ascii="Times New Roman" w:eastAsia="Times New Roman" w:hAnsi="Times New Roman" w:cs="Times New Roman"/>
          <w:sz w:val="24"/>
          <w:szCs w:val="24"/>
          <w:lang w:val="en-US" w:eastAsia="ar-SA"/>
        </w:rPr>
        <w:t>Nat</w:t>
      </w:r>
      <w:r w:rsidR="009F6885">
        <w:rPr>
          <w:rFonts w:ascii="Times New Roman" w:eastAsia="Times New Roman" w:hAnsi="Times New Roman" w:cs="Times New Roman"/>
          <w:sz w:val="24"/>
          <w:szCs w:val="24"/>
          <w:lang w:val="en-US" w:eastAsia="ar-SA"/>
        </w:rPr>
        <w:t>ural Language and Its Ontology,” i</w:t>
      </w:r>
      <w:r w:rsidR="009F6885" w:rsidRPr="00133A6E">
        <w:rPr>
          <w:rFonts w:ascii="Times New Roman" w:eastAsia="Times New Roman" w:hAnsi="Times New Roman" w:cs="Times New Roman"/>
          <w:sz w:val="24"/>
          <w:szCs w:val="24"/>
          <w:lang w:val="en-US" w:eastAsia="ar-SA"/>
        </w:rPr>
        <w:t xml:space="preserve">n </w:t>
      </w:r>
      <w:r w:rsidR="009F6885">
        <w:rPr>
          <w:rFonts w:ascii="Times New Roman" w:eastAsia="Times New Roman" w:hAnsi="Times New Roman" w:cs="Times New Roman"/>
          <w:sz w:val="24"/>
          <w:szCs w:val="24"/>
          <w:lang w:val="en-US" w:eastAsia="en-GB"/>
        </w:rPr>
        <w:t xml:space="preserve">A. Goldman and </w:t>
      </w:r>
      <w:r w:rsidR="009F6885" w:rsidRPr="00133A6E">
        <w:rPr>
          <w:rFonts w:ascii="Times New Roman" w:eastAsia="Times New Roman" w:hAnsi="Times New Roman" w:cs="Times New Roman"/>
          <w:sz w:val="24"/>
          <w:szCs w:val="24"/>
          <w:lang w:val="en-US" w:eastAsia="en-GB"/>
        </w:rPr>
        <w:t xml:space="preserve">B. </w:t>
      </w:r>
    </w:p>
    <w:p w:rsidR="009F6885" w:rsidRDefault="009F6885" w:rsidP="008933A2">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McLaughlin (eds</w:t>
      </w:r>
      <w:r>
        <w:rPr>
          <w:rFonts w:ascii="Times New Roman" w:eastAsia="Times New Roman" w:hAnsi="Times New Roman" w:cs="Times New Roman"/>
          <w:sz w:val="24"/>
          <w:szCs w:val="24"/>
          <w:lang w:val="en-US" w:eastAsia="en-GB"/>
        </w:rPr>
        <w:t>.),</w:t>
      </w:r>
      <w:r w:rsidRPr="00133A6E">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i/>
          <w:iCs/>
          <w:sz w:val="24"/>
          <w:szCs w:val="24"/>
          <w:lang w:val="en-US" w:eastAsia="en-GB"/>
        </w:rPr>
        <w:t>Metaphysics and Cognitive Science</w:t>
      </w:r>
      <w:r w:rsidRPr="00133A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Oxford: Oxford University Press, </w:t>
      </w:r>
    </w:p>
    <w:p w:rsidR="009F6885" w:rsidRDefault="009F6885" w:rsidP="008933A2">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proofErr w:type="gramStart"/>
      <w:r>
        <w:rPr>
          <w:rFonts w:ascii="Times New Roman" w:eastAsia="Times New Roman" w:hAnsi="Times New Roman" w:cs="Times New Roman"/>
          <w:sz w:val="24"/>
          <w:szCs w:val="24"/>
          <w:lang w:val="en-US" w:eastAsia="en-GB"/>
        </w:rPr>
        <w:t>206-232.</w:t>
      </w:r>
      <w:proofErr w:type="gramEnd"/>
    </w:p>
    <w:p w:rsidR="00BA3A5B" w:rsidRDefault="00BA3A5B" w:rsidP="008933A2">
      <w:pPr>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w:t>
      </w:r>
      <w:r w:rsidR="00224844">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2020</w:t>
      </w:r>
      <w:r w:rsidR="00032F88">
        <w:rPr>
          <w:rFonts w:ascii="Times New Roman" w:hAnsi="Times New Roman" w:cs="Times New Roman"/>
          <w:sz w:val="24"/>
          <w:szCs w:val="24"/>
          <w:shd w:val="clear" w:color="auto" w:fill="FFFFFF"/>
          <w:lang w:val="en-US"/>
        </w:rPr>
        <w:t>a</w:t>
      </w:r>
      <w:r w:rsidR="00224844">
        <w:rPr>
          <w:rFonts w:ascii="Times New Roman" w:hAnsi="Times New Roman" w:cs="Times New Roman"/>
          <w:sz w:val="24"/>
          <w:szCs w:val="24"/>
          <w:shd w:val="clear" w:color="auto" w:fill="FFFFFF"/>
          <w:lang w:val="en-US"/>
        </w:rPr>
        <w:t>, ‘</w:t>
      </w:r>
      <w:r w:rsidRPr="006E7C7E">
        <w:rPr>
          <w:rFonts w:ascii="Times New Roman" w:hAnsi="Times New Roman" w:cs="Times New Roman"/>
          <w:sz w:val="24"/>
          <w:szCs w:val="24"/>
          <w:lang w:val="en-US"/>
        </w:rPr>
        <w:t xml:space="preserve">Abstract Objects and the Core-Periphery Distinction in the </w:t>
      </w:r>
    </w:p>
    <w:p w:rsidR="00BA3A5B" w:rsidRDefault="00BA3A5B" w:rsidP="008933A2">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     </w:t>
      </w:r>
      <w:proofErr w:type="gramStart"/>
      <w:r w:rsidRPr="006E7C7E">
        <w:rPr>
          <w:rFonts w:ascii="Times New Roman" w:hAnsi="Times New Roman" w:cs="Times New Roman"/>
          <w:sz w:val="24"/>
          <w:szCs w:val="24"/>
          <w:lang w:val="en-US"/>
        </w:rPr>
        <w:t>Ontological and Conceptual Domain of Natural Language</w:t>
      </w:r>
      <w:r w:rsidR="00224844">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in </w:t>
      </w:r>
      <w:proofErr w:type="spellStart"/>
      <w:r>
        <w:rPr>
          <w:rFonts w:ascii="Times New Roman" w:hAnsi="Times New Roman" w:cs="Times New Roman"/>
          <w:sz w:val="24"/>
          <w:szCs w:val="24"/>
          <w:shd w:val="clear" w:color="auto" w:fill="FFFFFF"/>
          <w:lang w:val="en-US"/>
        </w:rPr>
        <w:t>Falguera</w:t>
      </w:r>
      <w:proofErr w:type="spellEnd"/>
      <w:r>
        <w:rPr>
          <w:rFonts w:ascii="Times New Roman" w:hAnsi="Times New Roman" w:cs="Times New Roman"/>
          <w:sz w:val="24"/>
          <w:szCs w:val="24"/>
          <w:shd w:val="clear" w:color="auto" w:fill="FFFFFF"/>
          <w:lang w:val="en-US"/>
        </w:rPr>
        <w:t xml:space="preserve">, J. L. and </w:t>
      </w:r>
      <w:r w:rsidRPr="006E7C7E">
        <w:rPr>
          <w:rFonts w:ascii="Times New Roman" w:hAnsi="Times New Roman" w:cs="Times New Roman"/>
          <w:sz w:val="24"/>
          <w:szCs w:val="24"/>
          <w:shd w:val="clear" w:color="auto" w:fill="FFFFFF"/>
          <w:lang w:val="en-US"/>
        </w:rPr>
        <w:t>C.</w:t>
      </w:r>
      <w:proofErr w:type="gramEnd"/>
      <w:r w:rsidRPr="006E7C7E">
        <w:rPr>
          <w:rFonts w:ascii="Times New Roman" w:hAnsi="Times New Roman" w:cs="Times New Roman"/>
          <w:sz w:val="24"/>
          <w:szCs w:val="24"/>
          <w:shd w:val="clear" w:color="auto" w:fill="FFFFFF"/>
          <w:lang w:val="en-US"/>
        </w:rPr>
        <w:t xml:space="preserve"> </w:t>
      </w:r>
    </w:p>
    <w:p w:rsidR="00BA3A5B" w:rsidRDefault="00BA3A5B" w:rsidP="008933A2">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shd w:val="clear" w:color="auto" w:fill="FFFFFF"/>
          <w:lang w:val="en-US"/>
        </w:rPr>
        <w:t xml:space="preserve">     </w:t>
      </w:r>
      <w:proofErr w:type="spellStart"/>
      <w:r w:rsidRPr="006E7C7E">
        <w:rPr>
          <w:rFonts w:ascii="Times New Roman" w:hAnsi="Times New Roman" w:cs="Times New Roman"/>
          <w:sz w:val="24"/>
          <w:szCs w:val="24"/>
          <w:shd w:val="clear" w:color="auto" w:fill="FFFFFF"/>
          <w:lang w:val="en-US"/>
        </w:rPr>
        <w:t>Martínez</w:t>
      </w:r>
      <w:proofErr w:type="spellEnd"/>
      <w:r>
        <w:rPr>
          <w:rFonts w:ascii="Times New Roman" w:hAnsi="Times New Roman" w:cs="Times New Roman"/>
          <w:sz w:val="24"/>
          <w:szCs w:val="24"/>
          <w:shd w:val="clear" w:color="auto" w:fill="FFFFFF"/>
          <w:lang w:val="en-US"/>
        </w:rPr>
        <w:t xml:space="preserve"> (eds.), </w:t>
      </w:r>
      <w:r w:rsidRPr="006E7C7E">
        <w:rPr>
          <w:rFonts w:ascii="Times New Roman" w:hAnsi="Times New Roman" w:cs="Times New Roman"/>
          <w:i/>
          <w:iCs/>
          <w:sz w:val="24"/>
          <w:szCs w:val="24"/>
          <w:lang w:val="en-US"/>
        </w:rPr>
        <w:t xml:space="preserve">Abstract Objects. </w:t>
      </w:r>
      <w:proofErr w:type="gramStart"/>
      <w:r w:rsidRPr="006E7C7E">
        <w:rPr>
          <w:rFonts w:ascii="Times New Roman" w:hAnsi="Times New Roman" w:cs="Times New Roman"/>
          <w:i/>
          <w:iCs/>
          <w:sz w:val="24"/>
          <w:szCs w:val="24"/>
          <w:lang w:val="en-US"/>
        </w:rPr>
        <w:t>For and Against</w:t>
      </w:r>
      <w:r w:rsidRPr="006E7C7E">
        <w:rPr>
          <w:rFonts w:ascii="Times New Roman" w:hAnsi="Times New Roman" w:cs="Times New Roman"/>
          <w:color w:val="000000"/>
          <w:sz w:val="24"/>
          <w:szCs w:val="24"/>
          <w:shd w:val="clear" w:color="auto" w:fill="FFFFFF"/>
          <w:lang w:val="en-US"/>
        </w:rPr>
        <w:t>.</w:t>
      </w:r>
      <w:proofErr w:type="gramEnd"/>
      <w:r w:rsidRPr="006E7C7E">
        <w:rPr>
          <w:rFonts w:ascii="Times New Roman" w:hAnsi="Times New Roman" w:cs="Times New Roman"/>
          <w:color w:val="000000"/>
          <w:sz w:val="24"/>
          <w:szCs w:val="24"/>
          <w:shd w:val="clear" w:color="auto" w:fill="FFFFFF"/>
          <w:lang w:val="en-US"/>
        </w:rPr>
        <w:t xml:space="preserve"> </w:t>
      </w:r>
      <w:r w:rsidR="00FF41FF">
        <w:rPr>
          <w:rFonts w:ascii="Times New Roman" w:hAnsi="Times New Roman" w:cs="Times New Roman"/>
          <w:color w:val="000000"/>
          <w:sz w:val="24"/>
          <w:szCs w:val="24"/>
          <w:shd w:val="clear" w:color="auto" w:fill="FFFFFF"/>
          <w:lang w:val="en-US"/>
        </w:rPr>
        <w:t>Dordrecht,</w:t>
      </w:r>
      <w:r>
        <w:rPr>
          <w:rFonts w:ascii="Times New Roman" w:hAnsi="Times New Roman" w:cs="Times New Roman"/>
          <w:color w:val="000000"/>
          <w:sz w:val="24"/>
          <w:szCs w:val="24"/>
          <w:shd w:val="clear" w:color="auto" w:fill="FFFFFF"/>
          <w:lang w:val="en-US"/>
        </w:rPr>
        <w:t xml:space="preserve"> Springer</w:t>
      </w:r>
      <w:r w:rsidR="00FF41FF">
        <w:rPr>
          <w:rFonts w:ascii="Times New Roman" w:hAnsi="Times New Roman" w:cs="Times New Roman"/>
          <w:color w:val="000000"/>
          <w:sz w:val="24"/>
          <w:szCs w:val="24"/>
          <w:shd w:val="clear" w:color="auto" w:fill="FFFFFF"/>
          <w:lang w:val="en-US"/>
        </w:rPr>
        <w:t xml:space="preserve">, </w:t>
      </w:r>
      <w:r w:rsidRPr="006E7C7E">
        <w:rPr>
          <w:rFonts w:ascii="Times New Roman" w:hAnsi="Times New Roman" w:cs="Times New Roman"/>
          <w:color w:val="000000"/>
          <w:sz w:val="24"/>
          <w:szCs w:val="24"/>
          <w:shd w:val="clear" w:color="auto" w:fill="FFFFFF"/>
          <w:lang w:val="en-US"/>
        </w:rPr>
        <w:t>255-276</w:t>
      </w:r>
    </w:p>
    <w:p w:rsidR="00032F88" w:rsidRPr="008933A2" w:rsidRDefault="00032F88" w:rsidP="008933A2">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 </w:t>
      </w:r>
      <w:r w:rsidRPr="00577459">
        <w:rPr>
          <w:rFonts w:ascii="Times New Roman" w:hAnsi="Times New Roman" w:cs="Times New Roman"/>
          <w:sz w:val="24"/>
          <w:szCs w:val="24"/>
          <w:lang w:val="en-US"/>
        </w:rPr>
        <w:t>2020</w:t>
      </w:r>
      <w:r>
        <w:rPr>
          <w:rFonts w:ascii="Times New Roman" w:hAnsi="Times New Roman" w:cs="Times New Roman"/>
          <w:sz w:val="24"/>
          <w:szCs w:val="24"/>
          <w:lang w:val="en-US"/>
        </w:rPr>
        <w:t>b.</w:t>
      </w:r>
      <w:proofErr w:type="gramEnd"/>
      <w:r w:rsidRPr="00577459">
        <w:rPr>
          <w:rFonts w:ascii="Times New Roman" w:hAnsi="Times New Roman" w:cs="Times New Roman"/>
          <w:sz w:val="24"/>
          <w:szCs w:val="24"/>
          <w:lang w:val="en-US"/>
        </w:rPr>
        <w:t xml:space="preserve"> </w:t>
      </w:r>
      <w:proofErr w:type="gramStart"/>
      <w:r w:rsidRPr="00577459">
        <w:rPr>
          <w:rFonts w:ascii="Times New Roman" w:hAnsi="Times New Roman" w:cs="Times New Roman"/>
          <w:sz w:val="24"/>
          <w:szCs w:val="24"/>
          <w:lang w:val="en-US"/>
        </w:rPr>
        <w:t>'Existence Predicates'.</w:t>
      </w:r>
      <w:proofErr w:type="gramEnd"/>
      <w:r w:rsidRPr="00577459">
        <w:rPr>
          <w:rFonts w:ascii="Times New Roman" w:hAnsi="Times New Roman" w:cs="Times New Roman"/>
          <w:sz w:val="24"/>
          <w:szCs w:val="24"/>
          <w:lang w:val="en-US"/>
        </w:rPr>
        <w:t> </w:t>
      </w:r>
      <w:r w:rsidRPr="008933A2">
        <w:rPr>
          <w:rFonts w:ascii="Times New Roman" w:hAnsi="Times New Roman" w:cs="Times New Roman"/>
          <w:i/>
          <w:sz w:val="24"/>
          <w:szCs w:val="24"/>
          <w:lang w:val="en-US"/>
        </w:rPr>
        <w:t>Synthese</w:t>
      </w:r>
      <w:r w:rsidRPr="00577459">
        <w:rPr>
          <w:rFonts w:ascii="Times New Roman" w:hAnsi="Times New Roman" w:cs="Times New Roman"/>
          <w:sz w:val="24"/>
          <w:szCs w:val="24"/>
          <w:lang w:val="en-US"/>
        </w:rPr>
        <w:t>197. 1, 2020, 311–335</w:t>
      </w:r>
    </w:p>
    <w:p w:rsidR="0048300E" w:rsidRDefault="00BA3A5B" w:rsidP="008933A2">
      <w:pPr>
        <w:suppressAutoHyphens/>
        <w:spacing w:after="0" w:line="360" w:lineRule="auto"/>
        <w:jc w:val="both"/>
        <w:rPr>
          <w:rStyle w:val="Emphasis"/>
          <w:rFonts w:ascii="Times New Roman" w:hAnsi="Times New Roman" w:cs="Times New Roman"/>
          <w:color w:val="000000"/>
          <w:sz w:val="24"/>
          <w:szCs w:val="24"/>
          <w:shd w:val="clear" w:color="auto" w:fill="FFFFFF"/>
          <w:lang w:val="en-US"/>
        </w:rPr>
      </w:pPr>
      <w:proofErr w:type="gramStart"/>
      <w:r>
        <w:rPr>
          <w:rFonts w:ascii="Times New Roman" w:hAnsi="Times New Roman" w:cs="Times New Roman"/>
          <w:color w:val="000000"/>
          <w:sz w:val="24"/>
          <w:szCs w:val="24"/>
          <w:shd w:val="clear" w:color="auto" w:fill="FFFFFF"/>
          <w:lang w:val="en-US"/>
        </w:rPr>
        <w:t>--------------</w:t>
      </w:r>
      <w:r w:rsidRPr="00BA3A5B">
        <w:rPr>
          <w:rFonts w:ascii="Times New Roman" w:hAnsi="Times New Roman" w:cs="Times New Roman"/>
          <w:color w:val="000000"/>
          <w:sz w:val="24"/>
          <w:szCs w:val="24"/>
          <w:shd w:val="clear" w:color="auto" w:fill="FFFFFF"/>
          <w:lang w:val="en-US"/>
        </w:rPr>
        <w:t>, 2021</w:t>
      </w:r>
      <w:r w:rsidR="007F0613">
        <w:rPr>
          <w:rFonts w:ascii="Times New Roman" w:hAnsi="Times New Roman" w:cs="Times New Roman"/>
          <w:color w:val="000000"/>
          <w:sz w:val="24"/>
          <w:szCs w:val="24"/>
          <w:shd w:val="clear" w:color="auto" w:fill="FFFFFF"/>
          <w:lang w:val="en-US"/>
        </w:rPr>
        <w:t>a</w:t>
      </w:r>
      <w:r w:rsidR="00E073EE">
        <w:rPr>
          <w:rFonts w:ascii="Times New Roman" w:hAnsi="Times New Roman" w:cs="Times New Roman"/>
          <w:color w:val="000000"/>
          <w:sz w:val="24"/>
          <w:szCs w:val="24"/>
          <w:shd w:val="clear" w:color="auto" w:fill="FFFFFF"/>
          <w:lang w:val="en-US"/>
        </w:rPr>
        <w:t>,</w:t>
      </w:r>
      <w:r w:rsidRPr="00BA3A5B">
        <w:rPr>
          <w:rFonts w:ascii="Times New Roman" w:hAnsi="Times New Roman" w:cs="Times New Roman"/>
          <w:color w:val="000000"/>
          <w:sz w:val="24"/>
          <w:szCs w:val="24"/>
          <w:shd w:val="clear" w:color="auto" w:fill="FFFFFF"/>
          <w:lang w:val="en-US"/>
        </w:rPr>
        <w:t xml:space="preserve"> </w:t>
      </w:r>
      <w:r w:rsidR="00E073EE">
        <w:rPr>
          <w:rFonts w:ascii="Times New Roman" w:hAnsi="Times New Roman" w:cs="Times New Roman"/>
          <w:color w:val="000000"/>
          <w:sz w:val="24"/>
          <w:szCs w:val="24"/>
          <w:shd w:val="clear" w:color="auto" w:fill="FFFFFF"/>
          <w:lang w:val="en-US"/>
        </w:rPr>
        <w:t>‘</w:t>
      </w:r>
      <w:r w:rsidRPr="00BA3A5B">
        <w:rPr>
          <w:rFonts w:ascii="Times New Roman" w:hAnsi="Times New Roman" w:cs="Times New Roman"/>
          <w:sz w:val="24"/>
          <w:szCs w:val="24"/>
          <w:shd w:val="clear" w:color="auto" w:fill="FFFFFF"/>
          <w:lang w:val="en-US"/>
        </w:rPr>
        <w:t>Situations, Alternatives, and the Semantics of 'Cases</w:t>
      </w:r>
      <w:r w:rsidRPr="00BA3A5B">
        <w:rPr>
          <w:rFonts w:ascii="Times New Roman" w:hAnsi="Times New Roman" w:cs="Times New Roman"/>
          <w:color w:val="000000"/>
          <w:sz w:val="24"/>
          <w:szCs w:val="24"/>
          <w:shd w:val="clear" w:color="auto" w:fill="FFFFFF"/>
          <w:lang w:val="en-US"/>
        </w:rPr>
        <w:t>'</w:t>
      </w:r>
      <w:r w:rsidR="00E073EE">
        <w:rPr>
          <w:rFonts w:ascii="Times New Roman" w:hAnsi="Times New Roman" w:cs="Times New Roman"/>
          <w:color w:val="000000"/>
          <w:sz w:val="24"/>
          <w:szCs w:val="24"/>
          <w:shd w:val="clear" w:color="auto" w:fill="FFFFFF"/>
          <w:lang w:val="en-US"/>
        </w:rPr>
        <w:t>’</w:t>
      </w:r>
      <w:r w:rsidRPr="00BA3A5B">
        <w:rPr>
          <w:rFonts w:ascii="Times New Roman" w:hAnsi="Times New Roman" w:cs="Times New Roman"/>
          <w:color w:val="000000"/>
          <w:sz w:val="24"/>
          <w:szCs w:val="24"/>
          <w:shd w:val="clear" w:color="auto" w:fill="FFFFFF"/>
          <w:lang w:val="en-US"/>
        </w:rPr>
        <w:t>.</w:t>
      </w:r>
      <w:proofErr w:type="gramEnd"/>
      <w:r w:rsidRPr="00BA3A5B">
        <w:rPr>
          <w:rFonts w:ascii="Times New Roman" w:hAnsi="Times New Roman" w:cs="Times New Roman"/>
          <w:color w:val="000000"/>
          <w:sz w:val="24"/>
          <w:szCs w:val="24"/>
          <w:shd w:val="clear" w:color="auto" w:fill="FFFFFF"/>
          <w:lang w:val="en-US"/>
        </w:rPr>
        <w:t xml:space="preserve">   </w:t>
      </w:r>
      <w:r w:rsidRPr="00BA3A5B">
        <w:rPr>
          <w:rStyle w:val="Emphasis"/>
          <w:rFonts w:ascii="Times New Roman" w:hAnsi="Times New Roman" w:cs="Times New Roman"/>
          <w:color w:val="000000"/>
          <w:sz w:val="24"/>
          <w:szCs w:val="24"/>
          <w:shd w:val="clear" w:color="auto" w:fill="FFFFFF"/>
          <w:lang w:val="en-US"/>
        </w:rPr>
        <w:t xml:space="preserve">Linguistics and </w:t>
      </w:r>
    </w:p>
    <w:p w:rsidR="00BA3A5B" w:rsidRDefault="0048300E" w:rsidP="008933A2">
      <w:pPr>
        <w:suppressAutoHyphens/>
        <w:spacing w:after="0" w:line="360" w:lineRule="auto"/>
        <w:jc w:val="both"/>
        <w:rPr>
          <w:rFonts w:ascii="Times New Roman" w:hAnsi="Times New Roman" w:cs="Times New Roman"/>
          <w:color w:val="000000"/>
          <w:sz w:val="24"/>
          <w:szCs w:val="24"/>
          <w:shd w:val="clear" w:color="auto" w:fill="FFFFFF"/>
          <w:lang w:val="en-US"/>
        </w:rPr>
      </w:pPr>
      <w:r>
        <w:rPr>
          <w:rStyle w:val="Emphasis"/>
          <w:rFonts w:ascii="Times New Roman" w:hAnsi="Times New Roman" w:cs="Times New Roman"/>
          <w:color w:val="000000"/>
          <w:sz w:val="24"/>
          <w:szCs w:val="24"/>
          <w:shd w:val="clear" w:color="auto" w:fill="FFFFFF"/>
          <w:lang w:val="en-US"/>
        </w:rPr>
        <w:t xml:space="preserve">      </w:t>
      </w:r>
      <w:r w:rsidR="00BA3A5B" w:rsidRPr="00BA3A5B">
        <w:rPr>
          <w:rStyle w:val="Emphasis"/>
          <w:rFonts w:ascii="Times New Roman" w:hAnsi="Times New Roman" w:cs="Times New Roman"/>
          <w:color w:val="000000"/>
          <w:sz w:val="24"/>
          <w:szCs w:val="24"/>
          <w:shd w:val="clear" w:color="auto" w:fill="FFFFFF"/>
          <w:lang w:val="en-US"/>
        </w:rPr>
        <w:t>Philosophy</w:t>
      </w:r>
      <w:r>
        <w:rPr>
          <w:rFonts w:ascii="Times New Roman" w:hAnsi="Times New Roman" w:cs="Times New Roman"/>
          <w:color w:val="000000"/>
          <w:sz w:val="24"/>
          <w:szCs w:val="24"/>
          <w:shd w:val="clear" w:color="auto" w:fill="FFFFFF"/>
          <w:lang w:val="en-US"/>
        </w:rPr>
        <w:t xml:space="preserve"> 44, </w:t>
      </w:r>
      <w:r w:rsidR="00BA3A5B" w:rsidRPr="00BA3A5B">
        <w:rPr>
          <w:rFonts w:ascii="Times New Roman" w:hAnsi="Times New Roman" w:cs="Times New Roman"/>
          <w:color w:val="000000"/>
          <w:sz w:val="24"/>
          <w:szCs w:val="24"/>
          <w:shd w:val="clear" w:color="auto" w:fill="FFFFFF"/>
          <w:lang w:val="en-US"/>
        </w:rPr>
        <w:t>153-193.</w:t>
      </w:r>
    </w:p>
    <w:p w:rsidR="007F0613" w:rsidRPr="007F0613" w:rsidRDefault="007F0613" w:rsidP="007F0613">
      <w:pPr>
        <w:spacing w:after="0" w:line="360" w:lineRule="auto"/>
        <w:rPr>
          <w:rFonts w:ascii="Times New Roman" w:hAnsi="Times New Roman" w:cs="Times New Roman"/>
          <w:sz w:val="24"/>
          <w:szCs w:val="24"/>
          <w:lang w:val="en-US"/>
        </w:rPr>
      </w:pPr>
      <w:r w:rsidRPr="007F0613">
        <w:rPr>
          <w:rFonts w:ascii="Times New Roman" w:hAnsi="Times New Roman" w:cs="Times New Roman"/>
          <w:sz w:val="24"/>
          <w:szCs w:val="24"/>
          <w:lang w:val="en-US"/>
        </w:rPr>
        <w:t>--------------- 2021b</w:t>
      </w:r>
      <w:proofErr w:type="gramStart"/>
      <w:r w:rsidRPr="007F0613">
        <w:rPr>
          <w:rFonts w:ascii="Times New Roman" w:hAnsi="Times New Roman" w:cs="Times New Roman"/>
          <w:sz w:val="24"/>
          <w:szCs w:val="24"/>
          <w:lang w:val="en-US"/>
        </w:rPr>
        <w:t>,  'Truth</w:t>
      </w:r>
      <w:proofErr w:type="gramEnd"/>
      <w:r w:rsidRPr="007F0613">
        <w:rPr>
          <w:rFonts w:ascii="Times New Roman" w:hAnsi="Times New Roman" w:cs="Times New Roman"/>
          <w:sz w:val="24"/>
          <w:szCs w:val="24"/>
          <w:lang w:val="en-US"/>
        </w:rPr>
        <w:t xml:space="preserve"> Predicates, Truth Bearers, and their Variants'. </w:t>
      </w:r>
      <w:r w:rsidR="008933A2">
        <w:rPr>
          <w:rFonts w:ascii="Times New Roman" w:hAnsi="Times New Roman" w:cs="Times New Roman"/>
          <w:sz w:val="24"/>
          <w:szCs w:val="24"/>
          <w:lang w:val="en-US"/>
        </w:rPr>
        <w:t xml:space="preserve"> </w:t>
      </w:r>
      <w:proofErr w:type="spellStart"/>
      <w:r w:rsidRPr="007F0613">
        <w:rPr>
          <w:rFonts w:ascii="Times New Roman" w:hAnsi="Times New Roman" w:cs="Times New Roman"/>
          <w:i/>
          <w:sz w:val="24"/>
          <w:szCs w:val="24"/>
          <w:lang w:val="en-US"/>
        </w:rPr>
        <w:t>Synthese</w:t>
      </w:r>
      <w:proofErr w:type="spellEnd"/>
      <w:r w:rsidRPr="007F0613">
        <w:rPr>
          <w:rFonts w:ascii="Times New Roman" w:hAnsi="Times New Roman" w:cs="Times New Roman"/>
          <w:sz w:val="24"/>
          <w:szCs w:val="24"/>
          <w:lang w:val="en-US"/>
        </w:rPr>
        <w:t xml:space="preserve"> 198, </w:t>
      </w:r>
    </w:p>
    <w:p w:rsidR="007F0613" w:rsidRDefault="007F0613" w:rsidP="00424FD6">
      <w:pPr>
        <w:spacing w:after="0" w:line="360" w:lineRule="auto"/>
        <w:rPr>
          <w:rFonts w:ascii="Times New Roman" w:hAnsi="Times New Roman" w:cs="Times New Roman"/>
          <w:sz w:val="24"/>
          <w:szCs w:val="24"/>
          <w:lang w:val="en-US"/>
        </w:rPr>
      </w:pPr>
      <w:r w:rsidRPr="007F0613">
        <w:rPr>
          <w:rFonts w:ascii="Times New Roman" w:hAnsi="Times New Roman" w:cs="Times New Roman"/>
          <w:sz w:val="24"/>
          <w:szCs w:val="24"/>
          <w:lang w:val="en-US"/>
        </w:rPr>
        <w:t xml:space="preserve">     689–716</w:t>
      </w:r>
    </w:p>
    <w:p w:rsidR="00424FD6" w:rsidRDefault="00424FD6" w:rsidP="00424FD6">
      <w:pPr>
        <w:spacing w:after="0" w:line="360" w:lineRule="auto"/>
        <w:rPr>
          <w:rFonts w:ascii="Times New Roman" w:hAnsi="Times New Roman" w:cs="Times New Roman"/>
          <w:sz w:val="24"/>
          <w:szCs w:val="24"/>
          <w:lang w:val="en-US"/>
        </w:rPr>
      </w:pPr>
      <w:r w:rsidRPr="00424F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2021c: </w:t>
      </w:r>
      <w:r w:rsidR="001D7777">
        <w:rPr>
          <w:rFonts w:ascii="Times New Roman" w:hAnsi="Times New Roman" w:cs="Times New Roman"/>
          <w:sz w:val="24"/>
          <w:szCs w:val="24"/>
          <w:lang w:val="en-US"/>
        </w:rPr>
        <w:t>‘</w:t>
      </w:r>
      <w:r w:rsidRPr="00424FD6">
        <w:rPr>
          <w:rFonts w:ascii="Times New Roman" w:hAnsi="Times New Roman" w:cs="Times New Roman"/>
          <w:sz w:val="24"/>
          <w:szCs w:val="24"/>
          <w:lang w:val="en-US"/>
        </w:rPr>
        <w:t xml:space="preserve">Levels of Ontology and Natural Language: The Case of the Ontology </w:t>
      </w:r>
    </w:p>
    <w:p w:rsidR="00424FD6" w:rsidRPr="00424FD6" w:rsidRDefault="00424FD6" w:rsidP="008933A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424FD6">
        <w:rPr>
          <w:rFonts w:ascii="Times New Roman" w:hAnsi="Times New Roman" w:cs="Times New Roman"/>
          <w:sz w:val="24"/>
          <w:szCs w:val="24"/>
          <w:lang w:val="en-US"/>
        </w:rPr>
        <w:t>of</w:t>
      </w:r>
      <w:proofErr w:type="gramEnd"/>
      <w:r w:rsidRPr="00424FD6">
        <w:rPr>
          <w:rFonts w:ascii="Times New Roman" w:hAnsi="Times New Roman" w:cs="Times New Roman"/>
          <w:sz w:val="24"/>
          <w:szCs w:val="24"/>
          <w:lang w:val="en-US"/>
        </w:rPr>
        <w:t xml:space="preserve"> Parts and Wholes'.  </w:t>
      </w:r>
      <w:r w:rsidRPr="005932F2">
        <w:rPr>
          <w:rFonts w:ascii="Times New Roman" w:hAnsi="Times New Roman" w:cs="Times New Roman"/>
          <w:sz w:val="24"/>
          <w:szCs w:val="24"/>
          <w:lang w:val="en-US"/>
        </w:rPr>
        <w:t>In J. Miller (ed.): </w:t>
      </w:r>
      <w:r w:rsidRPr="005932F2">
        <w:rPr>
          <w:rFonts w:ascii="Times New Roman" w:hAnsi="Times New Roman" w:cs="Times New Roman"/>
          <w:i/>
          <w:sz w:val="24"/>
          <w:szCs w:val="24"/>
          <w:lang w:val="en-US"/>
        </w:rPr>
        <w:t>The Language of Ontology</w:t>
      </w:r>
      <w:r w:rsidRPr="005932F2">
        <w:rPr>
          <w:rFonts w:ascii="Times New Roman" w:hAnsi="Times New Roman" w:cs="Times New Roman"/>
          <w:sz w:val="24"/>
          <w:szCs w:val="24"/>
          <w:lang w:val="en-US"/>
        </w:rPr>
        <w:t>. </w:t>
      </w:r>
      <w:proofErr w:type="gramStart"/>
      <w:r w:rsidRPr="005932F2">
        <w:rPr>
          <w:rFonts w:ascii="Times New Roman" w:hAnsi="Times New Roman" w:cs="Times New Roman"/>
          <w:sz w:val="24"/>
          <w:szCs w:val="24"/>
          <w:lang w:val="en-US"/>
        </w:rPr>
        <w:t xml:space="preserve">Oxford </w:t>
      </w:r>
      <w:r w:rsidR="008933A2" w:rsidRPr="005932F2">
        <w:rPr>
          <w:rFonts w:ascii="Times New Roman" w:hAnsi="Times New Roman" w:cs="Times New Roman"/>
          <w:sz w:val="24"/>
          <w:szCs w:val="24"/>
          <w:lang w:val="en-US"/>
        </w:rPr>
        <w:t>UP</w:t>
      </w:r>
      <w:r w:rsidRPr="00424FD6">
        <w:rPr>
          <w:rFonts w:ascii="Times New Roman" w:hAnsi="Times New Roman" w:cs="Times New Roman"/>
          <w:sz w:val="24"/>
          <w:szCs w:val="24"/>
          <w:lang w:val="en-US"/>
        </w:rPr>
        <w:t>, Oxford.</w:t>
      </w:r>
      <w:proofErr w:type="gramEnd"/>
    </w:p>
    <w:p w:rsidR="0066429E" w:rsidRDefault="0066429E" w:rsidP="00424FD6">
      <w:pPr>
        <w:suppressAutoHyphens/>
        <w:spacing w:after="0" w:line="360" w:lineRule="auto"/>
        <w:jc w:val="both"/>
        <w:rPr>
          <w:rFonts w:ascii="open_sansregular" w:hAnsi="open_sansregular"/>
          <w:color w:val="000000"/>
          <w:sz w:val="23"/>
          <w:szCs w:val="23"/>
          <w:shd w:val="clear" w:color="auto" w:fill="FFFFFF"/>
          <w:lang w:val="en-US"/>
        </w:rPr>
      </w:pPr>
      <w:proofErr w:type="gramStart"/>
      <w:r>
        <w:rPr>
          <w:rFonts w:ascii="open_sansregular" w:hAnsi="open_sansregular"/>
          <w:color w:val="000000"/>
          <w:sz w:val="23"/>
          <w:szCs w:val="23"/>
          <w:shd w:val="clear" w:color="auto" w:fill="FFFFFF"/>
          <w:lang w:val="en-US"/>
        </w:rPr>
        <w:t xml:space="preserve">-----------------, 2022, </w:t>
      </w:r>
      <w:r w:rsidRPr="0066429E">
        <w:rPr>
          <w:rFonts w:ascii="open_sansregular" w:hAnsi="open_sansregular"/>
          <w:color w:val="000000"/>
          <w:sz w:val="23"/>
          <w:szCs w:val="23"/>
          <w:shd w:val="clear" w:color="auto" w:fill="FFFFFF"/>
          <w:lang w:val="en-US"/>
        </w:rPr>
        <w:t>'</w:t>
      </w:r>
      <w:r w:rsidRPr="0066429E">
        <w:rPr>
          <w:rFonts w:ascii="open_sansregular" w:hAnsi="open_sansregular"/>
          <w:sz w:val="23"/>
          <w:szCs w:val="23"/>
          <w:shd w:val="clear" w:color="auto" w:fill="FFFFFF"/>
          <w:lang w:val="en-US"/>
        </w:rPr>
        <w:t>Natural Language Ontology</w:t>
      </w:r>
      <w:r w:rsidRPr="0066429E">
        <w:rPr>
          <w:rFonts w:ascii="open_sansregular" w:hAnsi="open_sansregular"/>
          <w:color w:val="000000"/>
          <w:sz w:val="23"/>
          <w:szCs w:val="23"/>
          <w:shd w:val="clear" w:color="auto" w:fill="FFFFFF"/>
          <w:lang w:val="en-US"/>
        </w:rPr>
        <w:t>'.</w:t>
      </w:r>
      <w:proofErr w:type="gramEnd"/>
      <w:r w:rsidRPr="0066429E">
        <w:rPr>
          <w:rFonts w:ascii="open_sansregular" w:hAnsi="open_sansregular"/>
          <w:color w:val="000000"/>
          <w:sz w:val="23"/>
          <w:szCs w:val="23"/>
          <w:shd w:val="clear" w:color="auto" w:fill="FFFFFF"/>
          <w:lang w:val="en-US"/>
        </w:rPr>
        <w:t> </w:t>
      </w:r>
      <w:r w:rsidRPr="0066429E">
        <w:rPr>
          <w:rStyle w:val="Emphasis"/>
          <w:rFonts w:ascii="open_sansregular" w:hAnsi="open_sansregular"/>
          <w:color w:val="000000"/>
          <w:sz w:val="23"/>
          <w:szCs w:val="23"/>
          <w:shd w:val="clear" w:color="auto" w:fill="FFFFFF"/>
          <w:lang w:val="en-US"/>
        </w:rPr>
        <w:t>Stanford Encyclopedia of Philosophy, </w:t>
      </w:r>
      <w:r w:rsidRPr="0066429E">
        <w:rPr>
          <w:rFonts w:ascii="open_sansregular" w:hAnsi="open_sansregular"/>
          <w:color w:val="000000"/>
          <w:sz w:val="23"/>
          <w:szCs w:val="23"/>
          <w:shd w:val="clear" w:color="auto" w:fill="FFFFFF"/>
          <w:lang w:val="en-US"/>
        </w:rPr>
        <w:t xml:space="preserve">online, </w:t>
      </w:r>
    </w:p>
    <w:p w:rsidR="0066429E" w:rsidRDefault="0066429E" w:rsidP="00CC5F20">
      <w:pPr>
        <w:suppressAutoHyphens/>
        <w:spacing w:after="0" w:line="360" w:lineRule="auto"/>
        <w:jc w:val="both"/>
        <w:rPr>
          <w:rFonts w:ascii="Times New Roman" w:hAnsi="Times New Roman" w:cs="Times New Roman"/>
          <w:color w:val="000000"/>
          <w:sz w:val="24"/>
          <w:szCs w:val="24"/>
          <w:shd w:val="clear" w:color="auto" w:fill="FFFFFF"/>
          <w:lang w:val="en-US"/>
        </w:rPr>
      </w:pPr>
      <w:r w:rsidRPr="00CC5F20">
        <w:rPr>
          <w:rFonts w:ascii="Times New Roman" w:hAnsi="Times New Roman" w:cs="Times New Roman"/>
          <w:color w:val="000000"/>
          <w:sz w:val="24"/>
          <w:szCs w:val="24"/>
          <w:shd w:val="clear" w:color="auto" w:fill="FFFFFF"/>
          <w:lang w:val="en-US"/>
        </w:rPr>
        <w:t xml:space="preserve">     </w:t>
      </w:r>
      <w:proofErr w:type="gramStart"/>
      <w:r w:rsidRPr="00CC5F20">
        <w:rPr>
          <w:rFonts w:ascii="Times New Roman" w:hAnsi="Times New Roman" w:cs="Times New Roman"/>
          <w:color w:val="000000"/>
          <w:sz w:val="24"/>
          <w:szCs w:val="24"/>
          <w:shd w:val="clear" w:color="auto" w:fill="FFFFFF"/>
          <w:lang w:val="en-US"/>
        </w:rPr>
        <w:t>fall</w:t>
      </w:r>
      <w:proofErr w:type="gramEnd"/>
      <w:r w:rsidRPr="00CC5F20">
        <w:rPr>
          <w:rFonts w:ascii="Times New Roman" w:hAnsi="Times New Roman" w:cs="Times New Roman"/>
          <w:color w:val="000000"/>
          <w:sz w:val="24"/>
          <w:szCs w:val="24"/>
          <w:shd w:val="clear" w:color="auto" w:fill="FFFFFF"/>
          <w:lang w:val="en-US"/>
        </w:rPr>
        <w:t xml:space="preserve"> 2022 edition</w:t>
      </w:r>
    </w:p>
    <w:p w:rsidR="00847261" w:rsidRDefault="00847261" w:rsidP="00847261">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Moulton, K.</w:t>
      </w:r>
      <w:r w:rsidRPr="001178D7">
        <w:rPr>
          <w:rFonts w:ascii="Times New Roman" w:hAnsi="Times New Roman" w:cs="Times New Roman"/>
          <w:color w:val="000000"/>
          <w:sz w:val="24"/>
          <w:szCs w:val="24"/>
          <w:shd w:val="clear" w:color="auto" w:fill="FFFFFF"/>
          <w:lang w:val="en-US"/>
        </w:rPr>
        <w:t xml:space="preserve"> (2015): ‘CPs: Copies and compositionality’.  </w:t>
      </w:r>
      <w:r w:rsidRPr="001178D7">
        <w:rPr>
          <w:rFonts w:ascii="Times New Roman" w:hAnsi="Times New Roman" w:cs="Times New Roman"/>
          <w:i/>
          <w:color w:val="000000"/>
          <w:sz w:val="24"/>
          <w:szCs w:val="24"/>
          <w:shd w:val="clear" w:color="auto" w:fill="FFFFFF"/>
          <w:lang w:val="en-US"/>
        </w:rPr>
        <w:t>Linguistic Inquiry</w:t>
      </w:r>
      <w:r w:rsidRPr="001178D7">
        <w:rPr>
          <w:rFonts w:ascii="Times New Roman" w:hAnsi="Times New Roman" w:cs="Times New Roman"/>
          <w:color w:val="000000"/>
          <w:sz w:val="24"/>
          <w:szCs w:val="24"/>
          <w:shd w:val="clear" w:color="auto" w:fill="FFFFFF"/>
          <w:lang w:val="en-US"/>
        </w:rPr>
        <w:t xml:space="preserve"> 46, 305-342.</w:t>
      </w:r>
    </w:p>
    <w:p w:rsidR="006F1ADB" w:rsidRDefault="006F1ADB" w:rsidP="00CC5F20">
      <w:pPr>
        <w:suppressAutoHyphens/>
        <w:spacing w:after="0" w:line="360" w:lineRule="auto"/>
        <w:jc w:val="both"/>
        <w:rPr>
          <w:rFonts w:ascii="Times New Roman" w:hAnsi="Times New Roman" w:cs="Times New Roman"/>
          <w:color w:val="1A1A1A"/>
          <w:sz w:val="24"/>
          <w:szCs w:val="24"/>
          <w:lang w:val="en-US"/>
        </w:rPr>
      </w:pPr>
      <w:proofErr w:type="spellStart"/>
      <w:r w:rsidRPr="006F1ADB">
        <w:rPr>
          <w:rFonts w:ascii="Times New Roman" w:hAnsi="Times New Roman" w:cs="Times New Roman"/>
          <w:color w:val="1A1A1A"/>
          <w:sz w:val="24"/>
          <w:szCs w:val="24"/>
          <w:lang w:val="en-US"/>
        </w:rPr>
        <w:t>Pust</w:t>
      </w:r>
      <w:proofErr w:type="spellEnd"/>
      <w:r w:rsidRPr="006F1ADB">
        <w:rPr>
          <w:rFonts w:ascii="Times New Roman" w:hAnsi="Times New Roman" w:cs="Times New Roman"/>
          <w:color w:val="1A1A1A"/>
          <w:sz w:val="24"/>
          <w:szCs w:val="24"/>
          <w:lang w:val="en-US"/>
        </w:rPr>
        <w:t>, J</w:t>
      </w:r>
      <w:r>
        <w:rPr>
          <w:rFonts w:ascii="Times New Roman" w:hAnsi="Times New Roman" w:cs="Times New Roman"/>
          <w:color w:val="1A1A1A"/>
          <w:sz w:val="24"/>
          <w:szCs w:val="24"/>
          <w:lang w:val="en-US"/>
        </w:rPr>
        <w:t>. 2019, ‘Intuition’</w:t>
      </w:r>
      <w:r w:rsidRPr="006F1ADB">
        <w:rPr>
          <w:rFonts w:ascii="Times New Roman" w:hAnsi="Times New Roman" w:cs="Times New Roman"/>
          <w:color w:val="1A1A1A"/>
          <w:sz w:val="24"/>
          <w:szCs w:val="24"/>
          <w:lang w:val="en-US"/>
        </w:rPr>
        <w:t>, </w:t>
      </w:r>
      <w:proofErr w:type="gramStart"/>
      <w:r w:rsidRPr="006F1ADB">
        <w:rPr>
          <w:rStyle w:val="Emphasis"/>
          <w:rFonts w:ascii="Times New Roman" w:hAnsi="Times New Roman" w:cs="Times New Roman"/>
          <w:color w:val="1A1A1A"/>
          <w:sz w:val="24"/>
          <w:szCs w:val="24"/>
          <w:lang w:val="en-US"/>
        </w:rPr>
        <w:t>The</w:t>
      </w:r>
      <w:proofErr w:type="gramEnd"/>
      <w:r w:rsidRPr="006F1ADB">
        <w:rPr>
          <w:rStyle w:val="Emphasis"/>
          <w:rFonts w:ascii="Times New Roman" w:hAnsi="Times New Roman" w:cs="Times New Roman"/>
          <w:color w:val="1A1A1A"/>
          <w:sz w:val="24"/>
          <w:szCs w:val="24"/>
          <w:lang w:val="en-US"/>
        </w:rPr>
        <w:t xml:space="preserve"> Stanford Encyclopedia of Philosophy </w:t>
      </w:r>
      <w:r w:rsidRPr="006F1ADB">
        <w:rPr>
          <w:rFonts w:ascii="Times New Roman" w:hAnsi="Times New Roman" w:cs="Times New Roman"/>
          <w:color w:val="1A1A1A"/>
          <w:sz w:val="24"/>
          <w:szCs w:val="24"/>
          <w:lang w:val="en-US"/>
        </w:rPr>
        <w:t xml:space="preserve">(Summer 2019 Edition), </w:t>
      </w:r>
    </w:p>
    <w:p w:rsidR="006F1ADB" w:rsidRPr="006F1ADB" w:rsidRDefault="006F1ADB" w:rsidP="00CC5F20">
      <w:pPr>
        <w:suppressAutoHyphens/>
        <w:spacing w:after="0" w:line="360" w:lineRule="auto"/>
        <w:jc w:val="both"/>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 xml:space="preserve">     E. N. </w:t>
      </w:r>
      <w:proofErr w:type="spellStart"/>
      <w:r>
        <w:rPr>
          <w:rFonts w:ascii="Times New Roman" w:hAnsi="Times New Roman" w:cs="Times New Roman"/>
          <w:color w:val="1A1A1A"/>
          <w:sz w:val="24"/>
          <w:szCs w:val="24"/>
          <w:lang w:val="en-US"/>
        </w:rPr>
        <w:t>Zalta</w:t>
      </w:r>
      <w:proofErr w:type="spellEnd"/>
      <w:r>
        <w:rPr>
          <w:rFonts w:ascii="Times New Roman" w:hAnsi="Times New Roman" w:cs="Times New Roman"/>
          <w:color w:val="1A1A1A"/>
          <w:sz w:val="24"/>
          <w:szCs w:val="24"/>
          <w:lang w:val="en-US"/>
        </w:rPr>
        <w:t xml:space="preserve"> (ed.), URL = </w:t>
      </w:r>
      <w:r w:rsidRPr="006F1ADB">
        <w:rPr>
          <w:rFonts w:ascii="Times New Roman" w:hAnsi="Times New Roman" w:cs="Times New Roman"/>
          <w:color w:val="1A1A1A"/>
          <w:sz w:val="24"/>
          <w:szCs w:val="24"/>
          <w:lang w:val="en-US"/>
        </w:rPr>
        <w:t>&lt;https://plato.stanford.edu/archives/sum2019/entries/intuition/&gt;</w:t>
      </w:r>
    </w:p>
    <w:p w:rsidR="00F0773D" w:rsidRPr="00CC5F20" w:rsidRDefault="00524F91" w:rsidP="00CC5F20">
      <w:pPr>
        <w:suppressAutoHyphens/>
        <w:spacing w:after="0" w:line="360" w:lineRule="auto"/>
        <w:jc w:val="both"/>
        <w:rPr>
          <w:rFonts w:ascii="Times New Roman" w:hAnsi="Times New Roman" w:cs="Times New Roman"/>
          <w:color w:val="000000"/>
          <w:sz w:val="24"/>
          <w:szCs w:val="24"/>
          <w:shd w:val="clear" w:color="auto" w:fill="FFFFFF"/>
          <w:lang w:val="en-US"/>
        </w:rPr>
      </w:pPr>
      <w:r w:rsidRPr="00CC5F20">
        <w:rPr>
          <w:rFonts w:ascii="Times New Roman" w:hAnsi="Times New Roman" w:cs="Times New Roman"/>
          <w:color w:val="000000"/>
          <w:sz w:val="24"/>
          <w:szCs w:val="24"/>
          <w:shd w:val="clear" w:color="auto" w:fill="FFFFFF"/>
          <w:lang w:val="en-US"/>
        </w:rPr>
        <w:t>Rothstein, S. 2017</w:t>
      </w:r>
      <w:r w:rsidR="00F0773D" w:rsidRPr="00CC5F20">
        <w:rPr>
          <w:rFonts w:ascii="Times New Roman" w:hAnsi="Times New Roman" w:cs="Times New Roman"/>
          <w:color w:val="000000"/>
          <w:sz w:val="24"/>
          <w:szCs w:val="24"/>
          <w:shd w:val="clear" w:color="auto" w:fill="FFFFFF"/>
          <w:lang w:val="en-US"/>
        </w:rPr>
        <w:t>. </w:t>
      </w:r>
      <w:proofErr w:type="gramStart"/>
      <w:r w:rsidR="00F0773D" w:rsidRPr="00CC5F20">
        <w:rPr>
          <w:rFonts w:ascii="Times New Roman" w:hAnsi="Times New Roman" w:cs="Times New Roman"/>
          <w:i/>
          <w:iCs/>
          <w:color w:val="000000"/>
          <w:sz w:val="24"/>
          <w:szCs w:val="24"/>
          <w:shd w:val="clear" w:color="auto" w:fill="FFFFFF"/>
          <w:lang w:val="en-US"/>
        </w:rPr>
        <w:t>Semantics for Counting and Measuring</w:t>
      </w:r>
      <w:r w:rsidR="00F0773D" w:rsidRPr="00CC5F20">
        <w:rPr>
          <w:rFonts w:ascii="Times New Roman" w:hAnsi="Times New Roman" w:cs="Times New Roman"/>
          <w:color w:val="000000"/>
          <w:sz w:val="24"/>
          <w:szCs w:val="24"/>
          <w:shd w:val="clear" w:color="auto" w:fill="FFFFFF"/>
          <w:lang w:val="en-US"/>
        </w:rPr>
        <w:t>.</w:t>
      </w:r>
      <w:proofErr w:type="gramEnd"/>
      <w:r w:rsidR="00F0773D" w:rsidRPr="00CC5F20">
        <w:rPr>
          <w:rFonts w:ascii="Times New Roman" w:hAnsi="Times New Roman" w:cs="Times New Roman"/>
          <w:color w:val="000000"/>
          <w:sz w:val="24"/>
          <w:szCs w:val="24"/>
          <w:shd w:val="clear" w:color="auto" w:fill="FFFFFF"/>
          <w:lang w:val="en-US"/>
        </w:rPr>
        <w:t xml:space="preserve"> Cambridge, Cambridge UP, </w:t>
      </w:r>
    </w:p>
    <w:p w:rsidR="00524F91" w:rsidRPr="00CC5F20" w:rsidRDefault="00F0773D" w:rsidP="00CC5F20">
      <w:pPr>
        <w:suppressAutoHyphens/>
        <w:spacing w:after="0" w:line="360" w:lineRule="auto"/>
        <w:jc w:val="both"/>
        <w:rPr>
          <w:rFonts w:ascii="Times New Roman" w:hAnsi="Times New Roman" w:cs="Times New Roman"/>
          <w:color w:val="000000"/>
          <w:sz w:val="24"/>
          <w:szCs w:val="24"/>
          <w:shd w:val="clear" w:color="auto" w:fill="FFFFFF"/>
          <w:lang w:val="en-US"/>
        </w:rPr>
      </w:pPr>
      <w:r w:rsidRPr="00CC5F20">
        <w:rPr>
          <w:rFonts w:ascii="Times New Roman" w:hAnsi="Times New Roman" w:cs="Times New Roman"/>
          <w:color w:val="000000"/>
          <w:sz w:val="24"/>
          <w:szCs w:val="24"/>
          <w:shd w:val="clear" w:color="auto" w:fill="FFFFFF"/>
          <w:lang w:val="en-US"/>
        </w:rPr>
        <w:t xml:space="preserve">     Cambridge.</w:t>
      </w:r>
    </w:p>
    <w:p w:rsidR="00367B53" w:rsidRPr="00CC5F20" w:rsidRDefault="00367B53" w:rsidP="00CC5F20">
      <w:pPr>
        <w:suppressAutoHyphens/>
        <w:spacing w:after="0" w:line="360" w:lineRule="auto"/>
        <w:jc w:val="both"/>
        <w:rPr>
          <w:rFonts w:ascii="Times New Roman" w:eastAsia="Times New Roman" w:hAnsi="Times New Roman" w:cs="Times New Roman"/>
          <w:sz w:val="24"/>
          <w:szCs w:val="24"/>
          <w:lang w:val="en-US" w:eastAsia="en-GB"/>
        </w:rPr>
      </w:pPr>
      <w:r w:rsidRPr="00CC5F20">
        <w:rPr>
          <w:rFonts w:ascii="Times New Roman" w:hAnsi="Times New Roman" w:cs="Times New Roman"/>
          <w:color w:val="000000"/>
          <w:sz w:val="24"/>
          <w:szCs w:val="24"/>
          <w:shd w:val="clear" w:color="auto" w:fill="FFFFFF"/>
          <w:lang w:val="en-US"/>
        </w:rPr>
        <w:t>Schiffer, S.</w:t>
      </w:r>
      <w:r w:rsidR="00CC5F20">
        <w:rPr>
          <w:rFonts w:ascii="Times New Roman" w:hAnsi="Times New Roman" w:cs="Times New Roman"/>
          <w:color w:val="000000"/>
          <w:sz w:val="24"/>
          <w:szCs w:val="24"/>
          <w:shd w:val="clear" w:color="auto" w:fill="FFFFFF"/>
          <w:lang w:val="en-US"/>
        </w:rPr>
        <w:t xml:space="preserve"> </w:t>
      </w:r>
      <w:r w:rsidRPr="00CC5F20">
        <w:rPr>
          <w:rFonts w:ascii="Times New Roman" w:hAnsi="Times New Roman" w:cs="Times New Roman"/>
          <w:color w:val="000000"/>
          <w:sz w:val="24"/>
          <w:szCs w:val="24"/>
          <w:shd w:val="clear" w:color="auto" w:fill="FFFFFF"/>
          <w:lang w:val="en-US"/>
        </w:rPr>
        <w:t>2003</w:t>
      </w:r>
      <w:r w:rsidR="00CC5F20">
        <w:rPr>
          <w:rFonts w:ascii="Times New Roman" w:hAnsi="Times New Roman" w:cs="Times New Roman"/>
          <w:color w:val="000000"/>
          <w:sz w:val="24"/>
          <w:szCs w:val="24"/>
          <w:shd w:val="clear" w:color="auto" w:fill="FFFFFF"/>
          <w:lang w:val="en-US"/>
        </w:rPr>
        <w:t>.</w:t>
      </w:r>
      <w:r w:rsidRPr="00CC5F20">
        <w:rPr>
          <w:rFonts w:ascii="Times New Roman" w:hAnsi="Times New Roman" w:cs="Times New Roman"/>
          <w:color w:val="000000"/>
          <w:sz w:val="24"/>
          <w:szCs w:val="24"/>
          <w:shd w:val="clear" w:color="auto" w:fill="FFFFFF"/>
          <w:lang w:val="en-US"/>
        </w:rPr>
        <w:t xml:space="preserve"> </w:t>
      </w:r>
      <w:r w:rsidRPr="00CC5F20">
        <w:rPr>
          <w:rFonts w:ascii="Times New Roman" w:hAnsi="Times New Roman" w:cs="Times New Roman"/>
          <w:i/>
          <w:color w:val="000000"/>
          <w:sz w:val="24"/>
          <w:szCs w:val="24"/>
          <w:shd w:val="clear" w:color="auto" w:fill="FFFFFF"/>
          <w:lang w:val="en-US"/>
        </w:rPr>
        <w:t>The Things We Mean</w:t>
      </w:r>
      <w:r w:rsidRPr="00CC5F20">
        <w:rPr>
          <w:rFonts w:ascii="Times New Roman" w:hAnsi="Times New Roman" w:cs="Times New Roman"/>
          <w:color w:val="000000"/>
          <w:sz w:val="24"/>
          <w:szCs w:val="24"/>
          <w:shd w:val="clear" w:color="auto" w:fill="FFFFFF"/>
          <w:lang w:val="en-US"/>
        </w:rPr>
        <w:t xml:space="preserve">. </w:t>
      </w:r>
      <w:proofErr w:type="gramStart"/>
      <w:r w:rsidRPr="00CC5F20">
        <w:rPr>
          <w:rFonts w:ascii="Times New Roman" w:hAnsi="Times New Roman" w:cs="Times New Roman"/>
          <w:color w:val="000000"/>
          <w:sz w:val="24"/>
          <w:szCs w:val="24"/>
          <w:shd w:val="clear" w:color="auto" w:fill="FFFFFF"/>
          <w:lang w:val="en-US"/>
        </w:rPr>
        <w:t>Oxford U</w:t>
      </w:r>
      <w:r w:rsidR="008933A2">
        <w:rPr>
          <w:rFonts w:ascii="Times New Roman" w:hAnsi="Times New Roman" w:cs="Times New Roman"/>
          <w:color w:val="000000"/>
          <w:sz w:val="24"/>
          <w:szCs w:val="24"/>
          <w:shd w:val="clear" w:color="auto" w:fill="FFFFFF"/>
          <w:lang w:val="en-US"/>
        </w:rPr>
        <w:t>P</w:t>
      </w:r>
      <w:r w:rsidRPr="00CC5F20">
        <w:rPr>
          <w:rFonts w:ascii="Times New Roman" w:hAnsi="Times New Roman" w:cs="Times New Roman"/>
          <w:color w:val="000000"/>
          <w:sz w:val="24"/>
          <w:szCs w:val="24"/>
          <w:shd w:val="clear" w:color="auto" w:fill="FFFFFF"/>
          <w:lang w:val="en-US"/>
        </w:rPr>
        <w:t>, New York.</w:t>
      </w:r>
      <w:proofErr w:type="gramEnd"/>
    </w:p>
    <w:p w:rsidR="009F6885" w:rsidRPr="00BA3A5B" w:rsidRDefault="009F6885" w:rsidP="00F516E8">
      <w:pPr>
        <w:spacing w:after="0" w:line="360" w:lineRule="auto"/>
        <w:rPr>
          <w:rFonts w:ascii="Times New Roman" w:eastAsia="Calibri" w:hAnsi="Times New Roman" w:cs="Times New Roman"/>
          <w:sz w:val="24"/>
          <w:szCs w:val="24"/>
          <w:lang w:val="en-GB"/>
        </w:rPr>
      </w:pPr>
      <w:proofErr w:type="spellStart"/>
      <w:r w:rsidRPr="00BA3A5B">
        <w:rPr>
          <w:rFonts w:ascii="Times New Roman" w:eastAsia="Calibri" w:hAnsi="Times New Roman" w:cs="Times New Roman"/>
          <w:sz w:val="24"/>
          <w:szCs w:val="24"/>
          <w:lang w:val="en-GB"/>
        </w:rPr>
        <w:t>Strawson</w:t>
      </w:r>
      <w:proofErr w:type="spellEnd"/>
      <w:r w:rsidRPr="00BA3A5B">
        <w:rPr>
          <w:rFonts w:ascii="Times New Roman" w:eastAsia="Calibri" w:hAnsi="Times New Roman" w:cs="Times New Roman"/>
          <w:sz w:val="24"/>
          <w:szCs w:val="24"/>
          <w:lang w:val="en-GB"/>
        </w:rPr>
        <w:t>, P., 1959</w:t>
      </w:r>
      <w:proofErr w:type="gramStart"/>
      <w:r w:rsidRPr="00BA3A5B">
        <w:rPr>
          <w:rFonts w:ascii="Times New Roman" w:eastAsia="Calibri" w:hAnsi="Times New Roman" w:cs="Times New Roman"/>
          <w:sz w:val="24"/>
          <w:szCs w:val="24"/>
          <w:lang w:val="en-GB"/>
        </w:rPr>
        <w:t xml:space="preserve">,  </w:t>
      </w:r>
      <w:r w:rsidRPr="00BA3A5B">
        <w:rPr>
          <w:rFonts w:ascii="Times New Roman" w:eastAsia="Calibri" w:hAnsi="Times New Roman" w:cs="Times New Roman"/>
          <w:i/>
          <w:sz w:val="24"/>
          <w:szCs w:val="24"/>
          <w:lang w:val="en-GB"/>
        </w:rPr>
        <w:t>Individuals</w:t>
      </w:r>
      <w:proofErr w:type="gramEnd"/>
      <w:r w:rsidRPr="00BA3A5B">
        <w:rPr>
          <w:rFonts w:ascii="Times New Roman" w:eastAsia="Calibri" w:hAnsi="Times New Roman" w:cs="Times New Roman"/>
          <w:i/>
          <w:sz w:val="24"/>
          <w:szCs w:val="24"/>
          <w:lang w:val="en-GB"/>
        </w:rPr>
        <w:t xml:space="preserve">. </w:t>
      </w:r>
      <w:proofErr w:type="gramStart"/>
      <w:r w:rsidRPr="00BA3A5B">
        <w:rPr>
          <w:rFonts w:ascii="Times New Roman" w:eastAsia="Calibri" w:hAnsi="Times New Roman" w:cs="Times New Roman"/>
          <w:i/>
          <w:sz w:val="24"/>
          <w:szCs w:val="24"/>
          <w:lang w:val="en-GB"/>
        </w:rPr>
        <w:t>An Essay in Descriptive Metaphysics</w:t>
      </w:r>
      <w:r w:rsidRPr="00BA3A5B">
        <w:rPr>
          <w:rFonts w:ascii="Times New Roman" w:eastAsia="Calibri" w:hAnsi="Times New Roman" w:cs="Times New Roman"/>
          <w:sz w:val="24"/>
          <w:szCs w:val="24"/>
          <w:lang w:val="en-GB"/>
        </w:rPr>
        <w:t>.</w:t>
      </w:r>
      <w:proofErr w:type="gramEnd"/>
      <w:r w:rsidRPr="00BA3A5B">
        <w:rPr>
          <w:rFonts w:ascii="Times New Roman" w:eastAsia="Calibri" w:hAnsi="Times New Roman" w:cs="Times New Roman"/>
          <w:sz w:val="24"/>
          <w:szCs w:val="24"/>
          <w:lang w:val="en-GB"/>
        </w:rPr>
        <w:t xml:space="preserve"> </w:t>
      </w:r>
      <w:r w:rsidR="00103F61" w:rsidRPr="00BA3A5B">
        <w:rPr>
          <w:rFonts w:ascii="Times New Roman" w:eastAsia="Calibri" w:hAnsi="Times New Roman" w:cs="Times New Roman"/>
          <w:sz w:val="24"/>
          <w:szCs w:val="24"/>
          <w:lang w:val="en-GB"/>
        </w:rPr>
        <w:t>London: Methuen.</w:t>
      </w:r>
    </w:p>
    <w:p w:rsidR="00A23340" w:rsidRPr="00F06B61" w:rsidRDefault="002D724E" w:rsidP="00A23340">
      <w:pPr>
        <w:suppressAutoHyphens/>
        <w:spacing w:after="0" w:line="360" w:lineRule="auto"/>
        <w:rPr>
          <w:rFonts w:ascii="Times New Roman" w:eastAsia="Calibri" w:hAnsi="Times New Roman" w:cs="Times New Roman"/>
          <w:sz w:val="24"/>
          <w:szCs w:val="24"/>
          <w:lang w:val="en-US" w:eastAsia="ar-SA"/>
        </w:rPr>
      </w:pPr>
      <w:proofErr w:type="spellStart"/>
      <w:proofErr w:type="gramStart"/>
      <w:r>
        <w:rPr>
          <w:rFonts w:ascii="Times New Roman" w:eastAsia="Calibri" w:hAnsi="Times New Roman" w:cs="Times New Roman"/>
          <w:sz w:val="24"/>
          <w:szCs w:val="24"/>
          <w:lang w:val="en-US" w:eastAsia="ar-SA"/>
        </w:rPr>
        <w:t>Twardowski</w:t>
      </w:r>
      <w:proofErr w:type="spellEnd"/>
      <w:r>
        <w:rPr>
          <w:rFonts w:ascii="Times New Roman" w:eastAsia="Calibri" w:hAnsi="Times New Roman" w:cs="Times New Roman"/>
          <w:sz w:val="24"/>
          <w:szCs w:val="24"/>
          <w:lang w:val="en-US" w:eastAsia="ar-SA"/>
        </w:rPr>
        <w:t>, K., 1911, ‘</w:t>
      </w:r>
      <w:r w:rsidR="00A23340" w:rsidRPr="00F06B61">
        <w:rPr>
          <w:rFonts w:ascii="Times New Roman" w:eastAsia="Calibri" w:hAnsi="Times New Roman" w:cs="Times New Roman"/>
          <w:sz w:val="24"/>
          <w:szCs w:val="24"/>
          <w:lang w:val="en-US" w:eastAsia="ar-SA"/>
        </w:rPr>
        <w:t>Actions and Products.</w:t>
      </w:r>
      <w:proofErr w:type="gramEnd"/>
      <w:r w:rsidR="00A23340" w:rsidRPr="00F06B61">
        <w:rPr>
          <w:rFonts w:ascii="Times New Roman" w:eastAsia="Calibri" w:hAnsi="Times New Roman" w:cs="Times New Roman"/>
          <w:sz w:val="24"/>
          <w:szCs w:val="24"/>
          <w:lang w:val="en-US" w:eastAsia="ar-SA"/>
        </w:rPr>
        <w:t xml:space="preserve"> Some Remarks on the Borderline of </w:t>
      </w:r>
    </w:p>
    <w:p w:rsidR="00A23340" w:rsidRPr="00524FD8" w:rsidRDefault="00A23340" w:rsidP="00A23340">
      <w:pPr>
        <w:suppressAutoHyphens/>
        <w:spacing w:after="0" w:line="360" w:lineRule="auto"/>
        <w:rPr>
          <w:rFonts w:ascii="Times New Roman" w:eastAsia="Calibri" w:hAnsi="Times New Roman" w:cs="Times New Roman"/>
          <w:i/>
          <w:sz w:val="24"/>
          <w:szCs w:val="24"/>
          <w:lang w:val="en-US" w:eastAsia="ar-SA"/>
        </w:rPr>
      </w:pPr>
      <w:r w:rsidRPr="00524FD8">
        <w:rPr>
          <w:rFonts w:ascii="Times New Roman" w:eastAsia="Calibri" w:hAnsi="Times New Roman" w:cs="Times New Roman"/>
          <w:sz w:val="24"/>
          <w:szCs w:val="24"/>
          <w:lang w:val="en-US" w:eastAsia="ar-SA"/>
        </w:rPr>
        <w:t xml:space="preserve">     Ps</w:t>
      </w:r>
      <w:r>
        <w:rPr>
          <w:rFonts w:ascii="Times New Roman" w:eastAsia="Calibri" w:hAnsi="Times New Roman" w:cs="Times New Roman"/>
          <w:sz w:val="24"/>
          <w:szCs w:val="24"/>
          <w:lang w:val="en-US" w:eastAsia="ar-SA"/>
        </w:rPr>
        <w:t>ychology, Grammar, an</w:t>
      </w:r>
      <w:r w:rsidR="002D724E">
        <w:rPr>
          <w:rFonts w:ascii="Times New Roman" w:eastAsia="Calibri" w:hAnsi="Times New Roman" w:cs="Times New Roman"/>
          <w:sz w:val="24"/>
          <w:szCs w:val="24"/>
          <w:lang w:val="en-US" w:eastAsia="ar-SA"/>
        </w:rPr>
        <w:t>d Logic’,</w:t>
      </w:r>
      <w:r>
        <w:rPr>
          <w:rFonts w:ascii="Times New Roman" w:eastAsia="Calibri" w:hAnsi="Times New Roman" w:cs="Times New Roman"/>
          <w:sz w:val="24"/>
          <w:szCs w:val="24"/>
          <w:lang w:val="en-US" w:eastAsia="ar-SA"/>
        </w:rPr>
        <w:t xml:space="preserve"> i</w:t>
      </w:r>
      <w:r w:rsidRPr="00524FD8">
        <w:rPr>
          <w:rFonts w:ascii="Times New Roman" w:eastAsia="Calibri" w:hAnsi="Times New Roman" w:cs="Times New Roman"/>
          <w:sz w:val="24"/>
          <w:szCs w:val="24"/>
          <w:lang w:val="en-US" w:eastAsia="ar-SA"/>
        </w:rPr>
        <w:t xml:space="preserve">n J. </w:t>
      </w:r>
      <w:proofErr w:type="spellStart"/>
      <w:r w:rsidRPr="00524FD8">
        <w:rPr>
          <w:rFonts w:ascii="Times New Roman" w:eastAsia="Calibri" w:hAnsi="Times New Roman" w:cs="Times New Roman"/>
          <w:sz w:val="24"/>
          <w:szCs w:val="24"/>
          <w:lang w:val="en-US" w:eastAsia="ar-SA"/>
        </w:rPr>
        <w:t>Brandl</w:t>
      </w:r>
      <w:proofErr w:type="spellEnd"/>
      <w:r>
        <w:rPr>
          <w:rFonts w:ascii="Times New Roman" w:eastAsia="Calibri" w:hAnsi="Times New Roman" w:cs="Times New Roman"/>
          <w:sz w:val="24"/>
          <w:szCs w:val="24"/>
          <w:lang w:val="en-US" w:eastAsia="ar-SA"/>
        </w:rPr>
        <w:t xml:space="preserve"> and J. </w:t>
      </w:r>
      <w:proofErr w:type="spellStart"/>
      <w:r>
        <w:rPr>
          <w:rFonts w:ascii="Times New Roman" w:eastAsia="Calibri" w:hAnsi="Times New Roman" w:cs="Times New Roman"/>
          <w:sz w:val="24"/>
          <w:szCs w:val="24"/>
          <w:lang w:val="en-US" w:eastAsia="ar-SA"/>
        </w:rPr>
        <w:t>Wolenski</w:t>
      </w:r>
      <w:proofErr w:type="spellEnd"/>
      <w:r>
        <w:rPr>
          <w:rFonts w:ascii="Times New Roman" w:eastAsia="Calibri" w:hAnsi="Times New Roman" w:cs="Times New Roman"/>
          <w:sz w:val="24"/>
          <w:szCs w:val="24"/>
          <w:lang w:val="en-US" w:eastAsia="ar-SA"/>
        </w:rPr>
        <w:t xml:space="preserve"> (eds.),</w:t>
      </w:r>
      <w:r w:rsidRPr="00524FD8">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i/>
          <w:sz w:val="24"/>
          <w:szCs w:val="24"/>
          <w:lang w:val="en-US" w:eastAsia="ar-SA"/>
        </w:rPr>
        <w:t xml:space="preserve">Kazimierz </w:t>
      </w:r>
    </w:p>
    <w:p w:rsidR="00A23340" w:rsidRDefault="00A23340" w:rsidP="00A23340">
      <w:pPr>
        <w:suppressAutoHyphens/>
        <w:spacing w:after="0" w:line="360" w:lineRule="auto"/>
        <w:rPr>
          <w:rFonts w:ascii="Times New Roman" w:eastAsia="Calibri" w:hAnsi="Times New Roman" w:cs="Times New Roman"/>
          <w:sz w:val="24"/>
          <w:szCs w:val="24"/>
          <w:lang w:val="en-US" w:eastAsia="ar-SA"/>
        </w:rPr>
      </w:pPr>
      <w:r w:rsidRPr="00524FD8">
        <w:rPr>
          <w:rFonts w:ascii="Times New Roman" w:eastAsia="Calibri" w:hAnsi="Times New Roman" w:cs="Times New Roman"/>
          <w:i/>
          <w:sz w:val="24"/>
          <w:szCs w:val="24"/>
          <w:lang w:val="en-US" w:eastAsia="ar-SA"/>
        </w:rPr>
        <w:t xml:space="preserve">     </w:t>
      </w:r>
      <w:proofErr w:type="spellStart"/>
      <w:proofErr w:type="gramStart"/>
      <w:r w:rsidRPr="00524FD8">
        <w:rPr>
          <w:rFonts w:ascii="Times New Roman" w:eastAsia="Calibri" w:hAnsi="Times New Roman" w:cs="Times New Roman"/>
          <w:i/>
          <w:sz w:val="24"/>
          <w:szCs w:val="24"/>
          <w:lang w:val="en-US" w:eastAsia="ar-SA"/>
        </w:rPr>
        <w:t>Twardowski</w:t>
      </w:r>
      <w:proofErr w:type="spellEnd"/>
      <w:r w:rsidRPr="00524FD8">
        <w:rPr>
          <w:rFonts w:ascii="Times New Roman" w:eastAsia="Calibri" w:hAnsi="Times New Roman" w:cs="Times New Roman"/>
          <w:i/>
          <w:sz w:val="24"/>
          <w:szCs w:val="24"/>
          <w:lang w:val="en-US" w:eastAsia="ar-SA"/>
        </w:rPr>
        <w:t>.</w:t>
      </w:r>
      <w:proofErr w:type="gramEnd"/>
      <w:r w:rsidRPr="00524FD8">
        <w:rPr>
          <w:rFonts w:ascii="Times New Roman" w:eastAsia="Calibri" w:hAnsi="Times New Roman" w:cs="Times New Roman"/>
          <w:i/>
          <w:sz w:val="24"/>
          <w:szCs w:val="24"/>
          <w:lang w:val="en-US" w:eastAsia="ar-SA"/>
        </w:rPr>
        <w:t xml:space="preserve"> </w:t>
      </w:r>
      <w:proofErr w:type="gramStart"/>
      <w:r w:rsidRPr="00524FD8">
        <w:rPr>
          <w:rFonts w:ascii="Times New Roman" w:eastAsia="Calibri" w:hAnsi="Times New Roman" w:cs="Times New Roman"/>
          <w:i/>
          <w:sz w:val="24"/>
          <w:szCs w:val="24"/>
          <w:lang w:val="en-US" w:eastAsia="ar-SA"/>
        </w:rPr>
        <w:t>On Actions, Products, and Other Topics in the Philosophy</w:t>
      </w:r>
      <w:r w:rsidRPr="00524FD8">
        <w:rPr>
          <w:rFonts w:ascii="Times New Roman" w:eastAsia="Calibri" w:hAnsi="Times New Roman" w:cs="Times New Roman"/>
          <w:sz w:val="24"/>
          <w:szCs w:val="24"/>
          <w:lang w:val="en-US" w:eastAsia="ar-SA"/>
        </w:rPr>
        <w:t>.</w:t>
      </w:r>
      <w:proofErr w:type="gramEnd"/>
      <w:r w:rsidRPr="00524FD8">
        <w:rPr>
          <w:rFonts w:ascii="Times New Roman" w:eastAsia="Calibri" w:hAnsi="Times New Roman" w:cs="Times New Roman"/>
          <w:sz w:val="24"/>
          <w:szCs w:val="24"/>
          <w:lang w:val="en-US" w:eastAsia="ar-SA"/>
        </w:rPr>
        <w:t xml:space="preserve"> Amsterdam and </w:t>
      </w:r>
    </w:p>
    <w:p w:rsidR="00A23340" w:rsidRPr="00A23340" w:rsidRDefault="00A23340" w:rsidP="00A23340">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sz w:val="24"/>
          <w:szCs w:val="24"/>
          <w:lang w:val="en-US" w:eastAsia="ar-SA"/>
        </w:rPr>
        <w:t>Atlanta</w:t>
      </w:r>
      <w:r>
        <w:rPr>
          <w:rFonts w:ascii="Times New Roman" w:eastAsia="Calibri" w:hAnsi="Times New Roman" w:cs="Times New Roman"/>
          <w:sz w:val="24"/>
          <w:szCs w:val="24"/>
          <w:lang w:val="en-US" w:eastAsia="ar-SA"/>
        </w:rPr>
        <w:t xml:space="preserve">: </w:t>
      </w:r>
      <w:proofErr w:type="spellStart"/>
      <w:r>
        <w:rPr>
          <w:rFonts w:ascii="Times New Roman" w:eastAsia="Calibri" w:hAnsi="Times New Roman" w:cs="Times New Roman"/>
          <w:sz w:val="24"/>
          <w:szCs w:val="24"/>
          <w:lang w:val="en-US" w:eastAsia="ar-SA"/>
        </w:rPr>
        <w:t>Rodopi</w:t>
      </w:r>
      <w:proofErr w:type="spellEnd"/>
      <w:r w:rsidRPr="00524FD8">
        <w:rPr>
          <w:rFonts w:ascii="Times New Roman" w:eastAsia="Calibri" w:hAnsi="Times New Roman" w:cs="Times New Roman"/>
          <w:sz w:val="24"/>
          <w:szCs w:val="24"/>
          <w:lang w:val="en-US" w:eastAsia="ar-SA"/>
        </w:rPr>
        <w:t xml:space="preserve">, 1999, </w:t>
      </w:r>
      <w:r>
        <w:rPr>
          <w:rFonts w:ascii="Times New Roman" w:eastAsia="Calibri" w:hAnsi="Times New Roman" w:cs="Times New Roman"/>
          <w:sz w:val="24"/>
          <w:szCs w:val="24"/>
          <w:lang w:val="en-US" w:eastAsia="ar-SA"/>
        </w:rPr>
        <w:t xml:space="preserve">pp. </w:t>
      </w:r>
      <w:r w:rsidRPr="00524FD8">
        <w:rPr>
          <w:rFonts w:ascii="Times New Roman" w:eastAsia="Calibri" w:hAnsi="Times New Roman" w:cs="Times New Roman"/>
          <w:sz w:val="24"/>
          <w:szCs w:val="24"/>
          <w:lang w:val="en-US" w:eastAsia="ar-SA"/>
        </w:rPr>
        <w:t>103-132.</w:t>
      </w:r>
    </w:p>
    <w:p w:rsidR="003C4DA6" w:rsidRDefault="003C4DA6" w:rsidP="003C4DA6">
      <w:pPr>
        <w:spacing w:after="0" w:line="360" w:lineRule="auto"/>
        <w:rPr>
          <w:rStyle w:val="citation"/>
          <w:rFonts w:ascii="Times New Roman" w:hAnsi="Times New Roman" w:cs="Times New Roman"/>
          <w:sz w:val="24"/>
          <w:szCs w:val="24"/>
          <w:lang w:val="en-US"/>
        </w:rPr>
      </w:pPr>
      <w:proofErr w:type="spellStart"/>
      <w:r w:rsidRPr="00524FD8">
        <w:rPr>
          <w:rStyle w:val="citation"/>
          <w:rFonts w:ascii="Times New Roman" w:hAnsi="Times New Roman" w:cs="Times New Roman"/>
          <w:sz w:val="24"/>
          <w:szCs w:val="24"/>
          <w:lang w:val="en-US"/>
        </w:rPr>
        <w:t>Vendler</w:t>
      </w:r>
      <w:proofErr w:type="spellEnd"/>
      <w:r w:rsidRPr="00524FD8">
        <w:rPr>
          <w:rStyle w:val="citation"/>
          <w:rFonts w:ascii="Times New Roman" w:hAnsi="Times New Roman" w:cs="Times New Roman"/>
          <w:sz w:val="24"/>
          <w:szCs w:val="24"/>
          <w:lang w:val="en-US"/>
        </w:rPr>
        <w:t>, Z.</w:t>
      </w:r>
      <w:r>
        <w:rPr>
          <w:rStyle w:val="citation"/>
          <w:rFonts w:ascii="Times New Roman" w:hAnsi="Times New Roman" w:cs="Times New Roman"/>
          <w:sz w:val="24"/>
          <w:szCs w:val="24"/>
          <w:lang w:val="en-US"/>
        </w:rPr>
        <w:t>, 1967,</w:t>
      </w:r>
      <w:r w:rsidRPr="00524FD8">
        <w:rPr>
          <w:rStyle w:val="citation"/>
          <w:rFonts w:ascii="Times New Roman" w:hAnsi="Times New Roman" w:cs="Times New Roman"/>
          <w:sz w:val="24"/>
          <w:szCs w:val="24"/>
          <w:lang w:val="en-US"/>
        </w:rPr>
        <w:t xml:space="preserve"> </w:t>
      </w:r>
      <w:r w:rsidRPr="00524FD8">
        <w:rPr>
          <w:rStyle w:val="citation"/>
          <w:rFonts w:ascii="Times New Roman" w:hAnsi="Times New Roman" w:cs="Times New Roman"/>
          <w:i/>
          <w:iCs/>
          <w:sz w:val="24"/>
          <w:szCs w:val="24"/>
          <w:lang w:val="en-US"/>
        </w:rPr>
        <w:t>Linguistics in Philosophy</w:t>
      </w:r>
      <w:r>
        <w:rPr>
          <w:rStyle w:val="citation"/>
          <w:rFonts w:ascii="Times New Roman" w:hAnsi="Times New Roman" w:cs="Times New Roman"/>
          <w:sz w:val="24"/>
          <w:szCs w:val="24"/>
          <w:lang w:val="en-US"/>
        </w:rPr>
        <w:t>, Ithaca (</w:t>
      </w:r>
      <w:r w:rsidRPr="00524FD8">
        <w:rPr>
          <w:rStyle w:val="citation"/>
          <w:rFonts w:ascii="Times New Roman" w:hAnsi="Times New Roman" w:cs="Times New Roman"/>
          <w:sz w:val="24"/>
          <w:szCs w:val="24"/>
          <w:lang w:val="en-US"/>
        </w:rPr>
        <w:t>NY</w:t>
      </w:r>
      <w:r>
        <w:rPr>
          <w:rStyle w:val="citation"/>
          <w:rFonts w:ascii="Times New Roman" w:hAnsi="Times New Roman" w:cs="Times New Roman"/>
          <w:sz w:val="24"/>
          <w:szCs w:val="24"/>
          <w:lang w:val="en-US"/>
        </w:rPr>
        <w:t>): Cornell University Press.</w:t>
      </w:r>
    </w:p>
    <w:p w:rsidR="00BB2FFB" w:rsidRDefault="00BB2FFB" w:rsidP="003C4DA6">
      <w:pPr>
        <w:spacing w:after="0" w:line="360" w:lineRule="auto"/>
        <w:rPr>
          <w:rFonts w:ascii="Times New Roman" w:hAnsi="Times New Roman" w:cs="Times New Roman"/>
          <w:i/>
          <w:sz w:val="24"/>
          <w:szCs w:val="24"/>
          <w:lang w:val="en-US"/>
        </w:rPr>
      </w:pPr>
      <w:proofErr w:type="gramStart"/>
      <w:r w:rsidRPr="00BB2FFB">
        <w:rPr>
          <w:rFonts w:ascii="Times New Roman" w:hAnsi="Times New Roman" w:cs="Times New Roman"/>
          <w:sz w:val="24"/>
          <w:szCs w:val="24"/>
          <w:lang w:val="en-US"/>
        </w:rPr>
        <w:t>Yang, C. (2016).</w:t>
      </w:r>
      <w:proofErr w:type="gramEnd"/>
      <w:r w:rsidRPr="00BB2FFB">
        <w:rPr>
          <w:rFonts w:ascii="Times New Roman" w:hAnsi="Times New Roman" w:cs="Times New Roman"/>
          <w:sz w:val="24"/>
          <w:szCs w:val="24"/>
          <w:lang w:val="en-US"/>
        </w:rPr>
        <w:t xml:space="preserve"> </w:t>
      </w:r>
      <w:proofErr w:type="gramStart"/>
      <w:r w:rsidRPr="00BB2FFB">
        <w:rPr>
          <w:rFonts w:ascii="Times New Roman" w:hAnsi="Times New Roman" w:cs="Times New Roman"/>
          <w:i/>
          <w:sz w:val="24"/>
          <w:szCs w:val="24"/>
          <w:lang w:val="en-US"/>
        </w:rPr>
        <w:t>The price of linguistic productivity.</w:t>
      </w:r>
      <w:proofErr w:type="gramEnd"/>
      <w:r w:rsidRPr="00BB2FFB">
        <w:rPr>
          <w:rFonts w:ascii="Times New Roman" w:hAnsi="Times New Roman" w:cs="Times New Roman"/>
          <w:i/>
          <w:sz w:val="24"/>
          <w:szCs w:val="24"/>
          <w:lang w:val="en-US"/>
        </w:rPr>
        <w:t xml:space="preserve"> How children lean to break the rules of </w:t>
      </w:r>
    </w:p>
    <w:p w:rsidR="00BB2FFB" w:rsidRPr="00BB2FFB" w:rsidRDefault="00BB2FFB" w:rsidP="003C4DA6">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lastRenderedPageBreak/>
        <w:t xml:space="preserve">     </w:t>
      </w:r>
      <w:proofErr w:type="gramStart"/>
      <w:r w:rsidRPr="00BB2FFB">
        <w:rPr>
          <w:rFonts w:ascii="Times New Roman" w:hAnsi="Times New Roman" w:cs="Times New Roman"/>
          <w:i/>
          <w:sz w:val="24"/>
          <w:szCs w:val="24"/>
          <w:lang w:val="en-US"/>
        </w:rPr>
        <w:t>language</w:t>
      </w:r>
      <w:proofErr w:type="gramEnd"/>
      <w:r w:rsidRPr="00BB2FFB">
        <w:rPr>
          <w:rFonts w:ascii="Times New Roman" w:hAnsi="Times New Roman" w:cs="Times New Roman"/>
          <w:sz w:val="24"/>
          <w:szCs w:val="24"/>
          <w:lang w:val="en-US"/>
        </w:rPr>
        <w:t xml:space="preserve">. </w:t>
      </w:r>
      <w:r w:rsidRPr="00BB2FFB">
        <w:rPr>
          <w:rFonts w:ascii="Times New Roman" w:hAnsi="Times New Roman" w:cs="Times New Roman"/>
          <w:sz w:val="24"/>
          <w:szCs w:val="24"/>
        </w:rPr>
        <w:t xml:space="preserve">Cambridge, MA: MIT </w:t>
      </w:r>
      <w:proofErr w:type="spellStart"/>
      <w:r w:rsidRPr="00BB2FFB">
        <w:rPr>
          <w:rFonts w:ascii="Times New Roman" w:hAnsi="Times New Roman" w:cs="Times New Roman"/>
          <w:sz w:val="24"/>
          <w:szCs w:val="24"/>
        </w:rPr>
        <w:t>Press</w:t>
      </w:r>
      <w:proofErr w:type="spellEnd"/>
      <w:r w:rsidRPr="00BB2FFB">
        <w:rPr>
          <w:rFonts w:ascii="Times New Roman" w:hAnsi="Times New Roman" w:cs="Times New Roman"/>
          <w:sz w:val="24"/>
          <w:szCs w:val="24"/>
        </w:rPr>
        <w:t>.</w:t>
      </w:r>
    </w:p>
    <w:p w:rsidR="00E73C57" w:rsidRPr="00EB5161" w:rsidRDefault="00E73C57" w:rsidP="00EB5161">
      <w:pPr>
        <w:spacing w:line="360" w:lineRule="auto"/>
        <w:contextualSpacing/>
        <w:rPr>
          <w:rFonts w:ascii="Times New Roman" w:hAnsi="Times New Roman" w:cs="Times New Roman"/>
          <w:sz w:val="24"/>
          <w:szCs w:val="24"/>
          <w:lang w:val="en-US"/>
        </w:rPr>
      </w:pPr>
    </w:p>
    <w:sectPr w:rsidR="00E73C57" w:rsidRPr="00EB5161" w:rsidSect="00DA1A3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20" w:rsidRDefault="00931120" w:rsidP="00B44B5A">
      <w:pPr>
        <w:spacing w:after="0" w:line="240" w:lineRule="auto"/>
      </w:pPr>
      <w:r>
        <w:separator/>
      </w:r>
    </w:p>
  </w:endnote>
  <w:endnote w:type="continuationSeparator" w:id="0">
    <w:p w:rsidR="00931120" w:rsidRDefault="00931120" w:rsidP="00B4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20" w:rsidRDefault="00931120" w:rsidP="00B44B5A">
      <w:pPr>
        <w:spacing w:after="0" w:line="240" w:lineRule="auto"/>
      </w:pPr>
      <w:r>
        <w:separator/>
      </w:r>
    </w:p>
  </w:footnote>
  <w:footnote w:type="continuationSeparator" w:id="0">
    <w:p w:rsidR="00931120" w:rsidRDefault="00931120" w:rsidP="00B44B5A">
      <w:pPr>
        <w:spacing w:after="0" w:line="240" w:lineRule="auto"/>
      </w:pPr>
      <w:r>
        <w:continuationSeparator/>
      </w:r>
    </w:p>
  </w:footnote>
  <w:footnote w:id="1">
    <w:p w:rsidR="00931120" w:rsidRPr="009322BF" w:rsidRDefault="00931120" w:rsidP="009322BF">
      <w:pPr>
        <w:spacing w:line="240" w:lineRule="auto"/>
        <w:contextualSpacing/>
        <w:rPr>
          <w:rFonts w:ascii="Times New Roman" w:hAnsi="Times New Roman" w:cs="Times New Roman"/>
          <w:sz w:val="24"/>
          <w:szCs w:val="24"/>
          <w:lang w:val="en-US"/>
        </w:rPr>
      </w:pPr>
      <w:r>
        <w:rPr>
          <w:rStyle w:val="FootnoteReference"/>
        </w:rPr>
        <w:footnoteRef/>
      </w:r>
      <w:r w:rsidRPr="009322BF">
        <w:rPr>
          <w:lang w:val="en-US"/>
        </w:rPr>
        <w:t xml:space="preserve"> </w:t>
      </w:r>
      <w:r w:rsidRPr="009322BF">
        <w:rPr>
          <w:rFonts w:ascii="Times New Roman" w:hAnsi="Times New Roman" w:cs="Times New Roman"/>
          <w:sz w:val="20"/>
          <w:szCs w:val="20"/>
          <w:lang w:val="en-US"/>
        </w:rPr>
        <w:t xml:space="preserve">Note that correctness conditions for beliefs are not of this sort, given what is reflected in the use of </w:t>
      </w:r>
      <w:r w:rsidRPr="009322BF">
        <w:rPr>
          <w:rFonts w:ascii="Times New Roman" w:hAnsi="Times New Roman" w:cs="Times New Roman"/>
          <w:i/>
          <w:sz w:val="20"/>
          <w:szCs w:val="20"/>
          <w:lang w:val="en-US"/>
        </w:rPr>
        <w:t>correct</w:t>
      </w:r>
      <w:r w:rsidRPr="009322BF">
        <w:rPr>
          <w:rFonts w:ascii="Times New Roman" w:hAnsi="Times New Roman" w:cs="Times New Roman"/>
          <w:sz w:val="20"/>
          <w:szCs w:val="20"/>
          <w:lang w:val="en-US"/>
        </w:rPr>
        <w:t xml:space="preserve"> or </w:t>
      </w:r>
      <w:r w:rsidRPr="009322BF">
        <w:rPr>
          <w:rFonts w:ascii="Times New Roman" w:hAnsi="Times New Roman" w:cs="Times New Roman"/>
          <w:i/>
          <w:sz w:val="20"/>
          <w:szCs w:val="20"/>
          <w:lang w:val="en-US"/>
        </w:rPr>
        <w:t xml:space="preserve">right </w:t>
      </w:r>
      <w:r w:rsidRPr="009322BF">
        <w:rPr>
          <w:rFonts w:ascii="Times New Roman" w:hAnsi="Times New Roman" w:cs="Times New Roman"/>
          <w:sz w:val="20"/>
          <w:szCs w:val="20"/>
          <w:lang w:val="en-US"/>
        </w:rPr>
        <w:t>in application to belief. Beliefs are correct just in case they are true.</w:t>
      </w:r>
      <w:r>
        <w:rPr>
          <w:rFonts w:ascii="Times New Roman" w:hAnsi="Times New Roman" w:cs="Times New Roman"/>
          <w:sz w:val="24"/>
          <w:szCs w:val="24"/>
          <w:lang w:val="en-US"/>
        </w:rPr>
        <w:t xml:space="preserve"> </w:t>
      </w:r>
    </w:p>
  </w:footnote>
  <w:footnote w:id="2">
    <w:p w:rsidR="00931120" w:rsidRPr="005354B6" w:rsidRDefault="00931120">
      <w:pPr>
        <w:pStyle w:val="FootnoteText"/>
        <w:rPr>
          <w:lang w:val="en-US"/>
        </w:rPr>
      </w:pPr>
      <w:r>
        <w:rPr>
          <w:rStyle w:val="FootnoteReference"/>
        </w:rPr>
        <w:footnoteRef/>
      </w:r>
      <w:r w:rsidRPr="005354B6">
        <w:rPr>
          <w:lang w:val="en-US"/>
        </w:rPr>
        <w:t xml:space="preserve"> </w:t>
      </w:r>
      <w:r w:rsidRPr="005354B6">
        <w:rPr>
          <w:rFonts w:ascii="Times New Roman" w:hAnsi="Times New Roman" w:cs="Times New Roman"/>
          <w:lang w:val="en-US"/>
        </w:rPr>
        <w:t xml:space="preserve">See </w:t>
      </w:r>
      <w:proofErr w:type="spellStart"/>
      <w:r w:rsidRPr="005354B6">
        <w:rPr>
          <w:rFonts w:ascii="Times New Roman" w:hAnsi="Times New Roman" w:cs="Times New Roman"/>
          <w:lang w:val="en-US"/>
        </w:rPr>
        <w:t>Moltmann</w:t>
      </w:r>
      <w:proofErr w:type="spellEnd"/>
      <w:r w:rsidRPr="005354B6">
        <w:rPr>
          <w:rFonts w:ascii="Times New Roman" w:hAnsi="Times New Roman" w:cs="Times New Roman"/>
          <w:lang w:val="en-US"/>
        </w:rPr>
        <w:t xml:space="preserve"> (2013) for discussion and further references.</w:t>
      </w:r>
    </w:p>
  </w:footnote>
  <w:footnote w:id="3">
    <w:p w:rsidR="00931120" w:rsidRPr="00A80C68" w:rsidRDefault="00931120">
      <w:pPr>
        <w:pStyle w:val="FootnoteText"/>
        <w:rPr>
          <w:lang w:val="en-US"/>
        </w:rPr>
      </w:pPr>
      <w:r>
        <w:rPr>
          <w:rStyle w:val="FootnoteReference"/>
        </w:rPr>
        <w:footnoteRef/>
      </w:r>
      <w:r w:rsidRPr="00A80C68">
        <w:rPr>
          <w:lang w:val="en-US"/>
        </w:rPr>
        <w:t xml:space="preserve"> </w:t>
      </w:r>
      <w:r w:rsidRPr="00A80C68">
        <w:rPr>
          <w:rFonts w:ascii="Times New Roman" w:hAnsi="Times New Roman" w:cs="Times New Roman"/>
          <w:lang w:val="en-US"/>
        </w:rPr>
        <w:t xml:space="preserve">There are some exceptions, for example </w:t>
      </w:r>
      <w:r>
        <w:rPr>
          <w:rFonts w:ascii="Times New Roman" w:hAnsi="Times New Roman" w:cs="Times New Roman"/>
          <w:lang w:val="en-US"/>
        </w:rPr>
        <w:t>Schiffer (2003)</w:t>
      </w:r>
      <w:r w:rsidRPr="00A80C68">
        <w:rPr>
          <w:rFonts w:ascii="Times New Roman" w:hAnsi="Times New Roman" w:cs="Times New Roman"/>
          <w:lang w:val="en-US"/>
        </w:rPr>
        <w:t>.</w:t>
      </w:r>
    </w:p>
  </w:footnote>
  <w:footnote w:id="4">
    <w:p w:rsidR="00931120" w:rsidRPr="00367B53" w:rsidRDefault="00931120">
      <w:pPr>
        <w:pStyle w:val="FootnoteText"/>
        <w:rPr>
          <w:lang w:val="en-US"/>
        </w:rPr>
      </w:pPr>
      <w:r>
        <w:rPr>
          <w:rStyle w:val="FootnoteReference"/>
        </w:rPr>
        <w:footnoteRef/>
      </w:r>
      <w:r w:rsidRPr="00367B53">
        <w:rPr>
          <w:lang w:val="en-US"/>
        </w:rPr>
        <w:t xml:space="preserve"> </w:t>
      </w:r>
      <w:r w:rsidRPr="00367B53">
        <w:rPr>
          <w:rFonts w:ascii="Times New Roman" w:hAnsi="Times New Roman" w:cs="Times New Roman"/>
          <w:lang w:val="en-US"/>
        </w:rPr>
        <w:t xml:space="preserve">This holds only for </w:t>
      </w:r>
      <w:r w:rsidRPr="00367B53">
        <w:rPr>
          <w:rFonts w:ascii="Times New Roman" w:hAnsi="Times New Roman" w:cs="Times New Roman"/>
          <w:i/>
          <w:lang w:val="en-US"/>
        </w:rPr>
        <w:t>existence</w:t>
      </w:r>
      <w:r w:rsidRPr="00367B53">
        <w:rPr>
          <w:rFonts w:ascii="Times New Roman" w:hAnsi="Times New Roman" w:cs="Times New Roman"/>
          <w:lang w:val="en-US"/>
        </w:rPr>
        <w:t xml:space="preserve"> when used without a complement. </w:t>
      </w:r>
      <w:r w:rsidRPr="00367B53">
        <w:rPr>
          <w:rFonts w:ascii="Times New Roman" w:hAnsi="Times New Roman" w:cs="Times New Roman"/>
          <w:i/>
          <w:lang w:val="en-US"/>
        </w:rPr>
        <w:t>The existence of the rain / the protest</w:t>
      </w:r>
      <w:r w:rsidRPr="00367B53">
        <w:rPr>
          <w:rFonts w:ascii="Times New Roman" w:hAnsi="Times New Roman" w:cs="Times New Roman"/>
          <w:lang w:val="en-US"/>
        </w:rPr>
        <w:t xml:space="preserve"> is still bad. No</w:t>
      </w:r>
      <w:r>
        <w:rPr>
          <w:rFonts w:ascii="Times New Roman" w:hAnsi="Times New Roman" w:cs="Times New Roman"/>
          <w:lang w:val="en-US"/>
        </w:rPr>
        <w:t>minalizations</w:t>
      </w:r>
      <w:r w:rsidRPr="00367B53">
        <w:rPr>
          <w:rFonts w:ascii="Times New Roman" w:hAnsi="Times New Roman" w:cs="Times New Roman"/>
          <w:lang w:val="en-US"/>
        </w:rPr>
        <w:t xml:space="preserve"> </w:t>
      </w:r>
      <w:r>
        <w:rPr>
          <w:rFonts w:ascii="Times New Roman" w:hAnsi="Times New Roman" w:cs="Times New Roman"/>
          <w:lang w:val="en-US"/>
        </w:rPr>
        <w:t xml:space="preserve">with overt complements </w:t>
      </w:r>
      <w:r w:rsidRPr="00367B53">
        <w:rPr>
          <w:rFonts w:ascii="Times New Roman" w:hAnsi="Times New Roman" w:cs="Times New Roman"/>
          <w:lang w:val="en-US"/>
        </w:rPr>
        <w:t>seem to be subject to the same constraints as verbs from which they are derived.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884015"/>
      <w:docPartObj>
        <w:docPartGallery w:val="Page Numbers (Top of Page)"/>
        <w:docPartUnique/>
      </w:docPartObj>
    </w:sdtPr>
    <w:sdtEndPr>
      <w:rPr>
        <w:noProof/>
      </w:rPr>
    </w:sdtEndPr>
    <w:sdtContent>
      <w:p w:rsidR="00931120" w:rsidRDefault="00931120">
        <w:pPr>
          <w:pStyle w:val="Header"/>
          <w:jc w:val="center"/>
        </w:pPr>
        <w:r>
          <w:fldChar w:fldCharType="begin"/>
        </w:r>
        <w:r>
          <w:instrText xml:space="preserve"> PAGE   \* MERGEFORMAT </w:instrText>
        </w:r>
        <w:r>
          <w:fldChar w:fldCharType="separate"/>
        </w:r>
        <w:r w:rsidR="00A01451">
          <w:rPr>
            <w:noProof/>
          </w:rPr>
          <w:t>1</w:t>
        </w:r>
        <w:r>
          <w:rPr>
            <w:noProof/>
          </w:rPr>
          <w:fldChar w:fldCharType="end"/>
        </w:r>
      </w:p>
    </w:sdtContent>
  </w:sdt>
  <w:p w:rsidR="00931120" w:rsidRDefault="00931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A64"/>
    <w:multiLevelType w:val="hybridMultilevel"/>
    <w:tmpl w:val="D6EC9CE6"/>
    <w:lvl w:ilvl="0" w:tplc="5F24503E">
      <w:start w:val="2"/>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nsid w:val="1532503F"/>
    <w:multiLevelType w:val="hybridMultilevel"/>
    <w:tmpl w:val="30D81C32"/>
    <w:lvl w:ilvl="0" w:tplc="F968CAE4">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63232B"/>
    <w:multiLevelType w:val="hybridMultilevel"/>
    <w:tmpl w:val="CF987EFE"/>
    <w:lvl w:ilvl="0" w:tplc="C02C074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ED7A7D"/>
    <w:multiLevelType w:val="hybridMultilevel"/>
    <w:tmpl w:val="BC209186"/>
    <w:lvl w:ilvl="0" w:tplc="111EF08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892D9E"/>
    <w:multiLevelType w:val="hybridMultilevel"/>
    <w:tmpl w:val="884C49C0"/>
    <w:lvl w:ilvl="0" w:tplc="C02C074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DE47A2"/>
    <w:multiLevelType w:val="hybridMultilevel"/>
    <w:tmpl w:val="96FA636A"/>
    <w:lvl w:ilvl="0" w:tplc="C02C074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970098"/>
    <w:multiLevelType w:val="hybridMultilevel"/>
    <w:tmpl w:val="9628F3AE"/>
    <w:lvl w:ilvl="0" w:tplc="C02C074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334D14"/>
    <w:multiLevelType w:val="hybridMultilevel"/>
    <w:tmpl w:val="2696C1D8"/>
    <w:lvl w:ilvl="0" w:tplc="BA9A5FC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AF5CC9"/>
    <w:multiLevelType w:val="hybridMultilevel"/>
    <w:tmpl w:val="F1E2EB16"/>
    <w:lvl w:ilvl="0" w:tplc="165646C2">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FE5C1B"/>
    <w:multiLevelType w:val="hybridMultilevel"/>
    <w:tmpl w:val="B4D60BC6"/>
    <w:lvl w:ilvl="0" w:tplc="E8B0254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266975"/>
    <w:multiLevelType w:val="hybridMultilevel"/>
    <w:tmpl w:val="31AAC3FC"/>
    <w:lvl w:ilvl="0" w:tplc="FD08C7E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D74769"/>
    <w:multiLevelType w:val="hybridMultilevel"/>
    <w:tmpl w:val="97DE88EA"/>
    <w:lvl w:ilvl="0" w:tplc="E75C305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3C51EE"/>
    <w:multiLevelType w:val="hybridMultilevel"/>
    <w:tmpl w:val="2A08D02A"/>
    <w:lvl w:ilvl="0" w:tplc="EB48BC8E">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7F4B3E"/>
    <w:multiLevelType w:val="hybridMultilevel"/>
    <w:tmpl w:val="7B2854D2"/>
    <w:lvl w:ilvl="0" w:tplc="E9669C8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3D1570"/>
    <w:multiLevelType w:val="hybridMultilevel"/>
    <w:tmpl w:val="8110DD9E"/>
    <w:lvl w:ilvl="0" w:tplc="DAC09AA6">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547D8C"/>
    <w:multiLevelType w:val="hybridMultilevel"/>
    <w:tmpl w:val="92C2A1F8"/>
    <w:lvl w:ilvl="0" w:tplc="C02C074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6B4607"/>
    <w:multiLevelType w:val="hybridMultilevel"/>
    <w:tmpl w:val="7A744D04"/>
    <w:lvl w:ilvl="0" w:tplc="3E1E7E4A">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9BD4DA2"/>
    <w:multiLevelType w:val="hybridMultilevel"/>
    <w:tmpl w:val="AAAE4B2E"/>
    <w:lvl w:ilvl="0" w:tplc="BA107EE6">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9A4588"/>
    <w:multiLevelType w:val="hybridMultilevel"/>
    <w:tmpl w:val="F2509D02"/>
    <w:lvl w:ilvl="0" w:tplc="C02C074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740FAA"/>
    <w:multiLevelType w:val="hybridMultilevel"/>
    <w:tmpl w:val="AAAC301E"/>
    <w:lvl w:ilvl="0" w:tplc="F16C3FD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872379"/>
    <w:multiLevelType w:val="hybridMultilevel"/>
    <w:tmpl w:val="BA2EE910"/>
    <w:lvl w:ilvl="0" w:tplc="F92252C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
  </w:num>
  <w:num w:numId="4">
    <w:abstractNumId w:val="20"/>
  </w:num>
  <w:num w:numId="5">
    <w:abstractNumId w:val="10"/>
  </w:num>
  <w:num w:numId="6">
    <w:abstractNumId w:val="11"/>
  </w:num>
  <w:num w:numId="7">
    <w:abstractNumId w:val="0"/>
  </w:num>
  <w:num w:numId="8">
    <w:abstractNumId w:val="7"/>
  </w:num>
  <w:num w:numId="9">
    <w:abstractNumId w:val="13"/>
  </w:num>
  <w:num w:numId="10">
    <w:abstractNumId w:val="12"/>
  </w:num>
  <w:num w:numId="11">
    <w:abstractNumId w:val="8"/>
  </w:num>
  <w:num w:numId="12">
    <w:abstractNumId w:val="17"/>
  </w:num>
  <w:num w:numId="13">
    <w:abstractNumId w:val="14"/>
  </w:num>
  <w:num w:numId="14">
    <w:abstractNumId w:val="19"/>
  </w:num>
  <w:num w:numId="15">
    <w:abstractNumId w:val="4"/>
  </w:num>
  <w:num w:numId="16">
    <w:abstractNumId w:val="9"/>
  </w:num>
  <w:num w:numId="17">
    <w:abstractNumId w:val="5"/>
  </w:num>
  <w:num w:numId="18">
    <w:abstractNumId w:val="2"/>
  </w:num>
  <w:num w:numId="19">
    <w:abstractNumId w:val="15"/>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37"/>
    <w:rsid w:val="00000ADD"/>
    <w:rsid w:val="00001D7A"/>
    <w:rsid w:val="00004210"/>
    <w:rsid w:val="00005865"/>
    <w:rsid w:val="00013C7A"/>
    <w:rsid w:val="000160C3"/>
    <w:rsid w:val="00030E2B"/>
    <w:rsid w:val="0003131C"/>
    <w:rsid w:val="00032F88"/>
    <w:rsid w:val="0004218C"/>
    <w:rsid w:val="00042DC6"/>
    <w:rsid w:val="00043132"/>
    <w:rsid w:val="00043C78"/>
    <w:rsid w:val="000446E5"/>
    <w:rsid w:val="00045723"/>
    <w:rsid w:val="0004706F"/>
    <w:rsid w:val="00047D6D"/>
    <w:rsid w:val="00053146"/>
    <w:rsid w:val="00053D44"/>
    <w:rsid w:val="00066C06"/>
    <w:rsid w:val="00072A1A"/>
    <w:rsid w:val="0007590B"/>
    <w:rsid w:val="000851EB"/>
    <w:rsid w:val="000854C5"/>
    <w:rsid w:val="00085CDC"/>
    <w:rsid w:val="00086B02"/>
    <w:rsid w:val="00087369"/>
    <w:rsid w:val="00093F0B"/>
    <w:rsid w:val="000A4D39"/>
    <w:rsid w:val="000B232A"/>
    <w:rsid w:val="000B2357"/>
    <w:rsid w:val="000B259B"/>
    <w:rsid w:val="000B5759"/>
    <w:rsid w:val="000B6658"/>
    <w:rsid w:val="000C36DE"/>
    <w:rsid w:val="000C5A21"/>
    <w:rsid w:val="000C7F7B"/>
    <w:rsid w:val="000E6EFB"/>
    <w:rsid w:val="001011D3"/>
    <w:rsid w:val="00103F61"/>
    <w:rsid w:val="00104340"/>
    <w:rsid w:val="0010488C"/>
    <w:rsid w:val="001138E1"/>
    <w:rsid w:val="00116D03"/>
    <w:rsid w:val="00120FA1"/>
    <w:rsid w:val="001215EA"/>
    <w:rsid w:val="0013029A"/>
    <w:rsid w:val="00133343"/>
    <w:rsid w:val="00137F9A"/>
    <w:rsid w:val="00143408"/>
    <w:rsid w:val="00144F2B"/>
    <w:rsid w:val="00146C74"/>
    <w:rsid w:val="00152D59"/>
    <w:rsid w:val="00154F88"/>
    <w:rsid w:val="00155B95"/>
    <w:rsid w:val="0015753A"/>
    <w:rsid w:val="00161496"/>
    <w:rsid w:val="001620DC"/>
    <w:rsid w:val="001626FB"/>
    <w:rsid w:val="0017532D"/>
    <w:rsid w:val="001807CF"/>
    <w:rsid w:val="00181B43"/>
    <w:rsid w:val="00181B71"/>
    <w:rsid w:val="00182C71"/>
    <w:rsid w:val="00184246"/>
    <w:rsid w:val="00190609"/>
    <w:rsid w:val="00196AD1"/>
    <w:rsid w:val="00197F32"/>
    <w:rsid w:val="001A0B4D"/>
    <w:rsid w:val="001A326F"/>
    <w:rsid w:val="001A4A79"/>
    <w:rsid w:val="001A6734"/>
    <w:rsid w:val="001A7CFE"/>
    <w:rsid w:val="001C0912"/>
    <w:rsid w:val="001C7A2A"/>
    <w:rsid w:val="001D4A17"/>
    <w:rsid w:val="001D5508"/>
    <w:rsid w:val="001D740E"/>
    <w:rsid w:val="001D7777"/>
    <w:rsid w:val="001E320C"/>
    <w:rsid w:val="001F31D0"/>
    <w:rsid w:val="001F4171"/>
    <w:rsid w:val="001F6314"/>
    <w:rsid w:val="0020265F"/>
    <w:rsid w:val="002132FA"/>
    <w:rsid w:val="00214E43"/>
    <w:rsid w:val="00224012"/>
    <w:rsid w:val="00224844"/>
    <w:rsid w:val="00226B09"/>
    <w:rsid w:val="00231D56"/>
    <w:rsid w:val="0023228B"/>
    <w:rsid w:val="002346EB"/>
    <w:rsid w:val="00244431"/>
    <w:rsid w:val="00245A78"/>
    <w:rsid w:val="002514F6"/>
    <w:rsid w:val="002525AD"/>
    <w:rsid w:val="00260C96"/>
    <w:rsid w:val="002665E2"/>
    <w:rsid w:val="00267FFD"/>
    <w:rsid w:val="0027708D"/>
    <w:rsid w:val="002814B7"/>
    <w:rsid w:val="00281DB9"/>
    <w:rsid w:val="00283473"/>
    <w:rsid w:val="00285925"/>
    <w:rsid w:val="002911CF"/>
    <w:rsid w:val="002920D5"/>
    <w:rsid w:val="002A00A9"/>
    <w:rsid w:val="002A7646"/>
    <w:rsid w:val="002B0EC6"/>
    <w:rsid w:val="002B47C3"/>
    <w:rsid w:val="002B5FC3"/>
    <w:rsid w:val="002C2275"/>
    <w:rsid w:val="002D724E"/>
    <w:rsid w:val="002F7823"/>
    <w:rsid w:val="00302A76"/>
    <w:rsid w:val="00302FEC"/>
    <w:rsid w:val="003053B3"/>
    <w:rsid w:val="003056F2"/>
    <w:rsid w:val="0030626C"/>
    <w:rsid w:val="00313BE9"/>
    <w:rsid w:val="00326ED6"/>
    <w:rsid w:val="003319F8"/>
    <w:rsid w:val="00332A19"/>
    <w:rsid w:val="00333692"/>
    <w:rsid w:val="003353E7"/>
    <w:rsid w:val="00335B5F"/>
    <w:rsid w:val="00343447"/>
    <w:rsid w:val="003434D4"/>
    <w:rsid w:val="00356B53"/>
    <w:rsid w:val="0036149E"/>
    <w:rsid w:val="00363DFF"/>
    <w:rsid w:val="00364580"/>
    <w:rsid w:val="00364BFB"/>
    <w:rsid w:val="0036503E"/>
    <w:rsid w:val="00367B53"/>
    <w:rsid w:val="00370196"/>
    <w:rsid w:val="003717C4"/>
    <w:rsid w:val="003828DB"/>
    <w:rsid w:val="00383AAA"/>
    <w:rsid w:val="0038421C"/>
    <w:rsid w:val="003842D8"/>
    <w:rsid w:val="0038554F"/>
    <w:rsid w:val="003A3F65"/>
    <w:rsid w:val="003A4533"/>
    <w:rsid w:val="003A7511"/>
    <w:rsid w:val="003B1C30"/>
    <w:rsid w:val="003C4DA6"/>
    <w:rsid w:val="003C68F5"/>
    <w:rsid w:val="003D059A"/>
    <w:rsid w:val="003E0654"/>
    <w:rsid w:val="003E476F"/>
    <w:rsid w:val="003E6970"/>
    <w:rsid w:val="003F38C5"/>
    <w:rsid w:val="0040385B"/>
    <w:rsid w:val="00405C76"/>
    <w:rsid w:val="00405FC7"/>
    <w:rsid w:val="00406146"/>
    <w:rsid w:val="00416A54"/>
    <w:rsid w:val="00417058"/>
    <w:rsid w:val="00420CBC"/>
    <w:rsid w:val="00424FD6"/>
    <w:rsid w:val="00425611"/>
    <w:rsid w:val="0042588D"/>
    <w:rsid w:val="00436759"/>
    <w:rsid w:val="00440E20"/>
    <w:rsid w:val="004414F4"/>
    <w:rsid w:val="00442F34"/>
    <w:rsid w:val="004448F5"/>
    <w:rsid w:val="0044606B"/>
    <w:rsid w:val="00451DE5"/>
    <w:rsid w:val="00471385"/>
    <w:rsid w:val="00473920"/>
    <w:rsid w:val="004822D0"/>
    <w:rsid w:val="0048300E"/>
    <w:rsid w:val="00485698"/>
    <w:rsid w:val="00486FD3"/>
    <w:rsid w:val="004878D0"/>
    <w:rsid w:val="00490272"/>
    <w:rsid w:val="004907C1"/>
    <w:rsid w:val="004911AA"/>
    <w:rsid w:val="004920E6"/>
    <w:rsid w:val="00492664"/>
    <w:rsid w:val="00496B7B"/>
    <w:rsid w:val="004A57E1"/>
    <w:rsid w:val="004B1E56"/>
    <w:rsid w:val="004B74F0"/>
    <w:rsid w:val="004B757B"/>
    <w:rsid w:val="004C2F95"/>
    <w:rsid w:val="004C489C"/>
    <w:rsid w:val="004C527F"/>
    <w:rsid w:val="004C66CA"/>
    <w:rsid w:val="004D0A48"/>
    <w:rsid w:val="004D1780"/>
    <w:rsid w:val="004D245D"/>
    <w:rsid w:val="004D5FD4"/>
    <w:rsid w:val="004F1189"/>
    <w:rsid w:val="005036BB"/>
    <w:rsid w:val="00512C04"/>
    <w:rsid w:val="005242EA"/>
    <w:rsid w:val="00524F91"/>
    <w:rsid w:val="00527581"/>
    <w:rsid w:val="0053492A"/>
    <w:rsid w:val="005354B6"/>
    <w:rsid w:val="00535D67"/>
    <w:rsid w:val="005411D7"/>
    <w:rsid w:val="005464F6"/>
    <w:rsid w:val="00553054"/>
    <w:rsid w:val="00555BF9"/>
    <w:rsid w:val="00556C87"/>
    <w:rsid w:val="00556FFE"/>
    <w:rsid w:val="00564ABC"/>
    <w:rsid w:val="00564B84"/>
    <w:rsid w:val="005671DD"/>
    <w:rsid w:val="00570E7C"/>
    <w:rsid w:val="00572531"/>
    <w:rsid w:val="005736FC"/>
    <w:rsid w:val="005764B6"/>
    <w:rsid w:val="0058737C"/>
    <w:rsid w:val="005932F2"/>
    <w:rsid w:val="005948DD"/>
    <w:rsid w:val="00597007"/>
    <w:rsid w:val="005A1EE4"/>
    <w:rsid w:val="005A215C"/>
    <w:rsid w:val="005B7C05"/>
    <w:rsid w:val="005C77AF"/>
    <w:rsid w:val="005E2F5E"/>
    <w:rsid w:val="005E5872"/>
    <w:rsid w:val="005E7EDC"/>
    <w:rsid w:val="005F6408"/>
    <w:rsid w:val="005F65E0"/>
    <w:rsid w:val="00605F6E"/>
    <w:rsid w:val="006100C3"/>
    <w:rsid w:val="00621DFD"/>
    <w:rsid w:val="00621F91"/>
    <w:rsid w:val="00630C2D"/>
    <w:rsid w:val="00634045"/>
    <w:rsid w:val="00641686"/>
    <w:rsid w:val="006432FB"/>
    <w:rsid w:val="006472B2"/>
    <w:rsid w:val="006508B8"/>
    <w:rsid w:val="0065431C"/>
    <w:rsid w:val="006574B0"/>
    <w:rsid w:val="0066429E"/>
    <w:rsid w:val="00664C51"/>
    <w:rsid w:val="00665225"/>
    <w:rsid w:val="00670F0A"/>
    <w:rsid w:val="0067141A"/>
    <w:rsid w:val="006735AA"/>
    <w:rsid w:val="006858E4"/>
    <w:rsid w:val="00685948"/>
    <w:rsid w:val="00686203"/>
    <w:rsid w:val="006862DF"/>
    <w:rsid w:val="00686B8C"/>
    <w:rsid w:val="00691581"/>
    <w:rsid w:val="00695E19"/>
    <w:rsid w:val="006A29C9"/>
    <w:rsid w:val="006A3DC7"/>
    <w:rsid w:val="006A7A29"/>
    <w:rsid w:val="006A7AA3"/>
    <w:rsid w:val="006B172D"/>
    <w:rsid w:val="006B1EA9"/>
    <w:rsid w:val="006B4DC2"/>
    <w:rsid w:val="006B68DA"/>
    <w:rsid w:val="006D08F3"/>
    <w:rsid w:val="006D62EB"/>
    <w:rsid w:val="006E4B2E"/>
    <w:rsid w:val="006F1ADB"/>
    <w:rsid w:val="006F45A3"/>
    <w:rsid w:val="0070052B"/>
    <w:rsid w:val="00715C2C"/>
    <w:rsid w:val="0072527B"/>
    <w:rsid w:val="00726B98"/>
    <w:rsid w:val="007301D7"/>
    <w:rsid w:val="00734CEA"/>
    <w:rsid w:val="0074086F"/>
    <w:rsid w:val="00750C01"/>
    <w:rsid w:val="00754BD2"/>
    <w:rsid w:val="00770EE0"/>
    <w:rsid w:val="0077116F"/>
    <w:rsid w:val="007728FB"/>
    <w:rsid w:val="00787E74"/>
    <w:rsid w:val="00790703"/>
    <w:rsid w:val="00794202"/>
    <w:rsid w:val="007A031C"/>
    <w:rsid w:val="007A56B7"/>
    <w:rsid w:val="007A5FA5"/>
    <w:rsid w:val="007A6816"/>
    <w:rsid w:val="007B545A"/>
    <w:rsid w:val="007B699F"/>
    <w:rsid w:val="007C2A63"/>
    <w:rsid w:val="007C3F6E"/>
    <w:rsid w:val="007C7642"/>
    <w:rsid w:val="007D461C"/>
    <w:rsid w:val="007D51D0"/>
    <w:rsid w:val="007D58E5"/>
    <w:rsid w:val="007D79F7"/>
    <w:rsid w:val="007E4BF7"/>
    <w:rsid w:val="007F0613"/>
    <w:rsid w:val="007F4ECF"/>
    <w:rsid w:val="0080247A"/>
    <w:rsid w:val="00807C50"/>
    <w:rsid w:val="008120B9"/>
    <w:rsid w:val="008166AF"/>
    <w:rsid w:val="008205AE"/>
    <w:rsid w:val="0082076F"/>
    <w:rsid w:val="00822312"/>
    <w:rsid w:val="00825373"/>
    <w:rsid w:val="00832DA7"/>
    <w:rsid w:val="00836959"/>
    <w:rsid w:val="00843215"/>
    <w:rsid w:val="0084323D"/>
    <w:rsid w:val="00844017"/>
    <w:rsid w:val="008441FC"/>
    <w:rsid w:val="00847261"/>
    <w:rsid w:val="00850D0C"/>
    <w:rsid w:val="00852C06"/>
    <w:rsid w:val="00852FD1"/>
    <w:rsid w:val="00855CE6"/>
    <w:rsid w:val="00856161"/>
    <w:rsid w:val="008605DA"/>
    <w:rsid w:val="00865C2C"/>
    <w:rsid w:val="0087471A"/>
    <w:rsid w:val="00874D45"/>
    <w:rsid w:val="00874F6D"/>
    <w:rsid w:val="008774BD"/>
    <w:rsid w:val="008832E8"/>
    <w:rsid w:val="008854A0"/>
    <w:rsid w:val="00886B6D"/>
    <w:rsid w:val="008933A2"/>
    <w:rsid w:val="008B7908"/>
    <w:rsid w:val="008C27FC"/>
    <w:rsid w:val="008C6589"/>
    <w:rsid w:val="008C6C8E"/>
    <w:rsid w:val="008D14E7"/>
    <w:rsid w:val="008D4D54"/>
    <w:rsid w:val="008D4F33"/>
    <w:rsid w:val="008D7B21"/>
    <w:rsid w:val="008E4828"/>
    <w:rsid w:val="008E562A"/>
    <w:rsid w:val="008E61C7"/>
    <w:rsid w:val="008F0D57"/>
    <w:rsid w:val="008F4360"/>
    <w:rsid w:val="008F54CE"/>
    <w:rsid w:val="0090087F"/>
    <w:rsid w:val="00922C81"/>
    <w:rsid w:val="00923884"/>
    <w:rsid w:val="009304E7"/>
    <w:rsid w:val="00930542"/>
    <w:rsid w:val="00931120"/>
    <w:rsid w:val="00931AD9"/>
    <w:rsid w:val="009322BF"/>
    <w:rsid w:val="009343F3"/>
    <w:rsid w:val="0093602C"/>
    <w:rsid w:val="00942C2B"/>
    <w:rsid w:val="00944240"/>
    <w:rsid w:val="00947DBC"/>
    <w:rsid w:val="00950A76"/>
    <w:rsid w:val="00950E9F"/>
    <w:rsid w:val="00952110"/>
    <w:rsid w:val="0095670C"/>
    <w:rsid w:val="00956BF0"/>
    <w:rsid w:val="00961B5F"/>
    <w:rsid w:val="00961CC3"/>
    <w:rsid w:val="00966788"/>
    <w:rsid w:val="009669DC"/>
    <w:rsid w:val="00973C7C"/>
    <w:rsid w:val="00974971"/>
    <w:rsid w:val="00976FC9"/>
    <w:rsid w:val="00982980"/>
    <w:rsid w:val="009855B3"/>
    <w:rsid w:val="00991D6D"/>
    <w:rsid w:val="00991E34"/>
    <w:rsid w:val="009974DA"/>
    <w:rsid w:val="009A1666"/>
    <w:rsid w:val="009A1706"/>
    <w:rsid w:val="009A5460"/>
    <w:rsid w:val="009B0995"/>
    <w:rsid w:val="009B4AEC"/>
    <w:rsid w:val="009B6A2B"/>
    <w:rsid w:val="009C0AA8"/>
    <w:rsid w:val="009C3E59"/>
    <w:rsid w:val="009C67A2"/>
    <w:rsid w:val="009C7417"/>
    <w:rsid w:val="009D1633"/>
    <w:rsid w:val="009D23FB"/>
    <w:rsid w:val="009D2DED"/>
    <w:rsid w:val="009D49D5"/>
    <w:rsid w:val="009D7407"/>
    <w:rsid w:val="009E5EDB"/>
    <w:rsid w:val="009E6C0D"/>
    <w:rsid w:val="009F1AE4"/>
    <w:rsid w:val="009F1DC2"/>
    <w:rsid w:val="009F23F9"/>
    <w:rsid w:val="009F2B0D"/>
    <w:rsid w:val="009F6885"/>
    <w:rsid w:val="00A00067"/>
    <w:rsid w:val="00A01451"/>
    <w:rsid w:val="00A01DCE"/>
    <w:rsid w:val="00A03A76"/>
    <w:rsid w:val="00A139E8"/>
    <w:rsid w:val="00A21F8D"/>
    <w:rsid w:val="00A22A77"/>
    <w:rsid w:val="00A23340"/>
    <w:rsid w:val="00A3013A"/>
    <w:rsid w:val="00A30438"/>
    <w:rsid w:val="00A30628"/>
    <w:rsid w:val="00A312F7"/>
    <w:rsid w:val="00A363AF"/>
    <w:rsid w:val="00A37DA9"/>
    <w:rsid w:val="00A60ABE"/>
    <w:rsid w:val="00A61383"/>
    <w:rsid w:val="00A61A01"/>
    <w:rsid w:val="00A61D67"/>
    <w:rsid w:val="00A730E1"/>
    <w:rsid w:val="00A73CE7"/>
    <w:rsid w:val="00A75618"/>
    <w:rsid w:val="00A76743"/>
    <w:rsid w:val="00A767B8"/>
    <w:rsid w:val="00A80C68"/>
    <w:rsid w:val="00A84C71"/>
    <w:rsid w:val="00A92CCF"/>
    <w:rsid w:val="00A9765E"/>
    <w:rsid w:val="00AA19D1"/>
    <w:rsid w:val="00AA43A4"/>
    <w:rsid w:val="00AA5DC6"/>
    <w:rsid w:val="00AB09A3"/>
    <w:rsid w:val="00AD1AAC"/>
    <w:rsid w:val="00AE087E"/>
    <w:rsid w:val="00AE0EC3"/>
    <w:rsid w:val="00AE1C99"/>
    <w:rsid w:val="00AE4D21"/>
    <w:rsid w:val="00AE4DF3"/>
    <w:rsid w:val="00AE78D9"/>
    <w:rsid w:val="00AF12CB"/>
    <w:rsid w:val="00AF3A9A"/>
    <w:rsid w:val="00AF40DF"/>
    <w:rsid w:val="00AF70E5"/>
    <w:rsid w:val="00B04111"/>
    <w:rsid w:val="00B12398"/>
    <w:rsid w:val="00B145EB"/>
    <w:rsid w:val="00B153CC"/>
    <w:rsid w:val="00B17C8D"/>
    <w:rsid w:val="00B22539"/>
    <w:rsid w:val="00B32733"/>
    <w:rsid w:val="00B34401"/>
    <w:rsid w:val="00B42557"/>
    <w:rsid w:val="00B43546"/>
    <w:rsid w:val="00B4409C"/>
    <w:rsid w:val="00B44B5A"/>
    <w:rsid w:val="00B53DFF"/>
    <w:rsid w:val="00B56F1D"/>
    <w:rsid w:val="00B60B37"/>
    <w:rsid w:val="00B62A04"/>
    <w:rsid w:val="00B64B66"/>
    <w:rsid w:val="00B64DA9"/>
    <w:rsid w:val="00B7004D"/>
    <w:rsid w:val="00B75BBB"/>
    <w:rsid w:val="00B77BAA"/>
    <w:rsid w:val="00B94317"/>
    <w:rsid w:val="00BA3A5B"/>
    <w:rsid w:val="00BA4842"/>
    <w:rsid w:val="00BA4E9D"/>
    <w:rsid w:val="00BB2FFB"/>
    <w:rsid w:val="00BB465D"/>
    <w:rsid w:val="00BB61C1"/>
    <w:rsid w:val="00BC64FC"/>
    <w:rsid w:val="00BC6539"/>
    <w:rsid w:val="00BC67AB"/>
    <w:rsid w:val="00BD1AE0"/>
    <w:rsid w:val="00BD1CD6"/>
    <w:rsid w:val="00BD3CF8"/>
    <w:rsid w:val="00BD4096"/>
    <w:rsid w:val="00BD76A4"/>
    <w:rsid w:val="00BE19D9"/>
    <w:rsid w:val="00BE7224"/>
    <w:rsid w:val="00BF3549"/>
    <w:rsid w:val="00BF6316"/>
    <w:rsid w:val="00C05899"/>
    <w:rsid w:val="00C079EC"/>
    <w:rsid w:val="00C11D5C"/>
    <w:rsid w:val="00C171BB"/>
    <w:rsid w:val="00C175FE"/>
    <w:rsid w:val="00C2138A"/>
    <w:rsid w:val="00C21B3F"/>
    <w:rsid w:val="00C401DB"/>
    <w:rsid w:val="00C5112D"/>
    <w:rsid w:val="00C53256"/>
    <w:rsid w:val="00C54D6A"/>
    <w:rsid w:val="00C611B3"/>
    <w:rsid w:val="00C6249C"/>
    <w:rsid w:val="00C73C28"/>
    <w:rsid w:val="00C75CD5"/>
    <w:rsid w:val="00C8237F"/>
    <w:rsid w:val="00C83EF4"/>
    <w:rsid w:val="00C84967"/>
    <w:rsid w:val="00C84A50"/>
    <w:rsid w:val="00C91DA3"/>
    <w:rsid w:val="00C9251A"/>
    <w:rsid w:val="00C92AD5"/>
    <w:rsid w:val="00CA1575"/>
    <w:rsid w:val="00CA15BB"/>
    <w:rsid w:val="00CA2141"/>
    <w:rsid w:val="00CA4D2C"/>
    <w:rsid w:val="00CA5116"/>
    <w:rsid w:val="00CA6B35"/>
    <w:rsid w:val="00CA780F"/>
    <w:rsid w:val="00CB26AD"/>
    <w:rsid w:val="00CB36D2"/>
    <w:rsid w:val="00CB4C32"/>
    <w:rsid w:val="00CC0425"/>
    <w:rsid w:val="00CC0E94"/>
    <w:rsid w:val="00CC1CBB"/>
    <w:rsid w:val="00CC3E32"/>
    <w:rsid w:val="00CC5247"/>
    <w:rsid w:val="00CC5F20"/>
    <w:rsid w:val="00CD1CA2"/>
    <w:rsid w:val="00CE1CEC"/>
    <w:rsid w:val="00CE51BB"/>
    <w:rsid w:val="00D07B01"/>
    <w:rsid w:val="00D12D09"/>
    <w:rsid w:val="00D161CE"/>
    <w:rsid w:val="00D167BC"/>
    <w:rsid w:val="00D221BF"/>
    <w:rsid w:val="00D25EDF"/>
    <w:rsid w:val="00D357FF"/>
    <w:rsid w:val="00D44656"/>
    <w:rsid w:val="00D532BD"/>
    <w:rsid w:val="00D55442"/>
    <w:rsid w:val="00D610C0"/>
    <w:rsid w:val="00D64B04"/>
    <w:rsid w:val="00D72154"/>
    <w:rsid w:val="00D75D35"/>
    <w:rsid w:val="00D839A1"/>
    <w:rsid w:val="00D85CF6"/>
    <w:rsid w:val="00D95E46"/>
    <w:rsid w:val="00D9762F"/>
    <w:rsid w:val="00DA10DC"/>
    <w:rsid w:val="00DA1A38"/>
    <w:rsid w:val="00DA1DB6"/>
    <w:rsid w:val="00DA72F7"/>
    <w:rsid w:val="00DB19A4"/>
    <w:rsid w:val="00DB67D2"/>
    <w:rsid w:val="00DC1BCD"/>
    <w:rsid w:val="00DC3DC8"/>
    <w:rsid w:val="00DC767D"/>
    <w:rsid w:val="00DD40AE"/>
    <w:rsid w:val="00DD5703"/>
    <w:rsid w:val="00DD5A24"/>
    <w:rsid w:val="00DE3FC5"/>
    <w:rsid w:val="00DE67DC"/>
    <w:rsid w:val="00DF03C4"/>
    <w:rsid w:val="00DF1603"/>
    <w:rsid w:val="00DF45B8"/>
    <w:rsid w:val="00E05BBB"/>
    <w:rsid w:val="00E073EE"/>
    <w:rsid w:val="00E24A6B"/>
    <w:rsid w:val="00E26002"/>
    <w:rsid w:val="00E3029D"/>
    <w:rsid w:val="00E3308C"/>
    <w:rsid w:val="00E34176"/>
    <w:rsid w:val="00E359EB"/>
    <w:rsid w:val="00E37692"/>
    <w:rsid w:val="00E47E6F"/>
    <w:rsid w:val="00E52878"/>
    <w:rsid w:val="00E60277"/>
    <w:rsid w:val="00E73C57"/>
    <w:rsid w:val="00E73DFC"/>
    <w:rsid w:val="00E76833"/>
    <w:rsid w:val="00E8306F"/>
    <w:rsid w:val="00E92FD5"/>
    <w:rsid w:val="00E93B27"/>
    <w:rsid w:val="00E94770"/>
    <w:rsid w:val="00E94F6B"/>
    <w:rsid w:val="00E97C55"/>
    <w:rsid w:val="00EA4376"/>
    <w:rsid w:val="00EA52E4"/>
    <w:rsid w:val="00EA58EB"/>
    <w:rsid w:val="00EA5E00"/>
    <w:rsid w:val="00EB25AB"/>
    <w:rsid w:val="00EB2C0B"/>
    <w:rsid w:val="00EB4B37"/>
    <w:rsid w:val="00EB5161"/>
    <w:rsid w:val="00EB6058"/>
    <w:rsid w:val="00EC6EFC"/>
    <w:rsid w:val="00ED3EED"/>
    <w:rsid w:val="00ED57F3"/>
    <w:rsid w:val="00EE3C6E"/>
    <w:rsid w:val="00EE5BB0"/>
    <w:rsid w:val="00EE60D5"/>
    <w:rsid w:val="00EF2614"/>
    <w:rsid w:val="00EF36DE"/>
    <w:rsid w:val="00EF39BD"/>
    <w:rsid w:val="00EF6C73"/>
    <w:rsid w:val="00EF6F3A"/>
    <w:rsid w:val="00EF7CB1"/>
    <w:rsid w:val="00F0773D"/>
    <w:rsid w:val="00F07D67"/>
    <w:rsid w:val="00F10E6C"/>
    <w:rsid w:val="00F13688"/>
    <w:rsid w:val="00F1545A"/>
    <w:rsid w:val="00F3032D"/>
    <w:rsid w:val="00F325BA"/>
    <w:rsid w:val="00F44291"/>
    <w:rsid w:val="00F448C8"/>
    <w:rsid w:val="00F47B3E"/>
    <w:rsid w:val="00F5162C"/>
    <w:rsid w:val="00F516E8"/>
    <w:rsid w:val="00F518AD"/>
    <w:rsid w:val="00F52C21"/>
    <w:rsid w:val="00F5548D"/>
    <w:rsid w:val="00F66D06"/>
    <w:rsid w:val="00F773F8"/>
    <w:rsid w:val="00F77A40"/>
    <w:rsid w:val="00F8167C"/>
    <w:rsid w:val="00F867D3"/>
    <w:rsid w:val="00F94750"/>
    <w:rsid w:val="00FA1FE5"/>
    <w:rsid w:val="00FA58DE"/>
    <w:rsid w:val="00FB12A0"/>
    <w:rsid w:val="00FB7928"/>
    <w:rsid w:val="00FC05A6"/>
    <w:rsid w:val="00FC1FC0"/>
    <w:rsid w:val="00FC2CAB"/>
    <w:rsid w:val="00FD4B46"/>
    <w:rsid w:val="00FD64A6"/>
    <w:rsid w:val="00FE2140"/>
    <w:rsid w:val="00FE5FFC"/>
    <w:rsid w:val="00FF2C86"/>
    <w:rsid w:val="00FF41FF"/>
    <w:rsid w:val="00FF668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6885"/>
    <w:rPr>
      <w:i/>
      <w:iCs/>
    </w:rPr>
  </w:style>
  <w:style w:type="character" w:customStyle="1" w:styleId="personname">
    <w:name w:val="person_name"/>
    <w:basedOn w:val="DefaultParagraphFont"/>
    <w:rsid w:val="009F6885"/>
  </w:style>
  <w:style w:type="paragraph" w:styleId="NormalWeb">
    <w:name w:val="Normal (Web)"/>
    <w:basedOn w:val="Normal"/>
    <w:uiPriority w:val="99"/>
    <w:unhideWhenUsed/>
    <w:rsid w:val="009F68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B44B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B5A"/>
  </w:style>
  <w:style w:type="paragraph" w:styleId="Footer">
    <w:name w:val="footer"/>
    <w:basedOn w:val="Normal"/>
    <w:link w:val="FooterChar"/>
    <w:uiPriority w:val="99"/>
    <w:unhideWhenUsed/>
    <w:rsid w:val="00B44B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B5A"/>
  </w:style>
  <w:style w:type="paragraph" w:styleId="ListParagraph">
    <w:name w:val="List Paragraph"/>
    <w:basedOn w:val="Normal"/>
    <w:uiPriority w:val="34"/>
    <w:qFormat/>
    <w:rsid w:val="004F1189"/>
    <w:pPr>
      <w:ind w:left="720"/>
      <w:contextualSpacing/>
    </w:pPr>
  </w:style>
  <w:style w:type="character" w:customStyle="1" w:styleId="citation">
    <w:name w:val="citation"/>
    <w:basedOn w:val="DefaultParagraphFont"/>
    <w:rsid w:val="003C4DA6"/>
  </w:style>
  <w:style w:type="character" w:customStyle="1" w:styleId="c9dxtc">
    <w:name w:val="c9dxtc"/>
    <w:basedOn w:val="DefaultParagraphFont"/>
    <w:rsid w:val="00182C71"/>
  </w:style>
  <w:style w:type="character" w:styleId="Hyperlink">
    <w:name w:val="Hyperlink"/>
    <w:basedOn w:val="DefaultParagraphFont"/>
    <w:uiPriority w:val="99"/>
    <w:unhideWhenUsed/>
    <w:rsid w:val="00BA3A5B"/>
    <w:rPr>
      <w:color w:val="0000FF"/>
      <w:u w:val="single"/>
    </w:rPr>
  </w:style>
  <w:style w:type="paragraph" w:styleId="BalloonText">
    <w:name w:val="Balloon Text"/>
    <w:basedOn w:val="Normal"/>
    <w:link w:val="BalloonTextChar"/>
    <w:uiPriority w:val="99"/>
    <w:semiHidden/>
    <w:unhideWhenUsed/>
    <w:rsid w:val="0049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0E6"/>
    <w:rPr>
      <w:rFonts w:ascii="Tahoma" w:hAnsi="Tahoma" w:cs="Tahoma"/>
      <w:sz w:val="16"/>
      <w:szCs w:val="16"/>
    </w:rPr>
  </w:style>
  <w:style w:type="paragraph" w:styleId="FootnoteText">
    <w:name w:val="footnote text"/>
    <w:basedOn w:val="Normal"/>
    <w:link w:val="FootnoteTextChar"/>
    <w:uiPriority w:val="99"/>
    <w:semiHidden/>
    <w:unhideWhenUsed/>
    <w:rsid w:val="00CB3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6D2"/>
    <w:rPr>
      <w:sz w:val="20"/>
      <w:szCs w:val="20"/>
    </w:rPr>
  </w:style>
  <w:style w:type="character" w:styleId="FootnoteReference">
    <w:name w:val="footnote reference"/>
    <w:basedOn w:val="DefaultParagraphFont"/>
    <w:uiPriority w:val="99"/>
    <w:semiHidden/>
    <w:unhideWhenUsed/>
    <w:rsid w:val="00CB36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6885"/>
    <w:rPr>
      <w:i/>
      <w:iCs/>
    </w:rPr>
  </w:style>
  <w:style w:type="character" w:customStyle="1" w:styleId="personname">
    <w:name w:val="person_name"/>
    <w:basedOn w:val="DefaultParagraphFont"/>
    <w:rsid w:val="009F6885"/>
  </w:style>
  <w:style w:type="paragraph" w:styleId="NormalWeb">
    <w:name w:val="Normal (Web)"/>
    <w:basedOn w:val="Normal"/>
    <w:uiPriority w:val="99"/>
    <w:unhideWhenUsed/>
    <w:rsid w:val="009F68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B44B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B5A"/>
  </w:style>
  <w:style w:type="paragraph" w:styleId="Footer">
    <w:name w:val="footer"/>
    <w:basedOn w:val="Normal"/>
    <w:link w:val="FooterChar"/>
    <w:uiPriority w:val="99"/>
    <w:unhideWhenUsed/>
    <w:rsid w:val="00B44B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B5A"/>
  </w:style>
  <w:style w:type="paragraph" w:styleId="ListParagraph">
    <w:name w:val="List Paragraph"/>
    <w:basedOn w:val="Normal"/>
    <w:uiPriority w:val="34"/>
    <w:qFormat/>
    <w:rsid w:val="004F1189"/>
    <w:pPr>
      <w:ind w:left="720"/>
      <w:contextualSpacing/>
    </w:pPr>
  </w:style>
  <w:style w:type="character" w:customStyle="1" w:styleId="citation">
    <w:name w:val="citation"/>
    <w:basedOn w:val="DefaultParagraphFont"/>
    <w:rsid w:val="003C4DA6"/>
  </w:style>
  <w:style w:type="character" w:customStyle="1" w:styleId="c9dxtc">
    <w:name w:val="c9dxtc"/>
    <w:basedOn w:val="DefaultParagraphFont"/>
    <w:rsid w:val="00182C71"/>
  </w:style>
  <w:style w:type="character" w:styleId="Hyperlink">
    <w:name w:val="Hyperlink"/>
    <w:basedOn w:val="DefaultParagraphFont"/>
    <w:uiPriority w:val="99"/>
    <w:unhideWhenUsed/>
    <w:rsid w:val="00BA3A5B"/>
    <w:rPr>
      <w:color w:val="0000FF"/>
      <w:u w:val="single"/>
    </w:rPr>
  </w:style>
  <w:style w:type="paragraph" w:styleId="BalloonText">
    <w:name w:val="Balloon Text"/>
    <w:basedOn w:val="Normal"/>
    <w:link w:val="BalloonTextChar"/>
    <w:uiPriority w:val="99"/>
    <w:semiHidden/>
    <w:unhideWhenUsed/>
    <w:rsid w:val="0049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0E6"/>
    <w:rPr>
      <w:rFonts w:ascii="Tahoma" w:hAnsi="Tahoma" w:cs="Tahoma"/>
      <w:sz w:val="16"/>
      <w:szCs w:val="16"/>
    </w:rPr>
  </w:style>
  <w:style w:type="paragraph" w:styleId="FootnoteText">
    <w:name w:val="footnote text"/>
    <w:basedOn w:val="Normal"/>
    <w:link w:val="FootnoteTextChar"/>
    <w:uiPriority w:val="99"/>
    <w:semiHidden/>
    <w:unhideWhenUsed/>
    <w:rsid w:val="00CB3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6D2"/>
    <w:rPr>
      <w:sz w:val="20"/>
      <w:szCs w:val="20"/>
    </w:rPr>
  </w:style>
  <w:style w:type="character" w:styleId="FootnoteReference">
    <w:name w:val="footnote reference"/>
    <w:basedOn w:val="DefaultParagraphFont"/>
    <w:uiPriority w:val="99"/>
    <w:semiHidden/>
    <w:unhideWhenUsed/>
    <w:rsid w:val="00CB3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097775">
      <w:bodyDiv w:val="1"/>
      <w:marLeft w:val="0"/>
      <w:marRight w:val="0"/>
      <w:marTop w:val="0"/>
      <w:marBottom w:val="0"/>
      <w:divBdr>
        <w:top w:val="none" w:sz="0" w:space="0" w:color="auto"/>
        <w:left w:val="none" w:sz="0" w:space="0" w:color="auto"/>
        <w:bottom w:val="none" w:sz="0" w:space="0" w:color="auto"/>
        <w:right w:val="none" w:sz="0" w:space="0" w:color="auto"/>
      </w:divBdr>
      <w:divsChild>
        <w:div w:id="1619986687">
          <w:marLeft w:val="0"/>
          <w:marRight w:val="0"/>
          <w:marTop w:val="0"/>
          <w:marBottom w:val="75"/>
          <w:divBdr>
            <w:top w:val="none" w:sz="0" w:space="0" w:color="auto"/>
            <w:left w:val="none" w:sz="0" w:space="0" w:color="auto"/>
            <w:bottom w:val="none" w:sz="0" w:space="0" w:color="auto"/>
            <w:right w:val="none" w:sz="0" w:space="0" w:color="auto"/>
          </w:divBdr>
        </w:div>
        <w:div w:id="819610862">
          <w:marLeft w:val="0"/>
          <w:marRight w:val="0"/>
          <w:marTop w:val="0"/>
          <w:marBottom w:val="75"/>
          <w:divBdr>
            <w:top w:val="none" w:sz="0" w:space="0" w:color="auto"/>
            <w:left w:val="none" w:sz="0" w:space="0" w:color="auto"/>
            <w:bottom w:val="none" w:sz="0" w:space="0" w:color="auto"/>
            <w:right w:val="none" w:sz="0" w:space="0" w:color="auto"/>
          </w:divBdr>
        </w:div>
        <w:div w:id="189608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riederike-moltmann.com/pdf/Generic%20one%20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97E46-6A53-4400-BED0-CFBEBC82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23</Pages>
  <Words>8422</Words>
  <Characters>46325</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28</cp:revision>
  <cp:lastPrinted>2023-06-30T12:36:00Z</cp:lastPrinted>
  <dcterms:created xsi:type="dcterms:W3CDTF">2024-01-04T16:14:00Z</dcterms:created>
  <dcterms:modified xsi:type="dcterms:W3CDTF">2024-01-05T06:56:00Z</dcterms:modified>
</cp:coreProperties>
</file>