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CEC" w:rsidRDefault="00E2110F" w:rsidP="00135A19">
      <w:pPr>
        <w:spacing w:line="360" w:lineRule="auto"/>
        <w:jc w:val="center"/>
        <w:rPr>
          <w:rFonts w:ascii="Times New Roman" w:hAnsi="Times New Roman" w:cs="Times New Roman"/>
          <w:b/>
          <w:bCs/>
          <w:color w:val="000000"/>
          <w:sz w:val="36"/>
          <w:szCs w:val="36"/>
          <w:shd w:val="clear" w:color="auto" w:fill="FFFFFF"/>
          <w:lang w:val="en-US"/>
        </w:rPr>
      </w:pPr>
      <w:r>
        <w:rPr>
          <w:rFonts w:ascii="Times New Roman" w:hAnsi="Times New Roman" w:cs="Times New Roman"/>
          <w:b/>
          <w:bCs/>
          <w:color w:val="000000"/>
          <w:sz w:val="36"/>
          <w:szCs w:val="36"/>
          <w:shd w:val="clear" w:color="auto" w:fill="FFFFFF"/>
          <w:lang w:val="en-US"/>
        </w:rPr>
        <w:t>The Notion of</w:t>
      </w:r>
      <w:r w:rsidR="000F7CEC" w:rsidRPr="00655BB4">
        <w:rPr>
          <w:rFonts w:ascii="Times New Roman" w:hAnsi="Times New Roman" w:cs="Times New Roman"/>
          <w:b/>
          <w:bCs/>
          <w:color w:val="000000"/>
          <w:sz w:val="36"/>
          <w:szCs w:val="36"/>
          <w:shd w:val="clear" w:color="auto" w:fill="FFFFFF"/>
          <w:lang w:val="en-US"/>
        </w:rPr>
        <w:t xml:space="preserve"> a Whole in Semantics</w:t>
      </w:r>
      <w:r w:rsidR="00620F4B">
        <w:rPr>
          <w:rFonts w:ascii="Times New Roman" w:hAnsi="Times New Roman" w:cs="Times New Roman"/>
          <w:b/>
          <w:bCs/>
          <w:color w:val="000000"/>
          <w:sz w:val="36"/>
          <w:szCs w:val="36"/>
          <w:shd w:val="clear" w:color="auto" w:fill="FFFFFF"/>
          <w:lang w:val="en-US"/>
        </w:rPr>
        <w:t xml:space="preserve"> </w:t>
      </w:r>
    </w:p>
    <w:p w:rsidR="000F7CEC" w:rsidRPr="007C73F7" w:rsidRDefault="000F7CEC" w:rsidP="000F7CEC">
      <w:pPr>
        <w:spacing w:line="360" w:lineRule="auto"/>
        <w:rPr>
          <w:rFonts w:ascii="Times New Roman" w:hAnsi="Times New Roman" w:cs="Times New Roman"/>
          <w:color w:val="000000"/>
          <w:shd w:val="clear" w:color="auto" w:fill="FFFFFF"/>
          <w:lang w:val="en-US"/>
        </w:rPr>
      </w:pPr>
    </w:p>
    <w:p w:rsidR="009014B4" w:rsidRPr="007C73F7" w:rsidRDefault="009014B4" w:rsidP="000F7CEC">
      <w:pPr>
        <w:spacing w:line="360" w:lineRule="auto"/>
        <w:rPr>
          <w:rFonts w:ascii="Times New Roman" w:hAnsi="Times New Roman" w:cs="Times New Roman"/>
          <w:color w:val="000000"/>
          <w:shd w:val="clear" w:color="auto" w:fill="FFFFFF"/>
          <w:lang w:val="en-US"/>
        </w:rPr>
      </w:pPr>
    </w:p>
    <w:p w:rsidR="00C519D9" w:rsidRDefault="00C8601C" w:rsidP="000F7CEC">
      <w:pPr>
        <w:spacing w:line="360" w:lineRule="auto"/>
        <w:rPr>
          <w:rFonts w:ascii="Times New Roman" w:hAnsi="Times New Roman" w:cs="Times New Roman"/>
          <w:color w:val="000000"/>
          <w:shd w:val="clear" w:color="auto" w:fill="FFFFFF"/>
          <w:lang w:val="en-US"/>
        </w:rPr>
      </w:pPr>
      <w:r w:rsidRPr="00620F4B">
        <w:rPr>
          <w:rFonts w:ascii="Times New Roman" w:hAnsi="Times New Roman" w:cs="Times New Roman"/>
          <w:color w:val="000000"/>
          <w:shd w:val="clear" w:color="auto" w:fill="FFFFFF"/>
          <w:lang w:val="en-US"/>
        </w:rPr>
        <w:t xml:space="preserve">Part-whole structure plays an important role in ontology, and it over last </w:t>
      </w:r>
      <w:r w:rsidR="005A093E">
        <w:rPr>
          <w:rFonts w:ascii="Times New Roman" w:hAnsi="Times New Roman" w:cs="Times New Roman"/>
          <w:color w:val="000000"/>
          <w:shd w:val="clear" w:color="auto" w:fill="FFFFFF"/>
          <w:lang w:val="en-US"/>
        </w:rPr>
        <w:t>four decades</w:t>
      </w:r>
      <w:r w:rsidRPr="00620F4B">
        <w:rPr>
          <w:rFonts w:ascii="Times New Roman" w:hAnsi="Times New Roman" w:cs="Times New Roman"/>
          <w:color w:val="000000"/>
          <w:shd w:val="clear" w:color="auto" w:fill="FFFFFF"/>
          <w:lang w:val="en-US"/>
        </w:rPr>
        <w:t xml:space="preserve"> it has also come to play an important role </w:t>
      </w:r>
      <w:r w:rsidR="00620F4B">
        <w:rPr>
          <w:rFonts w:ascii="Times New Roman" w:hAnsi="Times New Roman" w:cs="Times New Roman"/>
          <w:color w:val="000000"/>
          <w:shd w:val="clear" w:color="auto" w:fill="FFFFFF"/>
          <w:lang w:val="en-US"/>
        </w:rPr>
        <w:t xml:space="preserve">in the semantics of natural language. Part-whole structure involves not only a relation between parts, but also the notion of a whole. </w:t>
      </w:r>
      <w:r w:rsidR="00C519D9">
        <w:rPr>
          <w:rFonts w:ascii="Times New Roman" w:hAnsi="Times New Roman" w:cs="Times New Roman"/>
          <w:color w:val="000000"/>
          <w:shd w:val="clear" w:color="auto" w:fill="FFFFFF"/>
          <w:lang w:val="en-US"/>
        </w:rPr>
        <w:t>In fact</w:t>
      </w:r>
      <w:r w:rsidR="00AE5AF0">
        <w:rPr>
          <w:rFonts w:ascii="Times New Roman" w:hAnsi="Times New Roman" w:cs="Times New Roman"/>
          <w:color w:val="000000"/>
          <w:shd w:val="clear" w:color="auto" w:fill="FFFFFF"/>
          <w:lang w:val="en-US"/>
        </w:rPr>
        <w:t>,</w:t>
      </w:r>
      <w:r w:rsidR="00C519D9">
        <w:rPr>
          <w:rFonts w:ascii="Times New Roman" w:hAnsi="Times New Roman" w:cs="Times New Roman"/>
          <w:color w:val="000000"/>
          <w:shd w:val="clear" w:color="auto" w:fill="FFFFFF"/>
          <w:lang w:val="en-US"/>
        </w:rPr>
        <w:t xml:space="preserve"> in the semantic</w:t>
      </w:r>
      <w:r w:rsidR="00AE5AF0">
        <w:rPr>
          <w:rFonts w:ascii="Times New Roman" w:hAnsi="Times New Roman" w:cs="Times New Roman"/>
          <w:color w:val="000000"/>
          <w:shd w:val="clear" w:color="auto" w:fill="FFFFFF"/>
          <w:lang w:val="en-US"/>
        </w:rPr>
        <w:t xml:space="preserve"> analyses of natural language, </w:t>
      </w:r>
      <w:r w:rsidR="00C519D9">
        <w:rPr>
          <w:rFonts w:ascii="Times New Roman" w:hAnsi="Times New Roman" w:cs="Times New Roman"/>
          <w:color w:val="000000"/>
          <w:shd w:val="clear" w:color="auto" w:fill="FFFFFF"/>
          <w:lang w:val="en-US"/>
        </w:rPr>
        <w:t>various notions of a whole have come to play a role. The purpose of this article is to give a</w:t>
      </w:r>
      <w:r w:rsidR="005D610F">
        <w:rPr>
          <w:rFonts w:ascii="Times New Roman" w:hAnsi="Times New Roman" w:cs="Times New Roman"/>
          <w:color w:val="000000"/>
          <w:shd w:val="clear" w:color="auto" w:fill="FFFFFF"/>
          <w:lang w:val="en-US"/>
        </w:rPr>
        <w:t xml:space="preserve"> very general</w:t>
      </w:r>
      <w:r w:rsidR="00C519D9">
        <w:rPr>
          <w:rFonts w:ascii="Times New Roman" w:hAnsi="Times New Roman" w:cs="Times New Roman"/>
          <w:color w:val="000000"/>
          <w:shd w:val="clear" w:color="auto" w:fill="FFFFFF"/>
          <w:lang w:val="en-US"/>
        </w:rPr>
        <w:t xml:space="preserve"> overview of </w:t>
      </w:r>
      <w:r w:rsidR="005D610F">
        <w:rPr>
          <w:rFonts w:ascii="Times New Roman" w:hAnsi="Times New Roman" w:cs="Times New Roman"/>
          <w:color w:val="000000"/>
          <w:shd w:val="clear" w:color="auto" w:fill="FFFFFF"/>
          <w:lang w:val="en-US"/>
        </w:rPr>
        <w:t>the role of</w:t>
      </w:r>
      <w:r w:rsidR="00AE5AF0">
        <w:rPr>
          <w:rFonts w:ascii="Times New Roman" w:hAnsi="Times New Roman" w:cs="Times New Roman"/>
          <w:color w:val="000000"/>
          <w:shd w:val="clear" w:color="auto" w:fill="FFFFFF"/>
          <w:lang w:val="en-US"/>
        </w:rPr>
        <w:t xml:space="preserve"> </w:t>
      </w:r>
      <w:r w:rsidR="005D610F">
        <w:rPr>
          <w:rFonts w:ascii="Times New Roman" w:hAnsi="Times New Roman" w:cs="Times New Roman"/>
          <w:color w:val="000000"/>
          <w:shd w:val="clear" w:color="auto" w:fill="FFFFFF"/>
          <w:lang w:val="en-US"/>
        </w:rPr>
        <w:t>different notions of a whole in natural language semantics and to</w:t>
      </w:r>
      <w:r w:rsidR="00AE5AF0">
        <w:rPr>
          <w:rFonts w:ascii="Times New Roman" w:hAnsi="Times New Roman" w:cs="Times New Roman"/>
          <w:color w:val="000000"/>
          <w:shd w:val="clear" w:color="auto" w:fill="FFFFFF"/>
          <w:lang w:val="en-US"/>
        </w:rPr>
        <w:t xml:space="preserve"> discuss </w:t>
      </w:r>
      <w:r w:rsidR="005D610F">
        <w:rPr>
          <w:rFonts w:ascii="Times New Roman" w:hAnsi="Times New Roman" w:cs="Times New Roman"/>
          <w:color w:val="000000"/>
          <w:shd w:val="clear" w:color="auto" w:fill="FFFFFF"/>
          <w:lang w:val="en-US"/>
        </w:rPr>
        <w:t xml:space="preserve">a number of </w:t>
      </w:r>
      <w:r w:rsidR="00AE5AF0">
        <w:rPr>
          <w:rFonts w:ascii="Times New Roman" w:hAnsi="Times New Roman" w:cs="Times New Roman"/>
          <w:color w:val="000000"/>
          <w:shd w:val="clear" w:color="auto" w:fill="FFFFFF"/>
          <w:lang w:val="en-US"/>
        </w:rPr>
        <w:t>empirical and conceptual challenges th</w:t>
      </w:r>
      <w:r w:rsidR="005D610F">
        <w:rPr>
          <w:rFonts w:ascii="Times New Roman" w:hAnsi="Times New Roman" w:cs="Times New Roman"/>
          <w:color w:val="000000"/>
          <w:shd w:val="clear" w:color="auto" w:fill="FFFFFF"/>
          <w:lang w:val="en-US"/>
        </w:rPr>
        <w:t>ose</w:t>
      </w:r>
      <w:r w:rsidR="00AE5AF0">
        <w:rPr>
          <w:rFonts w:ascii="Times New Roman" w:hAnsi="Times New Roman" w:cs="Times New Roman"/>
          <w:color w:val="000000"/>
          <w:shd w:val="clear" w:color="auto" w:fill="FFFFFF"/>
          <w:lang w:val="en-US"/>
        </w:rPr>
        <w:t xml:space="preserve"> notions give rise to.</w:t>
      </w:r>
      <w:r w:rsidR="00C519D9">
        <w:rPr>
          <w:rFonts w:ascii="Times New Roman" w:hAnsi="Times New Roman" w:cs="Times New Roman"/>
          <w:color w:val="000000"/>
          <w:shd w:val="clear" w:color="auto" w:fill="FFFFFF"/>
          <w:lang w:val="en-US"/>
        </w:rPr>
        <w:t xml:space="preserve"> </w:t>
      </w:r>
    </w:p>
    <w:p w:rsidR="00C8601C" w:rsidRPr="00620F4B" w:rsidRDefault="00AE5AF0"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w:t>
      </w:r>
      <w:r w:rsidR="005D610F">
        <w:rPr>
          <w:rFonts w:ascii="Times New Roman" w:hAnsi="Times New Roman" w:cs="Times New Roman"/>
          <w:color w:val="000000"/>
          <w:shd w:val="clear" w:color="auto" w:fill="FFFFFF"/>
          <w:lang w:val="en-US"/>
        </w:rPr>
        <w:t>What is the notion of a whole in the first place? There are different answers one might give to that question</w:t>
      </w:r>
      <w:r w:rsidR="00762BEA">
        <w:rPr>
          <w:rFonts w:ascii="Times New Roman" w:hAnsi="Times New Roman" w:cs="Times New Roman"/>
          <w:color w:val="000000"/>
          <w:shd w:val="clear" w:color="auto" w:fill="FFFFFF"/>
          <w:lang w:val="en-US"/>
        </w:rPr>
        <w:t xml:space="preserve">. </w:t>
      </w:r>
      <w:r w:rsidR="00222622">
        <w:rPr>
          <w:rFonts w:ascii="Times New Roman" w:hAnsi="Times New Roman" w:cs="Times New Roman"/>
          <w:color w:val="000000"/>
          <w:shd w:val="clear" w:color="auto" w:fill="FFFFFF"/>
          <w:lang w:val="en-US"/>
        </w:rPr>
        <w:t>A whole could be considered a</w:t>
      </w:r>
      <w:r w:rsidR="00762BEA">
        <w:rPr>
          <w:rFonts w:ascii="Times New Roman" w:hAnsi="Times New Roman" w:cs="Times New Roman"/>
          <w:color w:val="000000"/>
          <w:shd w:val="clear" w:color="auto" w:fill="FFFFFF"/>
          <w:lang w:val="en-US"/>
        </w:rPr>
        <w:t xml:space="preserve"> single thing consisting of the parts, a single t</w:t>
      </w:r>
      <w:r w:rsidR="00EB5AAC">
        <w:rPr>
          <w:rFonts w:ascii="Times New Roman" w:hAnsi="Times New Roman" w:cs="Times New Roman"/>
          <w:color w:val="000000"/>
          <w:shd w:val="clear" w:color="auto" w:fill="FFFFFF"/>
          <w:lang w:val="en-US"/>
        </w:rPr>
        <w:t>h</w:t>
      </w:r>
      <w:r w:rsidR="00762BEA">
        <w:rPr>
          <w:rFonts w:ascii="Times New Roman" w:hAnsi="Times New Roman" w:cs="Times New Roman"/>
          <w:color w:val="000000"/>
          <w:shd w:val="clear" w:color="auto" w:fill="FFFFFF"/>
          <w:lang w:val="en-US"/>
        </w:rPr>
        <w:t>ing unifying the parts, or something un</w:t>
      </w:r>
      <w:r w:rsidR="00EB5AAC">
        <w:rPr>
          <w:rFonts w:ascii="Times New Roman" w:hAnsi="Times New Roman" w:cs="Times New Roman"/>
          <w:color w:val="000000"/>
          <w:shd w:val="clear" w:color="auto" w:fill="FFFFFF"/>
          <w:lang w:val="en-US"/>
        </w:rPr>
        <w:t>i</w:t>
      </w:r>
      <w:r w:rsidR="00762BEA">
        <w:rPr>
          <w:rFonts w:ascii="Times New Roman" w:hAnsi="Times New Roman" w:cs="Times New Roman"/>
          <w:color w:val="000000"/>
          <w:shd w:val="clear" w:color="auto" w:fill="FFFFFF"/>
          <w:lang w:val="en-US"/>
        </w:rPr>
        <w:t>fying the parts that is not necessarily a single thing</w:t>
      </w:r>
      <w:r w:rsidR="00EB5AAC">
        <w:rPr>
          <w:rFonts w:ascii="Times New Roman" w:hAnsi="Times New Roman" w:cs="Times New Roman"/>
          <w:color w:val="000000"/>
          <w:shd w:val="clear" w:color="auto" w:fill="FFFFFF"/>
          <w:lang w:val="en-US"/>
        </w:rPr>
        <w:t xml:space="preserve"> but rather </w:t>
      </w:r>
      <w:r w:rsidR="00620F4B">
        <w:rPr>
          <w:rFonts w:ascii="Times New Roman" w:hAnsi="Times New Roman" w:cs="Times New Roman"/>
          <w:color w:val="000000"/>
          <w:shd w:val="clear" w:color="auto" w:fill="FFFFFF"/>
          <w:lang w:val="en-US"/>
        </w:rPr>
        <w:t>a unified plurality</w:t>
      </w:r>
      <w:r w:rsidR="00222622">
        <w:rPr>
          <w:rFonts w:ascii="Times New Roman" w:hAnsi="Times New Roman" w:cs="Times New Roman"/>
          <w:color w:val="000000"/>
          <w:shd w:val="clear" w:color="auto" w:fill="FFFFFF"/>
          <w:lang w:val="en-US"/>
        </w:rPr>
        <w:t xml:space="preserve"> (or configuration)</w:t>
      </w:r>
      <w:r w:rsidR="00620F4B">
        <w:rPr>
          <w:rFonts w:ascii="Times New Roman" w:hAnsi="Times New Roman" w:cs="Times New Roman"/>
          <w:color w:val="000000"/>
          <w:shd w:val="clear" w:color="auto" w:fill="FFFFFF"/>
          <w:lang w:val="en-US"/>
        </w:rPr>
        <w:t xml:space="preserve"> of </w:t>
      </w:r>
      <w:r w:rsidR="00222622">
        <w:rPr>
          <w:rFonts w:ascii="Times New Roman" w:hAnsi="Times New Roman" w:cs="Times New Roman"/>
          <w:color w:val="000000"/>
          <w:shd w:val="clear" w:color="auto" w:fill="FFFFFF"/>
          <w:lang w:val="en-US"/>
        </w:rPr>
        <w:t>entities</w:t>
      </w:r>
      <w:r w:rsidR="005D3B1C">
        <w:rPr>
          <w:rFonts w:ascii="Times New Roman" w:hAnsi="Times New Roman" w:cs="Times New Roman"/>
          <w:color w:val="000000"/>
          <w:shd w:val="clear" w:color="auto" w:fill="FFFFFF"/>
          <w:lang w:val="en-US"/>
        </w:rPr>
        <w:t xml:space="preserve">. </w:t>
      </w:r>
      <w:r w:rsidR="00222622">
        <w:rPr>
          <w:rFonts w:ascii="Times New Roman" w:hAnsi="Times New Roman" w:cs="Times New Roman"/>
          <w:color w:val="000000"/>
          <w:shd w:val="clear" w:color="auto" w:fill="FFFFFF"/>
          <w:lang w:val="en-US"/>
        </w:rPr>
        <w:t xml:space="preserve">There is another general question that that notion of a whole raises, and that is, </w:t>
      </w:r>
      <w:r w:rsidR="005D3B1C">
        <w:rPr>
          <w:rFonts w:ascii="Times New Roman" w:hAnsi="Times New Roman" w:cs="Times New Roman"/>
          <w:color w:val="000000"/>
          <w:shd w:val="clear" w:color="auto" w:fill="FFFFFF"/>
          <w:lang w:val="en-US"/>
        </w:rPr>
        <w:t xml:space="preserve">is a whole built from entities that will thus become parts or rather is the whole prior </w:t>
      </w:r>
      <w:r w:rsidR="00222622">
        <w:rPr>
          <w:rFonts w:ascii="Times New Roman" w:hAnsi="Times New Roman" w:cs="Times New Roman"/>
          <w:color w:val="000000"/>
          <w:shd w:val="clear" w:color="auto" w:fill="FFFFFF"/>
          <w:lang w:val="en-US"/>
        </w:rPr>
        <w:t xml:space="preserve">to </w:t>
      </w:r>
      <w:r w:rsidR="005D3B1C">
        <w:rPr>
          <w:rFonts w:ascii="Times New Roman" w:hAnsi="Times New Roman" w:cs="Times New Roman"/>
          <w:color w:val="000000"/>
          <w:shd w:val="clear" w:color="auto" w:fill="FFFFFF"/>
          <w:lang w:val="en-US"/>
        </w:rPr>
        <w:t xml:space="preserve">the parts, which </w:t>
      </w:r>
      <w:r w:rsidR="00222622">
        <w:rPr>
          <w:rFonts w:ascii="Times New Roman" w:hAnsi="Times New Roman" w:cs="Times New Roman"/>
          <w:color w:val="000000"/>
          <w:shd w:val="clear" w:color="auto" w:fill="FFFFFF"/>
          <w:lang w:val="en-US"/>
        </w:rPr>
        <w:t>thus</w:t>
      </w:r>
      <w:r w:rsidR="005D3B1C">
        <w:rPr>
          <w:rFonts w:ascii="Times New Roman" w:hAnsi="Times New Roman" w:cs="Times New Roman"/>
          <w:color w:val="000000"/>
          <w:shd w:val="clear" w:color="auto" w:fill="FFFFFF"/>
          <w:lang w:val="en-US"/>
        </w:rPr>
        <w:t xml:space="preserve"> can only be understood in terms of reference to the whole. This is a question that played a significant role in the history of </w:t>
      </w:r>
      <w:r w:rsidR="00222622">
        <w:rPr>
          <w:rFonts w:ascii="Times New Roman" w:hAnsi="Times New Roman" w:cs="Times New Roman"/>
          <w:color w:val="000000"/>
          <w:shd w:val="clear" w:color="auto" w:fill="FFFFFF"/>
          <w:lang w:val="en-US"/>
        </w:rPr>
        <w:t>metaphysics</w:t>
      </w:r>
      <w:r w:rsidR="005D3B1C">
        <w:rPr>
          <w:rFonts w:ascii="Times New Roman" w:hAnsi="Times New Roman" w:cs="Times New Roman"/>
          <w:color w:val="000000"/>
          <w:shd w:val="clear" w:color="auto" w:fill="FFFFFF"/>
          <w:lang w:val="en-US"/>
        </w:rPr>
        <w:t xml:space="preserve">, but has </w:t>
      </w:r>
      <w:r w:rsidR="00222622">
        <w:rPr>
          <w:rFonts w:ascii="Times New Roman" w:hAnsi="Times New Roman" w:cs="Times New Roman"/>
          <w:color w:val="000000"/>
          <w:shd w:val="clear" w:color="auto" w:fill="FFFFFF"/>
          <w:lang w:val="en-US"/>
        </w:rPr>
        <w:t>hardly been</w:t>
      </w:r>
      <w:r w:rsidR="005D3B1C">
        <w:rPr>
          <w:rFonts w:ascii="Times New Roman" w:hAnsi="Times New Roman" w:cs="Times New Roman"/>
          <w:color w:val="000000"/>
          <w:shd w:val="clear" w:color="auto" w:fill="FFFFFF"/>
          <w:lang w:val="en-US"/>
        </w:rPr>
        <w:t xml:space="preserve"> raised in the context of natural language semantics</w:t>
      </w:r>
      <w:r w:rsidR="00222622">
        <w:rPr>
          <w:rFonts w:ascii="Times New Roman" w:hAnsi="Times New Roman" w:cs="Times New Roman"/>
          <w:color w:val="000000"/>
          <w:shd w:val="clear" w:color="auto" w:fill="FFFFFF"/>
          <w:lang w:val="en-US"/>
        </w:rPr>
        <w:t>.</w:t>
      </w:r>
      <w:r w:rsidR="00EB5AAC">
        <w:rPr>
          <w:rFonts w:ascii="Times New Roman" w:hAnsi="Times New Roman" w:cs="Times New Roman"/>
          <w:color w:val="000000"/>
          <w:shd w:val="clear" w:color="auto" w:fill="FFFFFF"/>
          <w:lang w:val="en-US"/>
        </w:rPr>
        <w:t xml:space="preserve"> </w:t>
      </w:r>
    </w:p>
    <w:p w:rsidR="000F7CEC" w:rsidRDefault="00EB5AAC"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w:t>
      </w:r>
      <w:r w:rsidR="00222622">
        <w:rPr>
          <w:rFonts w:ascii="Times New Roman" w:hAnsi="Times New Roman" w:cs="Times New Roman"/>
          <w:color w:val="000000"/>
          <w:shd w:val="clear" w:color="auto" w:fill="FFFFFF"/>
          <w:lang w:val="en-US"/>
        </w:rPr>
        <w:t xml:space="preserve">This article will </w:t>
      </w:r>
      <w:r>
        <w:rPr>
          <w:rFonts w:ascii="Times New Roman" w:hAnsi="Times New Roman" w:cs="Times New Roman"/>
          <w:color w:val="000000"/>
          <w:shd w:val="clear" w:color="auto" w:fill="FFFFFF"/>
          <w:lang w:val="en-US"/>
        </w:rPr>
        <w:t xml:space="preserve">discuss three </w:t>
      </w:r>
      <w:r w:rsidR="00222622">
        <w:rPr>
          <w:rFonts w:ascii="Times New Roman" w:hAnsi="Times New Roman" w:cs="Times New Roman"/>
          <w:color w:val="000000"/>
          <w:shd w:val="clear" w:color="auto" w:fill="FFFFFF"/>
          <w:lang w:val="en-US"/>
        </w:rPr>
        <w:t xml:space="preserve">very general </w:t>
      </w:r>
      <w:r w:rsidR="00347E27">
        <w:rPr>
          <w:rFonts w:ascii="Times New Roman" w:hAnsi="Times New Roman" w:cs="Times New Roman"/>
          <w:color w:val="000000"/>
          <w:shd w:val="clear" w:color="auto" w:fill="FFFFFF"/>
          <w:lang w:val="en-US"/>
        </w:rPr>
        <w:t>notion</w:t>
      </w:r>
      <w:r w:rsidR="00471E9C">
        <w:rPr>
          <w:rFonts w:ascii="Times New Roman" w:hAnsi="Times New Roman" w:cs="Times New Roman"/>
          <w:color w:val="000000"/>
          <w:shd w:val="clear" w:color="auto" w:fill="FFFFFF"/>
          <w:lang w:val="en-US"/>
        </w:rPr>
        <w:t>s</w:t>
      </w:r>
      <w:r w:rsidR="00347E27">
        <w:rPr>
          <w:rFonts w:ascii="Times New Roman" w:hAnsi="Times New Roman" w:cs="Times New Roman"/>
          <w:color w:val="000000"/>
          <w:shd w:val="clear" w:color="auto" w:fill="FFFFFF"/>
          <w:lang w:val="en-US"/>
        </w:rPr>
        <w:t xml:space="preserve"> of a whole </w:t>
      </w:r>
      <w:r w:rsidR="00222622">
        <w:rPr>
          <w:rFonts w:ascii="Times New Roman" w:hAnsi="Times New Roman" w:cs="Times New Roman"/>
          <w:color w:val="000000"/>
          <w:shd w:val="clear" w:color="auto" w:fill="FFFFFF"/>
          <w:lang w:val="en-US"/>
        </w:rPr>
        <w:t xml:space="preserve">and the way it has been or could be used for </w:t>
      </w:r>
      <w:r w:rsidR="00347E27">
        <w:rPr>
          <w:rFonts w:ascii="Times New Roman" w:hAnsi="Times New Roman" w:cs="Times New Roman"/>
          <w:color w:val="000000"/>
          <w:shd w:val="clear" w:color="auto" w:fill="FFFFFF"/>
          <w:lang w:val="en-US"/>
        </w:rPr>
        <w:t>the semantics of natural language</w:t>
      </w:r>
      <w:r>
        <w:rPr>
          <w:rFonts w:ascii="Times New Roman" w:hAnsi="Times New Roman" w:cs="Times New Roman"/>
          <w:color w:val="000000"/>
          <w:shd w:val="clear" w:color="auto" w:fill="FFFFFF"/>
          <w:lang w:val="en-US"/>
        </w:rPr>
        <w:t>:</w:t>
      </w:r>
    </w:p>
    <w:p w:rsidR="008763CE" w:rsidRDefault="00655BB4"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1. Notions of a whole in extensional</w:t>
      </w:r>
      <w:r w:rsidR="00620F4B">
        <w:rPr>
          <w:rFonts w:ascii="Times New Roman" w:hAnsi="Times New Roman" w:cs="Times New Roman"/>
          <w:color w:val="000000"/>
          <w:shd w:val="clear" w:color="auto" w:fill="FFFFFF"/>
          <w:lang w:val="en-US"/>
        </w:rPr>
        <w:t xml:space="preserve"> mereology</w:t>
      </w:r>
    </w:p>
    <w:p w:rsidR="00655BB4" w:rsidRDefault="008763CE"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Two </w:t>
      </w:r>
      <w:r w:rsidR="00620F4B">
        <w:rPr>
          <w:rFonts w:ascii="Times New Roman" w:hAnsi="Times New Roman" w:cs="Times New Roman"/>
          <w:color w:val="000000"/>
          <w:shd w:val="clear" w:color="auto" w:fill="FFFFFF"/>
          <w:lang w:val="en-US"/>
        </w:rPr>
        <w:t>notion</w:t>
      </w:r>
      <w:r w:rsidR="00EB2F96">
        <w:rPr>
          <w:rFonts w:ascii="Times New Roman" w:hAnsi="Times New Roman" w:cs="Times New Roman"/>
          <w:color w:val="000000"/>
          <w:shd w:val="clear" w:color="auto" w:fill="FFFFFF"/>
          <w:lang w:val="en-US"/>
        </w:rPr>
        <w:t>s</w:t>
      </w:r>
      <w:r w:rsidR="00620F4B">
        <w:rPr>
          <w:rFonts w:ascii="Times New Roman" w:hAnsi="Times New Roman" w:cs="Times New Roman"/>
          <w:color w:val="000000"/>
          <w:shd w:val="clear" w:color="auto" w:fill="FFFFFF"/>
          <w:lang w:val="en-US"/>
        </w:rPr>
        <w:t xml:space="preserve"> of a whole </w:t>
      </w:r>
      <w:r>
        <w:rPr>
          <w:rFonts w:ascii="Times New Roman" w:hAnsi="Times New Roman" w:cs="Times New Roman"/>
          <w:color w:val="000000"/>
          <w:shd w:val="clear" w:color="auto" w:fill="FFFFFF"/>
          <w:lang w:val="en-US"/>
        </w:rPr>
        <w:t xml:space="preserve">are </w:t>
      </w:r>
      <w:r w:rsidR="00620F4B">
        <w:rPr>
          <w:rFonts w:ascii="Times New Roman" w:hAnsi="Times New Roman" w:cs="Times New Roman"/>
          <w:color w:val="000000"/>
          <w:shd w:val="clear" w:color="auto" w:fill="FFFFFF"/>
          <w:lang w:val="en-US"/>
        </w:rPr>
        <w:t xml:space="preserve">available in extensional </w:t>
      </w:r>
      <w:proofErr w:type="gramStart"/>
      <w:r w:rsidR="00620F4B">
        <w:rPr>
          <w:rFonts w:ascii="Times New Roman" w:hAnsi="Times New Roman" w:cs="Times New Roman"/>
          <w:color w:val="000000"/>
          <w:shd w:val="clear" w:color="auto" w:fill="FFFFFF"/>
          <w:lang w:val="en-US"/>
        </w:rPr>
        <w:t>mereology</w:t>
      </w:r>
      <w:r>
        <w:rPr>
          <w:rFonts w:ascii="Times New Roman" w:hAnsi="Times New Roman" w:cs="Times New Roman"/>
          <w:color w:val="000000"/>
          <w:shd w:val="clear" w:color="auto" w:fill="FFFFFF"/>
          <w:lang w:val="en-US"/>
        </w:rPr>
        <w:t>,</w:t>
      </w:r>
      <w:r w:rsidR="00620F4B">
        <w:rPr>
          <w:rFonts w:ascii="Times New Roman" w:hAnsi="Times New Roman" w:cs="Times New Roman"/>
          <w:color w:val="000000"/>
          <w:shd w:val="clear" w:color="auto" w:fill="FFFFFF"/>
          <w:lang w:val="en-US"/>
        </w:rPr>
        <w:t xml:space="preserve">  </w:t>
      </w:r>
      <w:r w:rsidR="00450A05">
        <w:rPr>
          <w:rFonts w:ascii="Times New Roman" w:hAnsi="Times New Roman" w:cs="Times New Roman"/>
          <w:color w:val="000000"/>
          <w:shd w:val="clear" w:color="auto" w:fill="FFFFFF"/>
          <w:lang w:val="en-US"/>
        </w:rPr>
        <w:t>the</w:t>
      </w:r>
      <w:proofErr w:type="gramEnd"/>
      <w:r w:rsidR="00450A05">
        <w:rPr>
          <w:rFonts w:ascii="Times New Roman" w:hAnsi="Times New Roman" w:cs="Times New Roman"/>
          <w:color w:val="000000"/>
          <w:shd w:val="clear" w:color="auto" w:fill="FFFFFF"/>
          <w:lang w:val="en-US"/>
        </w:rPr>
        <w:t xml:space="preserve"> notion of </w:t>
      </w:r>
      <w:r w:rsidR="009127AC">
        <w:rPr>
          <w:rFonts w:ascii="Times New Roman" w:hAnsi="Times New Roman" w:cs="Times New Roman"/>
          <w:color w:val="000000"/>
          <w:shd w:val="clear" w:color="auto" w:fill="FFFFFF"/>
          <w:lang w:val="en-US"/>
        </w:rPr>
        <w:t xml:space="preserve">a </w:t>
      </w:r>
      <w:r w:rsidR="00450A05">
        <w:rPr>
          <w:rFonts w:ascii="Times New Roman" w:hAnsi="Times New Roman" w:cs="Times New Roman"/>
          <w:color w:val="000000"/>
          <w:shd w:val="clear" w:color="auto" w:fill="FFFFFF"/>
          <w:lang w:val="en-US"/>
        </w:rPr>
        <w:t>sum an</w:t>
      </w:r>
      <w:r w:rsidR="009127AC">
        <w:rPr>
          <w:rFonts w:ascii="Times New Roman" w:hAnsi="Times New Roman" w:cs="Times New Roman"/>
          <w:color w:val="000000"/>
          <w:shd w:val="clear" w:color="auto" w:fill="FFFFFF"/>
          <w:lang w:val="en-US"/>
        </w:rPr>
        <w:t xml:space="preserve">d </w:t>
      </w:r>
      <w:r w:rsidR="00620F4B">
        <w:rPr>
          <w:rFonts w:ascii="Times New Roman" w:hAnsi="Times New Roman" w:cs="Times New Roman"/>
          <w:color w:val="000000"/>
          <w:shd w:val="clear" w:color="auto" w:fill="FFFFFF"/>
          <w:lang w:val="en-US"/>
        </w:rPr>
        <w:t xml:space="preserve">the notion of </w:t>
      </w:r>
      <w:r w:rsidR="009127AC">
        <w:rPr>
          <w:rFonts w:ascii="Times New Roman" w:hAnsi="Times New Roman" w:cs="Times New Roman"/>
          <w:color w:val="000000"/>
          <w:shd w:val="clear" w:color="auto" w:fill="FFFFFF"/>
          <w:lang w:val="en-US"/>
        </w:rPr>
        <w:t xml:space="preserve">an </w:t>
      </w:r>
      <w:r w:rsidR="00655BB4">
        <w:rPr>
          <w:rFonts w:ascii="Times New Roman" w:hAnsi="Times New Roman" w:cs="Times New Roman"/>
          <w:color w:val="000000"/>
          <w:shd w:val="clear" w:color="auto" w:fill="FFFFFF"/>
          <w:lang w:val="en-US"/>
        </w:rPr>
        <w:t>atom</w:t>
      </w:r>
      <w:r>
        <w:rPr>
          <w:rFonts w:ascii="Times New Roman" w:hAnsi="Times New Roman" w:cs="Times New Roman"/>
          <w:color w:val="000000"/>
          <w:shd w:val="clear" w:color="auto" w:fill="FFFFFF"/>
          <w:lang w:val="en-US"/>
        </w:rPr>
        <w:t>, both of which are problematic empirically and conceptually</w:t>
      </w:r>
    </w:p>
    <w:p w:rsidR="008763CE" w:rsidRDefault="00950662"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2. Notions of </w:t>
      </w:r>
      <w:r w:rsidR="00450A05">
        <w:rPr>
          <w:rFonts w:ascii="Times New Roman" w:hAnsi="Times New Roman" w:cs="Times New Roman"/>
          <w:color w:val="000000"/>
          <w:shd w:val="clear" w:color="auto" w:fill="FFFFFF"/>
          <w:lang w:val="en-US"/>
        </w:rPr>
        <w:t xml:space="preserve">a </w:t>
      </w:r>
      <w:r>
        <w:rPr>
          <w:rFonts w:ascii="Times New Roman" w:hAnsi="Times New Roman" w:cs="Times New Roman"/>
          <w:color w:val="000000"/>
          <w:shd w:val="clear" w:color="auto" w:fill="FFFFFF"/>
          <w:lang w:val="en-US"/>
        </w:rPr>
        <w:t>w</w:t>
      </w:r>
      <w:r w:rsidR="0098628B">
        <w:rPr>
          <w:rFonts w:ascii="Times New Roman" w:hAnsi="Times New Roman" w:cs="Times New Roman"/>
          <w:color w:val="000000"/>
          <w:shd w:val="clear" w:color="auto" w:fill="FFFFFF"/>
          <w:lang w:val="en-US"/>
        </w:rPr>
        <w:t>h</w:t>
      </w:r>
      <w:r>
        <w:rPr>
          <w:rFonts w:ascii="Times New Roman" w:hAnsi="Times New Roman" w:cs="Times New Roman"/>
          <w:color w:val="000000"/>
          <w:shd w:val="clear" w:color="auto" w:fill="FFFFFF"/>
          <w:lang w:val="en-US"/>
        </w:rPr>
        <w:t>ole</w:t>
      </w:r>
      <w:r w:rsidR="00EB2F96">
        <w:rPr>
          <w:rFonts w:ascii="Times New Roman" w:hAnsi="Times New Roman" w:cs="Times New Roman"/>
          <w:color w:val="000000"/>
          <w:shd w:val="clear" w:color="auto" w:fill="FFFFFF"/>
          <w:lang w:val="en-US"/>
        </w:rPr>
        <w:t xml:space="preserve"> in hylomorphism and mereotopology</w:t>
      </w:r>
    </w:p>
    <w:p w:rsidR="00655BB4" w:rsidRDefault="008763CE"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T</w:t>
      </w:r>
      <w:r w:rsidR="00222622">
        <w:rPr>
          <w:rFonts w:ascii="Times New Roman" w:hAnsi="Times New Roman" w:cs="Times New Roman"/>
          <w:color w:val="000000"/>
          <w:shd w:val="clear" w:color="auto" w:fill="FFFFFF"/>
          <w:lang w:val="en-US"/>
        </w:rPr>
        <w:t xml:space="preserve">hese are integrated </w:t>
      </w:r>
      <w:r w:rsidR="00EB2F96">
        <w:rPr>
          <w:rFonts w:ascii="Times New Roman" w:hAnsi="Times New Roman" w:cs="Times New Roman"/>
          <w:color w:val="000000"/>
          <w:shd w:val="clear" w:color="auto" w:fill="FFFFFF"/>
          <w:lang w:val="en-US"/>
        </w:rPr>
        <w:t>wholes</w:t>
      </w:r>
      <w:r w:rsidR="00950662">
        <w:rPr>
          <w:rFonts w:ascii="Times New Roman" w:hAnsi="Times New Roman" w:cs="Times New Roman"/>
          <w:color w:val="000000"/>
          <w:shd w:val="clear" w:color="auto" w:fill="FFFFFF"/>
          <w:lang w:val="en-US"/>
        </w:rPr>
        <w:t xml:space="preserve"> based on structural relations among parts</w:t>
      </w:r>
      <w:r w:rsidR="00222622">
        <w:rPr>
          <w:rFonts w:ascii="Times New Roman" w:hAnsi="Times New Roman" w:cs="Times New Roman"/>
          <w:color w:val="000000"/>
          <w:shd w:val="clear" w:color="auto" w:fill="FFFFFF"/>
          <w:lang w:val="en-US"/>
        </w:rPr>
        <w:t xml:space="preserve"> and</w:t>
      </w:r>
      <w:r w:rsidR="00D64CE2">
        <w:rPr>
          <w:rFonts w:ascii="Times New Roman" w:hAnsi="Times New Roman" w:cs="Times New Roman"/>
          <w:color w:val="000000"/>
          <w:shd w:val="clear" w:color="auto" w:fill="FFFFFF"/>
          <w:lang w:val="en-US"/>
        </w:rPr>
        <w:t xml:space="preserve"> o</w:t>
      </w:r>
      <w:r>
        <w:rPr>
          <w:rFonts w:ascii="Times New Roman" w:hAnsi="Times New Roman" w:cs="Times New Roman"/>
          <w:color w:val="000000"/>
          <w:shd w:val="clear" w:color="auto" w:fill="FFFFFF"/>
          <w:lang w:val="en-US"/>
        </w:rPr>
        <w:t>n</w:t>
      </w:r>
      <w:r w:rsidR="00D64CE2">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having a boundary</w:t>
      </w:r>
    </w:p>
    <w:p w:rsidR="008763CE" w:rsidRDefault="00C17E7E"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3.</w:t>
      </w:r>
      <w:r w:rsidR="00EB2F96">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T</w:t>
      </w:r>
      <w:r w:rsidR="00EB2F96">
        <w:rPr>
          <w:rFonts w:ascii="Times New Roman" w:hAnsi="Times New Roman" w:cs="Times New Roman"/>
          <w:color w:val="000000"/>
          <w:shd w:val="clear" w:color="auto" w:fill="FFFFFF"/>
          <w:lang w:val="en-US"/>
        </w:rPr>
        <w:t>he notion of a whole that is prior to its parts</w:t>
      </w:r>
      <w:r>
        <w:rPr>
          <w:rFonts w:ascii="Times New Roman" w:hAnsi="Times New Roman" w:cs="Times New Roman"/>
          <w:color w:val="000000"/>
          <w:shd w:val="clear" w:color="auto" w:fill="FFFFFF"/>
          <w:lang w:val="en-US"/>
        </w:rPr>
        <w:t xml:space="preserve">. </w:t>
      </w:r>
    </w:p>
    <w:p w:rsidR="00D64CE2" w:rsidRDefault="00C17E7E"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These are wholes whose parts need to be understood </w:t>
      </w:r>
      <w:r w:rsidR="008763CE">
        <w:rPr>
          <w:rFonts w:ascii="Times New Roman" w:hAnsi="Times New Roman" w:cs="Times New Roman"/>
          <w:color w:val="000000"/>
          <w:shd w:val="clear" w:color="auto" w:fill="FFFFFF"/>
          <w:lang w:val="en-US"/>
        </w:rPr>
        <w:t>i</w:t>
      </w:r>
      <w:r>
        <w:rPr>
          <w:rFonts w:ascii="Times New Roman" w:hAnsi="Times New Roman" w:cs="Times New Roman"/>
          <w:color w:val="000000"/>
          <w:shd w:val="clear" w:color="auto" w:fill="FFFFFF"/>
          <w:lang w:val="en-US"/>
        </w:rPr>
        <w:t xml:space="preserve">n terms of their contribution to the whole, through their function or capacity or form. </w:t>
      </w:r>
    </w:p>
    <w:p w:rsidR="008763CE" w:rsidRDefault="0062218C" w:rsidP="000F7CEC">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w:t>
      </w:r>
      <w:r w:rsidR="008763CE">
        <w:rPr>
          <w:rFonts w:ascii="Times New Roman" w:hAnsi="Times New Roman" w:cs="Times New Roman"/>
          <w:color w:val="000000"/>
          <w:shd w:val="clear" w:color="auto" w:fill="FFFFFF"/>
          <w:lang w:val="en-US"/>
        </w:rPr>
        <w:t>The discussion</w:t>
      </w:r>
      <w:r>
        <w:rPr>
          <w:rFonts w:ascii="Times New Roman" w:hAnsi="Times New Roman" w:cs="Times New Roman"/>
          <w:color w:val="000000"/>
          <w:shd w:val="clear" w:color="auto" w:fill="FFFFFF"/>
          <w:lang w:val="en-US"/>
        </w:rPr>
        <w:t xml:space="preserve"> of this paper </w:t>
      </w:r>
      <w:r w:rsidR="008763CE">
        <w:rPr>
          <w:rFonts w:ascii="Times New Roman" w:hAnsi="Times New Roman" w:cs="Times New Roman"/>
          <w:color w:val="000000"/>
          <w:shd w:val="clear" w:color="auto" w:fill="FFFFFF"/>
          <w:lang w:val="en-US"/>
        </w:rPr>
        <w:t xml:space="preserve">will be kept at a very general level, without going into technical details of particular semantic theories. </w:t>
      </w:r>
      <w:r>
        <w:rPr>
          <w:rFonts w:ascii="Times New Roman" w:hAnsi="Times New Roman" w:cs="Times New Roman"/>
          <w:color w:val="000000"/>
          <w:shd w:val="clear" w:color="auto" w:fill="FFFFFF"/>
          <w:lang w:val="en-US"/>
        </w:rPr>
        <w:t>The overall aim is to show how a</w:t>
      </w:r>
      <w:r w:rsidR="004066B4">
        <w:rPr>
          <w:rFonts w:ascii="Times New Roman" w:hAnsi="Times New Roman" w:cs="Times New Roman"/>
          <w:color w:val="000000"/>
          <w:shd w:val="clear" w:color="auto" w:fill="FFFFFF"/>
          <w:lang w:val="en-US"/>
        </w:rPr>
        <w:t xml:space="preserve"> </w:t>
      </w:r>
      <w:r w:rsidR="004B4EB0">
        <w:rPr>
          <w:rFonts w:ascii="Times New Roman" w:hAnsi="Times New Roman" w:cs="Times New Roman"/>
          <w:color w:val="000000"/>
          <w:shd w:val="clear" w:color="auto" w:fill="FFFFFF"/>
          <w:lang w:val="en-US"/>
        </w:rPr>
        <w:t xml:space="preserve">notion that had played a central role in metaphysics since antiquity </w:t>
      </w:r>
      <w:r w:rsidR="004066B4">
        <w:rPr>
          <w:rFonts w:ascii="Times New Roman" w:hAnsi="Times New Roman" w:cs="Times New Roman"/>
          <w:color w:val="000000"/>
          <w:shd w:val="clear" w:color="auto" w:fill="FFFFFF"/>
          <w:lang w:val="en-US"/>
        </w:rPr>
        <w:t>has now</w:t>
      </w:r>
      <w:r w:rsidR="004B4EB0">
        <w:rPr>
          <w:rFonts w:ascii="Times New Roman" w:hAnsi="Times New Roman" w:cs="Times New Roman"/>
          <w:color w:val="000000"/>
          <w:shd w:val="clear" w:color="auto" w:fill="FFFFFF"/>
          <w:lang w:val="en-US"/>
        </w:rPr>
        <w:t xml:space="preserve"> made it back into formal </w:t>
      </w:r>
      <w:r w:rsidR="004B4EB0">
        <w:rPr>
          <w:rFonts w:ascii="Times New Roman" w:hAnsi="Times New Roman" w:cs="Times New Roman"/>
          <w:color w:val="000000"/>
          <w:shd w:val="clear" w:color="auto" w:fill="FFFFFF"/>
          <w:lang w:val="en-US"/>
        </w:rPr>
        <w:lastRenderedPageBreak/>
        <w:t xml:space="preserve">semantics. </w:t>
      </w:r>
      <w:r w:rsidR="008763CE">
        <w:rPr>
          <w:rFonts w:ascii="Times New Roman" w:hAnsi="Times New Roman" w:cs="Times New Roman"/>
          <w:color w:val="000000"/>
          <w:shd w:val="clear" w:color="auto" w:fill="FFFFFF"/>
          <w:lang w:val="en-US"/>
        </w:rPr>
        <w:t xml:space="preserve">The article will not limit itself to the tradition of formal semantics, but will </w:t>
      </w:r>
      <w:r>
        <w:rPr>
          <w:rFonts w:ascii="Times New Roman" w:hAnsi="Times New Roman" w:cs="Times New Roman"/>
          <w:color w:val="000000"/>
          <w:shd w:val="clear" w:color="auto" w:fill="FFFFFF"/>
          <w:lang w:val="en-US"/>
        </w:rPr>
        <w:t xml:space="preserve">make some remarks about </w:t>
      </w:r>
      <w:r w:rsidR="008763CE">
        <w:rPr>
          <w:rFonts w:ascii="Times New Roman" w:hAnsi="Times New Roman" w:cs="Times New Roman"/>
          <w:color w:val="000000"/>
          <w:shd w:val="clear" w:color="auto" w:fill="FFFFFF"/>
          <w:lang w:val="en-US"/>
        </w:rPr>
        <w:t>cognitive semantics</w:t>
      </w:r>
      <w:r>
        <w:rPr>
          <w:rFonts w:ascii="Times New Roman" w:hAnsi="Times New Roman" w:cs="Times New Roman"/>
          <w:color w:val="000000"/>
          <w:shd w:val="clear" w:color="auto" w:fill="FFFFFF"/>
          <w:lang w:val="en-US"/>
        </w:rPr>
        <w:t xml:space="preserve"> as well</w:t>
      </w:r>
      <w:r w:rsidR="008763CE">
        <w:rPr>
          <w:rFonts w:ascii="Times New Roman" w:hAnsi="Times New Roman" w:cs="Times New Roman"/>
          <w:color w:val="000000"/>
          <w:shd w:val="clear" w:color="auto" w:fill="FFFFFF"/>
          <w:lang w:val="en-US"/>
        </w:rPr>
        <w:t>.</w:t>
      </w:r>
    </w:p>
    <w:p w:rsidR="00EB2F96" w:rsidRPr="00EB2F96" w:rsidRDefault="00EB2F96" w:rsidP="000F7CEC">
      <w:pPr>
        <w:spacing w:line="360" w:lineRule="auto"/>
        <w:rPr>
          <w:rFonts w:ascii="Times New Roman" w:hAnsi="Times New Roman" w:cs="Times New Roman"/>
          <w:color w:val="000000"/>
          <w:shd w:val="clear" w:color="auto" w:fill="FFFFFF"/>
          <w:lang w:val="en-US"/>
        </w:rPr>
      </w:pPr>
    </w:p>
    <w:p w:rsidR="00655BB4" w:rsidRDefault="00655BB4" w:rsidP="000F7CEC">
      <w:pPr>
        <w:spacing w:line="360" w:lineRule="auto"/>
        <w:rPr>
          <w:rFonts w:ascii="Times New Roman" w:hAnsi="Times New Roman" w:cs="Times New Roman"/>
          <w:b/>
          <w:bCs/>
          <w:color w:val="000000"/>
          <w:shd w:val="clear" w:color="auto" w:fill="FFFFFF"/>
          <w:lang w:val="en-US"/>
        </w:rPr>
      </w:pPr>
      <w:r w:rsidRPr="00D64CE2">
        <w:rPr>
          <w:rFonts w:ascii="Times New Roman" w:hAnsi="Times New Roman" w:cs="Times New Roman"/>
          <w:b/>
          <w:bCs/>
          <w:color w:val="000000"/>
          <w:shd w:val="clear" w:color="auto" w:fill="FFFFFF"/>
          <w:lang w:val="en-US"/>
        </w:rPr>
        <w:t>1. Notion</w:t>
      </w:r>
      <w:r w:rsidR="00D64CE2">
        <w:rPr>
          <w:rFonts w:ascii="Times New Roman" w:hAnsi="Times New Roman" w:cs="Times New Roman"/>
          <w:b/>
          <w:bCs/>
          <w:color w:val="000000"/>
          <w:shd w:val="clear" w:color="auto" w:fill="FFFFFF"/>
          <w:lang w:val="en-US"/>
        </w:rPr>
        <w:t>s</w:t>
      </w:r>
      <w:r w:rsidRPr="00D64CE2">
        <w:rPr>
          <w:rFonts w:ascii="Times New Roman" w:hAnsi="Times New Roman" w:cs="Times New Roman"/>
          <w:b/>
          <w:bCs/>
          <w:color w:val="000000"/>
          <w:shd w:val="clear" w:color="auto" w:fill="FFFFFF"/>
          <w:lang w:val="en-US"/>
        </w:rPr>
        <w:t xml:space="preserve"> of a whole in extens</w:t>
      </w:r>
      <w:r w:rsidR="00D64CE2">
        <w:rPr>
          <w:rFonts w:ascii="Times New Roman" w:hAnsi="Times New Roman" w:cs="Times New Roman"/>
          <w:b/>
          <w:bCs/>
          <w:color w:val="000000"/>
          <w:shd w:val="clear" w:color="auto" w:fill="FFFFFF"/>
          <w:lang w:val="en-US"/>
        </w:rPr>
        <w:t>i</w:t>
      </w:r>
      <w:r w:rsidRPr="00D64CE2">
        <w:rPr>
          <w:rFonts w:ascii="Times New Roman" w:hAnsi="Times New Roman" w:cs="Times New Roman"/>
          <w:b/>
          <w:bCs/>
          <w:color w:val="000000"/>
          <w:shd w:val="clear" w:color="auto" w:fill="FFFFFF"/>
          <w:lang w:val="en-US"/>
        </w:rPr>
        <w:t>onal mereology</w:t>
      </w:r>
    </w:p>
    <w:p w:rsidR="00D64CE2" w:rsidRPr="000F62FB" w:rsidRDefault="00D64CE2" w:rsidP="000F7CEC">
      <w:pPr>
        <w:spacing w:line="360" w:lineRule="auto"/>
        <w:rPr>
          <w:rFonts w:ascii="Times New Roman" w:hAnsi="Times New Roman" w:cs="Times New Roman"/>
          <w:color w:val="000000"/>
          <w:shd w:val="clear" w:color="auto" w:fill="FFFFFF"/>
          <w:lang w:val="en-US"/>
        </w:rPr>
      </w:pPr>
    </w:p>
    <w:p w:rsidR="004066B4" w:rsidRPr="0093751F" w:rsidRDefault="00C76EEB" w:rsidP="00950662">
      <w:pPr>
        <w:spacing w:line="360" w:lineRule="auto"/>
        <w:rPr>
          <w:rFonts w:ascii="Times New Roman" w:hAnsi="Times New Roman" w:cs="Times New Roman"/>
          <w:color w:val="000000"/>
          <w:shd w:val="clear" w:color="auto" w:fill="FFFFFF"/>
          <w:lang w:val="en-US"/>
        </w:rPr>
      </w:pPr>
      <w:r w:rsidRPr="000F62FB">
        <w:rPr>
          <w:rFonts w:ascii="Times New Roman" w:hAnsi="Times New Roman" w:cs="Times New Roman"/>
          <w:color w:val="000000"/>
          <w:shd w:val="clear" w:color="auto" w:fill="FFFFFF"/>
          <w:lang w:val="en-US"/>
        </w:rPr>
        <w:t>Extensional</w:t>
      </w:r>
      <w:r w:rsidR="000F62FB">
        <w:rPr>
          <w:rFonts w:ascii="Times New Roman" w:hAnsi="Times New Roman" w:cs="Times New Roman"/>
          <w:color w:val="000000"/>
          <w:shd w:val="clear" w:color="auto" w:fill="FFFFFF"/>
          <w:lang w:val="en-US"/>
        </w:rPr>
        <w:t xml:space="preserve"> mereology</w:t>
      </w:r>
      <w:r w:rsidRPr="000F62FB">
        <w:rPr>
          <w:rFonts w:ascii="Times New Roman" w:hAnsi="Times New Roman" w:cs="Times New Roman"/>
          <w:color w:val="000000"/>
          <w:shd w:val="clear" w:color="auto" w:fill="FFFFFF"/>
          <w:lang w:val="en-US"/>
        </w:rPr>
        <w:t xml:space="preserve"> had been the dominant mereological approach in</w:t>
      </w:r>
      <w:r w:rsidR="000F62FB">
        <w:rPr>
          <w:rFonts w:ascii="Times New Roman" w:hAnsi="Times New Roman" w:cs="Times New Roman"/>
          <w:color w:val="000000"/>
          <w:shd w:val="clear" w:color="auto" w:fill="FFFFFF"/>
          <w:lang w:val="en-US"/>
        </w:rPr>
        <w:t xml:space="preserve"> philosophy</w:t>
      </w:r>
      <w:r w:rsidR="00FE09EE">
        <w:rPr>
          <w:rFonts w:ascii="Times New Roman" w:hAnsi="Times New Roman" w:cs="Times New Roman"/>
          <w:color w:val="000000"/>
          <w:shd w:val="clear" w:color="auto" w:fill="FFFFFF"/>
          <w:lang w:val="en-US"/>
        </w:rPr>
        <w:t xml:space="preserve"> in the 20</w:t>
      </w:r>
      <w:r w:rsidR="00FE09EE" w:rsidRPr="00FE09EE">
        <w:rPr>
          <w:rFonts w:ascii="Times New Roman" w:hAnsi="Times New Roman" w:cs="Times New Roman"/>
          <w:color w:val="000000"/>
          <w:shd w:val="clear" w:color="auto" w:fill="FFFFFF"/>
          <w:vertAlign w:val="superscript"/>
          <w:lang w:val="en-US"/>
        </w:rPr>
        <w:t>th</w:t>
      </w:r>
      <w:r w:rsidR="00FE09EE">
        <w:rPr>
          <w:rFonts w:ascii="Times New Roman" w:hAnsi="Times New Roman" w:cs="Times New Roman"/>
          <w:color w:val="000000"/>
          <w:shd w:val="clear" w:color="auto" w:fill="FFFFFF"/>
          <w:lang w:val="en-US"/>
        </w:rPr>
        <w:t xml:space="preserve"> century</w:t>
      </w:r>
      <w:r w:rsidR="000F62FB">
        <w:rPr>
          <w:rFonts w:ascii="Times New Roman" w:hAnsi="Times New Roman" w:cs="Times New Roman"/>
          <w:color w:val="000000"/>
          <w:shd w:val="clear" w:color="auto" w:fill="FFFFFF"/>
          <w:lang w:val="en-US"/>
        </w:rPr>
        <w:t xml:space="preserve"> and </w:t>
      </w:r>
      <w:r w:rsidR="004B4EB0">
        <w:rPr>
          <w:rFonts w:ascii="Times New Roman" w:hAnsi="Times New Roman" w:cs="Times New Roman"/>
          <w:color w:val="000000"/>
          <w:shd w:val="clear" w:color="auto" w:fill="FFFFFF"/>
          <w:lang w:val="en-US"/>
        </w:rPr>
        <w:t xml:space="preserve">was </w:t>
      </w:r>
      <w:r w:rsidRPr="000F62FB">
        <w:rPr>
          <w:rFonts w:ascii="Times New Roman" w:hAnsi="Times New Roman" w:cs="Times New Roman"/>
          <w:color w:val="000000"/>
          <w:shd w:val="clear" w:color="auto" w:fill="FFFFFF"/>
          <w:lang w:val="en-US"/>
        </w:rPr>
        <w:t>widely adopted</w:t>
      </w:r>
      <w:r w:rsidR="000F62FB">
        <w:rPr>
          <w:rFonts w:ascii="Times New Roman" w:hAnsi="Times New Roman" w:cs="Times New Roman"/>
          <w:color w:val="000000"/>
          <w:shd w:val="clear" w:color="auto" w:fill="FFFFFF"/>
          <w:lang w:val="en-US"/>
        </w:rPr>
        <w:t xml:space="preserve"> formal semantics</w:t>
      </w:r>
      <w:r w:rsidR="00FE09EE">
        <w:rPr>
          <w:rFonts w:ascii="Times New Roman" w:hAnsi="Times New Roman" w:cs="Times New Roman"/>
          <w:color w:val="000000"/>
          <w:shd w:val="clear" w:color="auto" w:fill="FFFFFF"/>
          <w:lang w:val="en-US"/>
        </w:rPr>
        <w:t xml:space="preserve"> since the 80s</w:t>
      </w:r>
      <w:r w:rsidR="000F62FB">
        <w:rPr>
          <w:rFonts w:ascii="Times New Roman" w:hAnsi="Times New Roman" w:cs="Times New Roman"/>
          <w:color w:val="000000"/>
          <w:shd w:val="clear" w:color="auto" w:fill="FFFFFF"/>
          <w:lang w:val="en-US"/>
        </w:rPr>
        <w:t xml:space="preserve">, especially in the wake of the highly influential </w:t>
      </w:r>
      <w:r w:rsidR="004B4EB0">
        <w:rPr>
          <w:rFonts w:ascii="Times New Roman" w:hAnsi="Times New Roman" w:cs="Times New Roman"/>
          <w:color w:val="000000"/>
          <w:shd w:val="clear" w:color="auto" w:fill="FFFFFF"/>
          <w:lang w:val="en-US"/>
        </w:rPr>
        <w:t xml:space="preserve">work </w:t>
      </w:r>
      <w:r w:rsidR="000F62FB">
        <w:rPr>
          <w:rFonts w:ascii="Times New Roman" w:hAnsi="Times New Roman" w:cs="Times New Roman"/>
          <w:color w:val="000000"/>
          <w:shd w:val="clear" w:color="auto" w:fill="FFFFFF"/>
          <w:lang w:val="en-US"/>
        </w:rPr>
        <w:t>by Link (1983).</w:t>
      </w:r>
      <w:r w:rsidR="004066B4">
        <w:rPr>
          <w:rStyle w:val="FootnoteReference"/>
          <w:rFonts w:ascii="Times New Roman" w:hAnsi="Times New Roman" w:cs="Times New Roman"/>
          <w:color w:val="000000"/>
          <w:shd w:val="clear" w:color="auto" w:fill="FFFFFF"/>
          <w:lang w:val="en-US"/>
        </w:rPr>
        <w:footnoteReference w:id="1"/>
      </w:r>
      <w:r w:rsidR="000F62FB">
        <w:rPr>
          <w:rFonts w:ascii="Times New Roman" w:hAnsi="Times New Roman" w:cs="Times New Roman"/>
          <w:color w:val="000000"/>
          <w:shd w:val="clear" w:color="auto" w:fill="FFFFFF"/>
          <w:lang w:val="en-US"/>
        </w:rPr>
        <w:t xml:space="preserve"> </w:t>
      </w:r>
      <w:r w:rsidR="004066B4">
        <w:rPr>
          <w:rFonts w:ascii="Times New Roman" w:hAnsi="Times New Roman" w:cs="Times New Roman"/>
          <w:color w:val="000000"/>
          <w:shd w:val="clear" w:color="auto" w:fill="FFFFFF"/>
          <w:lang w:val="en-US"/>
        </w:rPr>
        <w:t xml:space="preserve">Extensional mereology provides two potential notions of a whole: that of a sum and that of an atom, both of them being treated as single </w:t>
      </w:r>
      <w:r w:rsidR="004066B4" w:rsidRPr="0093751F">
        <w:rPr>
          <w:rFonts w:ascii="Times New Roman" w:hAnsi="Times New Roman" w:cs="Times New Roman"/>
          <w:color w:val="000000"/>
          <w:shd w:val="clear" w:color="auto" w:fill="FFFFFF"/>
          <w:lang w:val="en-US"/>
        </w:rPr>
        <w:t xml:space="preserve">entities, as ‘one’. </w:t>
      </w:r>
    </w:p>
    <w:p w:rsidR="00950662" w:rsidRDefault="004066B4" w:rsidP="00950662">
      <w:pPr>
        <w:spacing w:line="360" w:lineRule="auto"/>
        <w:rPr>
          <w:rFonts w:ascii="Times New Roman" w:hAnsi="Times New Roman" w:cs="Times New Roman"/>
          <w:lang w:val="en-US"/>
        </w:rPr>
      </w:pPr>
      <w:r>
        <w:rPr>
          <w:rFonts w:ascii="Times New Roman" w:hAnsi="Times New Roman" w:cs="Times New Roman"/>
          <w:color w:val="000000"/>
          <w:shd w:val="clear" w:color="auto" w:fill="FFFFFF"/>
          <w:lang w:val="en-US"/>
        </w:rPr>
        <w:t xml:space="preserve">      Here the formal assumptions of extensional mereology. </w:t>
      </w:r>
      <w:r w:rsidR="00C36A74">
        <w:rPr>
          <w:rFonts w:ascii="Times New Roman" w:hAnsi="Times New Roman" w:cs="Times New Roman"/>
          <w:lang w:val="en-US"/>
        </w:rPr>
        <w:t>Extensional</w:t>
      </w:r>
      <w:r w:rsidR="00D64CE2" w:rsidRPr="000F62FB">
        <w:rPr>
          <w:rFonts w:ascii="Times New Roman" w:hAnsi="Times New Roman" w:cs="Times New Roman"/>
          <w:lang w:val="en-US"/>
        </w:rPr>
        <w:t xml:space="preserve"> </w:t>
      </w:r>
      <w:r w:rsidR="00950662" w:rsidRPr="000F62FB">
        <w:rPr>
          <w:rFonts w:ascii="Times New Roman" w:hAnsi="Times New Roman" w:cs="Times New Roman"/>
          <w:lang w:val="en-US"/>
        </w:rPr>
        <w:t>mereology</w:t>
      </w:r>
      <w:r w:rsidR="00D64CE2" w:rsidRPr="000F62FB">
        <w:rPr>
          <w:rFonts w:ascii="Times New Roman" w:hAnsi="Times New Roman" w:cs="Times New Roman"/>
          <w:lang w:val="en-US"/>
        </w:rPr>
        <w:t xml:space="preserve"> </w:t>
      </w:r>
      <w:r w:rsidR="00C36A74">
        <w:rPr>
          <w:rFonts w:ascii="Times New Roman" w:hAnsi="Times New Roman" w:cs="Times New Roman"/>
          <w:lang w:val="en-US"/>
        </w:rPr>
        <w:t>makes use of an unstructured notion of part-whole structure</w:t>
      </w:r>
      <w:r w:rsidR="008772EF">
        <w:rPr>
          <w:rFonts w:ascii="Times New Roman" w:hAnsi="Times New Roman" w:cs="Times New Roman"/>
          <w:lang w:val="en-US"/>
        </w:rPr>
        <w:t xml:space="preserve"> and is based on two central </w:t>
      </w:r>
      <w:r w:rsidR="00C36A74">
        <w:rPr>
          <w:rFonts w:ascii="Times New Roman" w:hAnsi="Times New Roman" w:cs="Times New Roman"/>
          <w:lang w:val="en-US"/>
        </w:rPr>
        <w:t>assumptions:</w:t>
      </w:r>
    </w:p>
    <w:p w:rsidR="00C36A74" w:rsidRDefault="00C36A74" w:rsidP="00950662">
      <w:pPr>
        <w:spacing w:line="360" w:lineRule="auto"/>
        <w:rPr>
          <w:rFonts w:ascii="Times New Roman" w:hAnsi="Times New Roman" w:cs="Times New Roman"/>
          <w:lang w:val="en-US"/>
        </w:rPr>
      </w:pPr>
    </w:p>
    <w:p w:rsidR="00C36A74" w:rsidRPr="00557FE1" w:rsidRDefault="00C36A74" w:rsidP="00950662">
      <w:pPr>
        <w:spacing w:line="360" w:lineRule="auto"/>
        <w:rPr>
          <w:rFonts w:ascii="Times New Roman" w:hAnsi="Times New Roman" w:cs="Times New Roman"/>
          <w:u w:val="single"/>
          <w:lang w:val="en-US"/>
        </w:rPr>
      </w:pPr>
      <w:r>
        <w:rPr>
          <w:rFonts w:ascii="Times New Roman" w:hAnsi="Times New Roman" w:cs="Times New Roman"/>
          <w:lang w:val="en-US"/>
        </w:rPr>
        <w:t>(</w:t>
      </w:r>
      <w:r w:rsidR="00557FE1">
        <w:rPr>
          <w:rFonts w:ascii="Times New Roman" w:hAnsi="Times New Roman" w:cs="Times New Roman"/>
          <w:lang w:val="en-US"/>
        </w:rPr>
        <w:t>1</w:t>
      </w:r>
      <w:r>
        <w:rPr>
          <w:rFonts w:ascii="Times New Roman" w:hAnsi="Times New Roman" w:cs="Times New Roman"/>
          <w:lang w:val="en-US"/>
        </w:rPr>
        <w:t xml:space="preserve">) </w:t>
      </w:r>
      <w:r w:rsidRPr="00557FE1">
        <w:rPr>
          <w:rFonts w:ascii="Times New Roman" w:hAnsi="Times New Roman" w:cs="Times New Roman"/>
          <w:u w:val="single"/>
          <w:lang w:val="en-US"/>
        </w:rPr>
        <w:t>Extensional mereology</w:t>
      </w:r>
    </w:p>
    <w:p w:rsidR="00950662" w:rsidRPr="00C36A74" w:rsidRDefault="00C36A74" w:rsidP="00C36A74">
      <w:pPr>
        <w:spacing w:line="360" w:lineRule="auto"/>
        <w:rPr>
          <w:rFonts w:ascii="Times New Roman" w:hAnsi="Times New Roman" w:cs="Times New Roman"/>
          <w:lang w:val="en-US"/>
        </w:rPr>
      </w:pPr>
      <w:r>
        <w:rPr>
          <w:rFonts w:ascii="Times New Roman" w:hAnsi="Times New Roman" w:cs="Times New Roman"/>
          <w:color w:val="000000"/>
          <w:shd w:val="clear" w:color="auto" w:fill="FFFFFF"/>
          <w:lang w:val="en-US"/>
        </w:rPr>
        <w:t xml:space="preserve"> </w:t>
      </w:r>
      <w:r w:rsidR="00557FE1">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 xml:space="preserve">   a. The part relation is </w:t>
      </w:r>
      <w:r>
        <w:rPr>
          <w:rFonts w:ascii="Times New Roman" w:hAnsi="Times New Roman" w:cs="Times New Roman"/>
          <w:lang w:val="en-US"/>
        </w:rPr>
        <w:t>tr</w:t>
      </w:r>
      <w:r w:rsidR="00950662" w:rsidRPr="00C36A74">
        <w:rPr>
          <w:rFonts w:ascii="Times New Roman" w:hAnsi="Times New Roman" w:cs="Times New Roman"/>
          <w:lang w:val="en-US"/>
        </w:rPr>
        <w:t>ansitive part relation</w:t>
      </w:r>
      <w:r>
        <w:rPr>
          <w:rFonts w:ascii="Times New Roman" w:hAnsi="Times New Roman" w:cs="Times New Roman"/>
          <w:lang w:val="en-US"/>
        </w:rPr>
        <w:t xml:space="preserve"> and closed under sum formation</w:t>
      </w:r>
    </w:p>
    <w:p w:rsidR="00950662" w:rsidRDefault="00C36A74" w:rsidP="00C36A74">
      <w:pPr>
        <w:spacing w:line="360" w:lineRule="auto"/>
        <w:rPr>
          <w:rFonts w:ascii="Times New Roman" w:hAnsi="Times New Roman" w:cs="Times New Roman"/>
          <w:lang w:val="en-US"/>
        </w:rPr>
      </w:pPr>
      <w:r>
        <w:rPr>
          <w:rFonts w:ascii="Times New Roman" w:hAnsi="Times New Roman" w:cs="Times New Roman"/>
          <w:lang w:val="en-US"/>
        </w:rPr>
        <w:t xml:space="preserve">  </w:t>
      </w:r>
      <w:r w:rsidR="00557FE1">
        <w:rPr>
          <w:rFonts w:ascii="Times New Roman" w:hAnsi="Times New Roman" w:cs="Times New Roman"/>
          <w:lang w:val="en-US"/>
        </w:rPr>
        <w:t xml:space="preserve">  </w:t>
      </w:r>
      <w:r>
        <w:rPr>
          <w:rFonts w:ascii="Times New Roman" w:hAnsi="Times New Roman" w:cs="Times New Roman"/>
          <w:lang w:val="en-US"/>
        </w:rPr>
        <w:t xml:space="preserve">  b. </w:t>
      </w:r>
      <w:r w:rsidR="00950662" w:rsidRPr="00C36A74">
        <w:rPr>
          <w:rFonts w:ascii="Times New Roman" w:hAnsi="Times New Roman" w:cs="Times New Roman"/>
          <w:lang w:val="en-US"/>
        </w:rPr>
        <w:t xml:space="preserve">Entities that share the same </w:t>
      </w:r>
      <w:r w:rsidR="00557FE1">
        <w:rPr>
          <w:rFonts w:ascii="Times New Roman" w:hAnsi="Times New Roman" w:cs="Times New Roman"/>
          <w:lang w:val="en-US"/>
        </w:rPr>
        <w:t xml:space="preserve">proper </w:t>
      </w:r>
      <w:r w:rsidR="00950662" w:rsidRPr="00C36A74">
        <w:rPr>
          <w:rFonts w:ascii="Times New Roman" w:hAnsi="Times New Roman" w:cs="Times New Roman"/>
          <w:lang w:val="en-US"/>
        </w:rPr>
        <w:t>parts are identical</w:t>
      </w:r>
      <w:r w:rsidR="009127AC" w:rsidRPr="00C36A74">
        <w:rPr>
          <w:rFonts w:ascii="Times New Roman" w:hAnsi="Times New Roman" w:cs="Times New Roman"/>
          <w:lang w:val="en-US"/>
        </w:rPr>
        <w:t xml:space="preserve"> </w:t>
      </w:r>
    </w:p>
    <w:p w:rsidR="00C36A74" w:rsidRDefault="00C36A74" w:rsidP="00C36A74">
      <w:pPr>
        <w:spacing w:line="360" w:lineRule="auto"/>
        <w:rPr>
          <w:rFonts w:ascii="Times New Roman" w:hAnsi="Times New Roman" w:cs="Times New Roman"/>
          <w:lang w:val="en-US"/>
        </w:rPr>
      </w:pPr>
    </w:p>
    <w:p w:rsidR="008772EF" w:rsidRPr="00C36A74" w:rsidRDefault="00C36A74" w:rsidP="00C36A74">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1</w:t>
      </w:r>
      <w:r>
        <w:rPr>
          <w:rFonts w:ascii="Times New Roman" w:hAnsi="Times New Roman" w:cs="Times New Roman"/>
          <w:lang w:val="en-US"/>
        </w:rPr>
        <w:t>b) is equivalent to</w:t>
      </w:r>
      <w:r w:rsidR="008772EF">
        <w:rPr>
          <w:rFonts w:ascii="Times New Roman" w:hAnsi="Times New Roman" w:cs="Times New Roman"/>
          <w:lang w:val="en-US"/>
        </w:rPr>
        <w:t xml:space="preserve"> </w:t>
      </w:r>
      <w:r w:rsidR="004066B4">
        <w:rPr>
          <w:rFonts w:ascii="Times New Roman" w:hAnsi="Times New Roman" w:cs="Times New Roman"/>
          <w:lang w:val="en-US"/>
        </w:rPr>
        <w:t xml:space="preserve">a condition of </w:t>
      </w:r>
      <w:r>
        <w:rPr>
          <w:rFonts w:ascii="Times New Roman" w:hAnsi="Times New Roman" w:cs="Times New Roman"/>
          <w:lang w:val="en-US"/>
        </w:rPr>
        <w:t>uniqueness of sums</w:t>
      </w:r>
      <w:r w:rsidR="008772EF">
        <w:rPr>
          <w:rFonts w:ascii="Times New Roman" w:hAnsi="Times New Roman" w:cs="Times New Roman"/>
          <w:lang w:val="en-US"/>
        </w:rPr>
        <w:t>, that is, a given set of entities has exactly one sum</w:t>
      </w:r>
      <w:r w:rsidR="004066B4">
        <w:rPr>
          <w:rFonts w:ascii="Times New Roman" w:hAnsi="Times New Roman" w:cs="Times New Roman"/>
          <w:lang w:val="en-US"/>
        </w:rPr>
        <w:t xml:space="preserve">; sums of the same sets of entities could not possibly be distinguished in terms of </w:t>
      </w:r>
      <w:r w:rsidR="008772EF">
        <w:rPr>
          <w:rFonts w:ascii="Times New Roman" w:hAnsi="Times New Roman" w:cs="Times New Roman"/>
          <w:lang w:val="en-US"/>
        </w:rPr>
        <w:t>structure. Formally</w:t>
      </w:r>
      <w:r w:rsidR="004066B4">
        <w:rPr>
          <w:rFonts w:ascii="Times New Roman" w:hAnsi="Times New Roman" w:cs="Times New Roman"/>
          <w:lang w:val="en-US"/>
        </w:rPr>
        <w:t>,</w:t>
      </w:r>
      <w:r w:rsidR="008772EF">
        <w:rPr>
          <w:rFonts w:ascii="Times New Roman" w:hAnsi="Times New Roman" w:cs="Times New Roman"/>
          <w:lang w:val="en-US"/>
        </w:rPr>
        <w:t xml:space="preserve"> sum formation or fusion is defined in (</w:t>
      </w:r>
      <w:r w:rsidR="00557FE1">
        <w:rPr>
          <w:rFonts w:ascii="Times New Roman" w:hAnsi="Times New Roman" w:cs="Times New Roman"/>
          <w:lang w:val="en-US"/>
        </w:rPr>
        <w:t>2</w:t>
      </w:r>
      <w:r w:rsidR="008772EF">
        <w:rPr>
          <w:rFonts w:ascii="Times New Roman" w:hAnsi="Times New Roman" w:cs="Times New Roman"/>
          <w:lang w:val="en-US"/>
        </w:rPr>
        <w:t>)</w:t>
      </w:r>
      <w:r w:rsidR="0044757E">
        <w:rPr>
          <w:rFonts w:ascii="Times New Roman" w:hAnsi="Times New Roman" w:cs="Times New Roman"/>
          <w:lang w:val="en-US"/>
        </w:rPr>
        <w:t>, as a relation between an entity and a set</w:t>
      </w:r>
      <w:r w:rsidR="008772EF">
        <w:rPr>
          <w:rFonts w:ascii="Times New Roman" w:hAnsi="Times New Roman" w:cs="Times New Roman"/>
          <w:lang w:val="en-US"/>
        </w:rPr>
        <w:t>:</w:t>
      </w:r>
    </w:p>
    <w:p w:rsidR="00950662" w:rsidRPr="009127AC" w:rsidRDefault="00950662" w:rsidP="00950662">
      <w:pPr>
        <w:spacing w:line="360" w:lineRule="auto"/>
        <w:rPr>
          <w:rFonts w:ascii="Times New Roman" w:hAnsi="Times New Roman" w:cs="Times New Roman"/>
          <w:lang w:val="en-US"/>
        </w:rPr>
      </w:pPr>
    </w:p>
    <w:p w:rsidR="00950662" w:rsidRDefault="008772EF" w:rsidP="00950662">
      <w:pPr>
        <w:spacing w:line="360" w:lineRule="auto"/>
        <w:rPr>
          <w:rFonts w:ascii="Times New Roman" w:hAnsi="Times New Roman" w:cs="Times New Roman"/>
          <w:u w:val="single"/>
          <w:lang w:val="en-US"/>
        </w:rPr>
      </w:pPr>
      <w:r w:rsidRPr="00557FE1">
        <w:rPr>
          <w:rFonts w:ascii="Times New Roman" w:hAnsi="Times New Roman" w:cs="Times New Roman"/>
          <w:lang w:val="en-US"/>
        </w:rPr>
        <w:t>(</w:t>
      </w:r>
      <w:r w:rsidR="00557FE1">
        <w:rPr>
          <w:rFonts w:ascii="Times New Roman" w:hAnsi="Times New Roman" w:cs="Times New Roman"/>
          <w:lang w:val="en-US"/>
        </w:rPr>
        <w:t>2</w:t>
      </w:r>
      <w:r w:rsidRPr="00557FE1">
        <w:rPr>
          <w:rFonts w:ascii="Times New Roman" w:hAnsi="Times New Roman" w:cs="Times New Roman"/>
          <w:lang w:val="en-US"/>
        </w:rPr>
        <w:t>)</w:t>
      </w:r>
      <w:r w:rsidR="00557FE1" w:rsidRPr="00557FE1">
        <w:rPr>
          <w:rFonts w:ascii="Times New Roman" w:hAnsi="Times New Roman" w:cs="Times New Roman"/>
          <w:lang w:val="en-US"/>
        </w:rPr>
        <w:t xml:space="preserve"> </w:t>
      </w:r>
      <w:r w:rsidR="00950662" w:rsidRPr="00BA063D">
        <w:rPr>
          <w:rFonts w:ascii="Times New Roman" w:hAnsi="Times New Roman" w:cs="Times New Roman"/>
          <w:u w:val="single"/>
          <w:lang w:val="en-US"/>
        </w:rPr>
        <w:t xml:space="preserve">Sum formation or fusion </w:t>
      </w:r>
      <w:r w:rsidR="00950662" w:rsidRPr="00BA063D">
        <w:rPr>
          <w:rFonts w:ascii="Times New Roman" w:hAnsi="Times New Roman" w:cs="Times New Roman"/>
          <w:i/>
          <w:iCs/>
          <w:u w:val="single"/>
          <w:lang w:val="en-US"/>
        </w:rPr>
        <w:t>sum</w:t>
      </w:r>
    </w:p>
    <w:p w:rsidR="00950662" w:rsidRPr="00274CD6" w:rsidRDefault="00557FE1" w:rsidP="00D64CE2">
      <w:pPr>
        <w:spacing w:line="360" w:lineRule="auto"/>
        <w:rPr>
          <w:rFonts w:ascii="Times New Roman" w:hAnsi="Times New Roman" w:cs="Times New Roman"/>
          <w:lang w:val="en-US"/>
        </w:rPr>
      </w:pPr>
      <w:r>
        <w:rPr>
          <w:rFonts w:ascii="Times New Roman" w:hAnsi="Times New Roman" w:cs="Times New Roman"/>
          <w:lang w:val="en-US"/>
        </w:rPr>
        <w:t xml:space="preserve">      </w:t>
      </w:r>
      <w:r w:rsidR="00950662">
        <w:rPr>
          <w:rFonts w:ascii="Times New Roman" w:hAnsi="Times New Roman" w:cs="Times New Roman"/>
          <w:lang w:val="en-US"/>
        </w:rPr>
        <w:t>For a nonempty set P,</w:t>
      </w:r>
      <w:r w:rsidR="00950662" w:rsidRPr="00BA063D">
        <w:rPr>
          <w:rFonts w:ascii="Times New Roman" w:hAnsi="Times New Roman" w:cs="Times New Roman"/>
          <w:lang w:val="en-US"/>
        </w:rPr>
        <w:t xml:space="preserve"> </w:t>
      </w:r>
      <w:proofErr w:type="gramStart"/>
      <w:r w:rsidR="00950662" w:rsidRPr="00274CD6">
        <w:rPr>
          <w:rFonts w:ascii="Times New Roman" w:hAnsi="Times New Roman" w:cs="Times New Roman"/>
          <w:lang w:val="en-US"/>
        </w:rPr>
        <w:t>sum(</w:t>
      </w:r>
      <w:proofErr w:type="gramEnd"/>
      <w:r w:rsidR="00950662" w:rsidRPr="00274CD6">
        <w:rPr>
          <w:rFonts w:ascii="Times New Roman" w:hAnsi="Times New Roman" w:cs="Times New Roman"/>
          <w:lang w:val="en-US"/>
        </w:rPr>
        <w:t>x, P) =</w:t>
      </w:r>
      <w:r w:rsidR="00950662" w:rsidRPr="00274CD6">
        <w:rPr>
          <w:rFonts w:ascii="Times New Roman" w:hAnsi="Times New Roman" w:cs="Times New Roman"/>
          <w:vertAlign w:val="subscript"/>
          <w:lang w:val="en-US"/>
        </w:rPr>
        <w:t xml:space="preserve">def </w:t>
      </w:r>
      <w:r w:rsidR="00950662">
        <w:rPr>
          <w:rFonts w:ascii="Times New Roman" w:hAnsi="Times New Roman" w:cs="Times New Roman"/>
          <w:lang w:val="en-US"/>
        </w:rPr>
        <w:sym w:font="Symbol" w:char="F022"/>
      </w:r>
      <w:r w:rsidR="00950662" w:rsidRPr="00274CD6">
        <w:rPr>
          <w:rFonts w:ascii="Times New Roman" w:hAnsi="Times New Roman" w:cs="Times New Roman"/>
          <w:lang w:val="en-US"/>
        </w:rPr>
        <w:t xml:space="preserve">y(y </w:t>
      </w:r>
      <w:r w:rsidR="00950662">
        <w:rPr>
          <w:rFonts w:ascii="Times New Roman" w:hAnsi="Times New Roman" w:cs="Times New Roman"/>
          <w:lang w:val="en-US"/>
        </w:rPr>
        <w:sym w:font="Symbol" w:char="F04F"/>
      </w:r>
      <w:r w:rsidR="00950662" w:rsidRPr="00274CD6">
        <w:rPr>
          <w:rFonts w:ascii="Times New Roman" w:hAnsi="Times New Roman" w:cs="Times New Roman"/>
          <w:lang w:val="en-US"/>
        </w:rPr>
        <w:t xml:space="preserve"> x </w:t>
      </w:r>
      <w:r w:rsidR="00950662" w:rsidRPr="002D6119">
        <w:rPr>
          <w:rFonts w:ascii="Times New Roman" w:hAnsi="Times New Roman" w:cs="Times New Roman"/>
          <w:lang w:val="fr-FR"/>
        </w:rPr>
        <w:sym w:font="Wingdings" w:char="F0DF"/>
      </w:r>
      <w:r w:rsidR="00950662" w:rsidRPr="002D6119">
        <w:rPr>
          <w:rFonts w:ascii="Times New Roman" w:hAnsi="Times New Roman" w:cs="Times New Roman"/>
          <w:lang w:val="fr-FR"/>
        </w:rPr>
        <w:sym w:font="Wingdings" w:char="F0E0"/>
      </w:r>
      <w:r w:rsidR="00950662" w:rsidRPr="00274CD6">
        <w:rPr>
          <w:rFonts w:ascii="Times New Roman" w:hAnsi="Times New Roman" w:cs="Times New Roman"/>
          <w:lang w:val="en-US"/>
        </w:rPr>
        <w:t xml:space="preserve"> </w:t>
      </w:r>
      <w:r w:rsidR="00950662">
        <w:rPr>
          <w:rFonts w:ascii="Times New Roman" w:hAnsi="Times New Roman" w:cs="Times New Roman"/>
          <w:lang w:val="en-US"/>
        </w:rPr>
        <w:sym w:font="Symbol" w:char="F024"/>
      </w:r>
      <w:r w:rsidR="00950662" w:rsidRPr="00274CD6">
        <w:rPr>
          <w:rFonts w:ascii="Times New Roman" w:hAnsi="Times New Roman" w:cs="Times New Roman"/>
          <w:lang w:val="en-US"/>
        </w:rPr>
        <w:t xml:space="preserve">z(y </w:t>
      </w:r>
      <w:r w:rsidR="00950662">
        <w:rPr>
          <w:rFonts w:ascii="Times New Roman" w:hAnsi="Times New Roman" w:cs="Times New Roman"/>
          <w:lang w:val="en-US"/>
        </w:rPr>
        <w:sym w:font="Symbol" w:char="F04F"/>
      </w:r>
      <w:r w:rsidR="00950662" w:rsidRPr="00274CD6">
        <w:rPr>
          <w:rFonts w:ascii="Times New Roman" w:hAnsi="Times New Roman" w:cs="Times New Roman"/>
          <w:lang w:val="en-US"/>
        </w:rPr>
        <w:t xml:space="preserve"> z &amp;  </w:t>
      </w:r>
      <w:r w:rsidR="004066B4">
        <w:rPr>
          <w:rFonts w:ascii="Times New Roman" w:hAnsi="Times New Roman" w:cs="Times New Roman"/>
          <w:lang w:val="en-US"/>
        </w:rPr>
        <w:t xml:space="preserve">z </w:t>
      </w:r>
      <w:r w:rsidR="004066B4">
        <w:rPr>
          <w:rFonts w:ascii="Times New Roman" w:hAnsi="Times New Roman" w:cs="Times New Roman"/>
          <w:lang w:val="en-US"/>
        </w:rPr>
        <w:sym w:font="Symbol" w:char="F0CE"/>
      </w:r>
      <w:r w:rsidR="004066B4">
        <w:rPr>
          <w:rFonts w:ascii="Times New Roman" w:hAnsi="Times New Roman" w:cs="Times New Roman"/>
          <w:lang w:val="en-US"/>
        </w:rPr>
        <w:t xml:space="preserve"> P</w:t>
      </w:r>
      <w:r w:rsidR="00950662" w:rsidRPr="00274CD6">
        <w:rPr>
          <w:rFonts w:ascii="Times New Roman" w:hAnsi="Times New Roman" w:cs="Times New Roman"/>
          <w:lang w:val="en-US"/>
        </w:rPr>
        <w:t xml:space="preserve">)) </w:t>
      </w:r>
    </w:p>
    <w:p w:rsidR="008772EF" w:rsidRDefault="008772EF" w:rsidP="00950662">
      <w:pPr>
        <w:autoSpaceDE w:val="0"/>
        <w:autoSpaceDN w:val="0"/>
        <w:adjustRightInd w:val="0"/>
        <w:spacing w:line="360" w:lineRule="auto"/>
        <w:rPr>
          <w:rFonts w:ascii="Times New Roman" w:hAnsi="Times New Roman" w:cs="Times New Roman"/>
          <w:lang w:val="en-GB"/>
        </w:rPr>
      </w:pPr>
    </w:p>
    <w:p w:rsidR="00950662" w:rsidRDefault="008772EF" w:rsidP="00950662">
      <w:pPr>
        <w:autoSpaceDE w:val="0"/>
        <w:autoSpaceDN w:val="0"/>
        <w:adjustRightInd w:val="0"/>
        <w:spacing w:line="360" w:lineRule="auto"/>
        <w:rPr>
          <w:rFonts w:ascii="Times New Roman" w:hAnsi="Times New Roman" w:cs="Times New Roman"/>
          <w:lang w:val="en-GB"/>
        </w:rPr>
      </w:pPr>
      <w:r>
        <w:rPr>
          <w:rFonts w:ascii="Times New Roman" w:hAnsi="Times New Roman" w:cs="Times New Roman"/>
          <w:lang w:val="en-GB"/>
        </w:rPr>
        <w:t>That is, a</w:t>
      </w:r>
      <w:r w:rsidR="00950662" w:rsidRPr="002D6119">
        <w:rPr>
          <w:rFonts w:ascii="Times New Roman" w:hAnsi="Times New Roman" w:cs="Times New Roman"/>
          <w:lang w:val="en-GB"/>
        </w:rPr>
        <w:t xml:space="preserve"> sum of a set P is a thing such that everything which overlaps with it</w:t>
      </w:r>
      <w:r w:rsidR="00950662">
        <w:rPr>
          <w:rFonts w:ascii="Times New Roman" w:hAnsi="Times New Roman" w:cs="Times New Roman"/>
          <w:lang w:val="en-GB"/>
        </w:rPr>
        <w:t xml:space="preserve"> </w:t>
      </w:r>
      <w:r w:rsidR="00950662" w:rsidRPr="002D6119">
        <w:rPr>
          <w:rFonts w:ascii="Times New Roman" w:hAnsi="Times New Roman" w:cs="Times New Roman"/>
          <w:lang w:val="en-GB"/>
        </w:rPr>
        <w:t>also overlaps with something in P, and vice versa.</w:t>
      </w:r>
      <w:r>
        <w:rPr>
          <w:rFonts w:ascii="Times New Roman" w:hAnsi="Times New Roman" w:cs="Times New Roman"/>
          <w:lang w:val="en-GB"/>
        </w:rPr>
        <w:t xml:space="preserve"> Uniqueness of sums can then be formally expressed as below:</w:t>
      </w:r>
    </w:p>
    <w:p w:rsidR="008772EF" w:rsidRDefault="008772EF" w:rsidP="00950662">
      <w:pPr>
        <w:autoSpaceDE w:val="0"/>
        <w:autoSpaceDN w:val="0"/>
        <w:adjustRightInd w:val="0"/>
        <w:spacing w:line="360" w:lineRule="auto"/>
        <w:rPr>
          <w:rFonts w:ascii="Times New Roman" w:hAnsi="Times New Roman" w:cs="Times New Roman"/>
          <w:lang w:val="en-GB"/>
        </w:rPr>
      </w:pPr>
    </w:p>
    <w:p w:rsidR="00950662" w:rsidRPr="002D6119" w:rsidRDefault="00950662" w:rsidP="00950662">
      <w:pPr>
        <w:autoSpaceDE w:val="0"/>
        <w:autoSpaceDN w:val="0"/>
        <w:adjustRightInd w:val="0"/>
        <w:spacing w:line="360" w:lineRule="auto"/>
        <w:rPr>
          <w:rFonts w:ascii="Times New Roman" w:hAnsi="Times New Roman" w:cs="Times New Roman"/>
          <w:lang w:val="en-GB"/>
        </w:rPr>
      </w:pPr>
      <w:r w:rsidRPr="002D6119">
        <w:rPr>
          <w:rFonts w:ascii="Times New Roman" w:hAnsi="Times New Roman" w:cs="Times New Roman"/>
          <w:lang w:val="en-GB"/>
        </w:rPr>
        <w:t>(</w:t>
      </w:r>
      <w:r w:rsidR="00557FE1">
        <w:rPr>
          <w:rFonts w:ascii="Times New Roman" w:hAnsi="Times New Roman" w:cs="Times New Roman"/>
          <w:lang w:val="en-GB"/>
        </w:rPr>
        <w:t>3</w:t>
      </w:r>
      <w:r w:rsidRPr="002D6119">
        <w:rPr>
          <w:rFonts w:ascii="Times New Roman" w:hAnsi="Times New Roman" w:cs="Times New Roman"/>
          <w:lang w:val="en-GB"/>
        </w:rPr>
        <w:t>) Uniqueness of sums</w:t>
      </w:r>
      <w:r>
        <w:rPr>
          <w:rFonts w:ascii="Times New Roman" w:hAnsi="Times New Roman" w:cs="Times New Roman"/>
          <w:lang w:val="en-GB"/>
        </w:rPr>
        <w:t>:</w:t>
      </w:r>
      <w:r w:rsidRPr="002D6119">
        <w:rPr>
          <w:rFonts w:ascii="Times New Roman" w:hAnsi="Times New Roman" w:cs="Times New Roman"/>
          <w:lang w:val="en-GB"/>
        </w:rPr>
        <w:t xml:space="preserve"> </w:t>
      </w:r>
      <w:r>
        <w:rPr>
          <w:rFonts w:ascii="Times New Roman" w:hAnsi="Times New Roman" w:cs="Times New Roman"/>
          <w:lang w:val="en-GB"/>
        </w:rPr>
        <w:sym w:font="Symbol" w:char="F022"/>
      </w:r>
      <w:proofErr w:type="gramStart"/>
      <w:r w:rsidRPr="002D6119">
        <w:rPr>
          <w:rFonts w:ascii="Times New Roman" w:hAnsi="Times New Roman" w:cs="Times New Roman"/>
          <w:lang w:val="en-GB"/>
        </w:rPr>
        <w:t>P(</w:t>
      </w:r>
      <w:proofErr w:type="gramEnd"/>
      <w:r w:rsidRPr="002D6119">
        <w:rPr>
          <w:rFonts w:ascii="Times New Roman" w:hAnsi="Times New Roman" w:cs="Times New Roman"/>
          <w:lang w:val="en-GB"/>
        </w:rPr>
        <w:t xml:space="preserve">P </w:t>
      </w:r>
      <w:r>
        <w:rPr>
          <w:rFonts w:ascii="Times New Roman" w:hAnsi="Times New Roman" w:cs="Times New Roman"/>
          <w:lang w:val="en-GB"/>
        </w:rPr>
        <w:sym w:font="Symbol" w:char="F0B9"/>
      </w:r>
      <w:r w:rsidRPr="002D6119">
        <w:rPr>
          <w:rFonts w:ascii="Times New Roman" w:hAnsi="Times New Roman" w:cs="Times New Roman"/>
          <w:lang w:val="en-GB"/>
        </w:rPr>
        <w:t xml:space="preserve"> </w:t>
      </w:r>
      <w:r>
        <w:rPr>
          <w:rFonts w:ascii="Times New Roman" w:hAnsi="Times New Roman" w:cs="Times New Roman"/>
          <w:lang w:val="en-GB"/>
        </w:rPr>
        <w:sym w:font="Symbol" w:char="F0C6"/>
      </w:r>
      <w:r w:rsidRPr="002D6119">
        <w:rPr>
          <w:rFonts w:ascii="Times New Roman" w:hAnsi="Times New Roman" w:cs="Times New Roman"/>
          <w:lang w:val="en-GB"/>
        </w:rPr>
        <w:t xml:space="preserve"> </w:t>
      </w:r>
      <w:r w:rsidRPr="00BA063D">
        <w:rPr>
          <w:rFonts w:ascii="Times New Roman" w:hAnsi="Times New Roman" w:cs="Times New Roman"/>
          <w:lang w:val="en-GB"/>
        </w:rPr>
        <w:sym w:font="Wingdings" w:char="F0E0"/>
      </w:r>
      <w:r w:rsidRPr="002D6119">
        <w:rPr>
          <w:rFonts w:ascii="Times New Roman" w:hAnsi="Times New Roman" w:cs="Times New Roman"/>
          <w:lang w:val="en-GB"/>
        </w:rPr>
        <w:t xml:space="preserve"> </w:t>
      </w:r>
      <w:r>
        <w:rPr>
          <w:rFonts w:ascii="Times New Roman" w:hAnsi="Times New Roman" w:cs="Times New Roman"/>
          <w:lang w:val="en-GB"/>
        </w:rPr>
        <w:sym w:font="Symbol" w:char="F024"/>
      </w:r>
      <w:r w:rsidRPr="002D6119">
        <w:rPr>
          <w:rFonts w:ascii="Times New Roman" w:hAnsi="Times New Roman" w:cs="Times New Roman"/>
          <w:lang w:val="en-GB"/>
        </w:rPr>
        <w:t>!z sum(z</w:t>
      </w:r>
      <w:r>
        <w:rPr>
          <w:rFonts w:ascii="Times New Roman" w:hAnsi="Times New Roman" w:cs="Times New Roman"/>
          <w:lang w:val="en-GB"/>
        </w:rPr>
        <w:t>,</w:t>
      </w:r>
      <w:r w:rsidRPr="002D6119">
        <w:rPr>
          <w:rFonts w:ascii="Times New Roman" w:hAnsi="Times New Roman" w:cs="Times New Roman"/>
          <w:lang w:val="en-GB"/>
        </w:rPr>
        <w:t xml:space="preserve"> P))</w:t>
      </w:r>
    </w:p>
    <w:p w:rsidR="00655BB4" w:rsidRDefault="00655BB4" w:rsidP="000F7CEC">
      <w:pPr>
        <w:spacing w:line="360" w:lineRule="auto"/>
        <w:rPr>
          <w:rFonts w:ascii="Times New Roman" w:hAnsi="Times New Roman" w:cs="Times New Roman"/>
          <w:color w:val="000000"/>
          <w:shd w:val="clear" w:color="auto" w:fill="FFFFFF"/>
          <w:lang w:val="en-GB"/>
        </w:rPr>
      </w:pPr>
    </w:p>
    <w:p w:rsidR="003633CD" w:rsidRDefault="003633CD" w:rsidP="000F7CEC">
      <w:pPr>
        <w:spacing w:line="360" w:lineRule="auto"/>
        <w:rPr>
          <w:rFonts w:ascii="Times New Roman" w:hAnsi="Times New Roman" w:cs="Times New Roman"/>
          <w:color w:val="000000"/>
          <w:shd w:val="clear" w:color="auto" w:fill="FFFFFF"/>
          <w:lang w:val="en-GB"/>
        </w:rPr>
      </w:pPr>
      <w:r>
        <w:rPr>
          <w:rFonts w:ascii="Times New Roman" w:hAnsi="Times New Roman" w:cs="Times New Roman"/>
          <w:color w:val="000000"/>
          <w:shd w:val="clear" w:color="auto" w:fill="FFFFFF"/>
          <w:lang w:val="en-GB"/>
        </w:rPr>
        <w:lastRenderedPageBreak/>
        <w:t xml:space="preserve">Given uniqueness, based on the two place-property </w:t>
      </w:r>
      <w:proofErr w:type="gramStart"/>
      <w:r w:rsidRPr="004066B4">
        <w:rPr>
          <w:rFonts w:ascii="Times New Roman" w:hAnsi="Times New Roman" w:cs="Times New Roman"/>
          <w:i/>
          <w:iCs/>
          <w:color w:val="000000"/>
          <w:shd w:val="clear" w:color="auto" w:fill="FFFFFF"/>
          <w:lang w:val="en-GB"/>
        </w:rPr>
        <w:t>sum</w:t>
      </w:r>
      <w:proofErr w:type="gramEnd"/>
      <w:r>
        <w:rPr>
          <w:rFonts w:ascii="Times New Roman" w:hAnsi="Times New Roman" w:cs="Times New Roman"/>
          <w:color w:val="000000"/>
          <w:shd w:val="clear" w:color="auto" w:fill="FFFFFF"/>
          <w:lang w:val="en-GB"/>
        </w:rPr>
        <w:t xml:space="preserve">, the two place operation </w:t>
      </w:r>
      <w:r w:rsidR="004066B4" w:rsidRPr="00065723">
        <w:rPr>
          <w:rFonts w:ascii="Times New Roman" w:hAnsi="Times New Roman" w:cs="Times New Roman"/>
          <w:lang w:val="en-US"/>
        </w:rPr>
        <w:sym w:font="Symbol" w:char="F0C5"/>
      </w:r>
      <w:r>
        <w:rPr>
          <w:rFonts w:ascii="Times New Roman" w:hAnsi="Times New Roman" w:cs="Times New Roman"/>
          <w:color w:val="000000"/>
          <w:shd w:val="clear" w:color="auto" w:fill="FFFFFF"/>
          <w:lang w:val="en-GB"/>
        </w:rPr>
        <w:t xml:space="preserve"> can be defined</w:t>
      </w:r>
      <w:r w:rsidR="00065723">
        <w:rPr>
          <w:rFonts w:ascii="Times New Roman" w:hAnsi="Times New Roman" w:cs="Times New Roman"/>
          <w:color w:val="000000"/>
          <w:shd w:val="clear" w:color="auto" w:fill="FFFFFF"/>
          <w:lang w:val="en-GB"/>
        </w:rPr>
        <w:t xml:space="preserve"> as below</w:t>
      </w:r>
      <w:r>
        <w:rPr>
          <w:rFonts w:ascii="Times New Roman" w:hAnsi="Times New Roman" w:cs="Times New Roman"/>
          <w:color w:val="000000"/>
          <w:shd w:val="clear" w:color="auto" w:fill="FFFFFF"/>
          <w:lang w:val="en-GB"/>
        </w:rPr>
        <w:t>:</w:t>
      </w:r>
    </w:p>
    <w:p w:rsidR="003633CD" w:rsidRDefault="003633CD" w:rsidP="000F7CEC">
      <w:pPr>
        <w:spacing w:line="360" w:lineRule="auto"/>
        <w:rPr>
          <w:rFonts w:ascii="Times New Roman" w:hAnsi="Times New Roman" w:cs="Times New Roman"/>
          <w:color w:val="000000"/>
          <w:shd w:val="clear" w:color="auto" w:fill="FFFFFF"/>
          <w:lang w:val="en-GB"/>
        </w:rPr>
      </w:pPr>
    </w:p>
    <w:p w:rsidR="00454682" w:rsidRPr="00454682" w:rsidRDefault="003633CD" w:rsidP="000F7CEC">
      <w:pPr>
        <w:spacing w:line="360" w:lineRule="auto"/>
        <w:rPr>
          <w:rFonts w:ascii="Times New Roman" w:hAnsi="Times New Roman" w:cs="Times New Roman"/>
          <w:lang w:val="en-US"/>
        </w:rPr>
      </w:pPr>
      <w:r>
        <w:rPr>
          <w:rFonts w:ascii="Times New Roman" w:hAnsi="Times New Roman" w:cs="Times New Roman"/>
          <w:color w:val="000000"/>
          <w:shd w:val="clear" w:color="auto" w:fill="FFFFFF"/>
          <w:lang w:val="en-GB"/>
        </w:rPr>
        <w:t>(</w:t>
      </w:r>
      <w:r w:rsidR="00557FE1">
        <w:rPr>
          <w:rFonts w:ascii="Times New Roman" w:hAnsi="Times New Roman" w:cs="Times New Roman"/>
          <w:color w:val="000000"/>
          <w:shd w:val="clear" w:color="auto" w:fill="FFFFFF"/>
          <w:lang w:val="en-GB"/>
        </w:rPr>
        <w:t>4</w:t>
      </w:r>
      <w:r>
        <w:rPr>
          <w:rFonts w:ascii="Times New Roman" w:hAnsi="Times New Roman" w:cs="Times New Roman"/>
          <w:color w:val="000000"/>
          <w:shd w:val="clear" w:color="auto" w:fill="FFFFFF"/>
          <w:lang w:val="en-GB"/>
        </w:rPr>
        <w:t xml:space="preserve">) </w:t>
      </w:r>
      <w:r w:rsidRPr="003633CD">
        <w:rPr>
          <w:rFonts w:ascii="Times New Roman" w:hAnsi="Times New Roman" w:cs="Times New Roman"/>
          <w:color w:val="000000"/>
          <w:u w:val="single"/>
          <w:shd w:val="clear" w:color="auto" w:fill="FFFFFF"/>
          <w:lang w:val="en-GB"/>
        </w:rPr>
        <w:t xml:space="preserve">Definition of </w:t>
      </w:r>
      <w:r w:rsidR="00454682" w:rsidRPr="003633CD">
        <w:rPr>
          <w:rFonts w:ascii="Times New Roman" w:hAnsi="Times New Roman" w:cs="Times New Roman"/>
          <w:u w:val="single"/>
          <w:lang w:val="en-US"/>
        </w:rPr>
        <w:sym w:font="Symbol" w:char="F0C5"/>
      </w:r>
    </w:p>
    <w:p w:rsidR="00454682" w:rsidRPr="00065723" w:rsidRDefault="003633CD" w:rsidP="000F7CEC">
      <w:pPr>
        <w:spacing w:line="360" w:lineRule="auto"/>
        <w:rPr>
          <w:rFonts w:ascii="Times New Roman" w:hAnsi="Times New Roman" w:cs="Times New Roman"/>
          <w:lang w:val="fr-FR"/>
        </w:rPr>
      </w:pPr>
      <w:r w:rsidRPr="00065723">
        <w:rPr>
          <w:rFonts w:ascii="Times New Roman" w:hAnsi="Times New Roman" w:cs="Times New Roman"/>
          <w:lang w:val="fr-FR"/>
        </w:rPr>
        <w:t xml:space="preserve">   </w:t>
      </w:r>
      <w:r w:rsidR="00557FE1" w:rsidRPr="00065723">
        <w:rPr>
          <w:rFonts w:ascii="Times New Roman" w:hAnsi="Times New Roman" w:cs="Times New Roman"/>
          <w:lang w:val="fr-FR"/>
        </w:rPr>
        <w:t xml:space="preserve">  </w:t>
      </w:r>
      <w:r w:rsidRPr="00065723">
        <w:rPr>
          <w:rFonts w:ascii="Times New Roman" w:hAnsi="Times New Roman" w:cs="Times New Roman"/>
          <w:lang w:val="fr-FR"/>
        </w:rPr>
        <w:t xml:space="preserve"> </w:t>
      </w:r>
      <w:proofErr w:type="gramStart"/>
      <w:r w:rsidRPr="00065723">
        <w:rPr>
          <w:rFonts w:ascii="Times New Roman" w:hAnsi="Times New Roman" w:cs="Times New Roman"/>
          <w:lang w:val="fr-FR"/>
        </w:rPr>
        <w:t>z</w:t>
      </w:r>
      <w:proofErr w:type="gramEnd"/>
      <w:r w:rsidRPr="00065723">
        <w:rPr>
          <w:rFonts w:ascii="Times New Roman" w:hAnsi="Times New Roman" w:cs="Times New Roman"/>
          <w:lang w:val="fr-FR"/>
        </w:rPr>
        <w:t xml:space="preserve"> = </w:t>
      </w:r>
      <w:r w:rsidR="00454682" w:rsidRPr="00065723">
        <w:rPr>
          <w:rFonts w:ascii="Times New Roman" w:hAnsi="Times New Roman" w:cs="Times New Roman"/>
          <w:lang w:val="fr-FR"/>
        </w:rPr>
        <w:t>x</w:t>
      </w:r>
      <w:r w:rsidR="00065723" w:rsidRPr="00065723">
        <w:rPr>
          <w:rFonts w:ascii="Times New Roman" w:hAnsi="Times New Roman" w:cs="Times New Roman"/>
          <w:lang w:val="fr-FR"/>
        </w:rPr>
        <w:t xml:space="preserve"> </w:t>
      </w:r>
      <w:r w:rsidR="00065723" w:rsidRPr="00065723">
        <w:rPr>
          <w:rFonts w:ascii="Times New Roman" w:hAnsi="Times New Roman" w:cs="Times New Roman"/>
          <w:lang w:val="en-US"/>
        </w:rPr>
        <w:sym w:font="Symbol" w:char="F0C5"/>
      </w:r>
      <w:r w:rsidR="00454682" w:rsidRPr="00065723">
        <w:rPr>
          <w:rFonts w:ascii="Times New Roman" w:hAnsi="Times New Roman" w:cs="Times New Roman"/>
          <w:lang w:val="fr-FR"/>
        </w:rPr>
        <w:t xml:space="preserve"> y </w:t>
      </w:r>
      <w:proofErr w:type="spellStart"/>
      <w:r w:rsidR="00454682" w:rsidRPr="00065723">
        <w:rPr>
          <w:rFonts w:ascii="Times New Roman" w:hAnsi="Times New Roman" w:cs="Times New Roman"/>
          <w:lang w:val="fr-FR"/>
        </w:rPr>
        <w:t>iff</w:t>
      </w:r>
      <w:proofErr w:type="spellEnd"/>
      <w:r w:rsidR="00454682" w:rsidRPr="00065723">
        <w:rPr>
          <w:rFonts w:ascii="Times New Roman" w:hAnsi="Times New Roman" w:cs="Times New Roman"/>
          <w:lang w:val="fr-FR"/>
        </w:rPr>
        <w:t xml:space="preserve"> </w:t>
      </w:r>
      <w:proofErr w:type="spellStart"/>
      <w:r w:rsidRPr="00065723">
        <w:rPr>
          <w:rFonts w:ascii="Times New Roman" w:hAnsi="Times New Roman" w:cs="Times New Roman"/>
          <w:lang w:val="fr-FR"/>
        </w:rPr>
        <w:t>sum</w:t>
      </w:r>
      <w:proofErr w:type="spellEnd"/>
      <w:r w:rsidRPr="00065723">
        <w:rPr>
          <w:rFonts w:ascii="Times New Roman" w:hAnsi="Times New Roman" w:cs="Times New Roman"/>
          <w:lang w:val="fr-FR"/>
        </w:rPr>
        <w:t>(z,   x, y))</w:t>
      </w:r>
    </w:p>
    <w:p w:rsidR="003633CD" w:rsidRPr="00065723" w:rsidRDefault="003633CD" w:rsidP="000F7CEC">
      <w:pPr>
        <w:spacing w:line="360" w:lineRule="auto"/>
        <w:rPr>
          <w:rFonts w:ascii="Times New Roman" w:hAnsi="Times New Roman" w:cs="Times New Roman"/>
          <w:color w:val="000000"/>
          <w:shd w:val="clear" w:color="auto" w:fill="FFFFFF"/>
          <w:lang w:val="fr-FR"/>
        </w:rPr>
      </w:pPr>
    </w:p>
    <w:p w:rsidR="00B3214B" w:rsidRPr="0044757E" w:rsidRDefault="0044757E" w:rsidP="000F7CEC">
      <w:pPr>
        <w:spacing w:line="360" w:lineRule="auto"/>
        <w:rPr>
          <w:rFonts w:ascii="Times New Roman" w:hAnsi="Times New Roman" w:cs="Times New Roman"/>
          <w:color w:val="000000"/>
          <w:shd w:val="clear" w:color="auto" w:fill="FFFFFF"/>
          <w:lang w:val="en-GB"/>
        </w:rPr>
      </w:pPr>
      <w:r w:rsidRPr="00454682">
        <w:rPr>
          <w:rFonts w:ascii="Times New Roman" w:hAnsi="Times New Roman" w:cs="Times New Roman"/>
          <w:color w:val="000000"/>
          <w:shd w:val="clear" w:color="auto" w:fill="FFFFFF"/>
          <w:lang w:val="en-GB"/>
        </w:rPr>
        <w:t>The notion of a sum</w:t>
      </w:r>
      <w:r w:rsidR="00D64CE2" w:rsidRPr="00454682">
        <w:rPr>
          <w:rFonts w:ascii="Times New Roman" w:hAnsi="Times New Roman" w:cs="Times New Roman"/>
          <w:color w:val="000000"/>
          <w:shd w:val="clear" w:color="auto" w:fill="FFFFFF"/>
          <w:lang w:val="en-GB"/>
        </w:rPr>
        <w:t xml:space="preserve"> </w:t>
      </w:r>
      <w:r w:rsidR="00684BA9" w:rsidRPr="00454682">
        <w:rPr>
          <w:rFonts w:ascii="Times New Roman" w:hAnsi="Times New Roman" w:cs="Times New Roman"/>
          <w:color w:val="000000"/>
          <w:shd w:val="clear" w:color="auto" w:fill="FFFFFF"/>
          <w:lang w:val="en-GB"/>
        </w:rPr>
        <w:t xml:space="preserve">has been used </w:t>
      </w:r>
      <w:r w:rsidR="00065723">
        <w:rPr>
          <w:rFonts w:ascii="Times New Roman" w:hAnsi="Times New Roman" w:cs="Times New Roman"/>
          <w:color w:val="000000"/>
          <w:shd w:val="clear" w:color="auto" w:fill="FFFFFF"/>
          <w:lang w:val="en-GB"/>
        </w:rPr>
        <w:t xml:space="preserve">especially </w:t>
      </w:r>
      <w:r w:rsidR="00684BA9" w:rsidRPr="00454682">
        <w:rPr>
          <w:rFonts w:ascii="Times New Roman" w:hAnsi="Times New Roman" w:cs="Times New Roman"/>
          <w:color w:val="000000"/>
          <w:shd w:val="clear" w:color="auto" w:fill="FFFFFF"/>
          <w:lang w:val="en-GB"/>
        </w:rPr>
        <w:t xml:space="preserve">for the semantics of definite </w:t>
      </w:r>
      <w:r w:rsidR="00065723">
        <w:rPr>
          <w:rFonts w:ascii="Times New Roman" w:hAnsi="Times New Roman" w:cs="Times New Roman"/>
          <w:color w:val="000000"/>
          <w:shd w:val="clear" w:color="auto" w:fill="FFFFFF"/>
          <w:lang w:val="en-GB"/>
        </w:rPr>
        <w:t xml:space="preserve">plural </w:t>
      </w:r>
      <w:r w:rsidR="00684BA9" w:rsidRPr="00454682">
        <w:rPr>
          <w:rFonts w:ascii="Times New Roman" w:hAnsi="Times New Roman" w:cs="Times New Roman"/>
          <w:color w:val="000000"/>
          <w:shd w:val="clear" w:color="auto" w:fill="FFFFFF"/>
          <w:lang w:val="en-GB"/>
        </w:rPr>
        <w:t>NPs, which are taken to denote the sum of entities falling</w:t>
      </w:r>
      <w:r w:rsidR="00684BA9">
        <w:rPr>
          <w:rFonts w:ascii="Times New Roman" w:hAnsi="Times New Roman" w:cs="Times New Roman"/>
          <w:color w:val="000000"/>
          <w:shd w:val="clear" w:color="auto" w:fill="FFFFFF"/>
          <w:lang w:val="en-GB"/>
        </w:rPr>
        <w:t xml:space="preserve"> under the </w:t>
      </w:r>
      <w:r w:rsidR="00065723">
        <w:rPr>
          <w:rFonts w:ascii="Times New Roman" w:hAnsi="Times New Roman" w:cs="Times New Roman"/>
          <w:color w:val="000000"/>
          <w:shd w:val="clear" w:color="auto" w:fill="FFFFFF"/>
          <w:lang w:val="en-GB"/>
        </w:rPr>
        <w:t>corresponding singular count noun (in the context)</w:t>
      </w:r>
      <w:r w:rsidR="00684BA9">
        <w:rPr>
          <w:rFonts w:ascii="Times New Roman" w:hAnsi="Times New Roman" w:cs="Times New Roman"/>
          <w:color w:val="000000"/>
          <w:shd w:val="clear" w:color="auto" w:fill="FFFFFF"/>
          <w:lang w:val="en-GB"/>
        </w:rPr>
        <w:t>:</w:t>
      </w:r>
    </w:p>
    <w:p w:rsidR="00D64CE2" w:rsidRDefault="00D64CE2" w:rsidP="00B3214B">
      <w:pPr>
        <w:spacing w:line="360" w:lineRule="auto"/>
        <w:rPr>
          <w:rFonts w:ascii="Times New Roman" w:hAnsi="Times New Roman" w:cs="Times New Roman"/>
          <w:u w:val="single"/>
          <w:lang w:val="en-GB"/>
        </w:rPr>
      </w:pPr>
    </w:p>
    <w:p w:rsidR="00D64CE2" w:rsidRPr="00A74CEA" w:rsidRDefault="00A74CEA" w:rsidP="00B3214B">
      <w:pPr>
        <w:spacing w:line="360" w:lineRule="auto"/>
        <w:rPr>
          <w:rFonts w:ascii="Times New Roman" w:hAnsi="Times New Roman" w:cs="Times New Roman"/>
          <w:lang w:val="en-GB"/>
        </w:rPr>
      </w:pPr>
      <w:r>
        <w:rPr>
          <w:rFonts w:ascii="Times New Roman" w:hAnsi="Times New Roman" w:cs="Times New Roman"/>
          <w:lang w:val="en-GB"/>
        </w:rPr>
        <w:t>(</w:t>
      </w:r>
      <w:r w:rsidR="00557FE1">
        <w:rPr>
          <w:rFonts w:ascii="Times New Roman" w:hAnsi="Times New Roman" w:cs="Times New Roman"/>
          <w:lang w:val="en-GB"/>
        </w:rPr>
        <w:t>5</w:t>
      </w:r>
      <w:r>
        <w:rPr>
          <w:rFonts w:ascii="Times New Roman" w:hAnsi="Times New Roman" w:cs="Times New Roman"/>
          <w:lang w:val="en-GB"/>
        </w:rPr>
        <w:t xml:space="preserve">) a. </w:t>
      </w:r>
      <w:r w:rsidR="00065723">
        <w:rPr>
          <w:rFonts w:ascii="Times New Roman" w:hAnsi="Times New Roman" w:cs="Times New Roman"/>
          <w:lang w:val="en-GB"/>
        </w:rPr>
        <w:sym w:font="Symbol" w:char="F05B"/>
      </w:r>
      <w:r w:rsidR="00065723" w:rsidRPr="00065723">
        <w:rPr>
          <w:rFonts w:ascii="Times New Roman" w:hAnsi="Times New Roman" w:cs="Times New Roman"/>
          <w:i/>
          <w:iCs/>
          <w:lang w:val="en-GB"/>
        </w:rPr>
        <w:t>t</w:t>
      </w:r>
      <w:r w:rsidR="00D64CE2" w:rsidRPr="00065723">
        <w:rPr>
          <w:rFonts w:ascii="Times New Roman" w:hAnsi="Times New Roman" w:cs="Times New Roman"/>
          <w:i/>
          <w:iCs/>
          <w:lang w:val="en-GB"/>
        </w:rPr>
        <w:t>he children</w:t>
      </w:r>
      <w:r w:rsidR="00065723">
        <w:rPr>
          <w:rFonts w:ascii="Times New Roman" w:hAnsi="Times New Roman" w:cs="Times New Roman"/>
          <w:lang w:val="en-GB"/>
        </w:rPr>
        <w:sym w:font="Symbol" w:char="F05D"/>
      </w:r>
      <w:r w:rsidR="00065723">
        <w:rPr>
          <w:rFonts w:ascii="Times New Roman" w:hAnsi="Times New Roman" w:cs="Times New Roman"/>
          <w:lang w:val="en-GB"/>
        </w:rPr>
        <w:t xml:space="preserve"> =</w:t>
      </w:r>
      <w:r w:rsidR="00D64CE2" w:rsidRPr="00A74CEA">
        <w:rPr>
          <w:rFonts w:ascii="Times New Roman" w:hAnsi="Times New Roman" w:cs="Times New Roman"/>
          <w:lang w:val="en-GB"/>
        </w:rPr>
        <w:t xml:space="preserve"> </w:t>
      </w:r>
      <w:r w:rsidR="00D64CE2" w:rsidRPr="00A74CEA">
        <w:rPr>
          <w:rFonts w:ascii="Times New Roman" w:hAnsi="Times New Roman" w:cs="Times New Roman"/>
          <w:lang w:val="en-GB"/>
        </w:rPr>
        <w:sym w:font="Symbol" w:char="F069"/>
      </w:r>
      <w:r w:rsidR="00D64CE2" w:rsidRPr="00A74CEA">
        <w:rPr>
          <w:rFonts w:ascii="Times New Roman" w:hAnsi="Times New Roman" w:cs="Times New Roman"/>
          <w:lang w:val="en-GB"/>
        </w:rPr>
        <w:t>x</w:t>
      </w:r>
      <w:r w:rsidR="00D64CE2" w:rsidRPr="00A74CEA">
        <w:rPr>
          <w:rFonts w:ascii="Times New Roman" w:hAnsi="Times New Roman" w:cs="Times New Roman"/>
          <w:lang w:val="en-GB"/>
        </w:rPr>
        <w:sym w:font="Symbol" w:char="F05B"/>
      </w:r>
      <w:proofErr w:type="gramStart"/>
      <w:r w:rsidR="00D64CE2" w:rsidRPr="00A74CEA">
        <w:rPr>
          <w:rFonts w:ascii="Times New Roman" w:hAnsi="Times New Roman" w:cs="Times New Roman"/>
          <w:lang w:val="en-GB"/>
        </w:rPr>
        <w:t>sum(</w:t>
      </w:r>
      <w:proofErr w:type="gramEnd"/>
      <w:r w:rsidR="00D64CE2" w:rsidRPr="00A74CEA">
        <w:rPr>
          <w:rFonts w:ascii="Times New Roman" w:hAnsi="Times New Roman" w:cs="Times New Roman"/>
          <w:lang w:val="en-GB"/>
        </w:rPr>
        <w:t>x, children)</w:t>
      </w:r>
      <w:r w:rsidR="00D64CE2" w:rsidRPr="00A74CEA">
        <w:rPr>
          <w:rFonts w:ascii="Times New Roman" w:hAnsi="Times New Roman" w:cs="Times New Roman"/>
          <w:lang w:val="en-GB"/>
        </w:rPr>
        <w:sym w:font="Symbol" w:char="F05D"/>
      </w:r>
    </w:p>
    <w:p w:rsidR="00D64CE2" w:rsidRDefault="00A74CEA" w:rsidP="00B3214B">
      <w:pPr>
        <w:spacing w:line="360" w:lineRule="auto"/>
        <w:rPr>
          <w:rFonts w:ascii="Times New Roman" w:hAnsi="Times New Roman" w:cs="Times New Roman"/>
          <w:lang w:val="en-GB"/>
        </w:rPr>
      </w:pPr>
      <w:r>
        <w:rPr>
          <w:rFonts w:ascii="Times New Roman" w:hAnsi="Times New Roman" w:cs="Times New Roman"/>
          <w:lang w:val="en-GB"/>
        </w:rPr>
        <w:t xml:space="preserve">     b. </w:t>
      </w:r>
      <w:r w:rsidR="00065723">
        <w:rPr>
          <w:rFonts w:ascii="Times New Roman" w:hAnsi="Times New Roman" w:cs="Times New Roman"/>
          <w:lang w:val="en-GB"/>
        </w:rPr>
        <w:sym w:font="Symbol" w:char="F05B"/>
      </w:r>
      <w:r w:rsidR="00065723" w:rsidRPr="00065723">
        <w:rPr>
          <w:rFonts w:ascii="Times New Roman" w:hAnsi="Times New Roman" w:cs="Times New Roman"/>
          <w:i/>
          <w:iCs/>
          <w:lang w:val="en-GB"/>
        </w:rPr>
        <w:t>t</w:t>
      </w:r>
      <w:r w:rsidR="00D64CE2" w:rsidRPr="00065723">
        <w:rPr>
          <w:rFonts w:ascii="Times New Roman" w:hAnsi="Times New Roman" w:cs="Times New Roman"/>
          <w:i/>
          <w:iCs/>
          <w:lang w:val="en-GB"/>
        </w:rPr>
        <w:t>he water</w:t>
      </w:r>
      <w:r w:rsidR="00065723">
        <w:rPr>
          <w:rFonts w:ascii="Times New Roman" w:hAnsi="Times New Roman" w:cs="Times New Roman"/>
          <w:lang w:val="en-GB"/>
        </w:rPr>
        <w:sym w:font="Symbol" w:char="F05D"/>
      </w:r>
      <w:r w:rsidR="00065723">
        <w:rPr>
          <w:rFonts w:ascii="Times New Roman" w:hAnsi="Times New Roman" w:cs="Times New Roman"/>
          <w:lang w:val="en-GB"/>
        </w:rPr>
        <w:t xml:space="preserve"> =</w:t>
      </w:r>
      <w:r w:rsidR="00D64CE2" w:rsidRPr="00A74CEA">
        <w:rPr>
          <w:rFonts w:ascii="Times New Roman" w:hAnsi="Times New Roman" w:cs="Times New Roman"/>
          <w:lang w:val="en-GB"/>
        </w:rPr>
        <w:t xml:space="preserve"> </w:t>
      </w:r>
      <w:r w:rsidR="00D64CE2" w:rsidRPr="00A74CEA">
        <w:rPr>
          <w:rFonts w:ascii="Times New Roman" w:hAnsi="Times New Roman" w:cs="Times New Roman"/>
          <w:lang w:val="en-GB"/>
        </w:rPr>
        <w:sym w:font="Symbol" w:char="F069"/>
      </w:r>
      <w:r w:rsidR="00D64CE2" w:rsidRPr="00A74CEA">
        <w:rPr>
          <w:rFonts w:ascii="Times New Roman" w:hAnsi="Times New Roman" w:cs="Times New Roman"/>
          <w:lang w:val="en-GB"/>
        </w:rPr>
        <w:t>x</w:t>
      </w:r>
      <w:r w:rsidR="00D64CE2" w:rsidRPr="00A74CEA">
        <w:rPr>
          <w:rFonts w:ascii="Times New Roman" w:hAnsi="Times New Roman" w:cs="Times New Roman"/>
          <w:lang w:val="en-GB"/>
        </w:rPr>
        <w:sym w:font="Symbol" w:char="F05B"/>
      </w:r>
      <w:proofErr w:type="gramStart"/>
      <w:r w:rsidR="00D64CE2" w:rsidRPr="00A74CEA">
        <w:rPr>
          <w:rFonts w:ascii="Times New Roman" w:hAnsi="Times New Roman" w:cs="Times New Roman"/>
          <w:lang w:val="en-GB"/>
        </w:rPr>
        <w:t>sum(</w:t>
      </w:r>
      <w:proofErr w:type="gramEnd"/>
      <w:r w:rsidR="00D64CE2" w:rsidRPr="00A74CEA">
        <w:rPr>
          <w:rFonts w:ascii="Times New Roman" w:hAnsi="Times New Roman" w:cs="Times New Roman"/>
          <w:lang w:val="en-GB"/>
        </w:rPr>
        <w:t xml:space="preserve">x, </w:t>
      </w:r>
      <w:r w:rsidR="00D64CE2" w:rsidRPr="00A74CEA">
        <w:rPr>
          <w:rFonts w:ascii="Times New Roman" w:hAnsi="Times New Roman" w:cs="Times New Roman"/>
          <w:lang w:val="en-GB"/>
        </w:rPr>
        <w:sym w:font="Symbol" w:char="F05B"/>
      </w:r>
      <w:r w:rsidRPr="00A74CEA">
        <w:rPr>
          <w:rFonts w:ascii="Times New Roman" w:hAnsi="Times New Roman" w:cs="Times New Roman"/>
          <w:i/>
          <w:iCs/>
          <w:lang w:val="en-GB"/>
        </w:rPr>
        <w:t>water</w:t>
      </w:r>
      <w:r w:rsidR="00D64CE2" w:rsidRPr="00A74CEA">
        <w:rPr>
          <w:rFonts w:ascii="Times New Roman" w:hAnsi="Times New Roman" w:cs="Times New Roman"/>
          <w:lang w:val="en-GB"/>
        </w:rPr>
        <w:sym w:font="Symbol" w:char="F05D"/>
      </w:r>
      <w:r w:rsidR="00D64CE2" w:rsidRPr="00A74CEA">
        <w:rPr>
          <w:rFonts w:ascii="Times New Roman" w:hAnsi="Times New Roman" w:cs="Times New Roman"/>
          <w:lang w:val="en-GB"/>
        </w:rPr>
        <w:t>)</w:t>
      </w:r>
      <w:r w:rsidR="00D64CE2" w:rsidRPr="00A74CEA">
        <w:rPr>
          <w:rFonts w:ascii="Times New Roman" w:hAnsi="Times New Roman" w:cs="Times New Roman"/>
          <w:lang w:val="en-GB"/>
        </w:rPr>
        <w:sym w:font="Symbol" w:char="F05D"/>
      </w:r>
    </w:p>
    <w:p w:rsidR="0041661E" w:rsidRPr="00A74CEA" w:rsidRDefault="0041661E" w:rsidP="00B3214B">
      <w:pPr>
        <w:spacing w:line="360" w:lineRule="auto"/>
        <w:rPr>
          <w:rFonts w:ascii="Times New Roman" w:hAnsi="Times New Roman" w:cs="Times New Roman"/>
          <w:lang w:val="en-GB"/>
        </w:rPr>
      </w:pPr>
    </w:p>
    <w:p w:rsidR="00B3214B" w:rsidRDefault="00684BA9" w:rsidP="00B3214B">
      <w:pPr>
        <w:spacing w:line="360" w:lineRule="auto"/>
        <w:rPr>
          <w:rFonts w:ascii="Times New Roman" w:hAnsi="Times New Roman" w:cs="Times New Roman"/>
          <w:lang w:val="en-US"/>
        </w:rPr>
      </w:pPr>
      <w:r>
        <w:rPr>
          <w:rFonts w:ascii="Times New Roman" w:hAnsi="Times New Roman" w:cs="Times New Roman"/>
          <w:lang w:val="en-US"/>
        </w:rPr>
        <w:t>In addition</w:t>
      </w:r>
      <w:r w:rsidR="009B6198">
        <w:rPr>
          <w:rFonts w:ascii="Times New Roman" w:hAnsi="Times New Roman" w:cs="Times New Roman"/>
          <w:lang w:val="en-US"/>
        </w:rPr>
        <w:t>,</w:t>
      </w:r>
      <w:r>
        <w:rPr>
          <w:rFonts w:ascii="Times New Roman" w:hAnsi="Times New Roman" w:cs="Times New Roman"/>
          <w:lang w:val="en-US"/>
        </w:rPr>
        <w:t xml:space="preserve"> sum formation has been used for the semantics of</w:t>
      </w:r>
      <w:r w:rsidR="00A74CEA" w:rsidRPr="009253BA">
        <w:rPr>
          <w:rFonts w:ascii="Times New Roman" w:hAnsi="Times New Roman" w:cs="Times New Roman"/>
          <w:lang w:val="en-US"/>
        </w:rPr>
        <w:t xml:space="preserve"> </w:t>
      </w:r>
      <w:r w:rsidR="0041661E">
        <w:rPr>
          <w:rFonts w:ascii="Times New Roman" w:hAnsi="Times New Roman" w:cs="Times New Roman"/>
          <w:lang w:val="en-US"/>
        </w:rPr>
        <w:t>n</w:t>
      </w:r>
      <w:r w:rsidR="00B3214B" w:rsidRPr="009253BA">
        <w:rPr>
          <w:rFonts w:ascii="Times New Roman" w:hAnsi="Times New Roman" w:cs="Times New Roman"/>
          <w:lang w:val="en-US"/>
        </w:rPr>
        <w:t>on-Boolean conjunction</w:t>
      </w:r>
      <w:r w:rsidR="009B6198">
        <w:rPr>
          <w:rFonts w:ascii="Times New Roman" w:hAnsi="Times New Roman" w:cs="Times New Roman"/>
          <w:lang w:val="en-US"/>
        </w:rPr>
        <w:t xml:space="preserve"> of NPs</w:t>
      </w:r>
      <w:r w:rsidR="00065723">
        <w:rPr>
          <w:rFonts w:ascii="Times New Roman" w:hAnsi="Times New Roman" w:cs="Times New Roman"/>
          <w:lang w:val="en-US"/>
        </w:rPr>
        <w:t>:</w:t>
      </w:r>
    </w:p>
    <w:p w:rsidR="00684BA9" w:rsidRPr="009253BA" w:rsidRDefault="00684BA9" w:rsidP="00B3214B">
      <w:pPr>
        <w:spacing w:line="360" w:lineRule="auto"/>
        <w:rPr>
          <w:rFonts w:ascii="Times New Roman" w:hAnsi="Times New Roman" w:cs="Times New Roman"/>
          <w:lang w:val="en-US"/>
        </w:rPr>
      </w:pP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6</w:t>
      </w:r>
      <w:r>
        <w:rPr>
          <w:rFonts w:ascii="Times New Roman" w:hAnsi="Times New Roman" w:cs="Times New Roman"/>
          <w:lang w:val="en-US"/>
        </w:rPr>
        <w:t>) a. John and Mary embraced.</w:t>
      </w: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 xml:space="preserve">      b. The men and the women gathered.</w:t>
      </w: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 xml:space="preserve">      c. The oil and the vinegar were mixed.</w:t>
      </w:r>
    </w:p>
    <w:p w:rsidR="00684BA9" w:rsidRDefault="00684BA9" w:rsidP="00B3214B">
      <w:pPr>
        <w:spacing w:line="360" w:lineRule="auto"/>
        <w:rPr>
          <w:rFonts w:ascii="Times New Roman" w:hAnsi="Times New Roman" w:cs="Times New Roman"/>
          <w:lang w:val="en-US"/>
        </w:rPr>
      </w:pPr>
    </w:p>
    <w:p w:rsidR="008F1FE9" w:rsidRDefault="009B6198" w:rsidP="008F1FE9">
      <w:pPr>
        <w:spacing w:line="360" w:lineRule="auto"/>
        <w:rPr>
          <w:rFonts w:ascii="Times New Roman" w:hAnsi="Times New Roman" w:cs="Times New Roman"/>
          <w:lang w:val="en-US"/>
        </w:rPr>
      </w:pPr>
      <w:r>
        <w:rPr>
          <w:rFonts w:ascii="Times New Roman" w:hAnsi="Times New Roman" w:cs="Times New Roman"/>
          <w:lang w:val="en-US"/>
        </w:rPr>
        <w:t>The assumption is that in (</w:t>
      </w:r>
      <w:r w:rsidR="00065723">
        <w:rPr>
          <w:rFonts w:ascii="Times New Roman" w:hAnsi="Times New Roman" w:cs="Times New Roman"/>
          <w:lang w:val="en-US"/>
        </w:rPr>
        <w:t>6a</w:t>
      </w:r>
      <w:r>
        <w:rPr>
          <w:rFonts w:ascii="Times New Roman" w:hAnsi="Times New Roman" w:cs="Times New Roman"/>
          <w:lang w:val="en-US"/>
        </w:rPr>
        <w:t xml:space="preserve">) </w:t>
      </w:r>
      <w:r w:rsidRPr="008F1FE9">
        <w:rPr>
          <w:rFonts w:ascii="Times New Roman" w:hAnsi="Times New Roman" w:cs="Times New Roman"/>
          <w:i/>
          <w:iCs/>
          <w:lang w:val="en-US"/>
        </w:rPr>
        <w:t xml:space="preserve">John and Mary </w:t>
      </w:r>
      <w:r>
        <w:rPr>
          <w:rFonts w:ascii="Times New Roman" w:hAnsi="Times New Roman" w:cs="Times New Roman"/>
          <w:lang w:val="en-US"/>
        </w:rPr>
        <w:t>stands for the sum consisting of John and Mary, which</w:t>
      </w:r>
      <w:r w:rsidR="003020A1">
        <w:rPr>
          <w:rFonts w:ascii="Times New Roman" w:hAnsi="Times New Roman" w:cs="Times New Roman"/>
          <w:lang w:val="en-US"/>
        </w:rPr>
        <w:t xml:space="preserve"> is of the same type as individuals and</w:t>
      </w:r>
      <w:r>
        <w:rPr>
          <w:rFonts w:ascii="Times New Roman" w:hAnsi="Times New Roman" w:cs="Times New Roman"/>
          <w:lang w:val="en-US"/>
        </w:rPr>
        <w:t xml:space="preserve"> acts as an argument of the collective predicate </w:t>
      </w:r>
      <w:r w:rsidRPr="003020A1">
        <w:rPr>
          <w:rFonts w:ascii="Times New Roman" w:hAnsi="Times New Roman" w:cs="Times New Roman"/>
          <w:i/>
          <w:iCs/>
          <w:lang w:val="en-US"/>
        </w:rPr>
        <w:t>embrace</w:t>
      </w:r>
      <w:r>
        <w:rPr>
          <w:rFonts w:ascii="Times New Roman" w:hAnsi="Times New Roman" w:cs="Times New Roman"/>
          <w:lang w:val="en-US"/>
        </w:rPr>
        <w:t>. Likewise</w:t>
      </w:r>
      <w:r w:rsidR="008F1FE9">
        <w:rPr>
          <w:rFonts w:ascii="Times New Roman" w:hAnsi="Times New Roman" w:cs="Times New Roman"/>
          <w:lang w:val="en-US"/>
        </w:rPr>
        <w:t>,</w:t>
      </w:r>
      <w:r>
        <w:rPr>
          <w:rFonts w:ascii="Times New Roman" w:hAnsi="Times New Roman" w:cs="Times New Roman"/>
          <w:lang w:val="en-US"/>
        </w:rPr>
        <w:t xml:space="preserve"> </w:t>
      </w:r>
      <w:r w:rsidRPr="0041661E">
        <w:rPr>
          <w:rFonts w:ascii="Times New Roman" w:hAnsi="Times New Roman" w:cs="Times New Roman"/>
          <w:i/>
          <w:iCs/>
          <w:lang w:val="en-US"/>
        </w:rPr>
        <w:t>the men and the women</w:t>
      </w:r>
      <w:r>
        <w:rPr>
          <w:rFonts w:ascii="Times New Roman" w:hAnsi="Times New Roman" w:cs="Times New Roman"/>
          <w:lang w:val="en-US"/>
        </w:rPr>
        <w:t xml:space="preserve"> </w:t>
      </w:r>
      <w:proofErr w:type="gramStart"/>
      <w:r>
        <w:rPr>
          <w:rFonts w:ascii="Times New Roman" w:hAnsi="Times New Roman" w:cs="Times New Roman"/>
          <w:lang w:val="en-US"/>
        </w:rPr>
        <w:t>stands</w:t>
      </w:r>
      <w:proofErr w:type="gramEnd"/>
      <w:r>
        <w:rPr>
          <w:rFonts w:ascii="Times New Roman" w:hAnsi="Times New Roman" w:cs="Times New Roman"/>
          <w:lang w:val="en-US"/>
        </w:rPr>
        <w:t xml:space="preserve"> for the sum of the sum of the men and the sum of the women, and </w:t>
      </w:r>
      <w:r w:rsidRPr="0041661E">
        <w:rPr>
          <w:rFonts w:ascii="Times New Roman" w:hAnsi="Times New Roman" w:cs="Times New Roman"/>
          <w:i/>
          <w:iCs/>
          <w:lang w:val="en-US"/>
        </w:rPr>
        <w:t>the oil and the vinegar</w:t>
      </w:r>
      <w:r>
        <w:rPr>
          <w:rFonts w:ascii="Times New Roman" w:hAnsi="Times New Roman" w:cs="Times New Roman"/>
          <w:lang w:val="en-US"/>
        </w:rPr>
        <w:t xml:space="preserve"> stands for the sum of two portions, the maximal portion of oil and the maximal portion of vinegar.</w:t>
      </w:r>
      <w:r w:rsidR="008F1FE9">
        <w:rPr>
          <w:rFonts w:ascii="Times New Roman" w:hAnsi="Times New Roman" w:cs="Times New Roman"/>
          <w:lang w:val="en-US"/>
        </w:rPr>
        <w:t xml:space="preserve"> Formally, </w:t>
      </w:r>
      <w:r w:rsidR="003020A1">
        <w:rPr>
          <w:rFonts w:ascii="Times New Roman" w:hAnsi="Times New Roman" w:cs="Times New Roman"/>
          <w:lang w:val="en-US"/>
        </w:rPr>
        <w:t xml:space="preserve">the semantics of non-Boolean </w:t>
      </w:r>
      <w:r w:rsidR="008F1FE9" w:rsidRPr="009253BA">
        <w:rPr>
          <w:rFonts w:ascii="Times New Roman" w:hAnsi="Times New Roman" w:cs="Times New Roman"/>
          <w:lang w:val="en-US"/>
        </w:rPr>
        <w:t>conjunction</w:t>
      </w:r>
      <w:r w:rsidR="003020A1">
        <w:rPr>
          <w:rFonts w:ascii="Times New Roman" w:hAnsi="Times New Roman" w:cs="Times New Roman"/>
          <w:lang w:val="en-US"/>
        </w:rPr>
        <w:t xml:space="preserve"> is as below</w:t>
      </w:r>
    </w:p>
    <w:p w:rsidR="008F1FE9" w:rsidRDefault="008F1FE9" w:rsidP="008F1FE9">
      <w:pPr>
        <w:spacing w:line="360" w:lineRule="auto"/>
        <w:rPr>
          <w:rFonts w:ascii="Times New Roman" w:hAnsi="Times New Roman" w:cs="Times New Roman"/>
          <w:lang w:val="en-US"/>
        </w:rPr>
      </w:pPr>
    </w:p>
    <w:p w:rsidR="008F1FE9" w:rsidRPr="007C73F7" w:rsidRDefault="008F1FE9" w:rsidP="008F1FE9">
      <w:pPr>
        <w:spacing w:line="360" w:lineRule="auto"/>
        <w:rPr>
          <w:rFonts w:ascii="Times New Roman" w:hAnsi="Times New Roman" w:cs="Times New Roman"/>
          <w:lang w:val="de-DE"/>
        </w:rPr>
      </w:pPr>
      <w:r w:rsidRPr="007C73F7">
        <w:rPr>
          <w:rFonts w:ascii="Times New Roman" w:hAnsi="Times New Roman" w:cs="Times New Roman"/>
          <w:lang w:val="de-DE"/>
        </w:rPr>
        <w:t>(</w:t>
      </w:r>
      <w:r w:rsidR="00557FE1" w:rsidRPr="007C73F7">
        <w:rPr>
          <w:rFonts w:ascii="Times New Roman" w:hAnsi="Times New Roman" w:cs="Times New Roman"/>
          <w:lang w:val="de-DE"/>
        </w:rPr>
        <w:t>7</w:t>
      </w:r>
      <w:r w:rsidRPr="007C73F7">
        <w:rPr>
          <w:rFonts w:ascii="Times New Roman" w:hAnsi="Times New Roman" w:cs="Times New Roman"/>
          <w:lang w:val="de-DE"/>
        </w:rPr>
        <w:t xml:space="preserve">) a. </w:t>
      </w:r>
      <w:proofErr w:type="gramStart"/>
      <w:r w:rsidRPr="007C73F7">
        <w:rPr>
          <w:rFonts w:ascii="Times New Roman" w:hAnsi="Times New Roman" w:cs="Times New Roman"/>
          <w:lang w:val="de-DE"/>
        </w:rPr>
        <w:t>E(</w:t>
      </w:r>
      <w:proofErr w:type="gramEnd"/>
      <w:r w:rsidRPr="007C73F7">
        <w:rPr>
          <w:rFonts w:ascii="Times New Roman" w:hAnsi="Times New Roman" w:cs="Times New Roman"/>
          <w:lang w:val="de-DE"/>
        </w:rPr>
        <w:t xml:space="preserve">j </w:t>
      </w:r>
      <w:r>
        <w:rPr>
          <w:rFonts w:ascii="Times New Roman" w:hAnsi="Times New Roman" w:cs="Times New Roman"/>
          <w:lang w:val="en-US"/>
        </w:rPr>
        <w:sym w:font="Symbol" w:char="F0C5"/>
      </w:r>
      <w:r w:rsidRPr="007C73F7">
        <w:rPr>
          <w:rFonts w:ascii="Times New Roman" w:hAnsi="Times New Roman" w:cs="Times New Roman"/>
          <w:lang w:val="de-DE"/>
        </w:rPr>
        <w:t xml:space="preserve"> m)</w:t>
      </w:r>
    </w:p>
    <w:p w:rsidR="008F1FE9" w:rsidRDefault="008F1FE9" w:rsidP="008F1FE9">
      <w:pPr>
        <w:spacing w:line="360" w:lineRule="auto"/>
        <w:rPr>
          <w:rFonts w:ascii="Times New Roman" w:hAnsi="Times New Roman" w:cs="Times New Roman"/>
          <w:lang w:val="de-DE"/>
        </w:rPr>
      </w:pPr>
      <w:r w:rsidRPr="007C73F7">
        <w:rPr>
          <w:rFonts w:ascii="Times New Roman" w:hAnsi="Times New Roman" w:cs="Times New Roman"/>
          <w:lang w:val="de-DE"/>
        </w:rPr>
        <w:t xml:space="preserve">     </w:t>
      </w:r>
      <w:r>
        <w:rPr>
          <w:rFonts w:ascii="Times New Roman" w:hAnsi="Times New Roman" w:cs="Times New Roman"/>
          <w:lang w:val="de-DE"/>
        </w:rPr>
        <w:t xml:space="preserve">b. </w:t>
      </w:r>
      <w:proofErr w:type="gramStart"/>
      <w:r>
        <w:rPr>
          <w:rFonts w:ascii="Times New Roman" w:hAnsi="Times New Roman" w:cs="Times New Roman"/>
          <w:lang w:val="de-DE"/>
        </w:rPr>
        <w:t>G(</w:t>
      </w:r>
      <w:proofErr w:type="gramEnd"/>
      <w:r>
        <w:rPr>
          <w:rFonts w:ascii="Times New Roman" w:hAnsi="Times New Roman" w:cs="Times New Roman"/>
          <w:lang w:val="en-US"/>
        </w:rPr>
        <w:sym w:font="Symbol" w:char="F069"/>
      </w:r>
      <w:proofErr w:type="spellStart"/>
      <w:r w:rsidRPr="00915B25">
        <w:rPr>
          <w:rFonts w:ascii="Times New Roman" w:hAnsi="Times New Roman" w:cs="Times New Roman"/>
          <w:lang w:val="de-DE"/>
        </w:rPr>
        <w:t>xsum</w:t>
      </w:r>
      <w:proofErr w:type="spellEnd"/>
      <w:r w:rsidRPr="00915B25">
        <w:rPr>
          <w:rFonts w:ascii="Times New Roman" w:hAnsi="Times New Roman" w:cs="Times New Roman"/>
          <w:lang w:val="de-DE"/>
        </w:rPr>
        <w:t xml:space="preserve">(x, M </w:t>
      </w:r>
      <w:r>
        <w:rPr>
          <w:rFonts w:ascii="Times New Roman" w:hAnsi="Times New Roman" w:cs="Times New Roman"/>
          <w:lang w:val="en-US"/>
        </w:rPr>
        <w:sym w:font="Symbol" w:char="F0C8"/>
      </w:r>
      <w:r w:rsidRPr="00915B25">
        <w:rPr>
          <w:rFonts w:ascii="Times New Roman" w:hAnsi="Times New Roman" w:cs="Times New Roman"/>
          <w:lang w:val="de-DE"/>
        </w:rPr>
        <w:t xml:space="preserve"> W)</w:t>
      </w:r>
      <w:r>
        <w:rPr>
          <w:rFonts w:ascii="Times New Roman" w:hAnsi="Times New Roman" w:cs="Times New Roman"/>
          <w:lang w:val="de-DE"/>
        </w:rPr>
        <w:t>)</w:t>
      </w:r>
    </w:p>
    <w:p w:rsidR="008F1FE9" w:rsidRDefault="008F1FE9" w:rsidP="008F1FE9">
      <w:pPr>
        <w:spacing w:line="360" w:lineRule="auto"/>
        <w:rPr>
          <w:rFonts w:ascii="Times New Roman" w:hAnsi="Times New Roman" w:cs="Times New Roman"/>
          <w:lang w:val="en-US"/>
        </w:rPr>
      </w:pPr>
      <w:r w:rsidRPr="00005F77">
        <w:rPr>
          <w:rFonts w:ascii="Times New Roman" w:hAnsi="Times New Roman" w:cs="Times New Roman"/>
          <w:lang w:val="de-DE"/>
        </w:rPr>
        <w:t xml:space="preserve">     </w:t>
      </w:r>
      <w:r w:rsidRPr="002304C7">
        <w:rPr>
          <w:rFonts w:ascii="Times New Roman" w:hAnsi="Times New Roman" w:cs="Times New Roman"/>
          <w:lang w:val="en-US"/>
        </w:rPr>
        <w:t xml:space="preserve">c. </w:t>
      </w:r>
      <w:proofErr w:type="gramStart"/>
      <w:r w:rsidRPr="002304C7">
        <w:rPr>
          <w:rFonts w:ascii="Times New Roman" w:hAnsi="Times New Roman" w:cs="Times New Roman"/>
          <w:lang w:val="en-US"/>
        </w:rPr>
        <w:t>M(</w:t>
      </w:r>
      <w:proofErr w:type="gramEnd"/>
      <w:r>
        <w:rPr>
          <w:rFonts w:ascii="Times New Roman" w:hAnsi="Times New Roman" w:cs="Times New Roman"/>
          <w:lang w:val="en-US"/>
        </w:rPr>
        <w:sym w:font="Symbol" w:char="F069"/>
      </w:r>
      <w:proofErr w:type="spellStart"/>
      <w:r w:rsidRPr="002304C7">
        <w:rPr>
          <w:rFonts w:ascii="Times New Roman" w:hAnsi="Times New Roman" w:cs="Times New Roman"/>
          <w:lang w:val="en-US"/>
        </w:rPr>
        <w:t>xsum</w:t>
      </w:r>
      <w:proofErr w:type="spellEnd"/>
      <w:r w:rsidRPr="002304C7">
        <w:rPr>
          <w:rFonts w:ascii="Times New Roman" w:hAnsi="Times New Roman" w:cs="Times New Roman"/>
          <w:lang w:val="en-US"/>
        </w:rPr>
        <w:t xml:space="preserve">(x, O </w:t>
      </w:r>
      <w:r>
        <w:rPr>
          <w:rFonts w:ascii="Times New Roman" w:hAnsi="Times New Roman" w:cs="Times New Roman"/>
          <w:lang w:val="en-US"/>
        </w:rPr>
        <w:sym w:font="Symbol" w:char="F0C8"/>
      </w:r>
      <w:r w:rsidRPr="002304C7">
        <w:rPr>
          <w:rFonts w:ascii="Times New Roman" w:hAnsi="Times New Roman" w:cs="Times New Roman"/>
          <w:lang w:val="en-US"/>
        </w:rPr>
        <w:t xml:space="preserve"> V))</w:t>
      </w:r>
    </w:p>
    <w:p w:rsidR="009B6198" w:rsidRDefault="009B6198" w:rsidP="00B3214B">
      <w:pPr>
        <w:spacing w:line="360" w:lineRule="auto"/>
        <w:rPr>
          <w:rFonts w:ascii="Times New Roman" w:hAnsi="Times New Roman" w:cs="Times New Roman"/>
          <w:lang w:val="en-US"/>
        </w:rPr>
      </w:pPr>
    </w:p>
    <w:p w:rsidR="008F1FE9" w:rsidRDefault="003020A1" w:rsidP="00B3214B">
      <w:pPr>
        <w:spacing w:line="360" w:lineRule="auto"/>
        <w:rPr>
          <w:rFonts w:ascii="Times New Roman" w:hAnsi="Times New Roman" w:cs="Times New Roman"/>
          <w:lang w:val="en-US"/>
        </w:rPr>
      </w:pPr>
      <w:r>
        <w:rPr>
          <w:rFonts w:ascii="Times New Roman" w:hAnsi="Times New Roman" w:cs="Times New Roman"/>
          <w:lang w:val="en-US"/>
        </w:rPr>
        <w:t>Likewise,</w:t>
      </w:r>
      <w:r w:rsidR="008F1FE9">
        <w:rPr>
          <w:rFonts w:ascii="Times New Roman" w:hAnsi="Times New Roman" w:cs="Times New Roman"/>
          <w:lang w:val="en-US"/>
        </w:rPr>
        <w:t xml:space="preserve"> conjunctions of predicates can be non-Boolean</w:t>
      </w:r>
      <w:r w:rsidR="006F079F">
        <w:rPr>
          <w:rFonts w:ascii="Times New Roman" w:hAnsi="Times New Roman" w:cs="Times New Roman"/>
          <w:lang w:val="en-US"/>
        </w:rPr>
        <w:t xml:space="preserve"> and thus be </w:t>
      </w:r>
      <w:r w:rsidR="008F1FE9">
        <w:rPr>
          <w:rFonts w:ascii="Times New Roman" w:hAnsi="Times New Roman" w:cs="Times New Roman"/>
          <w:lang w:val="en-US"/>
        </w:rPr>
        <w:t>interpreted by sum formation:</w:t>
      </w:r>
    </w:p>
    <w:p w:rsidR="009B6198" w:rsidRDefault="009B6198" w:rsidP="00B3214B">
      <w:pPr>
        <w:spacing w:line="360" w:lineRule="auto"/>
        <w:rPr>
          <w:rFonts w:ascii="Times New Roman" w:hAnsi="Times New Roman" w:cs="Times New Roman"/>
          <w:lang w:val="en-US"/>
        </w:rPr>
      </w:pPr>
    </w:p>
    <w:p w:rsidR="009B6198" w:rsidRDefault="009B6198" w:rsidP="009B6198">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8</w:t>
      </w:r>
      <w:r>
        <w:rPr>
          <w:rFonts w:ascii="Times New Roman" w:hAnsi="Times New Roman" w:cs="Times New Roman"/>
          <w:lang w:val="en-US"/>
        </w:rPr>
        <w:t>) The students were French and German.</w:t>
      </w:r>
    </w:p>
    <w:p w:rsidR="00A74CEA" w:rsidRDefault="00A74CEA" w:rsidP="00B3214B">
      <w:pPr>
        <w:spacing w:line="360" w:lineRule="auto"/>
        <w:rPr>
          <w:rFonts w:ascii="Times New Roman" w:hAnsi="Times New Roman" w:cs="Times New Roman"/>
          <w:lang w:val="en-US"/>
        </w:rPr>
      </w:pPr>
    </w:p>
    <w:p w:rsidR="006F079F" w:rsidRDefault="006F079F" w:rsidP="00B3214B">
      <w:pPr>
        <w:spacing w:line="360" w:lineRule="auto"/>
        <w:rPr>
          <w:rFonts w:ascii="Times New Roman" w:hAnsi="Times New Roman" w:cs="Times New Roman"/>
          <w:lang w:val="en-US"/>
        </w:rPr>
      </w:pPr>
      <w:r>
        <w:rPr>
          <w:rFonts w:ascii="Times New Roman" w:hAnsi="Times New Roman" w:cs="Times New Roman"/>
          <w:lang w:val="en-US"/>
        </w:rPr>
        <w:t>In (</w:t>
      </w:r>
      <w:r w:rsidR="00557FE1">
        <w:rPr>
          <w:rFonts w:ascii="Times New Roman" w:hAnsi="Times New Roman" w:cs="Times New Roman"/>
          <w:lang w:val="en-US"/>
        </w:rPr>
        <w:t>8</w:t>
      </w:r>
      <w:r>
        <w:rPr>
          <w:rFonts w:ascii="Times New Roman" w:hAnsi="Times New Roman" w:cs="Times New Roman"/>
          <w:lang w:val="en-US"/>
        </w:rPr>
        <w:t>)</w:t>
      </w:r>
      <w:r w:rsidR="00557FE1">
        <w:rPr>
          <w:rFonts w:ascii="Times New Roman" w:hAnsi="Times New Roman" w:cs="Times New Roman"/>
          <w:lang w:val="en-US"/>
        </w:rPr>
        <w:t>,</w:t>
      </w:r>
      <w:r>
        <w:rPr>
          <w:rFonts w:ascii="Times New Roman" w:hAnsi="Times New Roman" w:cs="Times New Roman"/>
          <w:lang w:val="en-US"/>
        </w:rPr>
        <w:t xml:space="preserve"> </w:t>
      </w:r>
      <w:r w:rsidRPr="00557FE1">
        <w:rPr>
          <w:rFonts w:ascii="Times New Roman" w:hAnsi="Times New Roman" w:cs="Times New Roman"/>
          <w:i/>
          <w:iCs/>
          <w:lang w:val="en-US"/>
        </w:rPr>
        <w:t>French and German</w:t>
      </w:r>
      <w:r>
        <w:rPr>
          <w:rFonts w:ascii="Times New Roman" w:hAnsi="Times New Roman" w:cs="Times New Roman"/>
          <w:lang w:val="en-US"/>
        </w:rPr>
        <w:t xml:space="preserve"> will denote the set of sums consisting of French and of German individuals.</w:t>
      </w:r>
    </w:p>
    <w:p w:rsidR="00B3214B" w:rsidRDefault="006F079F" w:rsidP="006F079F">
      <w:pPr>
        <w:spacing w:line="360" w:lineRule="auto"/>
        <w:rPr>
          <w:rFonts w:ascii="Times New Roman" w:hAnsi="Times New Roman" w:cs="Times New Roman"/>
          <w:lang w:val="en-US"/>
        </w:rPr>
      </w:pPr>
      <w:r w:rsidRPr="006F079F">
        <w:rPr>
          <w:rFonts w:ascii="Times New Roman" w:hAnsi="Times New Roman" w:cs="Times New Roman"/>
          <w:lang w:val="en-US"/>
        </w:rPr>
        <w:t xml:space="preserve">    </w:t>
      </w:r>
      <w:r w:rsidR="003020A1">
        <w:rPr>
          <w:rFonts w:ascii="Times New Roman" w:hAnsi="Times New Roman" w:cs="Times New Roman"/>
          <w:lang w:val="en-US"/>
        </w:rPr>
        <w:t xml:space="preserve">Sums are single entities, of the very same type as individuals. </w:t>
      </w:r>
      <w:r w:rsidR="0078187C">
        <w:rPr>
          <w:rFonts w:ascii="Times New Roman" w:hAnsi="Times New Roman" w:cs="Times New Roman"/>
          <w:lang w:val="en-US"/>
        </w:rPr>
        <w:t>Being ‘one’ in that sense, they</w:t>
      </w:r>
      <w:r w:rsidR="003020A1">
        <w:rPr>
          <w:rFonts w:ascii="Times New Roman" w:hAnsi="Times New Roman" w:cs="Times New Roman"/>
          <w:lang w:val="en-US"/>
        </w:rPr>
        <w:t xml:space="preserve"> thus constitute a kind of whole. </w:t>
      </w:r>
      <w:r w:rsidRPr="006F079F">
        <w:rPr>
          <w:rFonts w:ascii="Times New Roman" w:hAnsi="Times New Roman" w:cs="Times New Roman"/>
          <w:lang w:val="en-US"/>
        </w:rPr>
        <w:t xml:space="preserve">There are </w:t>
      </w:r>
      <w:r w:rsidR="003020A1">
        <w:rPr>
          <w:rFonts w:ascii="Times New Roman" w:hAnsi="Times New Roman" w:cs="Times New Roman"/>
          <w:lang w:val="en-US"/>
        </w:rPr>
        <w:t xml:space="preserve">serious </w:t>
      </w:r>
      <w:r w:rsidRPr="006F079F">
        <w:rPr>
          <w:rFonts w:ascii="Times New Roman" w:hAnsi="Times New Roman" w:cs="Times New Roman"/>
          <w:lang w:val="en-US"/>
        </w:rPr>
        <w:t>difficulties</w:t>
      </w:r>
      <w:r w:rsidR="003020A1">
        <w:rPr>
          <w:rFonts w:ascii="Times New Roman" w:hAnsi="Times New Roman" w:cs="Times New Roman"/>
          <w:lang w:val="en-US"/>
        </w:rPr>
        <w:t xml:space="preserve">, however, </w:t>
      </w:r>
      <w:r w:rsidR="0078187C">
        <w:rPr>
          <w:rFonts w:ascii="Times New Roman" w:hAnsi="Times New Roman" w:cs="Times New Roman"/>
          <w:lang w:val="en-US"/>
        </w:rPr>
        <w:t>when considering sums wholes of a sort</w:t>
      </w:r>
      <w:r w:rsidRPr="006F079F">
        <w:rPr>
          <w:rFonts w:ascii="Times New Roman" w:hAnsi="Times New Roman" w:cs="Times New Roman"/>
          <w:lang w:val="en-US"/>
        </w:rPr>
        <w:t xml:space="preserve">. </w:t>
      </w:r>
      <w:r w:rsidR="0078187C">
        <w:rPr>
          <w:rFonts w:ascii="Times New Roman" w:hAnsi="Times New Roman" w:cs="Times New Roman"/>
          <w:lang w:val="en-US"/>
        </w:rPr>
        <w:t>One of them is that</w:t>
      </w:r>
      <w:r w:rsidRPr="006F079F">
        <w:rPr>
          <w:rFonts w:ascii="Times New Roman" w:hAnsi="Times New Roman" w:cs="Times New Roman"/>
          <w:lang w:val="en-US"/>
        </w:rPr>
        <w:t xml:space="preserve"> sum</w:t>
      </w:r>
      <w:r w:rsidR="00126D90" w:rsidRPr="006F079F">
        <w:rPr>
          <w:rFonts w:ascii="Times New Roman" w:hAnsi="Times New Roman" w:cs="Times New Roman"/>
          <w:lang w:val="en-US"/>
        </w:rPr>
        <w:t xml:space="preserve"> formation </w:t>
      </w:r>
      <w:r w:rsidR="000D6BAF">
        <w:rPr>
          <w:rFonts w:ascii="Times New Roman" w:hAnsi="Times New Roman" w:cs="Times New Roman"/>
          <w:lang w:val="en-US"/>
        </w:rPr>
        <w:t xml:space="preserve">cannot interpret conjunctions of NPs to </w:t>
      </w:r>
      <w:r w:rsidR="00B3214B" w:rsidRPr="006F079F">
        <w:rPr>
          <w:rFonts w:ascii="Times New Roman" w:hAnsi="Times New Roman" w:cs="Times New Roman"/>
          <w:lang w:val="en-US"/>
        </w:rPr>
        <w:t>yield individuals</w:t>
      </w:r>
      <w:r w:rsidR="000D6BAF">
        <w:rPr>
          <w:rFonts w:ascii="Times New Roman" w:hAnsi="Times New Roman" w:cs="Times New Roman"/>
          <w:lang w:val="en-US"/>
        </w:rPr>
        <w:t>. Suppose that that a hotdog consists of a sausage and a bun</w:t>
      </w:r>
      <w:r w:rsidR="0078187C">
        <w:rPr>
          <w:rFonts w:ascii="Times New Roman" w:hAnsi="Times New Roman" w:cs="Times New Roman"/>
          <w:lang w:val="en-US"/>
        </w:rPr>
        <w:t>, as in (9a). Then,</w:t>
      </w:r>
      <w:r w:rsidR="000D6BAF">
        <w:rPr>
          <w:rFonts w:ascii="Times New Roman" w:hAnsi="Times New Roman" w:cs="Times New Roman"/>
          <w:lang w:val="en-US"/>
        </w:rPr>
        <w:t xml:space="preserve"> if sum formation were to interpret conjunctions, (</w:t>
      </w:r>
      <w:r w:rsidR="00557FE1">
        <w:rPr>
          <w:rFonts w:ascii="Times New Roman" w:hAnsi="Times New Roman" w:cs="Times New Roman"/>
          <w:lang w:val="en-US"/>
        </w:rPr>
        <w:t>9</w:t>
      </w:r>
      <w:r w:rsidR="000D6BAF">
        <w:rPr>
          <w:rFonts w:ascii="Times New Roman" w:hAnsi="Times New Roman" w:cs="Times New Roman"/>
          <w:lang w:val="en-US"/>
        </w:rPr>
        <w:t>b) should be able to refer to the individual that is the hotdog, but that is impossible, as the differences in the understanding or applicability of predicates in (</w:t>
      </w:r>
      <w:r w:rsidR="00557FE1">
        <w:rPr>
          <w:rFonts w:ascii="Times New Roman" w:hAnsi="Times New Roman" w:cs="Times New Roman"/>
          <w:lang w:val="en-US"/>
        </w:rPr>
        <w:t>9</w:t>
      </w:r>
      <w:r w:rsidR="000D6BAF">
        <w:rPr>
          <w:rFonts w:ascii="Times New Roman" w:hAnsi="Times New Roman" w:cs="Times New Roman"/>
          <w:lang w:val="en-US"/>
        </w:rPr>
        <w:t>b) and (</w:t>
      </w:r>
      <w:r w:rsidR="00557FE1">
        <w:rPr>
          <w:rFonts w:ascii="Times New Roman" w:hAnsi="Times New Roman" w:cs="Times New Roman"/>
          <w:lang w:val="en-US"/>
        </w:rPr>
        <w:t>9</w:t>
      </w:r>
      <w:r w:rsidR="000D6BAF">
        <w:rPr>
          <w:rFonts w:ascii="Times New Roman" w:hAnsi="Times New Roman" w:cs="Times New Roman"/>
          <w:lang w:val="en-US"/>
        </w:rPr>
        <w:t xml:space="preserve">c) indicates: </w:t>
      </w:r>
    </w:p>
    <w:p w:rsidR="006F079F" w:rsidRPr="006F079F" w:rsidRDefault="006F079F" w:rsidP="006F079F">
      <w:pPr>
        <w:spacing w:line="360" w:lineRule="auto"/>
        <w:rPr>
          <w:rFonts w:ascii="Times New Roman" w:hAnsi="Times New Roman" w:cs="Times New Roman"/>
          <w:lang w:val="en-US"/>
        </w:rPr>
      </w:pP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9</w:t>
      </w:r>
      <w:r>
        <w:rPr>
          <w:rFonts w:ascii="Times New Roman" w:hAnsi="Times New Roman" w:cs="Times New Roman"/>
          <w:lang w:val="en-US"/>
        </w:rPr>
        <w:t xml:space="preserve">) a. the hot dog = the sausage and the bun </w:t>
      </w: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 xml:space="preserve">     b. The sausage and bun taste similar / ?? costs 4 dollar.</w:t>
      </w: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 xml:space="preserve">     c. The hot dog </w:t>
      </w:r>
      <w:r w:rsidR="00471E9C">
        <w:rPr>
          <w:rFonts w:ascii="Times New Roman" w:hAnsi="Times New Roman" w:cs="Times New Roman"/>
          <w:lang w:val="en-US"/>
        </w:rPr>
        <w:t xml:space="preserve">costs 4 dollar / ?? </w:t>
      </w:r>
      <w:r>
        <w:rPr>
          <w:rFonts w:ascii="Times New Roman" w:hAnsi="Times New Roman" w:cs="Times New Roman"/>
          <w:lang w:val="en-US"/>
        </w:rPr>
        <w:t>tastes similar.</w:t>
      </w:r>
    </w:p>
    <w:p w:rsidR="0014239E" w:rsidRDefault="0014239E" w:rsidP="00B3214B">
      <w:pPr>
        <w:spacing w:line="360" w:lineRule="auto"/>
        <w:rPr>
          <w:rFonts w:ascii="Times New Roman" w:hAnsi="Times New Roman" w:cs="Times New Roman"/>
          <w:lang w:val="en-US"/>
        </w:rPr>
      </w:pPr>
    </w:p>
    <w:p w:rsidR="0014239E" w:rsidRDefault="0014239E" w:rsidP="00B3214B">
      <w:pPr>
        <w:spacing w:line="360" w:lineRule="auto"/>
        <w:rPr>
          <w:rFonts w:ascii="Times New Roman" w:hAnsi="Times New Roman" w:cs="Times New Roman"/>
          <w:lang w:val="en-US"/>
        </w:rPr>
      </w:pPr>
      <w:r>
        <w:rPr>
          <w:rFonts w:ascii="Times New Roman" w:hAnsi="Times New Roman" w:cs="Times New Roman"/>
          <w:lang w:val="en-US"/>
        </w:rPr>
        <w:t>Now one may argue that sum formation could not yield the hot dog anyway from the sausage and the bun</w:t>
      </w:r>
      <w:r w:rsidR="0041661E">
        <w:rPr>
          <w:rFonts w:ascii="Times New Roman" w:hAnsi="Times New Roman" w:cs="Times New Roman"/>
          <w:lang w:val="en-US"/>
        </w:rPr>
        <w:t>.</w:t>
      </w:r>
      <w:r>
        <w:rPr>
          <w:rFonts w:ascii="Times New Roman" w:hAnsi="Times New Roman" w:cs="Times New Roman"/>
          <w:lang w:val="en-US"/>
        </w:rPr>
        <w:t xml:space="preserve"> The sausage and the b</w:t>
      </w:r>
      <w:r w:rsidR="0041661E">
        <w:rPr>
          <w:rFonts w:ascii="Times New Roman" w:hAnsi="Times New Roman" w:cs="Times New Roman"/>
          <w:lang w:val="en-US"/>
        </w:rPr>
        <w:t>u</w:t>
      </w:r>
      <w:r>
        <w:rPr>
          <w:rFonts w:ascii="Times New Roman" w:hAnsi="Times New Roman" w:cs="Times New Roman"/>
          <w:lang w:val="en-US"/>
        </w:rPr>
        <w:t xml:space="preserve">n form a hotdog only when the sausage is in the bun not just when the two exist. </w:t>
      </w:r>
      <w:r w:rsidR="0078187C">
        <w:rPr>
          <w:rFonts w:ascii="Times New Roman" w:hAnsi="Times New Roman" w:cs="Times New Roman"/>
          <w:lang w:val="en-US"/>
        </w:rPr>
        <w:t>(In</w:t>
      </w:r>
      <w:r>
        <w:rPr>
          <w:rFonts w:ascii="Times New Roman" w:hAnsi="Times New Roman" w:cs="Times New Roman"/>
          <w:lang w:val="en-US"/>
        </w:rPr>
        <w:t xml:space="preserve"> Fine’s </w:t>
      </w:r>
      <w:r w:rsidR="0041661E">
        <w:rPr>
          <w:rFonts w:ascii="Times New Roman" w:hAnsi="Times New Roman" w:cs="Times New Roman"/>
          <w:lang w:val="en-US"/>
        </w:rPr>
        <w:t xml:space="preserve">(1999) </w:t>
      </w:r>
      <w:r w:rsidR="0078187C">
        <w:rPr>
          <w:rFonts w:ascii="Times New Roman" w:hAnsi="Times New Roman" w:cs="Times New Roman"/>
          <w:lang w:val="en-US"/>
        </w:rPr>
        <w:t>terms</w:t>
      </w:r>
      <w:r>
        <w:rPr>
          <w:rFonts w:ascii="Times New Roman" w:hAnsi="Times New Roman" w:cs="Times New Roman"/>
          <w:lang w:val="en-US"/>
        </w:rPr>
        <w:t xml:space="preserve">, the hotdog is a rigid embodiment, manifested by the bun and the sausage </w:t>
      </w:r>
      <w:r w:rsidR="0041661E">
        <w:rPr>
          <w:rFonts w:ascii="Times New Roman" w:hAnsi="Times New Roman" w:cs="Times New Roman"/>
          <w:lang w:val="en-US"/>
        </w:rPr>
        <w:t>when and only when</w:t>
      </w:r>
      <w:r>
        <w:rPr>
          <w:rFonts w:ascii="Times New Roman" w:hAnsi="Times New Roman" w:cs="Times New Roman"/>
          <w:lang w:val="en-US"/>
        </w:rPr>
        <w:t xml:space="preserve"> the sausage is in the bun.</w:t>
      </w:r>
      <w:r w:rsidR="0078187C">
        <w:rPr>
          <w:rFonts w:ascii="Times New Roman" w:hAnsi="Times New Roman" w:cs="Times New Roman"/>
          <w:lang w:val="en-US"/>
        </w:rPr>
        <w:t>)</w:t>
      </w:r>
      <w:r>
        <w:rPr>
          <w:rFonts w:ascii="Times New Roman" w:hAnsi="Times New Roman" w:cs="Times New Roman"/>
          <w:lang w:val="en-US"/>
        </w:rPr>
        <w:t xml:space="preserve"> However, the argument </w:t>
      </w:r>
      <w:r w:rsidR="0078187C">
        <w:rPr>
          <w:rFonts w:ascii="Times New Roman" w:hAnsi="Times New Roman" w:cs="Times New Roman"/>
          <w:lang w:val="en-US"/>
        </w:rPr>
        <w:t>also applies to</w:t>
      </w:r>
      <w:r>
        <w:rPr>
          <w:rFonts w:ascii="Times New Roman" w:hAnsi="Times New Roman" w:cs="Times New Roman"/>
          <w:lang w:val="en-US"/>
        </w:rPr>
        <w:t xml:space="preserve"> a pair of shoes</w:t>
      </w:r>
      <w:r w:rsidR="0078187C">
        <w:rPr>
          <w:rFonts w:ascii="Times New Roman" w:hAnsi="Times New Roman" w:cs="Times New Roman"/>
          <w:lang w:val="en-US"/>
        </w:rPr>
        <w:t>, an unordered plurality</w:t>
      </w:r>
      <w:r>
        <w:rPr>
          <w:rFonts w:ascii="Times New Roman" w:hAnsi="Times New Roman" w:cs="Times New Roman"/>
          <w:lang w:val="en-US"/>
        </w:rPr>
        <w:t>. The following sentences are not equivalent:</w:t>
      </w:r>
    </w:p>
    <w:p w:rsidR="0014239E" w:rsidRDefault="0014239E" w:rsidP="00B3214B">
      <w:pPr>
        <w:spacing w:line="360" w:lineRule="auto"/>
        <w:rPr>
          <w:rFonts w:ascii="Times New Roman" w:hAnsi="Times New Roman" w:cs="Times New Roman"/>
          <w:lang w:val="en-US"/>
        </w:rPr>
      </w:pPr>
    </w:p>
    <w:p w:rsidR="0014239E" w:rsidRDefault="0014239E" w:rsidP="00B3214B">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10</w:t>
      </w:r>
      <w:r>
        <w:rPr>
          <w:rFonts w:ascii="Times New Roman" w:hAnsi="Times New Roman" w:cs="Times New Roman"/>
          <w:lang w:val="en-US"/>
        </w:rPr>
        <w:t>) a. The pair of shoes costs 50 euro.</w:t>
      </w:r>
    </w:p>
    <w:p w:rsidR="0014239E" w:rsidRDefault="0014239E" w:rsidP="00B3214B">
      <w:pPr>
        <w:spacing w:line="360" w:lineRule="auto"/>
        <w:rPr>
          <w:rFonts w:ascii="Times New Roman" w:hAnsi="Times New Roman" w:cs="Times New Roman"/>
          <w:lang w:val="en-US"/>
        </w:rPr>
      </w:pPr>
      <w:r>
        <w:rPr>
          <w:rFonts w:ascii="Times New Roman" w:hAnsi="Times New Roman" w:cs="Times New Roman"/>
          <w:lang w:val="en-US"/>
        </w:rPr>
        <w:t xml:space="preserve">   </w:t>
      </w:r>
      <w:r w:rsidR="00557FE1">
        <w:rPr>
          <w:rFonts w:ascii="Times New Roman" w:hAnsi="Times New Roman" w:cs="Times New Roman"/>
          <w:lang w:val="en-US"/>
        </w:rPr>
        <w:t xml:space="preserve">   </w:t>
      </w:r>
      <w:r>
        <w:rPr>
          <w:rFonts w:ascii="Times New Roman" w:hAnsi="Times New Roman" w:cs="Times New Roman"/>
          <w:lang w:val="en-US"/>
        </w:rPr>
        <w:t xml:space="preserve">  b. The left shoe and the right shoe costs 50 euro.</w:t>
      </w:r>
    </w:p>
    <w:p w:rsidR="00B56E39" w:rsidRDefault="0014239E" w:rsidP="00B3214B">
      <w:pPr>
        <w:spacing w:line="360" w:lineRule="auto"/>
        <w:rPr>
          <w:rFonts w:ascii="Times New Roman" w:hAnsi="Times New Roman" w:cs="Times New Roman"/>
          <w:lang w:val="en-US"/>
        </w:rPr>
      </w:pPr>
      <w:r>
        <w:rPr>
          <w:rFonts w:ascii="Times New Roman" w:hAnsi="Times New Roman" w:cs="Times New Roman"/>
          <w:lang w:val="en-US"/>
        </w:rPr>
        <w:t xml:space="preserve"> </w:t>
      </w:r>
    </w:p>
    <w:p w:rsidR="0014239E" w:rsidRDefault="0014239E" w:rsidP="00B3214B">
      <w:pPr>
        <w:spacing w:line="360" w:lineRule="auto"/>
        <w:rPr>
          <w:rFonts w:ascii="Times New Roman" w:hAnsi="Times New Roman" w:cs="Times New Roman"/>
          <w:lang w:val="en-US"/>
        </w:rPr>
      </w:pPr>
      <w:r>
        <w:rPr>
          <w:rFonts w:ascii="Times New Roman" w:hAnsi="Times New Roman" w:cs="Times New Roman"/>
          <w:lang w:val="en-US"/>
        </w:rPr>
        <w:t>Sum formation as the operation that is meant to interpret non-Boolean conjunction can never build individuals from two things.</w:t>
      </w:r>
    </w:p>
    <w:p w:rsidR="004A0BB2" w:rsidRDefault="004A0BB2" w:rsidP="004A0BB2">
      <w:pPr>
        <w:spacing w:line="360" w:lineRule="auto"/>
        <w:rPr>
          <w:rFonts w:ascii="Times New Roman" w:hAnsi="Times New Roman" w:cs="Times New Roman"/>
          <w:lang w:val="en-US"/>
        </w:rPr>
      </w:pPr>
      <w:r>
        <w:rPr>
          <w:rFonts w:ascii="Times New Roman" w:hAnsi="Times New Roman" w:cs="Times New Roman"/>
          <w:lang w:val="en-US"/>
        </w:rPr>
        <w:t xml:space="preserve">      Similarly, complex states</w:t>
      </w:r>
      <w:r w:rsidR="0078187C">
        <w:rPr>
          <w:rFonts w:ascii="Times New Roman" w:hAnsi="Times New Roman" w:cs="Times New Roman"/>
          <w:lang w:val="en-US"/>
        </w:rPr>
        <w:t xml:space="preserve"> </w:t>
      </w:r>
      <w:r>
        <w:rPr>
          <w:rFonts w:ascii="Times New Roman" w:hAnsi="Times New Roman" w:cs="Times New Roman"/>
          <w:lang w:val="en-US"/>
        </w:rPr>
        <w:t>cannot be formed through sum formation</w:t>
      </w:r>
      <w:r w:rsidR="0078187C">
        <w:rPr>
          <w:rFonts w:ascii="Times New Roman" w:hAnsi="Times New Roman" w:cs="Times New Roman"/>
          <w:lang w:val="en-US"/>
        </w:rPr>
        <w:t xml:space="preserve">. That is, the complex state of John’s being calm and nervous is necessarily distinct from John’s being calm and nervous, as seen in the difference in </w:t>
      </w:r>
      <w:proofErr w:type="spellStart"/>
      <w:r w:rsidR="0078187C">
        <w:rPr>
          <w:rFonts w:ascii="Times New Roman" w:hAnsi="Times New Roman" w:cs="Times New Roman"/>
          <w:lang w:val="en-US"/>
        </w:rPr>
        <w:t>truthvalues</w:t>
      </w:r>
      <w:proofErr w:type="spellEnd"/>
      <w:r w:rsidR="0078187C">
        <w:rPr>
          <w:rFonts w:ascii="Times New Roman" w:hAnsi="Times New Roman" w:cs="Times New Roman"/>
          <w:lang w:val="en-US"/>
        </w:rPr>
        <w:t xml:space="preserve"> between (11b) and (11c):</w:t>
      </w:r>
    </w:p>
    <w:p w:rsidR="004A0BB2" w:rsidRDefault="004A0BB2" w:rsidP="004A0BB2">
      <w:pPr>
        <w:spacing w:line="360" w:lineRule="auto"/>
        <w:rPr>
          <w:rFonts w:ascii="Times New Roman" w:hAnsi="Times New Roman" w:cs="Times New Roman"/>
          <w:lang w:val="en-US"/>
        </w:rPr>
      </w:pPr>
    </w:p>
    <w:p w:rsidR="004A0BB2" w:rsidRDefault="004A0BB2" w:rsidP="004A0BB2">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11</w:t>
      </w:r>
      <w:r>
        <w:rPr>
          <w:rFonts w:ascii="Times New Roman" w:hAnsi="Times New Roman" w:cs="Times New Roman"/>
          <w:lang w:val="en-US"/>
        </w:rPr>
        <w:t xml:space="preserve">) a. John’s being calm and nervous </w:t>
      </w:r>
      <w:r>
        <w:rPr>
          <w:rFonts w:ascii="Times New Roman" w:hAnsi="Times New Roman" w:cs="Times New Roman"/>
          <w:lang w:val="en-US"/>
        </w:rPr>
        <w:sym w:font="Symbol" w:char="F0B9"/>
      </w:r>
      <w:r>
        <w:rPr>
          <w:rFonts w:ascii="Times New Roman" w:hAnsi="Times New Roman" w:cs="Times New Roman"/>
          <w:lang w:val="en-US"/>
        </w:rPr>
        <w:t xml:space="preserve"> John’s being calm and John’s being nervous</w:t>
      </w:r>
    </w:p>
    <w:p w:rsidR="004A0BB2" w:rsidRDefault="004A0BB2" w:rsidP="004A0BB2">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b. John’s being calm and John’s being nervous do not go together.</w:t>
      </w:r>
    </w:p>
    <w:p w:rsidR="004A0BB2" w:rsidRDefault="004A0BB2" w:rsidP="004A0BB2">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c. ???</w:t>
      </w:r>
      <w:proofErr w:type="gramEnd"/>
      <w:r>
        <w:rPr>
          <w:rFonts w:ascii="Times New Roman" w:hAnsi="Times New Roman" w:cs="Times New Roman"/>
          <w:lang w:val="en-US"/>
        </w:rPr>
        <w:t xml:space="preserve"> John’s being calm and nervous does not go together.</w:t>
      </w:r>
    </w:p>
    <w:p w:rsidR="004A0BB2" w:rsidRDefault="004A0BB2" w:rsidP="004A0BB2">
      <w:pPr>
        <w:spacing w:line="360" w:lineRule="auto"/>
        <w:rPr>
          <w:rFonts w:ascii="Times New Roman" w:hAnsi="Times New Roman" w:cs="Times New Roman"/>
          <w:lang w:val="en-US"/>
        </w:rPr>
      </w:pPr>
      <w:r>
        <w:rPr>
          <w:rFonts w:ascii="Times New Roman" w:hAnsi="Times New Roman" w:cs="Times New Roman"/>
          <w:lang w:val="en-US"/>
        </w:rPr>
        <w:t>(1</w:t>
      </w:r>
      <w:r w:rsidR="00FE09EE">
        <w:rPr>
          <w:rFonts w:ascii="Times New Roman" w:hAnsi="Times New Roman" w:cs="Times New Roman"/>
          <w:lang w:val="en-US"/>
        </w:rPr>
        <w:t>2</w:t>
      </w:r>
      <w:r>
        <w:rPr>
          <w:rFonts w:ascii="Times New Roman" w:hAnsi="Times New Roman" w:cs="Times New Roman"/>
          <w:lang w:val="en-US"/>
        </w:rPr>
        <w:t>) a. John’s hope to win and to become rich makes sense.</w:t>
      </w:r>
    </w:p>
    <w:p w:rsidR="004A0BB2" w:rsidRDefault="004A0BB2" w:rsidP="004A0BB2">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John’s hope to win and his hope to become rich make sense.</w:t>
      </w:r>
    </w:p>
    <w:p w:rsidR="004A0BB2" w:rsidRDefault="004A0BB2" w:rsidP="00B3214B">
      <w:pPr>
        <w:spacing w:line="360" w:lineRule="auto"/>
        <w:rPr>
          <w:rFonts w:ascii="Times New Roman" w:hAnsi="Times New Roman" w:cs="Times New Roman"/>
          <w:lang w:val="en-US"/>
        </w:rPr>
      </w:pPr>
    </w:p>
    <w:p w:rsidR="00B3214B" w:rsidRDefault="0078187C" w:rsidP="00B3214B">
      <w:pPr>
        <w:spacing w:line="360" w:lineRule="auto"/>
        <w:rPr>
          <w:rFonts w:ascii="Times New Roman" w:hAnsi="Times New Roman" w:cs="Times New Roman"/>
          <w:lang w:val="en-US"/>
        </w:rPr>
      </w:pPr>
      <w:r>
        <w:rPr>
          <w:rFonts w:ascii="Times New Roman" w:hAnsi="Times New Roman" w:cs="Times New Roman"/>
          <w:lang w:val="en-US"/>
        </w:rPr>
        <w:t>Interestingly, though,</w:t>
      </w:r>
      <w:r w:rsidR="00471E9C">
        <w:rPr>
          <w:rFonts w:ascii="Times New Roman" w:hAnsi="Times New Roman" w:cs="Times New Roman"/>
          <w:lang w:val="en-US"/>
        </w:rPr>
        <w:t xml:space="preserve"> </w:t>
      </w:r>
      <w:r w:rsidR="00A74CEA">
        <w:rPr>
          <w:rFonts w:ascii="Times New Roman" w:hAnsi="Times New Roman" w:cs="Times New Roman"/>
          <w:lang w:val="en-US"/>
        </w:rPr>
        <w:t xml:space="preserve">non-Boolean conjunctions of </w:t>
      </w:r>
      <w:r w:rsidR="00B3214B">
        <w:rPr>
          <w:rFonts w:ascii="Times New Roman" w:hAnsi="Times New Roman" w:cs="Times New Roman"/>
          <w:lang w:val="en-US"/>
        </w:rPr>
        <w:t>adjective conjunctions</w:t>
      </w:r>
      <w:r w:rsidR="00A74CEA">
        <w:rPr>
          <w:rFonts w:ascii="Times New Roman" w:hAnsi="Times New Roman" w:cs="Times New Roman"/>
          <w:lang w:val="en-US"/>
        </w:rPr>
        <w:t xml:space="preserve"> are </w:t>
      </w:r>
      <w:r w:rsidR="00B3214B">
        <w:rPr>
          <w:rFonts w:ascii="Times New Roman" w:hAnsi="Times New Roman" w:cs="Times New Roman"/>
          <w:lang w:val="en-US"/>
        </w:rPr>
        <w:t>applicable to single individuals</w:t>
      </w:r>
      <w:r w:rsidR="00A74CEA">
        <w:rPr>
          <w:rFonts w:ascii="Times New Roman" w:hAnsi="Times New Roman" w:cs="Times New Roman"/>
          <w:lang w:val="en-US"/>
        </w:rPr>
        <w:t>:</w:t>
      </w:r>
    </w:p>
    <w:p w:rsidR="00B56E39" w:rsidRDefault="00B56E39" w:rsidP="00B3214B">
      <w:pPr>
        <w:spacing w:line="360" w:lineRule="auto"/>
        <w:rPr>
          <w:rFonts w:ascii="Times New Roman" w:hAnsi="Times New Roman" w:cs="Times New Roman"/>
          <w:lang w:val="en-US"/>
        </w:rPr>
      </w:pP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1</w:t>
      </w:r>
      <w:r w:rsidR="00FE09EE">
        <w:rPr>
          <w:rFonts w:ascii="Times New Roman" w:hAnsi="Times New Roman" w:cs="Times New Roman"/>
          <w:lang w:val="en-US"/>
        </w:rPr>
        <w:t>3</w:t>
      </w:r>
      <w:r>
        <w:rPr>
          <w:rFonts w:ascii="Times New Roman" w:hAnsi="Times New Roman" w:cs="Times New Roman"/>
          <w:lang w:val="en-US"/>
        </w:rPr>
        <w:t>) The Italian flag is red, green and white.</w:t>
      </w:r>
    </w:p>
    <w:p w:rsidR="00B56E39" w:rsidRDefault="00B56E39" w:rsidP="00B3214B">
      <w:pPr>
        <w:spacing w:line="360" w:lineRule="auto"/>
        <w:rPr>
          <w:rFonts w:ascii="Times New Roman" w:hAnsi="Times New Roman" w:cs="Times New Roman"/>
          <w:lang w:val="en-US"/>
        </w:rPr>
      </w:pPr>
    </w:p>
    <w:p w:rsidR="00B3214B" w:rsidRDefault="004A0BB2" w:rsidP="00B3214B">
      <w:pPr>
        <w:spacing w:line="360" w:lineRule="auto"/>
        <w:rPr>
          <w:rFonts w:ascii="Times New Roman" w:hAnsi="Times New Roman" w:cs="Times New Roman"/>
          <w:lang w:val="en-US"/>
        </w:rPr>
      </w:pPr>
      <w:r>
        <w:rPr>
          <w:rFonts w:ascii="Times New Roman" w:hAnsi="Times New Roman" w:cs="Times New Roman"/>
          <w:lang w:val="en-US"/>
        </w:rPr>
        <w:t>In fact</w:t>
      </w:r>
      <w:r w:rsidR="004D1B34">
        <w:rPr>
          <w:rFonts w:ascii="Times New Roman" w:hAnsi="Times New Roman" w:cs="Times New Roman"/>
          <w:lang w:val="en-US"/>
        </w:rPr>
        <w:t>,</w:t>
      </w:r>
      <w:r>
        <w:rPr>
          <w:rFonts w:ascii="Times New Roman" w:hAnsi="Times New Roman" w:cs="Times New Roman"/>
          <w:lang w:val="en-US"/>
        </w:rPr>
        <w:t xml:space="preserve"> n</w:t>
      </w:r>
      <w:r w:rsidR="00A74CEA">
        <w:rPr>
          <w:rFonts w:ascii="Times New Roman" w:hAnsi="Times New Roman" w:cs="Times New Roman"/>
          <w:lang w:val="en-US"/>
        </w:rPr>
        <w:t>on-Boolean a</w:t>
      </w:r>
      <w:r w:rsidR="00B3214B">
        <w:rPr>
          <w:rFonts w:ascii="Times New Roman" w:hAnsi="Times New Roman" w:cs="Times New Roman"/>
          <w:lang w:val="en-US"/>
        </w:rPr>
        <w:t>djective conjunction</w:t>
      </w:r>
      <w:r w:rsidR="004D1B34">
        <w:rPr>
          <w:rFonts w:ascii="Times New Roman" w:hAnsi="Times New Roman" w:cs="Times New Roman"/>
          <w:lang w:val="en-US"/>
        </w:rPr>
        <w:t>s</w:t>
      </w:r>
      <w:r w:rsidR="00B3214B">
        <w:rPr>
          <w:rFonts w:ascii="Times New Roman" w:hAnsi="Times New Roman" w:cs="Times New Roman"/>
          <w:lang w:val="en-US"/>
        </w:rPr>
        <w:t xml:space="preserve"> </w:t>
      </w:r>
      <w:r>
        <w:rPr>
          <w:rFonts w:ascii="Times New Roman" w:hAnsi="Times New Roman" w:cs="Times New Roman"/>
          <w:lang w:val="en-US"/>
        </w:rPr>
        <w:t>are entirely</w:t>
      </w:r>
      <w:r w:rsidR="00B3214B">
        <w:rPr>
          <w:rFonts w:ascii="Times New Roman" w:hAnsi="Times New Roman" w:cs="Times New Roman"/>
          <w:lang w:val="en-US"/>
        </w:rPr>
        <w:t xml:space="preserve"> domain-neutral</w:t>
      </w:r>
      <w:r>
        <w:rPr>
          <w:rFonts w:ascii="Times New Roman" w:hAnsi="Times New Roman" w:cs="Times New Roman"/>
          <w:lang w:val="en-US"/>
        </w:rPr>
        <w:t xml:space="preserve">, as also indicated by </w:t>
      </w:r>
      <w:r w:rsidR="0078187C">
        <w:rPr>
          <w:rFonts w:ascii="Times New Roman" w:hAnsi="Times New Roman" w:cs="Times New Roman"/>
          <w:lang w:val="en-US"/>
        </w:rPr>
        <w:t xml:space="preserve">applicability of non-Boolean </w:t>
      </w:r>
      <w:r>
        <w:rPr>
          <w:rFonts w:ascii="Times New Roman" w:hAnsi="Times New Roman" w:cs="Times New Roman"/>
          <w:lang w:val="en-US"/>
        </w:rPr>
        <w:t>conjunctions of noun modifiers</w:t>
      </w:r>
      <w:r w:rsidR="0078187C">
        <w:rPr>
          <w:rFonts w:ascii="Times New Roman" w:hAnsi="Times New Roman" w:cs="Times New Roman"/>
          <w:lang w:val="en-US"/>
        </w:rPr>
        <w:t xml:space="preserve"> to individuals, pluralities, and portions (quantities), </w:t>
      </w:r>
      <w:proofErr w:type="gramStart"/>
      <w:r w:rsidR="0078187C">
        <w:rPr>
          <w:rFonts w:ascii="Times New Roman" w:hAnsi="Times New Roman" w:cs="Times New Roman"/>
          <w:lang w:val="en-US"/>
        </w:rPr>
        <w:t>below:</w:t>
      </w:r>
      <w:r>
        <w:rPr>
          <w:rFonts w:ascii="Times New Roman" w:hAnsi="Times New Roman" w:cs="Times New Roman"/>
          <w:lang w:val="en-US"/>
        </w:rPr>
        <w:t>:</w:t>
      </w:r>
      <w:proofErr w:type="gramEnd"/>
    </w:p>
    <w:p w:rsidR="00B56E39" w:rsidRDefault="00B56E39" w:rsidP="00B3214B">
      <w:pPr>
        <w:spacing w:line="360" w:lineRule="auto"/>
        <w:rPr>
          <w:rFonts w:ascii="Times New Roman" w:hAnsi="Times New Roman" w:cs="Times New Roman"/>
          <w:lang w:val="en-US"/>
        </w:rPr>
      </w:pP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1</w:t>
      </w:r>
      <w:r w:rsidR="00FE09EE">
        <w:rPr>
          <w:rFonts w:ascii="Times New Roman" w:hAnsi="Times New Roman" w:cs="Times New Roman"/>
          <w:lang w:val="en-US"/>
        </w:rPr>
        <w:t>4</w:t>
      </w:r>
      <w:r>
        <w:rPr>
          <w:rFonts w:ascii="Times New Roman" w:hAnsi="Times New Roman" w:cs="Times New Roman"/>
          <w:lang w:val="en-US"/>
        </w:rPr>
        <w:t>) a. the blue and while pillow</w:t>
      </w: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 xml:space="preserve">      b. the blue and white pillows</w:t>
      </w:r>
    </w:p>
    <w:p w:rsidR="00B3214B" w:rsidRDefault="00B3214B" w:rsidP="00B3214B">
      <w:pPr>
        <w:spacing w:line="360" w:lineRule="auto"/>
        <w:rPr>
          <w:rFonts w:ascii="Times New Roman" w:hAnsi="Times New Roman" w:cs="Times New Roman"/>
          <w:lang w:val="en-US"/>
        </w:rPr>
      </w:pPr>
      <w:r>
        <w:rPr>
          <w:rFonts w:ascii="Times New Roman" w:hAnsi="Times New Roman" w:cs="Times New Roman"/>
          <w:lang w:val="en-US"/>
        </w:rPr>
        <w:t xml:space="preserve">      c. the blue and white laundry</w:t>
      </w:r>
    </w:p>
    <w:p w:rsidR="00B56E39" w:rsidRDefault="00B56E39" w:rsidP="00B3214B">
      <w:pPr>
        <w:spacing w:line="360" w:lineRule="auto"/>
        <w:rPr>
          <w:rFonts w:ascii="Times New Roman" w:hAnsi="Times New Roman" w:cs="Times New Roman"/>
          <w:lang w:val="en-US"/>
        </w:rPr>
      </w:pPr>
    </w:p>
    <w:p w:rsidR="003A2C4B" w:rsidRDefault="004A0BB2" w:rsidP="00B3214B">
      <w:pPr>
        <w:spacing w:line="360" w:lineRule="auto"/>
        <w:rPr>
          <w:rFonts w:ascii="Times New Roman" w:hAnsi="Times New Roman" w:cs="Times New Roman"/>
          <w:lang w:val="en-US"/>
        </w:rPr>
      </w:pPr>
      <w:r>
        <w:rPr>
          <w:rFonts w:ascii="Times New Roman" w:hAnsi="Times New Roman" w:cs="Times New Roman"/>
          <w:lang w:val="en-US"/>
        </w:rPr>
        <w:t>The reason for the difference between non-Boolean conjunction of singular count NPs and adjective NPs is plausibly as follows: adjective</w:t>
      </w:r>
      <w:r w:rsidR="003A2C4B">
        <w:rPr>
          <w:rFonts w:ascii="Times New Roman" w:hAnsi="Times New Roman" w:cs="Times New Roman"/>
          <w:lang w:val="en-US"/>
        </w:rPr>
        <w:t>s express qualities</w:t>
      </w:r>
      <w:r w:rsidR="00457578">
        <w:rPr>
          <w:rFonts w:ascii="Times New Roman" w:hAnsi="Times New Roman" w:cs="Times New Roman"/>
          <w:lang w:val="en-US"/>
        </w:rPr>
        <w:t xml:space="preserve"> (or tropes)</w:t>
      </w:r>
      <w:r w:rsidR="003A2C4B">
        <w:rPr>
          <w:rFonts w:ascii="Times New Roman" w:hAnsi="Times New Roman" w:cs="Times New Roman"/>
          <w:lang w:val="en-US"/>
        </w:rPr>
        <w:t xml:space="preserve"> and </w:t>
      </w:r>
      <w:r w:rsidR="00457578">
        <w:rPr>
          <w:rFonts w:ascii="Times New Roman" w:hAnsi="Times New Roman" w:cs="Times New Roman"/>
          <w:lang w:val="en-US"/>
        </w:rPr>
        <w:t xml:space="preserve">non-Boolean </w:t>
      </w:r>
      <w:r w:rsidR="003A2C4B">
        <w:rPr>
          <w:rFonts w:ascii="Times New Roman" w:hAnsi="Times New Roman" w:cs="Times New Roman"/>
          <w:lang w:val="en-US"/>
        </w:rPr>
        <w:t>adjective conjunction</w:t>
      </w:r>
      <w:r>
        <w:rPr>
          <w:rFonts w:ascii="Times New Roman" w:hAnsi="Times New Roman" w:cs="Times New Roman"/>
          <w:lang w:val="en-US"/>
        </w:rPr>
        <w:t xml:space="preserve"> </w:t>
      </w:r>
      <w:r w:rsidR="003A2C4B">
        <w:rPr>
          <w:rFonts w:ascii="Times New Roman" w:hAnsi="Times New Roman" w:cs="Times New Roman"/>
          <w:lang w:val="en-US"/>
        </w:rPr>
        <w:t>involves sum formation of qualities</w:t>
      </w:r>
      <w:r w:rsidR="00457578">
        <w:rPr>
          <w:rFonts w:ascii="Times New Roman" w:hAnsi="Times New Roman" w:cs="Times New Roman"/>
          <w:lang w:val="en-US"/>
        </w:rPr>
        <w:t xml:space="preserve"> and sum formation of qualities goes along with a composition operation </w:t>
      </w:r>
      <w:proofErr w:type="spellStart"/>
      <w:r w:rsidR="003305FE">
        <w:rPr>
          <w:rFonts w:ascii="Times New Roman" w:hAnsi="Times New Roman" w:cs="Times New Roman"/>
          <w:lang w:val="en-US"/>
        </w:rPr>
        <w:t>B</w:t>
      </w:r>
      <w:r w:rsidR="00056693">
        <w:rPr>
          <w:rFonts w:ascii="Times New Roman" w:hAnsi="Times New Roman" w:cs="Times New Roman"/>
          <w:lang w:val="en-US"/>
        </w:rPr>
        <w:t>compos</w:t>
      </w:r>
      <w:proofErr w:type="spellEnd"/>
      <w:r w:rsidR="00056693">
        <w:rPr>
          <w:rFonts w:ascii="Times New Roman" w:hAnsi="Times New Roman" w:cs="Times New Roman"/>
          <w:lang w:val="en-US"/>
        </w:rPr>
        <w:t xml:space="preserve">) </w:t>
      </w:r>
      <w:r w:rsidR="00457578">
        <w:rPr>
          <w:rFonts w:ascii="Times New Roman" w:hAnsi="Times New Roman" w:cs="Times New Roman"/>
          <w:lang w:val="en-US"/>
        </w:rPr>
        <w:t>applying to their bearers, but that composition need not be sum formation. Below this is given formally, by taking adjectives to come with implicit argument positions for tropes:</w:t>
      </w:r>
    </w:p>
    <w:p w:rsidR="003A2C4B" w:rsidRDefault="003A2C4B" w:rsidP="00B3214B">
      <w:pPr>
        <w:spacing w:line="360" w:lineRule="auto"/>
        <w:rPr>
          <w:rFonts w:ascii="Times New Roman" w:hAnsi="Times New Roman" w:cs="Times New Roman"/>
          <w:lang w:val="en-US"/>
        </w:rPr>
      </w:pPr>
    </w:p>
    <w:p w:rsidR="00856BC5" w:rsidRDefault="003A2C4B" w:rsidP="00856BC5">
      <w:pPr>
        <w:spacing w:line="360" w:lineRule="auto"/>
        <w:rPr>
          <w:rFonts w:ascii="Times New Roman" w:hAnsi="Times New Roman" w:cs="Times New Roman"/>
          <w:lang w:val="en-US"/>
        </w:rPr>
      </w:pPr>
      <w:r>
        <w:rPr>
          <w:rFonts w:ascii="Times New Roman" w:hAnsi="Times New Roman" w:cs="Times New Roman"/>
          <w:lang w:val="en-US"/>
        </w:rPr>
        <w:t>(</w:t>
      </w:r>
      <w:r w:rsidR="00557FE1">
        <w:rPr>
          <w:rFonts w:ascii="Times New Roman" w:hAnsi="Times New Roman" w:cs="Times New Roman"/>
          <w:lang w:val="en-US"/>
        </w:rPr>
        <w:t>1</w:t>
      </w:r>
      <w:r w:rsidR="00FE09EE">
        <w:rPr>
          <w:rFonts w:ascii="Times New Roman" w:hAnsi="Times New Roman" w:cs="Times New Roman"/>
          <w:lang w:val="en-US"/>
        </w:rPr>
        <w:t>5</w:t>
      </w:r>
      <w:r>
        <w:rPr>
          <w:rFonts w:ascii="Times New Roman" w:hAnsi="Times New Roman" w:cs="Times New Roman"/>
          <w:lang w:val="en-US"/>
        </w:rPr>
        <w:t xml:space="preserve">) </w:t>
      </w:r>
      <w:r w:rsidR="00856BC5">
        <w:rPr>
          <w:rFonts w:ascii="Times New Roman" w:hAnsi="Times New Roman" w:cs="Times New Roman"/>
          <w:lang w:val="en-US"/>
        </w:rPr>
        <w:sym w:font="Symbol" w:char="F05B"/>
      </w:r>
      <w:r w:rsidRPr="00056693">
        <w:rPr>
          <w:rFonts w:ascii="Times New Roman" w:hAnsi="Times New Roman" w:cs="Times New Roman"/>
          <w:i/>
          <w:iCs/>
          <w:lang w:val="en-US"/>
        </w:rPr>
        <w:t>white and blue</w:t>
      </w:r>
      <w:r w:rsidR="00856BC5">
        <w:rPr>
          <w:rFonts w:ascii="Times New Roman" w:hAnsi="Times New Roman" w:cs="Times New Roman"/>
          <w:lang w:val="en-US"/>
        </w:rPr>
        <w:sym w:font="Symbol" w:char="F05D"/>
      </w:r>
      <w:r>
        <w:rPr>
          <w:rFonts w:ascii="Times New Roman" w:hAnsi="Times New Roman" w:cs="Times New Roman"/>
          <w:lang w:val="en-US"/>
        </w:rPr>
        <w:t xml:space="preserve"> = </w:t>
      </w:r>
      <w:r w:rsidR="00FE09EE">
        <w:rPr>
          <w:rFonts w:ascii="Times New Roman" w:hAnsi="Times New Roman" w:cs="Times New Roman"/>
          <w:lang w:val="en-US"/>
        </w:rPr>
        <w:sym w:font="Symbol" w:char="F06C"/>
      </w:r>
      <w:r>
        <w:rPr>
          <w:rFonts w:ascii="Times New Roman" w:hAnsi="Times New Roman" w:cs="Times New Roman"/>
          <w:lang w:val="en-US"/>
        </w:rPr>
        <w:t>x</w:t>
      </w:r>
      <w:r w:rsidR="00856BC5">
        <w:rPr>
          <w:rFonts w:ascii="Times New Roman" w:hAnsi="Times New Roman" w:cs="Times New Roman"/>
          <w:lang w:val="en-US"/>
        </w:rPr>
        <w:sym w:font="Symbol" w:char="F05B"/>
      </w:r>
      <w:r w:rsidR="00FE09EE">
        <w:rPr>
          <w:rFonts w:ascii="Times New Roman" w:hAnsi="Times New Roman" w:cs="Times New Roman"/>
          <w:lang w:val="en-US"/>
        </w:rPr>
        <w:sym w:font="Symbol" w:char="F024"/>
      </w:r>
      <w:r>
        <w:rPr>
          <w:rFonts w:ascii="Times New Roman" w:hAnsi="Times New Roman" w:cs="Times New Roman"/>
          <w:lang w:val="en-US"/>
        </w:rPr>
        <w:t>t’ t’’</w:t>
      </w:r>
      <w:r w:rsidR="00856BC5">
        <w:rPr>
          <w:rFonts w:ascii="Times New Roman" w:hAnsi="Times New Roman" w:cs="Times New Roman"/>
          <w:lang w:val="en-US"/>
        </w:rPr>
        <w:sym w:font="Symbol" w:char="F024"/>
      </w:r>
      <w:r w:rsidR="00856BC5">
        <w:rPr>
          <w:rFonts w:ascii="Times New Roman" w:hAnsi="Times New Roman" w:cs="Times New Roman"/>
          <w:lang w:val="en-US"/>
        </w:rPr>
        <w:t xml:space="preserve">x’ </w:t>
      </w:r>
      <w:r w:rsidR="00856BC5">
        <w:rPr>
          <w:rFonts w:ascii="Times New Roman" w:hAnsi="Times New Roman" w:cs="Times New Roman"/>
          <w:lang w:val="en-US"/>
        </w:rPr>
        <w:sym w:font="Symbol" w:char="F024"/>
      </w:r>
      <w:r w:rsidR="00856BC5">
        <w:rPr>
          <w:rFonts w:ascii="Times New Roman" w:hAnsi="Times New Roman" w:cs="Times New Roman"/>
          <w:lang w:val="en-US"/>
        </w:rPr>
        <w:t>x’</w:t>
      </w:r>
      <w:proofErr w:type="gramStart"/>
      <w:r w:rsidR="00856BC5">
        <w:rPr>
          <w:rFonts w:ascii="Times New Roman" w:hAnsi="Times New Roman" w:cs="Times New Roman"/>
          <w:lang w:val="en-US"/>
        </w:rPr>
        <w:t>’</w:t>
      </w:r>
      <w:r>
        <w:rPr>
          <w:rFonts w:ascii="Times New Roman" w:hAnsi="Times New Roman" w:cs="Times New Roman"/>
          <w:lang w:val="en-US"/>
        </w:rPr>
        <w:t>(</w:t>
      </w:r>
      <w:proofErr w:type="gramEnd"/>
      <w:r>
        <w:rPr>
          <w:rFonts w:ascii="Times New Roman" w:hAnsi="Times New Roman" w:cs="Times New Roman"/>
          <w:lang w:val="en-US"/>
        </w:rPr>
        <w:t>white(t’, x’) &amp; blue(t’’, x’’)</w:t>
      </w:r>
      <w:r w:rsidR="00856BC5">
        <w:rPr>
          <w:rFonts w:ascii="Times New Roman" w:hAnsi="Times New Roman" w:cs="Times New Roman"/>
          <w:lang w:val="en-US"/>
        </w:rPr>
        <w:t xml:space="preserve"> &amp;</w:t>
      </w:r>
      <w:r>
        <w:rPr>
          <w:rFonts w:ascii="Times New Roman" w:hAnsi="Times New Roman" w:cs="Times New Roman"/>
          <w:lang w:val="en-US"/>
        </w:rPr>
        <w:t xml:space="preserve"> </w:t>
      </w:r>
    </w:p>
    <w:p w:rsidR="004872E5" w:rsidRPr="000C2772" w:rsidRDefault="00856BC5" w:rsidP="00856BC5">
      <w:pPr>
        <w:spacing w:line="360" w:lineRule="auto"/>
        <w:rPr>
          <w:rFonts w:ascii="Times New Roman" w:hAnsi="Times New Roman" w:cs="Times New Roman"/>
          <w:lang w:val="en-US"/>
        </w:rPr>
      </w:pPr>
      <w:r>
        <w:rPr>
          <w:rFonts w:ascii="Times New Roman" w:hAnsi="Times New Roman" w:cs="Times New Roman"/>
          <w:lang w:val="en-US"/>
        </w:rPr>
        <w:t xml:space="preserve">         x = </w:t>
      </w:r>
      <w:proofErr w:type="gramStart"/>
      <w:r>
        <w:rPr>
          <w:rFonts w:ascii="Times New Roman" w:hAnsi="Times New Roman" w:cs="Times New Roman"/>
          <w:lang w:val="en-US"/>
        </w:rPr>
        <w:t>compos(</w:t>
      </w:r>
      <w:proofErr w:type="gramEnd"/>
      <w:r>
        <w:rPr>
          <w:rFonts w:ascii="Times New Roman" w:hAnsi="Times New Roman" w:cs="Times New Roman"/>
          <w:lang w:val="en-US"/>
        </w:rPr>
        <w:t>x’, x’’))</w:t>
      </w:r>
      <w:r>
        <w:rPr>
          <w:rFonts w:ascii="Times New Roman" w:hAnsi="Times New Roman" w:cs="Times New Roman"/>
          <w:lang w:val="en-US"/>
        </w:rPr>
        <w:sym w:font="Symbol" w:char="F05D"/>
      </w:r>
    </w:p>
    <w:p w:rsidR="003A2C4B" w:rsidRDefault="003A2C4B" w:rsidP="00B3214B">
      <w:pPr>
        <w:spacing w:line="360" w:lineRule="auto"/>
        <w:rPr>
          <w:rFonts w:ascii="Times New Roman" w:hAnsi="Times New Roman" w:cs="Times New Roman"/>
          <w:lang w:val="en-US"/>
        </w:rPr>
      </w:pPr>
    </w:p>
    <w:p w:rsidR="005F1CF2" w:rsidRDefault="00856BC5" w:rsidP="00B3214B">
      <w:pPr>
        <w:spacing w:line="360" w:lineRule="auto"/>
        <w:rPr>
          <w:rFonts w:ascii="Times New Roman" w:hAnsi="Times New Roman" w:cs="Times New Roman"/>
          <w:lang w:val="en-US"/>
        </w:rPr>
      </w:pPr>
      <w:r>
        <w:rPr>
          <w:rFonts w:ascii="Times New Roman" w:hAnsi="Times New Roman" w:cs="Times New Roman"/>
          <w:lang w:val="en-US"/>
        </w:rPr>
        <w:t>The general assumption would be that non-</w:t>
      </w:r>
      <w:r w:rsidR="003305FE">
        <w:rPr>
          <w:rFonts w:ascii="Times New Roman" w:hAnsi="Times New Roman" w:cs="Times New Roman"/>
          <w:lang w:val="en-US"/>
        </w:rPr>
        <w:t>B</w:t>
      </w:r>
      <w:r>
        <w:rPr>
          <w:rFonts w:ascii="Times New Roman" w:hAnsi="Times New Roman" w:cs="Times New Roman"/>
          <w:lang w:val="en-US"/>
        </w:rPr>
        <w:t>oolean co</w:t>
      </w:r>
      <w:r w:rsidR="003305FE">
        <w:rPr>
          <w:rFonts w:ascii="Times New Roman" w:hAnsi="Times New Roman" w:cs="Times New Roman"/>
          <w:lang w:val="en-US"/>
        </w:rPr>
        <w:t>n</w:t>
      </w:r>
      <w:r>
        <w:rPr>
          <w:rFonts w:ascii="Times New Roman" w:hAnsi="Times New Roman" w:cs="Times New Roman"/>
          <w:lang w:val="en-US"/>
        </w:rPr>
        <w:t xml:space="preserve">junction is interpreted by sum formation applie to external arguments only and not internal arguments. The more general conclusion is </w:t>
      </w:r>
      <w:r w:rsidR="000D6BAF" w:rsidRPr="000D6BAF">
        <w:rPr>
          <w:rFonts w:ascii="Times New Roman" w:hAnsi="Times New Roman" w:cs="Times New Roman"/>
          <w:lang w:val="en-US"/>
        </w:rPr>
        <w:t>that s</w:t>
      </w:r>
      <w:r w:rsidR="00B3214B" w:rsidRPr="000D6BAF">
        <w:rPr>
          <w:rFonts w:ascii="Times New Roman" w:hAnsi="Times New Roman" w:cs="Times New Roman"/>
          <w:lang w:val="en-US"/>
        </w:rPr>
        <w:t>um formation strictly yield</w:t>
      </w:r>
      <w:r w:rsidR="000D6BAF" w:rsidRPr="000D6BAF">
        <w:rPr>
          <w:rFonts w:ascii="Times New Roman" w:hAnsi="Times New Roman" w:cs="Times New Roman"/>
          <w:lang w:val="en-US"/>
        </w:rPr>
        <w:t>s</w:t>
      </w:r>
      <w:r w:rsidR="00B3214B" w:rsidRPr="000D6BAF">
        <w:rPr>
          <w:rFonts w:ascii="Times New Roman" w:hAnsi="Times New Roman" w:cs="Times New Roman"/>
          <w:lang w:val="en-US"/>
        </w:rPr>
        <w:t xml:space="preserve"> entities in the domains of pluralities</w:t>
      </w:r>
      <w:r w:rsidR="00231889">
        <w:rPr>
          <w:rFonts w:ascii="Times New Roman" w:hAnsi="Times New Roman" w:cs="Times New Roman"/>
          <w:lang w:val="en-US"/>
        </w:rPr>
        <w:t>, the denotata of plurals,</w:t>
      </w:r>
      <w:r w:rsidR="00B3214B">
        <w:rPr>
          <w:rFonts w:ascii="Times New Roman" w:hAnsi="Times New Roman" w:cs="Times New Roman"/>
          <w:lang w:val="en-US"/>
        </w:rPr>
        <w:t xml:space="preserve"> and quantities</w:t>
      </w:r>
      <w:r w:rsidR="00231889">
        <w:rPr>
          <w:rFonts w:ascii="Times New Roman" w:hAnsi="Times New Roman" w:cs="Times New Roman"/>
          <w:lang w:val="en-US"/>
        </w:rPr>
        <w:t xml:space="preserve"> or portions, the denotata of mass nouns</w:t>
      </w:r>
      <w:r w:rsidR="00B3214B">
        <w:rPr>
          <w:rFonts w:ascii="Times New Roman" w:hAnsi="Times New Roman" w:cs="Times New Roman"/>
          <w:lang w:val="en-US"/>
        </w:rPr>
        <w:t xml:space="preserve">, </w:t>
      </w:r>
      <w:r>
        <w:rPr>
          <w:rFonts w:ascii="Times New Roman" w:hAnsi="Times New Roman" w:cs="Times New Roman"/>
          <w:lang w:val="en-US"/>
        </w:rPr>
        <w:t xml:space="preserve">but </w:t>
      </w:r>
      <w:r w:rsidR="00B3214B">
        <w:rPr>
          <w:rFonts w:ascii="Times New Roman" w:hAnsi="Times New Roman" w:cs="Times New Roman"/>
          <w:lang w:val="en-US"/>
        </w:rPr>
        <w:t>not individuals</w:t>
      </w:r>
      <w:r w:rsidR="00231889">
        <w:rPr>
          <w:rFonts w:ascii="Times New Roman" w:hAnsi="Times New Roman" w:cs="Times New Roman"/>
          <w:lang w:val="en-US"/>
        </w:rPr>
        <w:t xml:space="preserve">, the denotata of </w:t>
      </w:r>
      <w:r w:rsidR="00B3214B">
        <w:rPr>
          <w:rFonts w:ascii="Times New Roman" w:hAnsi="Times New Roman" w:cs="Times New Roman"/>
          <w:lang w:val="en-US"/>
        </w:rPr>
        <w:t>singular count NPs</w:t>
      </w:r>
      <w:r w:rsidR="00126D90">
        <w:rPr>
          <w:rFonts w:ascii="Times New Roman" w:hAnsi="Times New Roman" w:cs="Times New Roman"/>
          <w:lang w:val="en-US"/>
        </w:rPr>
        <w:t xml:space="preserve">. </w:t>
      </w:r>
    </w:p>
    <w:p w:rsidR="00B3214B" w:rsidRDefault="00B3214B" w:rsidP="00B3214B">
      <w:pPr>
        <w:spacing w:line="360" w:lineRule="auto"/>
        <w:rPr>
          <w:rFonts w:ascii="Times New Roman" w:hAnsi="Times New Roman" w:cs="Times New Roman"/>
          <w:lang w:val="en-US"/>
        </w:rPr>
      </w:pPr>
    </w:p>
    <w:p w:rsidR="00B3214B" w:rsidRPr="00674B67" w:rsidRDefault="00674B67" w:rsidP="00B3214B">
      <w:pPr>
        <w:spacing w:line="360" w:lineRule="auto"/>
        <w:rPr>
          <w:rFonts w:ascii="Times New Roman" w:hAnsi="Times New Roman" w:cs="Times New Roman"/>
          <w:b/>
          <w:bCs/>
          <w:lang w:val="en-US"/>
        </w:rPr>
      </w:pPr>
      <w:r w:rsidRPr="00674B67">
        <w:rPr>
          <w:rFonts w:ascii="Times New Roman" w:hAnsi="Times New Roman" w:cs="Times New Roman"/>
          <w:b/>
          <w:bCs/>
          <w:lang w:val="en-US"/>
        </w:rPr>
        <w:t>2. Atom</w:t>
      </w:r>
      <w:r w:rsidR="00457578">
        <w:rPr>
          <w:rFonts w:ascii="Times New Roman" w:hAnsi="Times New Roman" w:cs="Times New Roman"/>
          <w:b/>
          <w:bCs/>
          <w:lang w:val="en-US"/>
        </w:rPr>
        <w:t xml:space="preserve">s as </w:t>
      </w:r>
      <w:r w:rsidRPr="00674B67">
        <w:rPr>
          <w:rFonts w:ascii="Times New Roman" w:hAnsi="Times New Roman" w:cs="Times New Roman"/>
          <w:b/>
          <w:bCs/>
          <w:lang w:val="en-US"/>
        </w:rPr>
        <w:t>whole</w:t>
      </w:r>
      <w:r w:rsidR="00457578">
        <w:rPr>
          <w:rFonts w:ascii="Times New Roman" w:hAnsi="Times New Roman" w:cs="Times New Roman"/>
          <w:b/>
          <w:bCs/>
          <w:lang w:val="en-US"/>
        </w:rPr>
        <w:t>s</w:t>
      </w:r>
      <w:r w:rsidRPr="00674B67">
        <w:rPr>
          <w:rFonts w:ascii="Times New Roman" w:hAnsi="Times New Roman" w:cs="Times New Roman"/>
          <w:b/>
          <w:bCs/>
          <w:lang w:val="en-US"/>
        </w:rPr>
        <w:t xml:space="preserve"> in extensional mereology</w:t>
      </w:r>
    </w:p>
    <w:p w:rsidR="00674B67" w:rsidRDefault="00674B67" w:rsidP="00B3214B">
      <w:pPr>
        <w:spacing w:line="360" w:lineRule="auto"/>
        <w:rPr>
          <w:rFonts w:ascii="Times New Roman" w:hAnsi="Times New Roman" w:cs="Times New Roman"/>
          <w:lang w:val="en-US"/>
        </w:rPr>
      </w:pPr>
    </w:p>
    <w:p w:rsidR="00D90F80" w:rsidRPr="003A2C4B" w:rsidRDefault="00353D6F" w:rsidP="00D90F80">
      <w:pPr>
        <w:spacing w:line="360" w:lineRule="auto"/>
        <w:rPr>
          <w:rFonts w:ascii="Times New Roman" w:hAnsi="Times New Roman" w:cs="Times New Roman"/>
          <w:lang w:val="en-US"/>
        </w:rPr>
      </w:pPr>
      <w:r>
        <w:rPr>
          <w:rFonts w:ascii="Times New Roman" w:hAnsi="Times New Roman" w:cs="Times New Roman"/>
          <w:lang w:val="en-US"/>
        </w:rPr>
        <w:t>E</w:t>
      </w:r>
      <w:r w:rsidR="005F1CF2">
        <w:rPr>
          <w:rFonts w:ascii="Times New Roman" w:hAnsi="Times New Roman" w:cs="Times New Roman"/>
          <w:lang w:val="en-US"/>
        </w:rPr>
        <w:t xml:space="preserve">xtensional mereology </w:t>
      </w:r>
      <w:r>
        <w:rPr>
          <w:rFonts w:ascii="Times New Roman" w:hAnsi="Times New Roman" w:cs="Times New Roman"/>
          <w:lang w:val="en-US"/>
        </w:rPr>
        <w:t>generally takes</w:t>
      </w:r>
      <w:r w:rsidR="005F1CF2">
        <w:rPr>
          <w:rFonts w:ascii="Times New Roman" w:hAnsi="Times New Roman" w:cs="Times New Roman"/>
          <w:lang w:val="en-US"/>
        </w:rPr>
        <w:t xml:space="preserve"> the notion of an atom</w:t>
      </w:r>
      <w:r>
        <w:rPr>
          <w:rFonts w:ascii="Times New Roman" w:hAnsi="Times New Roman" w:cs="Times New Roman"/>
          <w:lang w:val="en-US"/>
        </w:rPr>
        <w:t xml:space="preserve"> to represent the notion of a whole</w:t>
      </w:r>
      <w:r w:rsidR="00457578">
        <w:rPr>
          <w:rFonts w:ascii="Times New Roman" w:hAnsi="Times New Roman" w:cs="Times New Roman"/>
          <w:lang w:val="en-US"/>
        </w:rPr>
        <w:t>, in the sense of an individual (rather than a plurality or portion)</w:t>
      </w:r>
      <w:r w:rsidR="005F1CF2">
        <w:rPr>
          <w:rFonts w:ascii="Times New Roman" w:hAnsi="Times New Roman" w:cs="Times New Roman"/>
          <w:lang w:val="en-US"/>
        </w:rPr>
        <w:t xml:space="preserve">. </w:t>
      </w:r>
      <w:r w:rsidR="003305FE">
        <w:rPr>
          <w:rFonts w:ascii="Times New Roman" w:hAnsi="Times New Roman" w:cs="Times New Roman"/>
          <w:lang w:val="en-US"/>
        </w:rPr>
        <w:t>In fact, i</w:t>
      </w:r>
      <w:r w:rsidR="00C51793">
        <w:rPr>
          <w:rFonts w:ascii="Times New Roman" w:hAnsi="Times New Roman" w:cs="Times New Roman"/>
          <w:lang w:val="en-US"/>
        </w:rPr>
        <w:t xml:space="preserve">n formal semantics the notion of an individual (denotation of a singular count NP) has become almost interchangeable with that of an atom. </w:t>
      </w:r>
      <w:r w:rsidR="00FE09EE">
        <w:rPr>
          <w:rFonts w:ascii="Times New Roman" w:hAnsi="Times New Roman" w:cs="Times New Roman"/>
          <w:lang w:val="en-US"/>
        </w:rPr>
        <w:t>O</w:t>
      </w:r>
      <w:r w:rsidR="00C51793">
        <w:rPr>
          <w:rFonts w:ascii="Times New Roman" w:hAnsi="Times New Roman" w:cs="Times New Roman"/>
          <w:lang w:val="en-US"/>
        </w:rPr>
        <w:t>f course</w:t>
      </w:r>
      <w:r w:rsidR="00FE09EE">
        <w:rPr>
          <w:rFonts w:ascii="Times New Roman" w:hAnsi="Times New Roman" w:cs="Times New Roman"/>
          <w:lang w:val="en-US"/>
        </w:rPr>
        <w:t xml:space="preserve">, </w:t>
      </w:r>
      <w:r w:rsidR="00C51793">
        <w:rPr>
          <w:rFonts w:ascii="Times New Roman" w:hAnsi="Times New Roman" w:cs="Times New Roman"/>
          <w:lang w:val="en-US"/>
        </w:rPr>
        <w:t>the notio</w:t>
      </w:r>
      <w:r w:rsidR="00FE09EE">
        <w:rPr>
          <w:rFonts w:ascii="Times New Roman" w:hAnsi="Times New Roman" w:cs="Times New Roman"/>
          <w:lang w:val="en-US"/>
        </w:rPr>
        <w:t xml:space="preserve">n </w:t>
      </w:r>
      <w:r w:rsidR="00C51793">
        <w:rPr>
          <w:rFonts w:ascii="Times New Roman" w:hAnsi="Times New Roman" w:cs="Times New Roman"/>
          <w:lang w:val="en-US"/>
        </w:rPr>
        <w:t xml:space="preserve">of an atom is then not </w:t>
      </w:r>
      <w:r w:rsidR="003305FE">
        <w:rPr>
          <w:rFonts w:ascii="Times New Roman" w:hAnsi="Times New Roman" w:cs="Times New Roman"/>
          <w:lang w:val="en-US"/>
        </w:rPr>
        <w:t xml:space="preserve">just </w:t>
      </w:r>
      <w:r w:rsidR="00C51793">
        <w:rPr>
          <w:rFonts w:ascii="Times New Roman" w:hAnsi="Times New Roman" w:cs="Times New Roman"/>
          <w:lang w:val="en-US"/>
        </w:rPr>
        <w:t xml:space="preserve">understood as ‘entity without proper </w:t>
      </w:r>
      <w:proofErr w:type="gramStart"/>
      <w:r w:rsidR="00C51793">
        <w:rPr>
          <w:rFonts w:ascii="Times New Roman" w:hAnsi="Times New Roman" w:cs="Times New Roman"/>
          <w:lang w:val="en-US"/>
        </w:rPr>
        <w:t>parts’</w:t>
      </w:r>
      <w:proofErr w:type="gramEnd"/>
      <w:r w:rsidR="00C51793">
        <w:rPr>
          <w:rFonts w:ascii="Times New Roman" w:hAnsi="Times New Roman" w:cs="Times New Roman"/>
          <w:lang w:val="en-US"/>
        </w:rPr>
        <w:t xml:space="preserve">. Rather </w:t>
      </w:r>
      <w:r w:rsidR="003305FE">
        <w:rPr>
          <w:rFonts w:ascii="Times New Roman" w:hAnsi="Times New Roman" w:cs="Times New Roman"/>
          <w:lang w:val="en-US"/>
        </w:rPr>
        <w:t xml:space="preserve">being an </w:t>
      </w:r>
      <w:r w:rsidR="00C51793">
        <w:rPr>
          <w:rFonts w:ascii="Times New Roman" w:hAnsi="Times New Roman" w:cs="Times New Roman"/>
          <w:lang w:val="en-US"/>
        </w:rPr>
        <w:t>‘atom’</w:t>
      </w:r>
      <w:r w:rsidR="009B5F5D">
        <w:rPr>
          <w:rFonts w:ascii="Times New Roman" w:hAnsi="Times New Roman" w:cs="Times New Roman"/>
          <w:lang w:val="en-US"/>
        </w:rPr>
        <w:t xml:space="preserve"> </w:t>
      </w:r>
      <w:r w:rsidR="003305FE">
        <w:rPr>
          <w:rFonts w:ascii="Times New Roman" w:hAnsi="Times New Roman" w:cs="Times New Roman"/>
          <w:lang w:val="en-US"/>
        </w:rPr>
        <w:t xml:space="preserve">means not having proper parts with respect to a </w:t>
      </w:r>
      <w:r w:rsidR="009B5F5D">
        <w:rPr>
          <w:rFonts w:ascii="Times New Roman" w:hAnsi="Times New Roman" w:cs="Times New Roman"/>
          <w:lang w:val="en-US"/>
        </w:rPr>
        <w:t>particular part relation, distinct from the part relation applying to individuals and their parts</w:t>
      </w:r>
      <w:r w:rsidR="003305FE">
        <w:rPr>
          <w:rFonts w:ascii="Times New Roman" w:hAnsi="Times New Roman" w:cs="Times New Roman"/>
          <w:lang w:val="en-US"/>
        </w:rPr>
        <w:t xml:space="preserve"> (‘subatomic parts’)</w:t>
      </w:r>
      <w:r w:rsidR="009B5F5D">
        <w:rPr>
          <w:rFonts w:ascii="Times New Roman" w:hAnsi="Times New Roman" w:cs="Times New Roman"/>
          <w:lang w:val="en-US"/>
        </w:rPr>
        <w:t xml:space="preserve">. </w:t>
      </w:r>
      <w:r w:rsidR="003305FE">
        <w:rPr>
          <w:rFonts w:ascii="Times New Roman" w:hAnsi="Times New Roman" w:cs="Times New Roman"/>
          <w:lang w:val="en-US"/>
        </w:rPr>
        <w:t xml:space="preserve">This is </w:t>
      </w:r>
      <w:r w:rsidR="009B5F5D">
        <w:rPr>
          <w:rFonts w:ascii="Times New Roman" w:hAnsi="Times New Roman" w:cs="Times New Roman"/>
          <w:lang w:val="en-US"/>
        </w:rPr>
        <w:t>a part relation applying</w:t>
      </w:r>
      <w:r w:rsidR="003305FE">
        <w:rPr>
          <w:rFonts w:ascii="Times New Roman" w:hAnsi="Times New Roman" w:cs="Times New Roman"/>
          <w:lang w:val="en-US"/>
        </w:rPr>
        <w:t xml:space="preserve"> only</w:t>
      </w:r>
      <w:r w:rsidR="009B5F5D">
        <w:rPr>
          <w:rFonts w:ascii="Times New Roman" w:hAnsi="Times New Roman" w:cs="Times New Roman"/>
          <w:lang w:val="en-US"/>
        </w:rPr>
        <w:t xml:space="preserve"> to pluralit</w:t>
      </w:r>
      <w:r w:rsidR="003305FE">
        <w:rPr>
          <w:rFonts w:ascii="Times New Roman" w:hAnsi="Times New Roman" w:cs="Times New Roman"/>
          <w:lang w:val="en-US"/>
        </w:rPr>
        <w:t>ies</w:t>
      </w:r>
      <w:r w:rsidR="009B5F5D">
        <w:rPr>
          <w:rFonts w:ascii="Times New Roman" w:hAnsi="Times New Roman" w:cs="Times New Roman"/>
          <w:lang w:val="en-US"/>
        </w:rPr>
        <w:t xml:space="preserve"> and </w:t>
      </w:r>
      <w:r w:rsidR="003305FE">
        <w:rPr>
          <w:rFonts w:ascii="Times New Roman" w:hAnsi="Times New Roman" w:cs="Times New Roman"/>
          <w:lang w:val="en-US"/>
        </w:rPr>
        <w:t>their</w:t>
      </w:r>
      <w:r w:rsidR="009B5F5D">
        <w:rPr>
          <w:rFonts w:ascii="Times New Roman" w:hAnsi="Times New Roman" w:cs="Times New Roman"/>
          <w:lang w:val="en-US"/>
        </w:rPr>
        <w:t xml:space="preserve"> </w:t>
      </w:r>
      <w:proofErr w:type="spellStart"/>
      <w:r w:rsidR="009B5F5D">
        <w:rPr>
          <w:rFonts w:ascii="Times New Roman" w:hAnsi="Times New Roman" w:cs="Times New Roman"/>
          <w:lang w:val="en-US"/>
        </w:rPr>
        <w:t>subpluralities</w:t>
      </w:r>
      <w:proofErr w:type="spellEnd"/>
      <w:r w:rsidR="003305FE">
        <w:rPr>
          <w:rFonts w:ascii="Times New Roman" w:hAnsi="Times New Roman" w:cs="Times New Roman"/>
          <w:lang w:val="en-US"/>
        </w:rPr>
        <w:t>, including the</w:t>
      </w:r>
      <w:r w:rsidR="009B5F5D">
        <w:rPr>
          <w:rFonts w:ascii="Times New Roman" w:hAnsi="Times New Roman" w:cs="Times New Roman"/>
          <w:lang w:val="en-US"/>
        </w:rPr>
        <w:t xml:space="preserve"> ind</w:t>
      </w:r>
      <w:r w:rsidR="003305FE">
        <w:rPr>
          <w:rFonts w:ascii="Times New Roman" w:hAnsi="Times New Roman" w:cs="Times New Roman"/>
          <w:lang w:val="en-US"/>
        </w:rPr>
        <w:t>i</w:t>
      </w:r>
      <w:r w:rsidR="009B5F5D">
        <w:rPr>
          <w:rFonts w:ascii="Times New Roman" w:hAnsi="Times New Roman" w:cs="Times New Roman"/>
          <w:lang w:val="en-US"/>
        </w:rPr>
        <w:t xml:space="preserve">viduals </w:t>
      </w:r>
      <w:r w:rsidR="003305FE">
        <w:rPr>
          <w:rFonts w:ascii="Times New Roman" w:hAnsi="Times New Roman" w:cs="Times New Roman"/>
          <w:lang w:val="en-US"/>
        </w:rPr>
        <w:t xml:space="preserve">that </w:t>
      </w:r>
      <w:r w:rsidR="009B5F5D">
        <w:rPr>
          <w:rFonts w:ascii="Times New Roman" w:hAnsi="Times New Roman" w:cs="Times New Roman"/>
          <w:lang w:val="en-US"/>
        </w:rPr>
        <w:t>mak</w:t>
      </w:r>
      <w:r w:rsidR="003305FE">
        <w:rPr>
          <w:rFonts w:ascii="Times New Roman" w:hAnsi="Times New Roman" w:cs="Times New Roman"/>
          <w:lang w:val="en-US"/>
        </w:rPr>
        <w:t>e</w:t>
      </w:r>
      <w:r w:rsidR="009B5F5D">
        <w:rPr>
          <w:rFonts w:ascii="Times New Roman" w:hAnsi="Times New Roman" w:cs="Times New Roman"/>
          <w:lang w:val="en-US"/>
        </w:rPr>
        <w:t xml:space="preserve"> them up. </w:t>
      </w:r>
      <w:proofErr w:type="gramStart"/>
      <w:r w:rsidR="003305FE">
        <w:rPr>
          <w:rFonts w:ascii="Times New Roman" w:hAnsi="Times New Roman" w:cs="Times New Roman"/>
          <w:lang w:val="en-US"/>
        </w:rPr>
        <w:t>Indeed</w:t>
      </w:r>
      <w:proofErr w:type="gramEnd"/>
      <w:r w:rsidR="003305FE">
        <w:rPr>
          <w:rFonts w:ascii="Times New Roman" w:hAnsi="Times New Roman" w:cs="Times New Roman"/>
          <w:lang w:val="en-US"/>
        </w:rPr>
        <w:t xml:space="preserve"> using extensional mereology for the </w:t>
      </w:r>
      <w:r w:rsidR="00D90F80" w:rsidRPr="003A2C4B">
        <w:rPr>
          <w:rFonts w:ascii="Times New Roman" w:hAnsi="Times New Roman" w:cs="Times New Roman"/>
          <w:lang w:val="en-US"/>
        </w:rPr>
        <w:t>formal semantics of plurals and mass nouns</w:t>
      </w:r>
      <w:r w:rsidR="00674B67" w:rsidRPr="003A2C4B">
        <w:rPr>
          <w:rFonts w:ascii="Times New Roman" w:hAnsi="Times New Roman" w:cs="Times New Roman"/>
          <w:lang w:val="en-US"/>
        </w:rPr>
        <w:t xml:space="preserve"> </w:t>
      </w:r>
      <w:r w:rsidR="003305FE">
        <w:rPr>
          <w:rFonts w:ascii="Times New Roman" w:hAnsi="Times New Roman" w:cs="Times New Roman"/>
          <w:lang w:val="en-US"/>
        </w:rPr>
        <w:t>generally involves</w:t>
      </w:r>
      <w:r w:rsidR="00471E9C" w:rsidRPr="003A2C4B">
        <w:rPr>
          <w:rFonts w:ascii="Times New Roman" w:hAnsi="Times New Roman" w:cs="Times New Roman"/>
          <w:lang w:val="en-US"/>
        </w:rPr>
        <w:t xml:space="preserve"> distingu</w:t>
      </w:r>
      <w:r w:rsidR="00B56E39" w:rsidRPr="003A2C4B">
        <w:rPr>
          <w:rFonts w:ascii="Times New Roman" w:hAnsi="Times New Roman" w:cs="Times New Roman"/>
          <w:lang w:val="en-US"/>
        </w:rPr>
        <w:t>i</w:t>
      </w:r>
      <w:r w:rsidR="00471E9C" w:rsidRPr="003A2C4B">
        <w:rPr>
          <w:rFonts w:ascii="Times New Roman" w:hAnsi="Times New Roman" w:cs="Times New Roman"/>
          <w:lang w:val="en-US"/>
        </w:rPr>
        <w:t>shing</w:t>
      </w:r>
      <w:r w:rsidR="00D90F80" w:rsidRPr="003A2C4B">
        <w:rPr>
          <w:rFonts w:ascii="Times New Roman" w:hAnsi="Times New Roman" w:cs="Times New Roman"/>
          <w:lang w:val="en-US"/>
        </w:rPr>
        <w:t xml:space="preserve"> three domains</w:t>
      </w:r>
      <w:r w:rsidR="00674B67" w:rsidRPr="003A2C4B">
        <w:rPr>
          <w:rFonts w:ascii="Times New Roman" w:hAnsi="Times New Roman" w:cs="Times New Roman"/>
          <w:lang w:val="en-US"/>
        </w:rPr>
        <w:t xml:space="preserve"> </w:t>
      </w:r>
      <w:r w:rsidR="003305FE">
        <w:rPr>
          <w:rFonts w:ascii="Times New Roman" w:hAnsi="Times New Roman" w:cs="Times New Roman"/>
          <w:lang w:val="en-US"/>
        </w:rPr>
        <w:t xml:space="preserve">of entities </w:t>
      </w:r>
      <w:r w:rsidR="00674B67" w:rsidRPr="003A2C4B">
        <w:rPr>
          <w:rFonts w:ascii="Times New Roman" w:hAnsi="Times New Roman" w:cs="Times New Roman"/>
          <w:lang w:val="en-US"/>
        </w:rPr>
        <w:t>each with its own part relation:</w:t>
      </w:r>
    </w:p>
    <w:p w:rsidR="009B5F5D" w:rsidRDefault="009B5F5D" w:rsidP="00D90F80">
      <w:pPr>
        <w:spacing w:line="360" w:lineRule="auto"/>
        <w:rPr>
          <w:rFonts w:ascii="Times New Roman" w:hAnsi="Times New Roman" w:cs="Times New Roman"/>
          <w:lang w:val="en-US"/>
        </w:rPr>
      </w:pPr>
    </w:p>
    <w:p w:rsidR="00D90F80" w:rsidRDefault="009B5F5D" w:rsidP="00D90F80">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16</w:t>
      </w:r>
      <w:r>
        <w:rPr>
          <w:rFonts w:ascii="Times New Roman" w:hAnsi="Times New Roman" w:cs="Times New Roman"/>
          <w:lang w:val="en-US"/>
        </w:rPr>
        <w:t xml:space="preserve">) a. </w:t>
      </w:r>
      <w:r w:rsidR="00D90F80">
        <w:rPr>
          <w:rFonts w:ascii="Times New Roman" w:hAnsi="Times New Roman" w:cs="Times New Roman"/>
          <w:lang w:val="en-US"/>
        </w:rPr>
        <w:t>The domain of i</w:t>
      </w:r>
      <w:r w:rsidR="00D90F80" w:rsidRPr="00A553EF">
        <w:rPr>
          <w:rFonts w:ascii="Times New Roman" w:hAnsi="Times New Roman" w:cs="Times New Roman"/>
          <w:lang w:val="en-US"/>
        </w:rPr>
        <w:t>ndividuals</w:t>
      </w:r>
      <w:r w:rsidR="00D90F80">
        <w:rPr>
          <w:rFonts w:ascii="Times New Roman" w:hAnsi="Times New Roman" w:cs="Times New Roman"/>
          <w:lang w:val="en-US"/>
        </w:rPr>
        <w:t xml:space="preserve"> I</w:t>
      </w:r>
    </w:p>
    <w:p w:rsidR="00D90F80" w:rsidRDefault="009B5F5D"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b. </w:t>
      </w:r>
      <w:r w:rsidR="00D90F80">
        <w:rPr>
          <w:rFonts w:ascii="Times New Roman" w:hAnsi="Times New Roman" w:cs="Times New Roman"/>
          <w:lang w:val="en-US"/>
        </w:rPr>
        <w:t>The domain of p</w:t>
      </w:r>
      <w:r w:rsidR="00D90F80" w:rsidRPr="00A553EF">
        <w:rPr>
          <w:rFonts w:ascii="Times New Roman" w:hAnsi="Times New Roman" w:cs="Times New Roman"/>
          <w:lang w:val="en-US"/>
        </w:rPr>
        <w:t>luralities</w:t>
      </w:r>
      <w:r w:rsidR="00D90F80">
        <w:rPr>
          <w:rFonts w:ascii="Times New Roman" w:hAnsi="Times New Roman" w:cs="Times New Roman"/>
          <w:lang w:val="en-US"/>
        </w:rPr>
        <w:t xml:space="preserve"> P</w:t>
      </w:r>
    </w:p>
    <w:p w:rsidR="00D90F80" w:rsidRDefault="009B5F5D"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c. </w:t>
      </w:r>
      <w:r w:rsidR="00D90F80">
        <w:rPr>
          <w:rFonts w:ascii="Times New Roman" w:hAnsi="Times New Roman" w:cs="Times New Roman"/>
          <w:lang w:val="en-US"/>
        </w:rPr>
        <w:t>The domain of q</w:t>
      </w:r>
      <w:r w:rsidR="00D90F80" w:rsidRPr="00A553EF">
        <w:rPr>
          <w:rFonts w:ascii="Times New Roman" w:hAnsi="Times New Roman" w:cs="Times New Roman"/>
          <w:lang w:val="en-US"/>
        </w:rPr>
        <w:t>uantities</w:t>
      </w:r>
      <w:r w:rsidR="00D90F80">
        <w:rPr>
          <w:rFonts w:ascii="Times New Roman" w:hAnsi="Times New Roman" w:cs="Times New Roman"/>
          <w:lang w:val="en-US"/>
        </w:rPr>
        <w:t xml:space="preserve"> (or portions or stuff) M</w:t>
      </w:r>
    </w:p>
    <w:p w:rsidR="003F098B" w:rsidRDefault="003F098B" w:rsidP="00D90F80">
      <w:pPr>
        <w:spacing w:line="360" w:lineRule="auto"/>
        <w:rPr>
          <w:rFonts w:ascii="Times New Roman" w:hAnsi="Times New Roman" w:cs="Times New Roman"/>
          <w:lang w:val="en-US"/>
        </w:rPr>
      </w:pPr>
    </w:p>
    <w:p w:rsidR="00715F37" w:rsidRDefault="003F098B" w:rsidP="00715F37">
      <w:pPr>
        <w:spacing w:line="360" w:lineRule="auto"/>
        <w:rPr>
          <w:rFonts w:ascii="Times New Roman" w:hAnsi="Times New Roman" w:cs="Times New Roman"/>
          <w:lang w:val="en-US"/>
        </w:rPr>
      </w:pPr>
      <w:proofErr w:type="gramStart"/>
      <w:r>
        <w:rPr>
          <w:rFonts w:ascii="Times New Roman" w:hAnsi="Times New Roman" w:cs="Times New Roman"/>
          <w:lang w:val="en-US"/>
        </w:rPr>
        <w:t>Three part</w:t>
      </w:r>
      <w:proofErr w:type="gramEnd"/>
      <w:r>
        <w:rPr>
          <w:rFonts w:ascii="Times New Roman" w:hAnsi="Times New Roman" w:cs="Times New Roman"/>
          <w:lang w:val="en-US"/>
        </w:rPr>
        <w:t xml:space="preserve"> relations then have to be distinguished: the one ordering individuals</w:t>
      </w:r>
      <w:r w:rsidR="004E2719">
        <w:rPr>
          <w:rFonts w:ascii="Times New Roman" w:hAnsi="Times New Roman" w:cs="Times New Roman"/>
          <w:lang w:val="en-US"/>
        </w:rPr>
        <w:t xml:space="preserve"> &lt;</w:t>
      </w:r>
      <w:r>
        <w:rPr>
          <w:rFonts w:ascii="Times New Roman" w:hAnsi="Times New Roman" w:cs="Times New Roman"/>
          <w:lang w:val="en-US"/>
        </w:rPr>
        <w:t>, the one ordering pluralities (with individuals as limit cases)</w:t>
      </w:r>
      <w:r w:rsidR="004E2719">
        <w:rPr>
          <w:rFonts w:ascii="Times New Roman" w:hAnsi="Times New Roman" w:cs="Times New Roman"/>
          <w:lang w:val="en-US"/>
        </w:rPr>
        <w:t xml:space="preserve">, sometimes called the </w:t>
      </w:r>
      <w:proofErr w:type="spellStart"/>
      <w:r w:rsidR="004E2719">
        <w:rPr>
          <w:rFonts w:ascii="Times New Roman" w:hAnsi="Times New Roman" w:cs="Times New Roman"/>
          <w:lang w:val="en-US"/>
        </w:rPr>
        <w:t>i</w:t>
      </w:r>
      <w:proofErr w:type="spellEnd"/>
      <w:r w:rsidR="004E2719">
        <w:rPr>
          <w:rFonts w:ascii="Times New Roman" w:hAnsi="Times New Roman" w:cs="Times New Roman"/>
          <w:lang w:val="en-US"/>
        </w:rPr>
        <w:t>-part relation</w:t>
      </w:r>
      <w:r w:rsidR="004E2719" w:rsidRPr="004E2719">
        <w:rPr>
          <w:rFonts w:ascii="Times New Roman" w:hAnsi="Times New Roman" w:cs="Times New Roman"/>
          <w:lang w:val="en-US"/>
        </w:rPr>
        <w:t xml:space="preserve"> </w:t>
      </w:r>
      <w:r w:rsidR="004E2719">
        <w:rPr>
          <w:rFonts w:ascii="Times New Roman" w:hAnsi="Times New Roman" w:cs="Times New Roman"/>
          <w:lang w:val="en-US"/>
        </w:rPr>
        <w:t>&lt;</w:t>
      </w:r>
      <w:proofErr w:type="spellStart"/>
      <w:r w:rsidR="004E2719" w:rsidRPr="00104B93">
        <w:rPr>
          <w:rFonts w:ascii="Times New Roman" w:hAnsi="Times New Roman" w:cs="Times New Roman"/>
          <w:vertAlign w:val="subscript"/>
          <w:lang w:val="en-US"/>
        </w:rPr>
        <w:t>i</w:t>
      </w:r>
      <w:proofErr w:type="spellEnd"/>
      <w:r>
        <w:rPr>
          <w:rFonts w:ascii="Times New Roman" w:hAnsi="Times New Roman" w:cs="Times New Roman"/>
          <w:lang w:val="en-US"/>
        </w:rPr>
        <w:t xml:space="preserve">, and one ordering </w:t>
      </w:r>
      <w:r w:rsidR="004E2719">
        <w:rPr>
          <w:rFonts w:ascii="Times New Roman" w:hAnsi="Times New Roman" w:cs="Times New Roman"/>
          <w:lang w:val="en-US"/>
        </w:rPr>
        <w:t>quantities &lt;</w:t>
      </w:r>
      <w:r w:rsidR="004E2719" w:rsidRPr="00104B93">
        <w:rPr>
          <w:rFonts w:ascii="Times New Roman" w:hAnsi="Times New Roman" w:cs="Times New Roman"/>
          <w:vertAlign w:val="subscript"/>
          <w:lang w:val="en-US"/>
        </w:rPr>
        <w:t>m</w:t>
      </w:r>
      <w:r>
        <w:rPr>
          <w:rFonts w:ascii="Times New Roman" w:hAnsi="Times New Roman" w:cs="Times New Roman"/>
          <w:lang w:val="en-US"/>
        </w:rPr>
        <w:t xml:space="preserve">. </w:t>
      </w:r>
      <w:r w:rsidR="00715F37">
        <w:rPr>
          <w:rFonts w:ascii="Times New Roman" w:hAnsi="Times New Roman" w:cs="Times New Roman"/>
          <w:lang w:val="en-US"/>
        </w:rPr>
        <w:t>A part of something described as a ‘sum’ is neither a part in the sense of &lt;</w:t>
      </w:r>
      <w:proofErr w:type="spellStart"/>
      <w:r w:rsidR="00715F37" w:rsidRPr="00104B93">
        <w:rPr>
          <w:rFonts w:ascii="Times New Roman" w:hAnsi="Times New Roman" w:cs="Times New Roman"/>
          <w:vertAlign w:val="subscript"/>
          <w:lang w:val="en-US"/>
        </w:rPr>
        <w:t>i</w:t>
      </w:r>
      <w:proofErr w:type="spellEnd"/>
      <w:r w:rsidR="00715F37">
        <w:rPr>
          <w:rFonts w:ascii="Times New Roman" w:hAnsi="Times New Roman" w:cs="Times New Roman"/>
          <w:lang w:val="en-US"/>
        </w:rPr>
        <w:t xml:space="preserve"> nor in the sense of &lt;</w:t>
      </w:r>
      <w:r w:rsidR="00715F37" w:rsidRPr="00104B93">
        <w:rPr>
          <w:rFonts w:ascii="Times New Roman" w:hAnsi="Times New Roman" w:cs="Times New Roman"/>
          <w:vertAlign w:val="subscript"/>
          <w:lang w:val="en-US"/>
        </w:rPr>
        <w:t>m</w:t>
      </w:r>
      <w:r w:rsidR="00715F37">
        <w:rPr>
          <w:rFonts w:ascii="Times New Roman" w:hAnsi="Times New Roman" w:cs="Times New Roman"/>
          <w:lang w:val="en-US"/>
        </w:rPr>
        <w:t>, but only in the sense of &lt;.</w:t>
      </w:r>
      <w:r w:rsidR="004E2719">
        <w:rPr>
          <w:rFonts w:ascii="Times New Roman" w:hAnsi="Times New Roman" w:cs="Times New Roman"/>
          <w:lang w:val="en-US"/>
        </w:rPr>
        <w:t xml:space="preserve"> </w:t>
      </w:r>
      <w:r w:rsidR="00715F37">
        <w:rPr>
          <w:rFonts w:ascii="Times New Roman" w:hAnsi="Times New Roman" w:cs="Times New Roman"/>
          <w:lang w:val="en-US"/>
        </w:rPr>
        <w:t>A part of a plurality is never a part in the sense of &lt; or &lt;</w:t>
      </w:r>
      <w:r w:rsidR="00715F37" w:rsidRPr="00104B93">
        <w:rPr>
          <w:rFonts w:ascii="Times New Roman" w:hAnsi="Times New Roman" w:cs="Times New Roman"/>
          <w:vertAlign w:val="subscript"/>
          <w:lang w:val="en-US"/>
        </w:rPr>
        <w:t>m</w:t>
      </w:r>
      <w:r w:rsidR="004E2719">
        <w:rPr>
          <w:rFonts w:ascii="Times New Roman" w:hAnsi="Times New Roman" w:cs="Times New Roman"/>
          <w:lang w:val="en-US"/>
        </w:rPr>
        <w:t xml:space="preserve">. </w:t>
      </w:r>
      <w:r w:rsidR="00715F37">
        <w:rPr>
          <w:rFonts w:ascii="Times New Roman" w:hAnsi="Times New Roman" w:cs="Times New Roman"/>
          <w:lang w:val="en-US"/>
        </w:rPr>
        <w:t>Individuals are atoms with respect to &lt;</w:t>
      </w:r>
      <w:proofErr w:type="spellStart"/>
      <w:r w:rsidR="00715F37" w:rsidRPr="00104B93">
        <w:rPr>
          <w:rFonts w:ascii="Times New Roman" w:hAnsi="Times New Roman" w:cs="Times New Roman"/>
          <w:vertAlign w:val="subscript"/>
          <w:lang w:val="en-US"/>
        </w:rPr>
        <w:t>i</w:t>
      </w:r>
      <w:proofErr w:type="spellEnd"/>
      <w:r w:rsidR="00715F37">
        <w:rPr>
          <w:rFonts w:ascii="Times New Roman" w:hAnsi="Times New Roman" w:cs="Times New Roman"/>
          <w:lang w:val="en-US"/>
        </w:rPr>
        <w:t xml:space="preserve">, but not generally with respect to &lt;, and </w:t>
      </w:r>
      <w:r w:rsidR="004E2719">
        <w:rPr>
          <w:rFonts w:ascii="Times New Roman" w:hAnsi="Times New Roman" w:cs="Times New Roman"/>
          <w:lang w:val="en-US"/>
        </w:rPr>
        <w:t>&lt;</w:t>
      </w:r>
      <w:r w:rsidR="004E2719" w:rsidRPr="00104B93">
        <w:rPr>
          <w:rFonts w:ascii="Times New Roman" w:hAnsi="Times New Roman" w:cs="Times New Roman"/>
          <w:vertAlign w:val="subscript"/>
          <w:lang w:val="en-US"/>
        </w:rPr>
        <w:t>m</w:t>
      </w:r>
      <w:r w:rsidR="004E2719">
        <w:rPr>
          <w:rFonts w:ascii="Times New Roman" w:hAnsi="Times New Roman" w:cs="Times New Roman"/>
          <w:lang w:val="en-US"/>
        </w:rPr>
        <w:t xml:space="preserve"> does not apply to pluralities or individuals</w:t>
      </w:r>
      <w:r w:rsidR="003305FE">
        <w:rPr>
          <w:rFonts w:ascii="Times New Roman" w:hAnsi="Times New Roman" w:cs="Times New Roman"/>
          <w:lang w:val="en-US"/>
        </w:rPr>
        <w:t>.</w:t>
      </w:r>
      <w:r w:rsidR="003305FE">
        <w:rPr>
          <w:rStyle w:val="FootnoteReference"/>
          <w:rFonts w:ascii="Times New Roman" w:hAnsi="Times New Roman" w:cs="Times New Roman"/>
          <w:lang w:val="en-US"/>
        </w:rPr>
        <w:footnoteReference w:id="2"/>
      </w:r>
      <w:r w:rsidR="004E2719">
        <w:rPr>
          <w:rFonts w:ascii="Times New Roman" w:hAnsi="Times New Roman" w:cs="Times New Roman"/>
          <w:lang w:val="en-US"/>
        </w:rPr>
        <w:t xml:space="preserve"> </w:t>
      </w:r>
    </w:p>
    <w:p w:rsidR="003F098B" w:rsidRDefault="00715F37"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C37BBE">
        <w:rPr>
          <w:rFonts w:ascii="Times New Roman" w:hAnsi="Times New Roman" w:cs="Times New Roman"/>
          <w:lang w:val="en-US"/>
        </w:rPr>
        <w:t>Applications of extensional mereology to natural language semantics has generally focused on the semantics of mass nouns and plurals, taking the part relations &lt;</w:t>
      </w:r>
      <w:proofErr w:type="spellStart"/>
      <w:r w:rsidR="00C37BBE" w:rsidRPr="00C37BBE">
        <w:rPr>
          <w:rFonts w:ascii="Times New Roman" w:hAnsi="Times New Roman" w:cs="Times New Roman"/>
          <w:vertAlign w:val="subscript"/>
          <w:lang w:val="en-US"/>
        </w:rPr>
        <w:t>i</w:t>
      </w:r>
      <w:proofErr w:type="spellEnd"/>
      <w:r w:rsidR="00C37BBE">
        <w:rPr>
          <w:rFonts w:ascii="Times New Roman" w:hAnsi="Times New Roman" w:cs="Times New Roman"/>
          <w:lang w:val="en-US"/>
        </w:rPr>
        <w:t xml:space="preserve"> and &lt;</w:t>
      </w:r>
      <w:r w:rsidR="00C37BBE" w:rsidRPr="00C37BBE">
        <w:rPr>
          <w:rFonts w:ascii="Times New Roman" w:hAnsi="Times New Roman" w:cs="Times New Roman"/>
          <w:vertAlign w:val="subscript"/>
          <w:lang w:val="en-US"/>
        </w:rPr>
        <w:t>m</w:t>
      </w:r>
      <w:r w:rsidR="00C37BBE">
        <w:rPr>
          <w:rFonts w:ascii="Times New Roman" w:hAnsi="Times New Roman" w:cs="Times New Roman"/>
          <w:lang w:val="en-US"/>
        </w:rPr>
        <w:t xml:space="preserve"> to be</w:t>
      </w:r>
      <w:r w:rsidR="004E2719">
        <w:rPr>
          <w:rFonts w:ascii="Times New Roman" w:hAnsi="Times New Roman" w:cs="Times New Roman"/>
          <w:lang w:val="en-US"/>
        </w:rPr>
        <w:t xml:space="preserve"> transitive, irreflexive </w:t>
      </w:r>
      <w:r w:rsidR="007C03C3">
        <w:rPr>
          <w:rFonts w:ascii="Times New Roman" w:hAnsi="Times New Roman" w:cs="Times New Roman"/>
          <w:lang w:val="en-US"/>
        </w:rPr>
        <w:t>and closed under sum formation</w:t>
      </w:r>
      <w:r w:rsidR="00C37BBE">
        <w:rPr>
          <w:rFonts w:ascii="Times New Roman" w:hAnsi="Times New Roman" w:cs="Times New Roman"/>
          <w:lang w:val="en-US"/>
        </w:rPr>
        <w:t>, that is, with the domains of pluralities and portions, they form</w:t>
      </w:r>
      <w:r w:rsidR="00FE09EE">
        <w:rPr>
          <w:rFonts w:ascii="Times New Roman" w:hAnsi="Times New Roman" w:cs="Times New Roman"/>
          <w:lang w:val="en-US"/>
        </w:rPr>
        <w:t xml:space="preserve"> </w:t>
      </w:r>
      <w:r w:rsidR="007C03C3">
        <w:rPr>
          <w:rFonts w:ascii="Times New Roman" w:hAnsi="Times New Roman" w:cs="Times New Roman"/>
          <w:lang w:val="en-US"/>
        </w:rPr>
        <w:t>joint semilattices</w:t>
      </w:r>
      <w:r w:rsidR="00C37BBE">
        <w:rPr>
          <w:rFonts w:ascii="Times New Roman" w:hAnsi="Times New Roman" w:cs="Times New Roman"/>
          <w:lang w:val="en-US"/>
        </w:rPr>
        <w:t xml:space="preserve"> or an extensional mereology</w:t>
      </w:r>
      <w:r w:rsidR="007C03C3">
        <w:rPr>
          <w:rFonts w:ascii="Times New Roman" w:hAnsi="Times New Roman" w:cs="Times New Roman"/>
          <w:lang w:val="en-US"/>
        </w:rPr>
        <w:t>:</w:t>
      </w:r>
    </w:p>
    <w:p w:rsidR="003F098B" w:rsidRPr="00A553EF" w:rsidRDefault="003F098B" w:rsidP="00D90F80">
      <w:pPr>
        <w:spacing w:line="360" w:lineRule="auto"/>
        <w:rPr>
          <w:rFonts w:ascii="Times New Roman" w:hAnsi="Times New Roman" w:cs="Times New Roman"/>
          <w:lang w:val="en-US"/>
        </w:rPr>
      </w:pPr>
    </w:p>
    <w:p w:rsidR="00D90F80" w:rsidRPr="00A553EF" w:rsidRDefault="003F098B" w:rsidP="00D90F80">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17</w:t>
      </w:r>
      <w:r>
        <w:rPr>
          <w:rFonts w:ascii="Times New Roman" w:hAnsi="Times New Roman" w:cs="Times New Roman"/>
          <w:lang w:val="en-US"/>
        </w:rPr>
        <w:t xml:space="preserve">) a. </w:t>
      </w:r>
      <w:r w:rsidR="00D90F80">
        <w:rPr>
          <w:rFonts w:ascii="Times New Roman" w:hAnsi="Times New Roman" w:cs="Times New Roman"/>
          <w:lang w:val="en-US"/>
        </w:rPr>
        <w:t xml:space="preserve">(P,  </w:t>
      </w:r>
      <w:r w:rsidR="00D90F80">
        <w:rPr>
          <w:rFonts w:ascii="Times New Roman" w:hAnsi="Times New Roman" w:cs="Times New Roman"/>
          <w:lang w:val="en-US"/>
        </w:rPr>
        <w:sym w:font="Symbol" w:char="F0C5"/>
      </w:r>
      <w:proofErr w:type="spellStart"/>
      <w:r w:rsidR="00D90F80">
        <w:rPr>
          <w:rFonts w:ascii="Times New Roman" w:hAnsi="Times New Roman" w:cs="Times New Roman"/>
          <w:vertAlign w:val="subscript"/>
          <w:lang w:val="en-US"/>
        </w:rPr>
        <w:t>i</w:t>
      </w:r>
      <w:proofErr w:type="spellEnd"/>
      <w:r w:rsidR="00D90F80">
        <w:rPr>
          <w:rFonts w:ascii="Times New Roman" w:hAnsi="Times New Roman" w:cs="Times New Roman"/>
          <w:lang w:val="en-US"/>
        </w:rPr>
        <w:t>) is a join semilattice i.e., (P, &lt;</w:t>
      </w:r>
      <w:proofErr w:type="spellStart"/>
      <w:r w:rsidR="00D90F80" w:rsidRPr="00104B93">
        <w:rPr>
          <w:rFonts w:ascii="Times New Roman" w:hAnsi="Times New Roman" w:cs="Times New Roman"/>
          <w:vertAlign w:val="subscript"/>
          <w:lang w:val="en-US"/>
        </w:rPr>
        <w:t>i</w:t>
      </w:r>
      <w:proofErr w:type="spellEnd"/>
      <w:r w:rsidR="00D90F80">
        <w:rPr>
          <w:rFonts w:ascii="Times New Roman" w:hAnsi="Times New Roman" w:cs="Times New Roman"/>
          <w:lang w:val="en-US"/>
        </w:rPr>
        <w:t>) is an extensional mereology</w:t>
      </w:r>
      <w:r w:rsidR="00471E9C">
        <w:rPr>
          <w:rFonts w:ascii="Times New Roman" w:hAnsi="Times New Roman" w:cs="Times New Roman"/>
          <w:lang w:val="en-US"/>
        </w:rPr>
        <w:t>.</w:t>
      </w:r>
    </w:p>
    <w:p w:rsidR="00D90F80" w:rsidRDefault="003F098B"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b. </w:t>
      </w:r>
      <w:r w:rsidR="00D90F80">
        <w:rPr>
          <w:rFonts w:ascii="Times New Roman" w:hAnsi="Times New Roman" w:cs="Times New Roman"/>
          <w:lang w:val="en-US"/>
        </w:rPr>
        <w:t xml:space="preserve">(M, </w:t>
      </w:r>
      <w:r w:rsidR="00D90F80">
        <w:rPr>
          <w:rFonts w:ascii="Times New Roman" w:hAnsi="Times New Roman" w:cs="Times New Roman"/>
          <w:lang w:val="en-US"/>
        </w:rPr>
        <w:sym w:font="Symbol" w:char="F0C5"/>
      </w:r>
      <w:r w:rsidR="00D90F80">
        <w:rPr>
          <w:rFonts w:ascii="Times New Roman" w:hAnsi="Times New Roman" w:cs="Times New Roman"/>
          <w:vertAlign w:val="subscript"/>
          <w:lang w:val="en-US"/>
        </w:rPr>
        <w:t>m</w:t>
      </w:r>
      <w:r w:rsidR="00D90F80">
        <w:rPr>
          <w:rFonts w:ascii="Times New Roman" w:hAnsi="Times New Roman" w:cs="Times New Roman"/>
          <w:lang w:val="en-US"/>
        </w:rPr>
        <w:t>) is a join semilattice, i.e.,</w:t>
      </w:r>
      <w:r w:rsidR="00D90F80" w:rsidRPr="00104B93">
        <w:rPr>
          <w:rFonts w:ascii="Times New Roman" w:hAnsi="Times New Roman" w:cs="Times New Roman"/>
          <w:lang w:val="en-US"/>
        </w:rPr>
        <w:t xml:space="preserve"> </w:t>
      </w:r>
      <w:r w:rsidR="00D90F80">
        <w:rPr>
          <w:rFonts w:ascii="Times New Roman" w:hAnsi="Times New Roman" w:cs="Times New Roman"/>
          <w:lang w:val="en-US"/>
        </w:rPr>
        <w:t>(M, &lt;</w:t>
      </w:r>
      <w:r w:rsidR="00D90F80" w:rsidRPr="00104B93">
        <w:rPr>
          <w:rFonts w:ascii="Times New Roman" w:hAnsi="Times New Roman" w:cs="Times New Roman"/>
          <w:vertAlign w:val="subscript"/>
          <w:lang w:val="en-US"/>
        </w:rPr>
        <w:t>m</w:t>
      </w:r>
      <w:r w:rsidR="00D90F80">
        <w:rPr>
          <w:rFonts w:ascii="Times New Roman" w:hAnsi="Times New Roman" w:cs="Times New Roman"/>
          <w:lang w:val="en-US"/>
        </w:rPr>
        <w:t>) is an extensional mereology</w:t>
      </w:r>
      <w:r w:rsidR="00471E9C">
        <w:rPr>
          <w:rFonts w:ascii="Times New Roman" w:hAnsi="Times New Roman" w:cs="Times New Roman"/>
          <w:lang w:val="en-US"/>
        </w:rPr>
        <w:t>.</w:t>
      </w:r>
    </w:p>
    <w:p w:rsidR="007C03C3" w:rsidRDefault="007C03C3" w:rsidP="00D90F80">
      <w:pPr>
        <w:spacing w:line="360" w:lineRule="auto"/>
        <w:rPr>
          <w:rFonts w:ascii="Times New Roman" w:hAnsi="Times New Roman" w:cs="Times New Roman"/>
          <w:lang w:val="en-US"/>
        </w:rPr>
      </w:pPr>
    </w:p>
    <w:p w:rsidR="00715F37" w:rsidRDefault="00715F37" w:rsidP="00D90F80">
      <w:pPr>
        <w:spacing w:line="360" w:lineRule="auto"/>
        <w:rPr>
          <w:rFonts w:ascii="Times New Roman" w:hAnsi="Times New Roman" w:cs="Times New Roman"/>
          <w:lang w:val="en-US"/>
        </w:rPr>
      </w:pPr>
      <w:r>
        <w:rPr>
          <w:rFonts w:ascii="Times New Roman" w:hAnsi="Times New Roman" w:cs="Times New Roman"/>
          <w:lang w:val="en-US"/>
        </w:rPr>
        <w:t>The semantics of plural</w:t>
      </w:r>
      <w:r w:rsidR="0092785B">
        <w:rPr>
          <w:rFonts w:ascii="Times New Roman" w:hAnsi="Times New Roman" w:cs="Times New Roman"/>
          <w:lang w:val="en-US"/>
        </w:rPr>
        <w:t xml:space="preserve"> nouns</w:t>
      </w:r>
      <w:r>
        <w:rPr>
          <w:rFonts w:ascii="Times New Roman" w:hAnsi="Times New Roman" w:cs="Times New Roman"/>
          <w:lang w:val="en-US"/>
        </w:rPr>
        <w:t xml:space="preserve"> is then as below</w:t>
      </w:r>
      <w:r w:rsidR="00C37BBE">
        <w:rPr>
          <w:rFonts w:ascii="Times New Roman" w:hAnsi="Times New Roman" w:cs="Times New Roman"/>
          <w:lang w:val="en-US"/>
        </w:rPr>
        <w:t xml:space="preserve">, where </w:t>
      </w:r>
      <w:r w:rsidR="00C37BBE">
        <w:rPr>
          <w:rFonts w:ascii="Times New Roman" w:hAnsi="Times New Roman" w:cs="Times New Roman"/>
          <w:lang w:val="en-US"/>
        </w:rPr>
        <w:sym w:font="Symbol" w:char="F0C5"/>
      </w:r>
      <w:r w:rsidR="00C37BBE">
        <w:rPr>
          <w:rFonts w:ascii="Times New Roman" w:hAnsi="Times New Roman" w:cs="Times New Roman"/>
          <w:lang w:val="en-US"/>
        </w:rPr>
        <w:t>(X) is the closure under sum formation of the set X:</w:t>
      </w:r>
    </w:p>
    <w:p w:rsidR="00715F37" w:rsidRDefault="00715F37" w:rsidP="00D90F80">
      <w:pPr>
        <w:spacing w:line="360" w:lineRule="auto"/>
        <w:rPr>
          <w:rFonts w:ascii="Times New Roman" w:hAnsi="Times New Roman" w:cs="Times New Roman"/>
          <w:lang w:val="en-US"/>
        </w:rPr>
      </w:pPr>
    </w:p>
    <w:p w:rsidR="00674B67" w:rsidRDefault="00674B67" w:rsidP="00674B67">
      <w:pPr>
        <w:spacing w:line="360" w:lineRule="auto"/>
        <w:rPr>
          <w:rFonts w:ascii="Times New Roman" w:hAnsi="Times New Roman" w:cs="Times New Roman"/>
          <w:lang w:val="en-US"/>
        </w:rPr>
      </w:pPr>
      <w:r>
        <w:rPr>
          <w:rFonts w:ascii="Times New Roman" w:hAnsi="Times New Roman" w:cs="Times New Roman"/>
          <w:lang w:val="en-US"/>
        </w:rPr>
        <w:t>(1</w:t>
      </w:r>
      <w:r w:rsidR="00FE09EE">
        <w:rPr>
          <w:rFonts w:ascii="Times New Roman" w:hAnsi="Times New Roman" w:cs="Times New Roman"/>
          <w:lang w:val="en-US"/>
        </w:rPr>
        <w:t>8</w:t>
      </w:r>
      <w:r>
        <w:rPr>
          <w:rFonts w:ascii="Times New Roman" w:hAnsi="Times New Roman" w:cs="Times New Roman"/>
          <w:lang w:val="en-US"/>
        </w:rPr>
        <w:t xml:space="preserve">) For a </w:t>
      </w:r>
      <w:r w:rsidR="00C37BBE">
        <w:rPr>
          <w:rFonts w:ascii="Times New Roman" w:hAnsi="Times New Roman" w:cs="Times New Roman"/>
          <w:lang w:val="en-US"/>
        </w:rPr>
        <w:t>noun N, the extension of the plural of N,</w:t>
      </w:r>
      <w:r>
        <w:rPr>
          <w:rFonts w:ascii="Times New Roman" w:hAnsi="Times New Roman" w:cs="Times New Roman"/>
          <w:lang w:val="en-US"/>
        </w:rPr>
        <w:t xml:space="preserve"> </w:t>
      </w:r>
      <w:r w:rsidR="00C37BBE">
        <w:rPr>
          <w:rFonts w:ascii="Times New Roman" w:hAnsi="Times New Roman" w:cs="Times New Roman"/>
          <w:lang w:val="en-US"/>
        </w:rPr>
        <w:sym w:font="Symbol" w:char="F05B"/>
      </w:r>
      <w:proofErr w:type="spellStart"/>
      <w:r>
        <w:rPr>
          <w:rFonts w:ascii="Times New Roman" w:hAnsi="Times New Roman" w:cs="Times New Roman"/>
          <w:lang w:val="en-US"/>
        </w:rPr>
        <w:t>N</w:t>
      </w:r>
      <w:r w:rsidRPr="00104B93">
        <w:rPr>
          <w:rFonts w:ascii="Times New Roman" w:hAnsi="Times New Roman" w:cs="Times New Roman"/>
          <w:vertAlign w:val="subscript"/>
          <w:lang w:val="en-US"/>
        </w:rPr>
        <w:t>pl</w:t>
      </w:r>
      <w:proofErr w:type="spellEnd"/>
      <w:r w:rsidR="00C37BBE">
        <w:rPr>
          <w:rFonts w:ascii="Times New Roman" w:hAnsi="Times New Roman" w:cs="Times New Roman"/>
          <w:lang w:val="en-US"/>
        </w:rPr>
        <w:sym w:font="Symbol" w:char="F05D"/>
      </w:r>
      <w:r>
        <w:rPr>
          <w:rFonts w:ascii="Times New Roman" w:hAnsi="Times New Roman" w:cs="Times New Roman"/>
          <w:lang w:val="en-US"/>
        </w:rPr>
        <w:t xml:space="preserve">= </w:t>
      </w:r>
      <w:r>
        <w:rPr>
          <w:rFonts w:ascii="Times New Roman" w:hAnsi="Times New Roman" w:cs="Times New Roman"/>
          <w:lang w:val="en-US"/>
        </w:rPr>
        <w:sym w:font="Symbol" w:char="F0C5"/>
      </w:r>
      <w:r w:rsidR="00C37BBE">
        <w:rPr>
          <w:rFonts w:ascii="Times New Roman" w:hAnsi="Times New Roman" w:cs="Times New Roman"/>
          <w:lang w:val="en-US"/>
        </w:rPr>
        <w:t>(</w:t>
      </w:r>
      <w:r w:rsidR="00C37BBE">
        <w:rPr>
          <w:rFonts w:ascii="Times New Roman" w:hAnsi="Times New Roman" w:cs="Times New Roman"/>
          <w:lang w:val="en-US"/>
        </w:rPr>
        <w:sym w:font="Symbol" w:char="F05B"/>
      </w:r>
      <w:r>
        <w:rPr>
          <w:rFonts w:ascii="Times New Roman" w:hAnsi="Times New Roman" w:cs="Times New Roman"/>
          <w:lang w:val="en-US"/>
        </w:rPr>
        <w:t>N</w:t>
      </w:r>
      <w:r w:rsidR="00C37BBE">
        <w:rPr>
          <w:rFonts w:ascii="Times New Roman" w:hAnsi="Times New Roman" w:cs="Times New Roman"/>
          <w:lang w:val="en-US"/>
        </w:rPr>
        <w:sym w:font="Symbol" w:char="F05D"/>
      </w:r>
      <w:r w:rsidR="00C37BBE">
        <w:rPr>
          <w:rFonts w:ascii="Times New Roman" w:hAnsi="Times New Roman" w:cs="Times New Roman"/>
          <w:lang w:val="en-US"/>
        </w:rPr>
        <w:t>)</w:t>
      </w:r>
      <w:r w:rsidR="0092785B">
        <w:rPr>
          <w:rFonts w:ascii="Times New Roman" w:hAnsi="Times New Roman" w:cs="Times New Roman"/>
          <w:lang w:val="en-US"/>
        </w:rPr>
        <w:t xml:space="preserve"> </w:t>
      </w:r>
    </w:p>
    <w:p w:rsidR="00674B67" w:rsidRDefault="00674B67" w:rsidP="00D90F80">
      <w:pPr>
        <w:spacing w:line="360" w:lineRule="auto"/>
        <w:rPr>
          <w:rFonts w:ascii="Times New Roman" w:hAnsi="Times New Roman" w:cs="Times New Roman"/>
          <w:lang w:val="en-US"/>
        </w:rPr>
      </w:pPr>
    </w:p>
    <w:p w:rsidR="00B56E39" w:rsidRPr="005B648E" w:rsidRDefault="00C37BBE" w:rsidP="00D90F80">
      <w:pPr>
        <w:spacing w:line="360" w:lineRule="auto"/>
        <w:rPr>
          <w:rFonts w:ascii="Times New Roman" w:hAnsi="Times New Roman" w:cs="Times New Roman"/>
          <w:lang w:val="en-US"/>
        </w:rPr>
      </w:pPr>
      <w:r>
        <w:rPr>
          <w:rFonts w:ascii="Times New Roman" w:hAnsi="Times New Roman" w:cs="Times New Roman"/>
          <w:lang w:val="en-US"/>
        </w:rPr>
        <w:t>G</w:t>
      </w:r>
      <w:r w:rsidR="00960747">
        <w:rPr>
          <w:rFonts w:ascii="Times New Roman" w:hAnsi="Times New Roman" w:cs="Times New Roman"/>
          <w:lang w:val="en-US"/>
        </w:rPr>
        <w:t>i</w:t>
      </w:r>
      <w:r>
        <w:rPr>
          <w:rFonts w:ascii="Times New Roman" w:hAnsi="Times New Roman" w:cs="Times New Roman"/>
          <w:lang w:val="en-US"/>
        </w:rPr>
        <w:t>ven extensional mereology, the</w:t>
      </w:r>
      <w:r w:rsidR="00374641">
        <w:rPr>
          <w:rFonts w:ascii="Times New Roman" w:hAnsi="Times New Roman" w:cs="Times New Roman"/>
          <w:lang w:val="en-US"/>
        </w:rPr>
        <w:t xml:space="preserve"> notion of an atom play</w:t>
      </w:r>
      <w:r>
        <w:rPr>
          <w:rFonts w:ascii="Times New Roman" w:hAnsi="Times New Roman" w:cs="Times New Roman"/>
          <w:lang w:val="en-US"/>
        </w:rPr>
        <w:t>s</w:t>
      </w:r>
      <w:r w:rsidR="00374641">
        <w:rPr>
          <w:rFonts w:ascii="Times New Roman" w:hAnsi="Times New Roman" w:cs="Times New Roman"/>
          <w:lang w:val="en-US"/>
        </w:rPr>
        <w:t xml:space="preserve"> a central role for the mass-count distinction</w:t>
      </w:r>
      <w:r>
        <w:rPr>
          <w:rFonts w:ascii="Times New Roman" w:hAnsi="Times New Roman" w:cs="Times New Roman"/>
          <w:lang w:val="en-US"/>
        </w:rPr>
        <w:t xml:space="preserve">: </w:t>
      </w:r>
      <w:r w:rsidR="005B648E">
        <w:rPr>
          <w:rFonts w:ascii="Times New Roman" w:hAnsi="Times New Roman" w:cs="Times New Roman"/>
          <w:lang w:val="en-US"/>
        </w:rPr>
        <w:t xml:space="preserve">denotations of singular count nouns are atoms, but not so the denotations of mass nouns. </w:t>
      </w:r>
      <w:r>
        <w:rPr>
          <w:rFonts w:ascii="Times New Roman" w:hAnsi="Times New Roman" w:cs="Times New Roman"/>
          <w:lang w:val="en-US"/>
        </w:rPr>
        <w:t xml:space="preserve">In the </w:t>
      </w:r>
      <w:r w:rsidR="007C79A4">
        <w:rPr>
          <w:rFonts w:ascii="Times New Roman" w:hAnsi="Times New Roman" w:cs="Times New Roman"/>
          <w:lang w:val="en-US"/>
        </w:rPr>
        <w:t>l</w:t>
      </w:r>
      <w:r>
        <w:rPr>
          <w:rFonts w:ascii="Times New Roman" w:hAnsi="Times New Roman" w:cs="Times New Roman"/>
          <w:lang w:val="en-US"/>
        </w:rPr>
        <w:t>iterature, t</w:t>
      </w:r>
      <w:r w:rsidR="005B648E" w:rsidRPr="005B648E">
        <w:rPr>
          <w:rFonts w:ascii="Times New Roman" w:hAnsi="Times New Roman" w:cs="Times New Roman"/>
          <w:lang w:val="en-US"/>
        </w:rPr>
        <w:t>here are however two distinct notions of an atom that have been used. On</w:t>
      </w:r>
      <w:r w:rsidR="005B648E">
        <w:rPr>
          <w:rFonts w:ascii="Times New Roman" w:hAnsi="Times New Roman" w:cs="Times New Roman"/>
          <w:lang w:val="en-US"/>
        </w:rPr>
        <w:t>e</w:t>
      </w:r>
      <w:r w:rsidR="005B648E" w:rsidRPr="005B648E">
        <w:rPr>
          <w:rFonts w:ascii="Times New Roman" w:hAnsi="Times New Roman" w:cs="Times New Roman"/>
          <w:lang w:val="en-US"/>
        </w:rPr>
        <w:t xml:space="preserve"> of them</w:t>
      </w:r>
      <w:r w:rsidR="00960747">
        <w:rPr>
          <w:rFonts w:ascii="Times New Roman" w:hAnsi="Times New Roman" w:cs="Times New Roman"/>
          <w:lang w:val="en-US"/>
        </w:rPr>
        <w:t>,</w:t>
      </w:r>
      <w:r w:rsidR="005B648E" w:rsidRPr="005B648E">
        <w:rPr>
          <w:rFonts w:ascii="Times New Roman" w:hAnsi="Times New Roman" w:cs="Times New Roman"/>
          <w:lang w:val="en-US"/>
        </w:rPr>
        <w:t xml:space="preserve"> </w:t>
      </w:r>
      <w:r w:rsidR="005B648E">
        <w:rPr>
          <w:rFonts w:ascii="Times New Roman" w:hAnsi="Times New Roman" w:cs="Times New Roman"/>
          <w:lang w:val="en-US"/>
        </w:rPr>
        <w:t>originally due to Quine</w:t>
      </w:r>
      <w:r w:rsidRPr="00C37BBE">
        <w:rPr>
          <w:rFonts w:ascii="Times New Roman" w:hAnsi="Times New Roman" w:cs="Times New Roman"/>
          <w:lang w:val="en-US"/>
        </w:rPr>
        <w:t xml:space="preserve"> </w:t>
      </w:r>
      <w:r w:rsidR="00DC5737">
        <w:rPr>
          <w:rFonts w:ascii="Times New Roman" w:hAnsi="Times New Roman" w:cs="Times New Roman"/>
          <w:lang w:val="en-US"/>
        </w:rPr>
        <w:t>(1960)</w:t>
      </w:r>
      <w:r w:rsidR="00960747">
        <w:rPr>
          <w:rFonts w:ascii="Times New Roman" w:hAnsi="Times New Roman" w:cs="Times New Roman"/>
          <w:lang w:val="en-US"/>
        </w:rPr>
        <w:t>,</w:t>
      </w:r>
      <w:r w:rsidR="00DC5737">
        <w:rPr>
          <w:rFonts w:ascii="Times New Roman" w:hAnsi="Times New Roman" w:cs="Times New Roman"/>
          <w:lang w:val="en-US"/>
        </w:rPr>
        <w:t xml:space="preserve"> </w:t>
      </w:r>
      <w:r>
        <w:rPr>
          <w:rFonts w:ascii="Times New Roman" w:hAnsi="Times New Roman" w:cs="Times New Roman"/>
          <w:lang w:val="en-US"/>
        </w:rPr>
        <w:t>relativizes atomicity</w:t>
      </w:r>
      <w:r w:rsidRPr="005B648E">
        <w:rPr>
          <w:rFonts w:ascii="Times New Roman" w:hAnsi="Times New Roman" w:cs="Times New Roman"/>
          <w:lang w:val="en-US"/>
        </w:rPr>
        <w:t xml:space="preserve"> to a predicate or concept</w:t>
      </w:r>
      <w:r>
        <w:rPr>
          <w:rFonts w:ascii="Times New Roman" w:hAnsi="Times New Roman" w:cs="Times New Roman"/>
          <w:lang w:val="en-US"/>
        </w:rPr>
        <w:t xml:space="preserve"> (18a)</w:t>
      </w:r>
      <w:r w:rsidR="005B648E">
        <w:rPr>
          <w:rFonts w:ascii="Times New Roman" w:hAnsi="Times New Roman" w:cs="Times New Roman"/>
          <w:lang w:val="en-US"/>
        </w:rPr>
        <w:t>;</w:t>
      </w:r>
      <w:r w:rsidR="005B648E" w:rsidRPr="005B648E">
        <w:rPr>
          <w:rFonts w:ascii="Times New Roman" w:hAnsi="Times New Roman" w:cs="Times New Roman"/>
          <w:lang w:val="en-US"/>
        </w:rPr>
        <w:t xml:space="preserve"> the other one</w:t>
      </w:r>
      <w:r w:rsidR="00DC5737">
        <w:rPr>
          <w:rFonts w:ascii="Times New Roman" w:hAnsi="Times New Roman" w:cs="Times New Roman"/>
          <w:lang w:val="en-US"/>
        </w:rPr>
        <w:t xml:space="preserve">, </w:t>
      </w:r>
      <w:r w:rsidR="00960747">
        <w:rPr>
          <w:rFonts w:ascii="Times New Roman" w:hAnsi="Times New Roman" w:cs="Times New Roman"/>
          <w:lang w:val="en-US"/>
        </w:rPr>
        <w:t>adopted</w:t>
      </w:r>
      <w:r w:rsidR="00DC5737">
        <w:rPr>
          <w:rFonts w:ascii="Times New Roman" w:hAnsi="Times New Roman" w:cs="Times New Roman"/>
          <w:lang w:val="en-US"/>
        </w:rPr>
        <w:t xml:space="preserve"> by Link (1983),</w:t>
      </w:r>
      <w:r w:rsidR="005B648E" w:rsidRPr="005B648E">
        <w:rPr>
          <w:rFonts w:ascii="Times New Roman" w:hAnsi="Times New Roman" w:cs="Times New Roman"/>
          <w:lang w:val="en-US"/>
        </w:rPr>
        <w:t xml:space="preserve"> </w:t>
      </w:r>
      <w:r>
        <w:rPr>
          <w:rFonts w:ascii="Times New Roman" w:hAnsi="Times New Roman" w:cs="Times New Roman"/>
          <w:lang w:val="en-US"/>
        </w:rPr>
        <w:t xml:space="preserve">takes atomicity to be </w:t>
      </w:r>
      <w:r w:rsidR="005B648E" w:rsidRPr="005B648E">
        <w:rPr>
          <w:rFonts w:ascii="Times New Roman" w:hAnsi="Times New Roman" w:cs="Times New Roman"/>
          <w:lang w:val="en-US"/>
        </w:rPr>
        <w:t>absolute</w:t>
      </w:r>
      <w:r w:rsidR="005B648E">
        <w:rPr>
          <w:rFonts w:ascii="Times New Roman" w:hAnsi="Times New Roman" w:cs="Times New Roman"/>
          <w:lang w:val="en-US"/>
        </w:rPr>
        <w:t xml:space="preserve"> (1</w:t>
      </w:r>
      <w:r w:rsidR="00FE09EE">
        <w:rPr>
          <w:rFonts w:ascii="Times New Roman" w:hAnsi="Times New Roman" w:cs="Times New Roman"/>
          <w:lang w:val="en-US"/>
        </w:rPr>
        <w:t>8</w:t>
      </w:r>
      <w:r w:rsidR="005B648E">
        <w:rPr>
          <w:rFonts w:ascii="Times New Roman" w:hAnsi="Times New Roman" w:cs="Times New Roman"/>
          <w:lang w:val="en-US"/>
        </w:rPr>
        <w:t>b)</w:t>
      </w:r>
      <w:r w:rsidR="00DC5737">
        <w:rPr>
          <w:rFonts w:ascii="Times New Roman" w:hAnsi="Times New Roman" w:cs="Times New Roman"/>
          <w:lang w:val="en-US"/>
        </w:rPr>
        <w:t>:</w:t>
      </w:r>
    </w:p>
    <w:p w:rsidR="005B648E" w:rsidRPr="005B648E" w:rsidRDefault="005B648E" w:rsidP="00D90F80">
      <w:pPr>
        <w:spacing w:line="360" w:lineRule="auto"/>
        <w:rPr>
          <w:rFonts w:ascii="Times New Roman" w:hAnsi="Times New Roman" w:cs="Times New Roman"/>
          <w:u w:val="single"/>
          <w:lang w:val="en-US"/>
        </w:rPr>
      </w:pPr>
    </w:p>
    <w:p w:rsidR="00D90F80" w:rsidRPr="008E24A3" w:rsidRDefault="00D90F80" w:rsidP="00D90F80">
      <w:pPr>
        <w:spacing w:line="360" w:lineRule="auto"/>
        <w:rPr>
          <w:rFonts w:ascii="Times New Roman" w:hAnsi="Times New Roman" w:cs="Times New Roman"/>
          <w:lang w:val="en-US"/>
        </w:rPr>
      </w:pPr>
      <w:r w:rsidRPr="008E24A3">
        <w:rPr>
          <w:rFonts w:ascii="Times New Roman" w:hAnsi="Times New Roman" w:cs="Times New Roman"/>
          <w:lang w:val="en-US"/>
        </w:rPr>
        <w:t>(</w:t>
      </w:r>
      <w:r w:rsidR="00674B67">
        <w:rPr>
          <w:rFonts w:ascii="Times New Roman" w:hAnsi="Times New Roman" w:cs="Times New Roman"/>
          <w:lang w:val="en-US"/>
        </w:rPr>
        <w:t>1</w:t>
      </w:r>
      <w:r w:rsidR="00FE09EE">
        <w:rPr>
          <w:rFonts w:ascii="Times New Roman" w:hAnsi="Times New Roman" w:cs="Times New Roman"/>
          <w:lang w:val="en-US"/>
        </w:rPr>
        <w:t>9</w:t>
      </w:r>
      <w:r w:rsidRPr="008E24A3">
        <w:rPr>
          <w:rFonts w:ascii="Times New Roman" w:hAnsi="Times New Roman" w:cs="Times New Roman"/>
          <w:lang w:val="en-US"/>
        </w:rPr>
        <w:t>) For a singular count noun extension N:</w:t>
      </w:r>
    </w:p>
    <w:p w:rsidR="00D90F80" w:rsidRPr="0094489A" w:rsidRDefault="00D90F80" w:rsidP="00D90F80">
      <w:pPr>
        <w:spacing w:line="360" w:lineRule="auto"/>
        <w:rPr>
          <w:rFonts w:ascii="Times New Roman" w:hAnsi="Times New Roman" w:cs="Times New Roman"/>
          <w:lang w:val="en-US"/>
        </w:rPr>
      </w:pPr>
      <w:r>
        <w:rPr>
          <w:rFonts w:ascii="Times New Roman" w:hAnsi="Times New Roman" w:cs="Times New Roman"/>
          <w:lang w:val="en-US"/>
        </w:rPr>
        <w:t xml:space="preserve">        f</w:t>
      </w:r>
      <w:r w:rsidRPr="008E24A3">
        <w:rPr>
          <w:rFonts w:ascii="Times New Roman" w:hAnsi="Times New Roman" w:cs="Times New Roman"/>
          <w:lang w:val="en-US"/>
        </w:rPr>
        <w:t>or all x</w:t>
      </w:r>
      <w:r>
        <w:rPr>
          <w:rFonts w:ascii="Times New Roman" w:hAnsi="Times New Roman" w:cs="Times New Roman"/>
          <w:lang w:val="en-US"/>
        </w:rPr>
        <w:t>,</w:t>
      </w:r>
      <w:r w:rsidRPr="008E24A3">
        <w:rPr>
          <w:rFonts w:ascii="Times New Roman" w:hAnsi="Times New Roman" w:cs="Times New Roman"/>
          <w:lang w:val="en-US"/>
        </w:rPr>
        <w:t xml:space="preserve"> </w:t>
      </w:r>
      <w:r w:rsidR="00674B67">
        <w:rPr>
          <w:rFonts w:ascii="Times New Roman" w:hAnsi="Times New Roman" w:cs="Times New Roman"/>
          <w:lang w:val="en-US"/>
        </w:rPr>
        <w:t xml:space="preserve">if </w:t>
      </w:r>
      <w:r w:rsidRPr="008E24A3">
        <w:rPr>
          <w:rFonts w:ascii="Times New Roman" w:hAnsi="Times New Roman" w:cs="Times New Roman"/>
          <w:lang w:val="en-US"/>
        </w:rPr>
        <w:t xml:space="preserve">N(x), </w:t>
      </w:r>
      <w:r w:rsidR="00674B67">
        <w:rPr>
          <w:rFonts w:ascii="Times New Roman" w:hAnsi="Times New Roman" w:cs="Times New Roman"/>
          <w:lang w:val="en-US"/>
        </w:rPr>
        <w:t xml:space="preserve">then </w:t>
      </w:r>
      <w:r w:rsidRPr="008E24A3">
        <w:rPr>
          <w:rFonts w:ascii="Times New Roman" w:hAnsi="Times New Roman" w:cs="Times New Roman"/>
          <w:lang w:val="en-US"/>
        </w:rPr>
        <w:t xml:space="preserve">x is </w:t>
      </w:r>
      <w:r>
        <w:rPr>
          <w:rFonts w:ascii="Times New Roman" w:hAnsi="Times New Roman" w:cs="Times New Roman"/>
          <w:lang w:val="en-US"/>
        </w:rPr>
        <w:t xml:space="preserve">an </w:t>
      </w:r>
      <w:r w:rsidRPr="008E24A3">
        <w:rPr>
          <w:rFonts w:ascii="Times New Roman" w:hAnsi="Times New Roman" w:cs="Times New Roman"/>
          <w:lang w:val="en-US"/>
        </w:rPr>
        <w:t>atom w</w:t>
      </w:r>
      <w:r>
        <w:rPr>
          <w:rFonts w:ascii="Times New Roman" w:hAnsi="Times New Roman" w:cs="Times New Roman"/>
          <w:lang w:val="en-US"/>
        </w:rPr>
        <w:t>ith respect to</w:t>
      </w:r>
      <w:r w:rsidRPr="008E24A3">
        <w:rPr>
          <w:rFonts w:ascii="Times New Roman" w:hAnsi="Times New Roman" w:cs="Times New Roman"/>
          <w:lang w:val="en-US"/>
        </w:rPr>
        <w:t xml:space="preserve"> &lt;</w:t>
      </w:r>
      <w:r w:rsidR="00471E9C">
        <w:rPr>
          <w:rFonts w:ascii="Times New Roman" w:hAnsi="Times New Roman" w:cs="Times New Roman"/>
          <w:vertAlign w:val="subscript"/>
          <w:lang w:val="en-US"/>
        </w:rPr>
        <w:t>i</w:t>
      </w:r>
      <w:r w:rsidR="00471E9C">
        <w:rPr>
          <w:rFonts w:ascii="Times New Roman" w:hAnsi="Times New Roman" w:cs="Times New Roman"/>
          <w:lang w:val="en-US"/>
        </w:rPr>
        <w:t xml:space="preserve"> or with respect &lt;</w:t>
      </w:r>
      <w:proofErr w:type="spellStart"/>
      <w:r w:rsidR="00471E9C">
        <w:rPr>
          <w:rFonts w:ascii="Times New Roman" w:hAnsi="Times New Roman" w:cs="Times New Roman"/>
          <w:vertAlign w:val="subscript"/>
          <w:lang w:val="en-US"/>
        </w:rPr>
        <w:t>i</w:t>
      </w:r>
      <w:proofErr w:type="spellEnd"/>
      <w:r w:rsidR="00471E9C">
        <w:rPr>
          <w:rFonts w:ascii="Times New Roman" w:hAnsi="Times New Roman" w:cs="Times New Roman"/>
          <w:lang w:val="en-US"/>
        </w:rPr>
        <w:t xml:space="preserve"> and N. </w:t>
      </w:r>
    </w:p>
    <w:p w:rsidR="00960747" w:rsidRDefault="00D90F80" w:rsidP="00D90F80">
      <w:pPr>
        <w:autoSpaceDE w:val="0"/>
        <w:autoSpaceDN w:val="0"/>
        <w:adjustRightInd w:val="0"/>
        <w:spacing w:line="360" w:lineRule="auto"/>
        <w:rPr>
          <w:rFonts w:ascii="Times New Roman" w:hAnsi="Times New Roman" w:cs="Times New Roman"/>
          <w:lang w:val="fr-FR"/>
        </w:rPr>
      </w:pPr>
      <w:r w:rsidRPr="008E24A3">
        <w:rPr>
          <w:rFonts w:ascii="Times New Roman" w:hAnsi="Times New Roman" w:cs="Times New Roman"/>
          <w:lang w:val="fr-FR"/>
        </w:rPr>
        <w:t>(</w:t>
      </w:r>
      <w:r w:rsidR="00FE09EE">
        <w:rPr>
          <w:rFonts w:ascii="Times New Roman" w:hAnsi="Times New Roman" w:cs="Times New Roman"/>
          <w:lang w:val="fr-FR"/>
        </w:rPr>
        <w:t>20</w:t>
      </w:r>
      <w:r w:rsidRPr="008E24A3">
        <w:rPr>
          <w:rFonts w:ascii="Times New Roman" w:hAnsi="Times New Roman" w:cs="Times New Roman"/>
          <w:lang w:val="fr-FR"/>
        </w:rPr>
        <w:t xml:space="preserve">) </w:t>
      </w:r>
      <w:r w:rsidR="00674B67">
        <w:rPr>
          <w:rFonts w:ascii="Times New Roman" w:hAnsi="Times New Roman" w:cs="Times New Roman"/>
          <w:lang w:val="fr-FR"/>
        </w:rPr>
        <w:t xml:space="preserve">a. </w:t>
      </w:r>
      <w:proofErr w:type="spellStart"/>
      <w:r w:rsidR="00960747" w:rsidRPr="00960747">
        <w:rPr>
          <w:rFonts w:ascii="Times New Roman" w:hAnsi="Times New Roman" w:cs="Times New Roman"/>
          <w:u w:val="single"/>
          <w:lang w:val="fr-FR"/>
        </w:rPr>
        <w:t>Absolute</w:t>
      </w:r>
      <w:proofErr w:type="spellEnd"/>
      <w:r w:rsidR="00960747" w:rsidRPr="00960747">
        <w:rPr>
          <w:rFonts w:ascii="Times New Roman" w:hAnsi="Times New Roman" w:cs="Times New Roman"/>
          <w:u w:val="single"/>
          <w:lang w:val="fr-FR"/>
        </w:rPr>
        <w:t xml:space="preserve"> </w:t>
      </w:r>
      <w:proofErr w:type="spellStart"/>
      <w:r w:rsidR="00960747" w:rsidRPr="00960747">
        <w:rPr>
          <w:rFonts w:ascii="Times New Roman" w:hAnsi="Times New Roman" w:cs="Times New Roman"/>
          <w:u w:val="single"/>
          <w:lang w:val="fr-FR"/>
        </w:rPr>
        <w:t>atomicity</w:t>
      </w:r>
      <w:proofErr w:type="spellEnd"/>
    </w:p>
    <w:p w:rsidR="00D90F80" w:rsidRDefault="00960747" w:rsidP="00D90F80">
      <w:pPr>
        <w:autoSpaceDE w:val="0"/>
        <w:autoSpaceDN w:val="0"/>
        <w:adjustRightInd w:val="0"/>
        <w:spacing w:line="360" w:lineRule="auto"/>
        <w:rPr>
          <w:rFonts w:ascii="Times New Roman" w:hAnsi="Times New Roman" w:cs="Times New Roman"/>
          <w:lang w:val="fr-FR"/>
        </w:rPr>
      </w:pPr>
      <w:r>
        <w:rPr>
          <w:rFonts w:ascii="Times New Roman" w:hAnsi="Times New Roman" w:cs="Times New Roman"/>
          <w:lang w:val="fr-FR"/>
        </w:rPr>
        <w:t xml:space="preserve">            </w:t>
      </w:r>
      <w:proofErr w:type="spellStart"/>
      <w:proofErr w:type="gramStart"/>
      <w:r w:rsidR="00D90F80" w:rsidRPr="008E24A3">
        <w:rPr>
          <w:rFonts w:ascii="Times New Roman" w:hAnsi="Times New Roman" w:cs="Times New Roman"/>
          <w:lang w:val="fr-FR"/>
        </w:rPr>
        <w:t>atom</w:t>
      </w:r>
      <w:proofErr w:type="spellEnd"/>
      <w:proofErr w:type="gramEnd"/>
      <w:r w:rsidR="00D90F80" w:rsidRPr="008E24A3">
        <w:rPr>
          <w:rFonts w:ascii="Times New Roman" w:hAnsi="Times New Roman" w:cs="Times New Roman"/>
          <w:lang w:val="fr-FR"/>
        </w:rPr>
        <w:t>(x) =</w:t>
      </w:r>
      <w:proofErr w:type="spellStart"/>
      <w:r w:rsidR="00D90F80" w:rsidRPr="0094489A">
        <w:rPr>
          <w:rFonts w:ascii="Times New Roman" w:hAnsi="Times New Roman" w:cs="Times New Roman"/>
          <w:vertAlign w:val="subscript"/>
          <w:lang w:val="fr-FR"/>
        </w:rPr>
        <w:t>def</w:t>
      </w:r>
      <w:proofErr w:type="spellEnd"/>
      <w:r w:rsidR="00D90F80" w:rsidRPr="0094489A">
        <w:rPr>
          <w:rFonts w:ascii="Times New Roman" w:hAnsi="Times New Roman" w:cs="Times New Roman"/>
          <w:vertAlign w:val="subscript"/>
          <w:lang w:val="fr-FR"/>
        </w:rPr>
        <w:t xml:space="preserve"> </w:t>
      </w:r>
      <w:r w:rsidR="00D90F80" w:rsidRPr="008E24A3">
        <w:rPr>
          <w:rFonts w:ascii="Times New Roman" w:hAnsi="Times New Roman" w:cs="Times New Roman"/>
          <w:lang w:val="fr-FR"/>
        </w:rPr>
        <w:t xml:space="preserve"> </w:t>
      </w:r>
      <w:r w:rsidR="00D90F80" w:rsidRPr="008E24A3">
        <w:rPr>
          <w:rFonts w:ascii="Times New Roman" w:hAnsi="Times New Roman" w:cs="Times New Roman"/>
          <w:lang w:val="en-GB"/>
        </w:rPr>
        <w:sym w:font="Symbol" w:char="F0D8"/>
      </w:r>
      <w:r w:rsidR="00D90F80" w:rsidRPr="008E24A3">
        <w:rPr>
          <w:rFonts w:ascii="Times New Roman" w:hAnsi="Times New Roman" w:cs="Times New Roman"/>
          <w:lang w:val="en-GB"/>
        </w:rPr>
        <w:sym w:font="Symbol" w:char="F024"/>
      </w:r>
      <w:r w:rsidR="00D90F80" w:rsidRPr="008E24A3">
        <w:rPr>
          <w:rFonts w:ascii="Times New Roman" w:hAnsi="Times New Roman" w:cs="Times New Roman"/>
          <w:lang w:val="fr-FR"/>
        </w:rPr>
        <w:t>y(y &lt;</w:t>
      </w:r>
      <w:r w:rsidR="007501D2">
        <w:rPr>
          <w:rFonts w:ascii="Times New Roman" w:hAnsi="Times New Roman" w:cs="Times New Roman"/>
          <w:vertAlign w:val="subscript"/>
          <w:lang w:val="fr-FR"/>
        </w:rPr>
        <w:t>i</w:t>
      </w:r>
      <w:r w:rsidR="00D90F80" w:rsidRPr="008E24A3">
        <w:rPr>
          <w:rFonts w:ascii="Times New Roman" w:hAnsi="Times New Roman" w:cs="Times New Roman"/>
          <w:lang w:val="fr-FR"/>
        </w:rPr>
        <w:t xml:space="preserve"> x &amp; x </w:t>
      </w:r>
      <w:r w:rsidR="00D90F80" w:rsidRPr="008E24A3">
        <w:rPr>
          <w:rFonts w:ascii="Times New Roman" w:hAnsi="Times New Roman" w:cs="Times New Roman"/>
          <w:lang w:val="fr-FR"/>
        </w:rPr>
        <w:sym w:font="Symbol" w:char="F0B9"/>
      </w:r>
      <w:r w:rsidR="00D90F80" w:rsidRPr="008E24A3">
        <w:rPr>
          <w:rFonts w:ascii="Times New Roman" w:hAnsi="Times New Roman" w:cs="Times New Roman"/>
          <w:lang w:val="fr-FR"/>
        </w:rPr>
        <w:t xml:space="preserve"> y)</w:t>
      </w:r>
    </w:p>
    <w:p w:rsidR="00960747" w:rsidRDefault="00674B67" w:rsidP="00D90F80">
      <w:pPr>
        <w:autoSpaceDE w:val="0"/>
        <w:autoSpaceDN w:val="0"/>
        <w:adjustRightInd w:val="0"/>
        <w:spacing w:line="360" w:lineRule="auto"/>
        <w:rPr>
          <w:rFonts w:ascii="Times New Roman" w:hAnsi="Times New Roman" w:cs="Times New Roman"/>
          <w:lang w:val="en-US"/>
        </w:rPr>
      </w:pPr>
      <w:r w:rsidRPr="008D0AD4">
        <w:rPr>
          <w:rFonts w:ascii="Times New Roman" w:hAnsi="Times New Roman" w:cs="Times New Roman"/>
          <w:lang w:val="fr-FR"/>
        </w:rPr>
        <w:t xml:space="preserve">        </w:t>
      </w:r>
      <w:r w:rsidRPr="00674B67">
        <w:rPr>
          <w:rFonts w:ascii="Times New Roman" w:hAnsi="Times New Roman" w:cs="Times New Roman"/>
          <w:lang w:val="en-US"/>
        </w:rPr>
        <w:t xml:space="preserve">b. </w:t>
      </w:r>
      <w:r w:rsidR="00960747" w:rsidRPr="00960747">
        <w:rPr>
          <w:rFonts w:ascii="Times New Roman" w:hAnsi="Times New Roman" w:cs="Times New Roman"/>
          <w:u w:val="single"/>
          <w:lang w:val="en-US"/>
        </w:rPr>
        <w:t>Relative atomicity</w:t>
      </w:r>
    </w:p>
    <w:p w:rsidR="00674B67" w:rsidRPr="00674B67" w:rsidRDefault="00960747" w:rsidP="00D90F80">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 xml:space="preserve">            </w:t>
      </w:r>
      <w:r w:rsidR="00674B67" w:rsidRPr="00674B67">
        <w:rPr>
          <w:rFonts w:ascii="Times New Roman" w:hAnsi="Times New Roman" w:cs="Times New Roman"/>
          <w:lang w:val="en-US"/>
        </w:rPr>
        <w:t xml:space="preserve">For a set N, </w:t>
      </w:r>
      <w:proofErr w:type="gramStart"/>
      <w:r w:rsidR="00674B67" w:rsidRPr="00674B67">
        <w:rPr>
          <w:rFonts w:ascii="Times New Roman" w:hAnsi="Times New Roman" w:cs="Times New Roman"/>
          <w:lang w:val="en-US"/>
        </w:rPr>
        <w:t>atom(</w:t>
      </w:r>
      <w:proofErr w:type="gramEnd"/>
      <w:r w:rsidR="00674B67" w:rsidRPr="00674B67">
        <w:rPr>
          <w:rFonts w:ascii="Times New Roman" w:hAnsi="Times New Roman" w:cs="Times New Roman"/>
          <w:lang w:val="en-US"/>
        </w:rPr>
        <w:t>x</w:t>
      </w:r>
      <w:r w:rsidR="00674B67">
        <w:rPr>
          <w:rFonts w:ascii="Times New Roman" w:hAnsi="Times New Roman" w:cs="Times New Roman"/>
          <w:lang w:val="en-US"/>
        </w:rPr>
        <w:t>, N</w:t>
      </w:r>
      <w:r w:rsidR="00674B67" w:rsidRPr="00674B67">
        <w:rPr>
          <w:rFonts w:ascii="Times New Roman" w:hAnsi="Times New Roman" w:cs="Times New Roman"/>
          <w:lang w:val="en-US"/>
        </w:rPr>
        <w:t>) =</w:t>
      </w:r>
      <w:r w:rsidR="00674B67" w:rsidRPr="00674B67">
        <w:rPr>
          <w:rFonts w:ascii="Times New Roman" w:hAnsi="Times New Roman" w:cs="Times New Roman"/>
          <w:vertAlign w:val="subscript"/>
          <w:lang w:val="en-US"/>
        </w:rPr>
        <w:t xml:space="preserve">def </w:t>
      </w:r>
      <w:r w:rsidR="00674B67" w:rsidRPr="00674B67">
        <w:rPr>
          <w:rFonts w:ascii="Times New Roman" w:hAnsi="Times New Roman" w:cs="Times New Roman"/>
          <w:lang w:val="en-US"/>
        </w:rPr>
        <w:t xml:space="preserve"> </w:t>
      </w:r>
      <w:r w:rsidR="00674B67" w:rsidRPr="008E24A3">
        <w:rPr>
          <w:rFonts w:ascii="Times New Roman" w:hAnsi="Times New Roman" w:cs="Times New Roman"/>
          <w:lang w:val="en-GB"/>
        </w:rPr>
        <w:sym w:font="Symbol" w:char="F0D8"/>
      </w:r>
      <w:r w:rsidR="00674B67" w:rsidRPr="008E24A3">
        <w:rPr>
          <w:rFonts w:ascii="Times New Roman" w:hAnsi="Times New Roman" w:cs="Times New Roman"/>
          <w:lang w:val="en-GB"/>
        </w:rPr>
        <w:sym w:font="Symbol" w:char="F024"/>
      </w:r>
      <w:r w:rsidR="00674B67" w:rsidRPr="00674B67">
        <w:rPr>
          <w:rFonts w:ascii="Times New Roman" w:hAnsi="Times New Roman" w:cs="Times New Roman"/>
          <w:lang w:val="en-US"/>
        </w:rPr>
        <w:t>y(</w:t>
      </w:r>
      <w:r w:rsidR="00674B67">
        <w:rPr>
          <w:rFonts w:ascii="Times New Roman" w:hAnsi="Times New Roman" w:cs="Times New Roman"/>
          <w:lang w:val="en-US"/>
        </w:rPr>
        <w:t xml:space="preserve">y </w:t>
      </w:r>
      <w:r w:rsidR="00674B67">
        <w:rPr>
          <w:rFonts w:ascii="Times New Roman" w:hAnsi="Times New Roman" w:cs="Times New Roman"/>
          <w:lang w:val="en-US"/>
        </w:rPr>
        <w:sym w:font="Symbol" w:char="F0CE"/>
      </w:r>
      <w:r w:rsidR="00674B67">
        <w:rPr>
          <w:rFonts w:ascii="Times New Roman" w:hAnsi="Times New Roman" w:cs="Times New Roman"/>
          <w:lang w:val="en-US"/>
        </w:rPr>
        <w:t xml:space="preserve"> N &amp; </w:t>
      </w:r>
      <w:r w:rsidR="00674B67" w:rsidRPr="00674B67">
        <w:rPr>
          <w:rFonts w:ascii="Times New Roman" w:hAnsi="Times New Roman" w:cs="Times New Roman"/>
          <w:lang w:val="en-US"/>
        </w:rPr>
        <w:t xml:space="preserve">y &lt; x &amp; x </w:t>
      </w:r>
      <w:r w:rsidR="00674B67" w:rsidRPr="008E24A3">
        <w:rPr>
          <w:rFonts w:ascii="Times New Roman" w:hAnsi="Times New Roman" w:cs="Times New Roman"/>
          <w:lang w:val="fr-FR"/>
        </w:rPr>
        <w:sym w:font="Symbol" w:char="F0B9"/>
      </w:r>
      <w:r w:rsidR="00674B67" w:rsidRPr="00674B67">
        <w:rPr>
          <w:rFonts w:ascii="Times New Roman" w:hAnsi="Times New Roman" w:cs="Times New Roman"/>
          <w:lang w:val="en-US"/>
        </w:rPr>
        <w:t xml:space="preserve"> y)</w:t>
      </w:r>
    </w:p>
    <w:p w:rsidR="00D90F80" w:rsidRPr="00674B67" w:rsidRDefault="00D90F80" w:rsidP="00B3214B">
      <w:pPr>
        <w:spacing w:line="360" w:lineRule="auto"/>
        <w:rPr>
          <w:rFonts w:ascii="Times New Roman" w:hAnsi="Times New Roman" w:cs="Times New Roman"/>
          <w:lang w:val="en-US"/>
        </w:rPr>
      </w:pPr>
    </w:p>
    <w:p w:rsidR="00960747" w:rsidRDefault="005B648E" w:rsidP="00D90F80">
      <w:pPr>
        <w:spacing w:line="360" w:lineRule="auto"/>
        <w:rPr>
          <w:rFonts w:ascii="Times New Roman" w:hAnsi="Times New Roman" w:cs="Times New Roman"/>
          <w:lang w:val="en-US"/>
        </w:rPr>
      </w:pPr>
      <w:r w:rsidRPr="005B648E">
        <w:rPr>
          <w:rFonts w:ascii="Times New Roman" w:hAnsi="Times New Roman" w:cs="Times New Roman"/>
          <w:lang w:val="en-US"/>
        </w:rPr>
        <w:t xml:space="preserve">There are </w:t>
      </w:r>
      <w:r w:rsidR="00DC5737">
        <w:rPr>
          <w:rFonts w:ascii="Times New Roman" w:hAnsi="Times New Roman" w:cs="Times New Roman"/>
          <w:lang w:val="en-US"/>
        </w:rPr>
        <w:t>notorious</w:t>
      </w:r>
      <w:r w:rsidRPr="005B648E">
        <w:rPr>
          <w:rFonts w:ascii="Times New Roman" w:hAnsi="Times New Roman" w:cs="Times New Roman"/>
          <w:lang w:val="en-US"/>
        </w:rPr>
        <w:t xml:space="preserve"> problems for the notion of an atom</w:t>
      </w:r>
      <w:r w:rsidR="00DC5737">
        <w:rPr>
          <w:rFonts w:ascii="Times New Roman" w:hAnsi="Times New Roman" w:cs="Times New Roman"/>
          <w:lang w:val="en-US"/>
        </w:rPr>
        <w:t>, though, which</w:t>
      </w:r>
      <w:r w:rsidR="0092785B">
        <w:rPr>
          <w:rFonts w:ascii="Times New Roman" w:hAnsi="Times New Roman" w:cs="Times New Roman"/>
          <w:lang w:val="en-US"/>
        </w:rPr>
        <w:t xml:space="preserve"> have been discussed in the literature (</w:t>
      </w:r>
      <w:proofErr w:type="spellStart"/>
      <w:r w:rsidR="00DC5737">
        <w:rPr>
          <w:rFonts w:ascii="Times New Roman" w:hAnsi="Times New Roman" w:cs="Times New Roman"/>
          <w:lang w:val="en-US"/>
        </w:rPr>
        <w:t>Moltmann</w:t>
      </w:r>
      <w:proofErr w:type="spellEnd"/>
      <w:r w:rsidR="00DC5737">
        <w:rPr>
          <w:rFonts w:ascii="Times New Roman" w:hAnsi="Times New Roman" w:cs="Times New Roman"/>
          <w:lang w:val="en-US"/>
        </w:rPr>
        <w:t xml:space="preserve"> 1997, </w:t>
      </w:r>
      <w:r w:rsidR="0092785B">
        <w:rPr>
          <w:rFonts w:ascii="Times New Roman" w:hAnsi="Times New Roman" w:cs="Times New Roman"/>
          <w:lang w:val="en-US"/>
        </w:rPr>
        <w:t>Rothstein</w:t>
      </w:r>
      <w:r w:rsidR="00DC5737">
        <w:rPr>
          <w:rFonts w:ascii="Times New Roman" w:hAnsi="Times New Roman" w:cs="Times New Roman"/>
          <w:lang w:val="en-US"/>
        </w:rPr>
        <w:t xml:space="preserve"> 2017) and</w:t>
      </w:r>
      <w:r w:rsidR="006E4FEA">
        <w:rPr>
          <w:rFonts w:ascii="Times New Roman" w:hAnsi="Times New Roman" w:cs="Times New Roman"/>
          <w:lang w:val="en-US"/>
        </w:rPr>
        <w:t xml:space="preserve"> have given rise to modifications of the semantics of count nouns</w:t>
      </w:r>
      <w:r w:rsidR="0092785B">
        <w:rPr>
          <w:rFonts w:ascii="Times New Roman" w:hAnsi="Times New Roman" w:cs="Times New Roman"/>
          <w:lang w:val="en-US"/>
        </w:rPr>
        <w:t xml:space="preserve">. </w:t>
      </w:r>
      <w:r w:rsidRPr="005B648E">
        <w:rPr>
          <w:rFonts w:ascii="Times New Roman" w:hAnsi="Times New Roman" w:cs="Times New Roman"/>
          <w:lang w:val="en-US"/>
        </w:rPr>
        <w:t xml:space="preserve"> </w:t>
      </w:r>
      <w:r w:rsidR="006E4FEA">
        <w:rPr>
          <w:rFonts w:ascii="Times New Roman" w:hAnsi="Times New Roman" w:cs="Times New Roman"/>
          <w:lang w:val="en-US"/>
        </w:rPr>
        <w:t xml:space="preserve">Most importantly, there is </w:t>
      </w:r>
      <w:r w:rsidRPr="005B648E">
        <w:rPr>
          <w:rFonts w:ascii="Times New Roman" w:hAnsi="Times New Roman" w:cs="Times New Roman"/>
          <w:lang w:val="en-US"/>
        </w:rPr>
        <w:t xml:space="preserve">the problem of </w:t>
      </w:r>
      <w:r w:rsidR="006257BA" w:rsidRPr="005B648E">
        <w:rPr>
          <w:rFonts w:ascii="Times New Roman" w:hAnsi="Times New Roman" w:cs="Times New Roman"/>
          <w:lang w:val="en-US"/>
        </w:rPr>
        <w:t>s</w:t>
      </w:r>
      <w:r w:rsidR="00D90F80" w:rsidRPr="005B648E">
        <w:rPr>
          <w:rFonts w:ascii="Times New Roman" w:hAnsi="Times New Roman" w:cs="Times New Roman"/>
          <w:lang w:val="en-US"/>
        </w:rPr>
        <w:t>equence-type nouns</w:t>
      </w:r>
      <w:r>
        <w:rPr>
          <w:rFonts w:ascii="Times New Roman" w:hAnsi="Times New Roman" w:cs="Times New Roman"/>
          <w:lang w:val="en-US"/>
        </w:rPr>
        <w:t xml:space="preserve">. </w:t>
      </w:r>
      <w:r w:rsidR="00367F64">
        <w:rPr>
          <w:rFonts w:ascii="Times New Roman" w:hAnsi="Times New Roman" w:cs="Times New Roman"/>
          <w:lang w:val="en-US"/>
        </w:rPr>
        <w:t>C</w:t>
      </w:r>
      <w:r w:rsidR="00D90F80">
        <w:rPr>
          <w:rFonts w:ascii="Times New Roman" w:hAnsi="Times New Roman" w:cs="Times New Roman"/>
          <w:lang w:val="en-US"/>
        </w:rPr>
        <w:t xml:space="preserve">ontinuous parts of sequences </w:t>
      </w:r>
      <w:r w:rsidR="00960747">
        <w:rPr>
          <w:rFonts w:ascii="Times New Roman" w:hAnsi="Times New Roman" w:cs="Times New Roman"/>
          <w:lang w:val="en-US"/>
        </w:rPr>
        <w:t xml:space="preserve">fall again under </w:t>
      </w:r>
      <w:r w:rsidR="00D90F80" w:rsidRPr="00960747">
        <w:rPr>
          <w:rFonts w:ascii="Times New Roman" w:hAnsi="Times New Roman" w:cs="Times New Roman"/>
          <w:i/>
          <w:iCs/>
          <w:lang w:val="en-US"/>
        </w:rPr>
        <w:t>sequence</w:t>
      </w:r>
      <w:r w:rsidR="00674B67">
        <w:rPr>
          <w:rFonts w:ascii="Times New Roman" w:hAnsi="Times New Roman" w:cs="Times New Roman"/>
          <w:lang w:val="en-US"/>
        </w:rPr>
        <w:t xml:space="preserve">; </w:t>
      </w:r>
      <w:r w:rsidR="00960747">
        <w:rPr>
          <w:rFonts w:ascii="Times New Roman" w:hAnsi="Times New Roman" w:cs="Times New Roman"/>
          <w:lang w:val="en-US"/>
        </w:rPr>
        <w:t xml:space="preserve">the same holds for nouns like </w:t>
      </w:r>
      <w:r w:rsidR="00D90F80" w:rsidRPr="00960747">
        <w:rPr>
          <w:rFonts w:ascii="Times New Roman" w:hAnsi="Times New Roman" w:cs="Times New Roman"/>
          <w:i/>
          <w:iCs/>
          <w:lang w:val="en-US"/>
        </w:rPr>
        <w:t>sum</w:t>
      </w:r>
      <w:r w:rsidR="00D90F80">
        <w:rPr>
          <w:rFonts w:ascii="Times New Roman" w:hAnsi="Times New Roman" w:cs="Times New Roman"/>
          <w:lang w:val="en-US"/>
        </w:rPr>
        <w:t xml:space="preserve">, </w:t>
      </w:r>
      <w:r w:rsidR="00D90F80" w:rsidRPr="00960747">
        <w:rPr>
          <w:rFonts w:ascii="Times New Roman" w:hAnsi="Times New Roman" w:cs="Times New Roman"/>
          <w:i/>
          <w:iCs/>
          <w:lang w:val="en-US"/>
        </w:rPr>
        <w:t>entit</w:t>
      </w:r>
      <w:r w:rsidR="00960747" w:rsidRPr="00960747">
        <w:rPr>
          <w:rFonts w:ascii="Times New Roman" w:hAnsi="Times New Roman" w:cs="Times New Roman"/>
          <w:i/>
          <w:iCs/>
          <w:lang w:val="en-US"/>
        </w:rPr>
        <w:t>y</w:t>
      </w:r>
      <w:r w:rsidR="00D90F80">
        <w:rPr>
          <w:rFonts w:ascii="Times New Roman" w:hAnsi="Times New Roman" w:cs="Times New Roman"/>
          <w:lang w:val="en-US"/>
        </w:rPr>
        <w:t xml:space="preserve">, </w:t>
      </w:r>
      <w:r w:rsidR="00D90F80" w:rsidRPr="00960747">
        <w:rPr>
          <w:rFonts w:ascii="Times New Roman" w:hAnsi="Times New Roman" w:cs="Times New Roman"/>
          <w:i/>
          <w:iCs/>
          <w:lang w:val="en-US"/>
        </w:rPr>
        <w:t>quantit</w:t>
      </w:r>
      <w:r w:rsidR="00960747" w:rsidRPr="00960747">
        <w:rPr>
          <w:rFonts w:ascii="Times New Roman" w:hAnsi="Times New Roman" w:cs="Times New Roman"/>
          <w:i/>
          <w:iCs/>
          <w:lang w:val="en-US"/>
        </w:rPr>
        <w:t>y</w:t>
      </w:r>
      <w:r w:rsidR="00D90F80">
        <w:rPr>
          <w:rFonts w:ascii="Times New Roman" w:hAnsi="Times New Roman" w:cs="Times New Roman"/>
          <w:lang w:val="en-US"/>
        </w:rPr>
        <w:t>,</w:t>
      </w:r>
      <w:r w:rsidR="00D90F80" w:rsidRPr="00960747">
        <w:rPr>
          <w:rFonts w:ascii="Times New Roman" w:hAnsi="Times New Roman" w:cs="Times New Roman"/>
          <w:i/>
          <w:iCs/>
          <w:lang w:val="en-US"/>
        </w:rPr>
        <w:t xml:space="preserve"> fence</w:t>
      </w:r>
      <w:r w:rsidR="00D90F80">
        <w:rPr>
          <w:rFonts w:ascii="Times New Roman" w:hAnsi="Times New Roman" w:cs="Times New Roman"/>
          <w:lang w:val="en-US"/>
        </w:rPr>
        <w:t xml:space="preserve">, </w:t>
      </w:r>
      <w:r w:rsidR="00D90F80" w:rsidRPr="00960747">
        <w:rPr>
          <w:rFonts w:ascii="Times New Roman" w:hAnsi="Times New Roman" w:cs="Times New Roman"/>
          <w:i/>
          <w:iCs/>
          <w:lang w:val="en-US"/>
        </w:rPr>
        <w:t>walls</w:t>
      </w:r>
      <w:r w:rsidR="00D90F80">
        <w:rPr>
          <w:rFonts w:ascii="Times New Roman" w:hAnsi="Times New Roman" w:cs="Times New Roman"/>
          <w:lang w:val="en-US"/>
        </w:rPr>
        <w:t xml:space="preserve">, </w:t>
      </w:r>
      <w:r w:rsidR="00D90F80" w:rsidRPr="00960747">
        <w:rPr>
          <w:rFonts w:ascii="Times New Roman" w:hAnsi="Times New Roman" w:cs="Times New Roman"/>
          <w:i/>
          <w:iCs/>
          <w:lang w:val="en-US"/>
        </w:rPr>
        <w:t>Russian doll</w:t>
      </w:r>
      <w:r>
        <w:rPr>
          <w:rFonts w:ascii="Times New Roman" w:hAnsi="Times New Roman" w:cs="Times New Roman"/>
          <w:lang w:val="en-US"/>
        </w:rPr>
        <w:t xml:space="preserve">. </w:t>
      </w:r>
      <w:r w:rsidR="006E4FEA">
        <w:rPr>
          <w:rFonts w:ascii="Times New Roman" w:hAnsi="Times New Roman" w:cs="Times New Roman"/>
          <w:lang w:val="en-US"/>
        </w:rPr>
        <w:t xml:space="preserve">Sequence type nouns have </w:t>
      </w:r>
      <w:r w:rsidR="00960747">
        <w:rPr>
          <w:rFonts w:ascii="Times New Roman" w:hAnsi="Times New Roman" w:cs="Times New Roman"/>
          <w:lang w:val="en-US"/>
        </w:rPr>
        <w:t>led Rothstein (2017) to posit a type distinction between count nouns and mass nouns: count nouns are of a more complex type, relativized to a contextually restricted set relative to which atomicity can be established</w:t>
      </w:r>
      <w:r w:rsidR="006E4FEA">
        <w:rPr>
          <w:rFonts w:ascii="Times New Roman" w:hAnsi="Times New Roman" w:cs="Times New Roman"/>
          <w:lang w:val="en-US"/>
        </w:rPr>
        <w:t xml:space="preserve">. </w:t>
      </w:r>
    </w:p>
    <w:p w:rsidR="00912011" w:rsidRDefault="00960747"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6E4FEA">
        <w:rPr>
          <w:rFonts w:ascii="Times New Roman" w:hAnsi="Times New Roman" w:cs="Times New Roman"/>
          <w:lang w:val="en-US"/>
        </w:rPr>
        <w:t>S</w:t>
      </w:r>
      <w:r w:rsidR="00C47350">
        <w:rPr>
          <w:rFonts w:ascii="Times New Roman" w:hAnsi="Times New Roman" w:cs="Times New Roman"/>
          <w:lang w:val="en-US"/>
        </w:rPr>
        <w:t>e</w:t>
      </w:r>
      <w:r w:rsidR="006E4FEA">
        <w:rPr>
          <w:rFonts w:ascii="Times New Roman" w:hAnsi="Times New Roman" w:cs="Times New Roman"/>
          <w:lang w:val="en-US"/>
        </w:rPr>
        <w:t>quence-type nouns</w:t>
      </w:r>
      <w:r w:rsidR="00D90F80">
        <w:rPr>
          <w:rFonts w:ascii="Times New Roman" w:hAnsi="Times New Roman" w:cs="Times New Roman"/>
          <w:lang w:val="en-US"/>
        </w:rPr>
        <w:t xml:space="preserve"> do not actually pose a problem</w:t>
      </w:r>
      <w:r w:rsidR="00674B67">
        <w:rPr>
          <w:rFonts w:ascii="Times New Roman" w:hAnsi="Times New Roman" w:cs="Times New Roman"/>
          <w:lang w:val="en-US"/>
        </w:rPr>
        <w:t xml:space="preserve"> for </w:t>
      </w:r>
      <w:r>
        <w:rPr>
          <w:rFonts w:ascii="Times New Roman" w:hAnsi="Times New Roman" w:cs="Times New Roman"/>
          <w:lang w:val="en-US"/>
        </w:rPr>
        <w:t>absolute atomicity (13a</w:t>
      </w:r>
      <w:proofErr w:type="gramStart"/>
      <w:r>
        <w:rPr>
          <w:rFonts w:ascii="Times New Roman" w:hAnsi="Times New Roman" w:cs="Times New Roman"/>
          <w:lang w:val="en-US"/>
        </w:rPr>
        <w:t xml:space="preserve">), </w:t>
      </w:r>
      <w:r w:rsidR="006E50C7">
        <w:rPr>
          <w:rFonts w:ascii="Times New Roman" w:hAnsi="Times New Roman" w:cs="Times New Roman"/>
          <w:lang w:val="en-US"/>
        </w:rPr>
        <w:t xml:space="preserve"> but</w:t>
      </w:r>
      <w:proofErr w:type="gramEnd"/>
      <w:r w:rsidR="006E50C7">
        <w:rPr>
          <w:rFonts w:ascii="Times New Roman" w:hAnsi="Times New Roman" w:cs="Times New Roman"/>
          <w:lang w:val="en-US"/>
        </w:rPr>
        <w:t xml:space="preserve"> only for </w:t>
      </w:r>
      <w:r>
        <w:rPr>
          <w:rFonts w:ascii="Times New Roman" w:hAnsi="Times New Roman" w:cs="Times New Roman"/>
          <w:lang w:val="en-US"/>
        </w:rPr>
        <w:t>relative atomicity</w:t>
      </w:r>
      <w:r w:rsidR="00B95AAC">
        <w:rPr>
          <w:rFonts w:ascii="Times New Roman" w:hAnsi="Times New Roman" w:cs="Times New Roman"/>
          <w:lang w:val="en-US"/>
        </w:rPr>
        <w:t xml:space="preserve"> </w:t>
      </w:r>
      <w:r w:rsidR="006E50C7">
        <w:rPr>
          <w:rFonts w:ascii="Times New Roman" w:hAnsi="Times New Roman" w:cs="Times New Roman"/>
          <w:lang w:val="en-US"/>
        </w:rPr>
        <w:t>(13b).</w:t>
      </w:r>
      <w:r w:rsidR="005B648E">
        <w:rPr>
          <w:rFonts w:ascii="Times New Roman" w:hAnsi="Times New Roman" w:cs="Times New Roman"/>
          <w:lang w:val="en-US"/>
        </w:rPr>
        <w:t xml:space="preserve"> </w:t>
      </w:r>
      <w:r w:rsidR="00D90F80">
        <w:rPr>
          <w:rFonts w:ascii="Times New Roman" w:hAnsi="Times New Roman" w:cs="Times New Roman"/>
          <w:lang w:val="en-US"/>
        </w:rPr>
        <w:t>A part of a sequence is not a part in the sense of &lt;</w:t>
      </w:r>
      <w:proofErr w:type="spellStart"/>
      <w:r w:rsidR="00D90F80" w:rsidRPr="004B1163">
        <w:rPr>
          <w:rFonts w:ascii="Times New Roman" w:hAnsi="Times New Roman" w:cs="Times New Roman"/>
          <w:vertAlign w:val="subscript"/>
          <w:lang w:val="en-US"/>
        </w:rPr>
        <w:t>i</w:t>
      </w:r>
      <w:proofErr w:type="spellEnd"/>
      <w:r w:rsidR="00D90F80">
        <w:rPr>
          <w:rFonts w:ascii="Times New Roman" w:hAnsi="Times New Roman" w:cs="Times New Roman"/>
          <w:lang w:val="en-US"/>
        </w:rPr>
        <w:t>, but only in the sense of &lt;, since a sequence is not a proper plurality.</w:t>
      </w:r>
      <w:r w:rsidR="006E50C7">
        <w:rPr>
          <w:rFonts w:ascii="Times New Roman" w:hAnsi="Times New Roman" w:cs="Times New Roman"/>
          <w:lang w:val="en-US"/>
        </w:rPr>
        <w:t xml:space="preserve"> A</w:t>
      </w:r>
      <w:r w:rsidR="00D90F80">
        <w:rPr>
          <w:rFonts w:ascii="Times New Roman" w:hAnsi="Times New Roman" w:cs="Times New Roman"/>
          <w:lang w:val="en-US"/>
        </w:rPr>
        <w:t xml:space="preserve"> sequence and its parts are atoms</w:t>
      </w:r>
      <w:r w:rsidR="006E4FEA">
        <w:rPr>
          <w:rFonts w:ascii="Times New Roman" w:hAnsi="Times New Roman" w:cs="Times New Roman"/>
          <w:lang w:val="en-US"/>
        </w:rPr>
        <w:t xml:space="preserve">, namely </w:t>
      </w:r>
      <w:r w:rsidR="00D90F80">
        <w:rPr>
          <w:rFonts w:ascii="Times New Roman" w:hAnsi="Times New Roman" w:cs="Times New Roman"/>
          <w:lang w:val="en-US"/>
        </w:rPr>
        <w:t>with respect to &lt;</w:t>
      </w:r>
      <w:proofErr w:type="spellStart"/>
      <w:r w:rsidR="00D90F80" w:rsidRPr="006E50C7">
        <w:rPr>
          <w:rFonts w:ascii="Times New Roman" w:hAnsi="Times New Roman" w:cs="Times New Roman"/>
          <w:vertAlign w:val="subscript"/>
          <w:lang w:val="en-US"/>
        </w:rPr>
        <w:t>i</w:t>
      </w:r>
      <w:proofErr w:type="spellEnd"/>
      <w:r w:rsidR="006E4FEA">
        <w:rPr>
          <w:rFonts w:ascii="Times New Roman" w:hAnsi="Times New Roman" w:cs="Times New Roman"/>
          <w:lang w:val="en-US"/>
        </w:rPr>
        <w:t xml:space="preserve">. </w:t>
      </w:r>
      <w:r>
        <w:rPr>
          <w:rFonts w:ascii="Times New Roman" w:hAnsi="Times New Roman" w:cs="Times New Roman"/>
          <w:lang w:val="en-US"/>
        </w:rPr>
        <w:t xml:space="preserve">Still, </w:t>
      </w:r>
      <w:r w:rsidR="00307D2F">
        <w:rPr>
          <w:rFonts w:ascii="Times New Roman" w:hAnsi="Times New Roman" w:cs="Times New Roman"/>
          <w:lang w:val="en-US"/>
        </w:rPr>
        <w:t>even if absolute atomicity</w:t>
      </w:r>
      <w:r w:rsidR="00E77EB5">
        <w:rPr>
          <w:rFonts w:ascii="Times New Roman" w:hAnsi="Times New Roman" w:cs="Times New Roman"/>
          <w:lang w:val="en-US"/>
        </w:rPr>
        <w:t xml:space="preserve"> </w:t>
      </w:r>
      <w:r w:rsidR="00307D2F">
        <w:rPr>
          <w:rFonts w:ascii="Times New Roman" w:hAnsi="Times New Roman" w:cs="Times New Roman"/>
          <w:lang w:val="en-US"/>
        </w:rPr>
        <w:t>does not have a problem with sequence-type nouns, this does not mean that we</w:t>
      </w:r>
      <w:r w:rsidR="00E77EB5">
        <w:rPr>
          <w:rFonts w:ascii="Times New Roman" w:hAnsi="Times New Roman" w:cs="Times New Roman"/>
          <w:lang w:val="en-US"/>
        </w:rPr>
        <w:t xml:space="preserve"> </w:t>
      </w:r>
      <w:r w:rsidR="00901F71">
        <w:rPr>
          <w:rFonts w:ascii="Times New Roman" w:hAnsi="Times New Roman" w:cs="Times New Roman"/>
          <w:lang w:val="en-US"/>
        </w:rPr>
        <w:t>h</w:t>
      </w:r>
      <w:r w:rsidR="00E77EB5">
        <w:rPr>
          <w:rFonts w:ascii="Times New Roman" w:hAnsi="Times New Roman" w:cs="Times New Roman"/>
          <w:lang w:val="en-US"/>
        </w:rPr>
        <w:t>ave a notion of an atom that is suited for the concept of a whole. The part relation &lt;</w:t>
      </w:r>
      <w:proofErr w:type="spellStart"/>
      <w:r w:rsidR="00320E7C" w:rsidRPr="00320E7C">
        <w:rPr>
          <w:rFonts w:ascii="Times New Roman" w:hAnsi="Times New Roman" w:cs="Times New Roman"/>
          <w:vertAlign w:val="subscript"/>
          <w:lang w:val="en-US"/>
        </w:rPr>
        <w:t>i</w:t>
      </w:r>
      <w:proofErr w:type="spellEnd"/>
      <w:r w:rsidR="00320E7C" w:rsidRPr="00320E7C">
        <w:rPr>
          <w:rFonts w:ascii="Times New Roman" w:hAnsi="Times New Roman" w:cs="Times New Roman"/>
          <w:vertAlign w:val="subscript"/>
          <w:lang w:val="en-US"/>
        </w:rPr>
        <w:t xml:space="preserve"> </w:t>
      </w:r>
      <w:r w:rsidR="00E77EB5">
        <w:rPr>
          <w:rFonts w:ascii="Times New Roman" w:hAnsi="Times New Roman" w:cs="Times New Roman"/>
          <w:lang w:val="en-US"/>
        </w:rPr>
        <w:t>strictly depend</w:t>
      </w:r>
      <w:r w:rsidR="00901F71">
        <w:rPr>
          <w:rFonts w:ascii="Times New Roman" w:hAnsi="Times New Roman" w:cs="Times New Roman"/>
          <w:lang w:val="en-US"/>
        </w:rPr>
        <w:t xml:space="preserve">s </w:t>
      </w:r>
      <w:r w:rsidR="00E77EB5">
        <w:rPr>
          <w:rFonts w:ascii="Times New Roman" w:hAnsi="Times New Roman" w:cs="Times New Roman"/>
          <w:lang w:val="en-US"/>
        </w:rPr>
        <w:t xml:space="preserve">on </w:t>
      </w:r>
      <w:r w:rsidR="00901F71">
        <w:rPr>
          <w:rFonts w:ascii="Times New Roman" w:hAnsi="Times New Roman" w:cs="Times New Roman"/>
          <w:lang w:val="en-US"/>
        </w:rPr>
        <w:t xml:space="preserve">the choice of count nouns </w:t>
      </w:r>
      <w:r w:rsidR="00901F71">
        <w:rPr>
          <w:rFonts w:ascii="Times New Roman" w:hAnsi="Times New Roman" w:cs="Times New Roman"/>
          <w:lang w:val="en-US"/>
        </w:rPr>
        <w:lastRenderedPageBreak/>
        <w:t>rather than mass nouns; that is</w:t>
      </w:r>
      <w:r w:rsidR="00320E7C">
        <w:rPr>
          <w:rFonts w:ascii="Times New Roman" w:hAnsi="Times New Roman" w:cs="Times New Roman"/>
          <w:lang w:val="en-US"/>
        </w:rPr>
        <w:t xml:space="preserve">, </w:t>
      </w:r>
      <w:r w:rsidR="00901F71">
        <w:rPr>
          <w:rFonts w:ascii="Times New Roman" w:hAnsi="Times New Roman" w:cs="Times New Roman"/>
          <w:lang w:val="en-US"/>
        </w:rPr>
        <w:t>&lt;</w:t>
      </w:r>
      <w:proofErr w:type="spellStart"/>
      <w:r w:rsidR="00320E7C">
        <w:rPr>
          <w:rFonts w:ascii="Times New Roman" w:hAnsi="Times New Roman" w:cs="Times New Roman"/>
          <w:vertAlign w:val="subscript"/>
          <w:lang w:val="en-US"/>
        </w:rPr>
        <w:t>i</w:t>
      </w:r>
      <w:proofErr w:type="spellEnd"/>
      <w:r w:rsidR="00901F71">
        <w:rPr>
          <w:rFonts w:ascii="Times New Roman" w:hAnsi="Times New Roman" w:cs="Times New Roman"/>
          <w:lang w:val="en-US"/>
        </w:rPr>
        <w:t xml:space="preserve"> is a language-dependent part relation. It thus cannot </w:t>
      </w:r>
      <w:r w:rsidR="00DD4195">
        <w:rPr>
          <w:rFonts w:ascii="Times New Roman" w:hAnsi="Times New Roman" w:cs="Times New Roman"/>
          <w:lang w:val="en-US"/>
        </w:rPr>
        <w:t xml:space="preserve">be used for </w:t>
      </w:r>
      <w:r w:rsidR="00307D2F">
        <w:rPr>
          <w:rFonts w:ascii="Times New Roman" w:hAnsi="Times New Roman" w:cs="Times New Roman"/>
          <w:lang w:val="en-US"/>
        </w:rPr>
        <w:t>a</w:t>
      </w:r>
      <w:r w:rsidR="00901F71">
        <w:rPr>
          <w:rFonts w:ascii="Times New Roman" w:hAnsi="Times New Roman" w:cs="Times New Roman"/>
          <w:lang w:val="en-US"/>
        </w:rPr>
        <w:t xml:space="preserve"> substantial notion of a whole itself.</w:t>
      </w:r>
      <w:r w:rsidR="00320E7C">
        <w:rPr>
          <w:rFonts w:ascii="Times New Roman" w:hAnsi="Times New Roman" w:cs="Times New Roman"/>
          <w:lang w:val="en-US"/>
        </w:rPr>
        <w:t xml:space="preserve"> </w:t>
      </w:r>
      <w:r w:rsidR="00DD4195">
        <w:rPr>
          <w:rFonts w:ascii="Times New Roman" w:hAnsi="Times New Roman" w:cs="Times New Roman"/>
          <w:lang w:val="en-US"/>
        </w:rPr>
        <w:t xml:space="preserve">That is, it cannot help </w:t>
      </w:r>
      <w:r w:rsidR="00320E7C">
        <w:rPr>
          <w:rFonts w:ascii="Times New Roman" w:hAnsi="Times New Roman" w:cs="Times New Roman"/>
          <w:lang w:val="en-US"/>
        </w:rPr>
        <w:t>illuminating either an ontological concept</w:t>
      </w:r>
      <w:r w:rsidR="00DD4195">
        <w:rPr>
          <w:rFonts w:ascii="Times New Roman" w:hAnsi="Times New Roman" w:cs="Times New Roman"/>
          <w:lang w:val="en-US"/>
        </w:rPr>
        <w:t>. That is, unless of course ontology is itself considered dependent on language use, on a view of linguistic idealism, for example</w:t>
      </w:r>
      <w:r w:rsidR="00320E7C">
        <w:rPr>
          <w:rFonts w:ascii="Times New Roman" w:hAnsi="Times New Roman" w:cs="Times New Roman"/>
          <w:lang w:val="en-US"/>
        </w:rPr>
        <w:t>.</w:t>
      </w:r>
      <w:r w:rsidR="00DD4195">
        <w:rPr>
          <w:rStyle w:val="FootnoteReference"/>
          <w:rFonts w:ascii="Times New Roman" w:hAnsi="Times New Roman" w:cs="Times New Roman"/>
          <w:lang w:val="en-US"/>
        </w:rPr>
        <w:footnoteReference w:id="3"/>
      </w:r>
      <w:r w:rsidR="00AF5D9F">
        <w:rPr>
          <w:rFonts w:ascii="Times New Roman" w:hAnsi="Times New Roman" w:cs="Times New Roman"/>
          <w:lang w:val="en-US"/>
        </w:rPr>
        <w:t xml:space="preserve"> </w:t>
      </w:r>
    </w:p>
    <w:p w:rsidR="00D90F80" w:rsidRPr="00DD4195" w:rsidRDefault="00912011" w:rsidP="00D90F80">
      <w:pPr>
        <w:spacing w:line="360" w:lineRule="auto"/>
        <w:rPr>
          <w:rFonts w:ascii="Times New Roman" w:hAnsi="Times New Roman" w:cs="Times New Roman"/>
          <w:u w:val="single"/>
          <w:lang w:val="en-US"/>
        </w:rPr>
      </w:pPr>
      <w:r>
        <w:rPr>
          <w:rFonts w:ascii="Times New Roman" w:hAnsi="Times New Roman" w:cs="Times New Roman"/>
          <w:lang w:val="en-US"/>
        </w:rPr>
        <w:t xml:space="preserve">    </w:t>
      </w:r>
      <w:r w:rsidRPr="007A4B69">
        <w:rPr>
          <w:rFonts w:ascii="Times New Roman" w:hAnsi="Times New Roman" w:cs="Times New Roman"/>
          <w:lang w:val="en-US"/>
        </w:rPr>
        <w:t xml:space="preserve"> There are also </w:t>
      </w:r>
      <w:r>
        <w:rPr>
          <w:rFonts w:ascii="Times New Roman" w:hAnsi="Times New Roman" w:cs="Times New Roman"/>
          <w:lang w:val="en-US"/>
        </w:rPr>
        <w:t xml:space="preserve">general </w:t>
      </w:r>
      <w:r w:rsidR="00DD4195">
        <w:rPr>
          <w:rFonts w:ascii="Times New Roman" w:hAnsi="Times New Roman" w:cs="Times New Roman"/>
          <w:lang w:val="en-US"/>
        </w:rPr>
        <w:t>concerns</w:t>
      </w:r>
      <w:r>
        <w:rPr>
          <w:rFonts w:ascii="Times New Roman" w:hAnsi="Times New Roman" w:cs="Times New Roman"/>
          <w:lang w:val="en-US"/>
        </w:rPr>
        <w:t xml:space="preserve"> whether</w:t>
      </w:r>
      <w:r w:rsidRPr="007A4B69">
        <w:rPr>
          <w:rFonts w:ascii="Times New Roman" w:hAnsi="Times New Roman" w:cs="Times New Roman"/>
          <w:lang w:val="en-US"/>
        </w:rPr>
        <w:t xml:space="preserve"> the notion of atom</w:t>
      </w:r>
      <w:r>
        <w:rPr>
          <w:rFonts w:ascii="Times New Roman" w:hAnsi="Times New Roman" w:cs="Times New Roman"/>
          <w:lang w:val="en-US"/>
        </w:rPr>
        <w:t xml:space="preserve"> really capture the mass-count distinction</w:t>
      </w:r>
      <w:r w:rsidR="00DD4195">
        <w:rPr>
          <w:rFonts w:ascii="Times New Roman" w:hAnsi="Times New Roman" w:cs="Times New Roman"/>
          <w:lang w:val="en-US"/>
        </w:rPr>
        <w:t>. D</w:t>
      </w:r>
      <w:r w:rsidR="00F17D73">
        <w:rPr>
          <w:rFonts w:ascii="Times New Roman" w:hAnsi="Times New Roman" w:cs="Times New Roman"/>
          <w:lang w:val="en-US"/>
        </w:rPr>
        <w:t>o</w:t>
      </w:r>
      <w:r w:rsidR="00DD4195">
        <w:rPr>
          <w:rFonts w:ascii="Times New Roman" w:hAnsi="Times New Roman" w:cs="Times New Roman"/>
          <w:lang w:val="en-US"/>
        </w:rPr>
        <w:t xml:space="preserve">es it really </w:t>
      </w:r>
      <w:r w:rsidR="00F17D73">
        <w:rPr>
          <w:rFonts w:ascii="Times New Roman" w:hAnsi="Times New Roman" w:cs="Times New Roman"/>
          <w:lang w:val="en-US"/>
        </w:rPr>
        <w:t>be used to define</w:t>
      </w:r>
      <w:r>
        <w:rPr>
          <w:rFonts w:ascii="Times New Roman" w:hAnsi="Times New Roman" w:cs="Times New Roman"/>
          <w:lang w:val="en-US"/>
        </w:rPr>
        <w:t xml:space="preserve"> countability</w:t>
      </w:r>
      <w:r w:rsidR="00DD4195">
        <w:rPr>
          <w:rFonts w:ascii="Times New Roman" w:hAnsi="Times New Roman" w:cs="Times New Roman"/>
          <w:lang w:val="en-US"/>
        </w:rPr>
        <w:t xml:space="preserve"> or</w:t>
      </w:r>
      <w:r>
        <w:rPr>
          <w:rFonts w:ascii="Times New Roman" w:hAnsi="Times New Roman" w:cs="Times New Roman"/>
          <w:lang w:val="en-US"/>
        </w:rPr>
        <w:t xml:space="preserve"> the notion of being a single object? </w:t>
      </w:r>
      <w:r w:rsidR="00F17D73">
        <w:rPr>
          <w:rFonts w:ascii="Times New Roman" w:hAnsi="Times New Roman" w:cs="Times New Roman"/>
          <w:lang w:val="en-US"/>
        </w:rPr>
        <w:t>There is certainly nothing going wrong</w:t>
      </w:r>
      <w:r>
        <w:rPr>
          <w:rFonts w:ascii="Times New Roman" w:hAnsi="Times New Roman" w:cs="Times New Roman"/>
          <w:lang w:val="en-US"/>
        </w:rPr>
        <w:t xml:space="preserve"> counting parts of Russian dolls</w:t>
      </w:r>
      <w:r w:rsidR="00F17D73">
        <w:rPr>
          <w:rFonts w:ascii="Times New Roman" w:hAnsi="Times New Roman" w:cs="Times New Roman"/>
          <w:lang w:val="en-US"/>
        </w:rPr>
        <w:t>, or even parts of a sequence when</w:t>
      </w:r>
      <w:r w:rsidR="00DD4195" w:rsidRPr="00DD4195">
        <w:rPr>
          <w:rFonts w:ascii="Times New Roman" w:hAnsi="Times New Roman" w:cs="Times New Roman"/>
          <w:lang w:val="en-US"/>
        </w:rPr>
        <w:t xml:space="preserve"> they are ‘uncountably’ many. </w:t>
      </w:r>
      <w:r w:rsidR="00F17D73">
        <w:rPr>
          <w:rFonts w:ascii="Times New Roman" w:hAnsi="Times New Roman" w:cs="Times New Roman"/>
          <w:lang w:val="en-US"/>
        </w:rPr>
        <w:t>A</w:t>
      </w:r>
      <w:r w:rsidR="00DD4195" w:rsidRPr="00DD4195">
        <w:rPr>
          <w:rFonts w:ascii="Times New Roman" w:hAnsi="Times New Roman" w:cs="Times New Roman"/>
          <w:lang w:val="en-US"/>
        </w:rPr>
        <w:t xml:space="preserve">gain, one might take the view that </w:t>
      </w:r>
      <w:r w:rsidR="00AF5D9F" w:rsidRPr="00DD4195">
        <w:rPr>
          <w:rFonts w:ascii="Times New Roman" w:hAnsi="Times New Roman" w:cs="Times New Roman"/>
          <w:lang w:val="en-US"/>
        </w:rPr>
        <w:t>the notion of being a single object is ultimately a language-dependent notion</w:t>
      </w:r>
      <w:r w:rsidR="00F17D73">
        <w:rPr>
          <w:rFonts w:ascii="Times New Roman" w:hAnsi="Times New Roman" w:cs="Times New Roman"/>
          <w:lang w:val="en-US"/>
        </w:rPr>
        <w:t>, but that is not how the use of the notion of an atom in formal semantics is generally justified.</w:t>
      </w:r>
      <w:r w:rsidR="00AF5D9F">
        <w:rPr>
          <w:rFonts w:ascii="Times New Roman" w:hAnsi="Times New Roman" w:cs="Times New Roman"/>
          <w:lang w:val="en-US"/>
        </w:rPr>
        <w:t xml:space="preserve"> </w:t>
      </w:r>
      <w:r w:rsidR="00DE0CC1">
        <w:rPr>
          <w:rFonts w:ascii="Times New Roman" w:hAnsi="Times New Roman" w:cs="Times New Roman"/>
          <w:lang w:val="en-US"/>
        </w:rPr>
        <w:t>Rather it is adopted as the only notion available within extensional mereology.</w:t>
      </w:r>
    </w:p>
    <w:p w:rsidR="008D0AD4" w:rsidRDefault="00AF5D9F" w:rsidP="00D90F80">
      <w:pPr>
        <w:spacing w:line="360" w:lineRule="auto"/>
        <w:rPr>
          <w:rFonts w:ascii="Times New Roman" w:hAnsi="Times New Roman" w:cs="Times New Roman"/>
          <w:lang w:val="en-US"/>
        </w:rPr>
      </w:pPr>
      <w:r>
        <w:rPr>
          <w:rFonts w:ascii="Times New Roman" w:hAnsi="Times New Roman" w:cs="Times New Roman"/>
          <w:lang w:val="en-US"/>
        </w:rPr>
        <w:t xml:space="preserve">    There </w:t>
      </w:r>
      <w:r w:rsidR="003D7753">
        <w:rPr>
          <w:rFonts w:ascii="Times New Roman" w:hAnsi="Times New Roman" w:cs="Times New Roman"/>
          <w:lang w:val="en-US"/>
        </w:rPr>
        <w:t>is a further</w:t>
      </w:r>
      <w:r>
        <w:rPr>
          <w:rFonts w:ascii="Times New Roman" w:hAnsi="Times New Roman" w:cs="Times New Roman"/>
          <w:lang w:val="en-US"/>
        </w:rPr>
        <w:t xml:space="preserve"> problem for the </w:t>
      </w:r>
      <w:r w:rsidR="003D7753">
        <w:rPr>
          <w:rFonts w:ascii="Times New Roman" w:hAnsi="Times New Roman" w:cs="Times New Roman"/>
          <w:lang w:val="en-US"/>
        </w:rPr>
        <w:t xml:space="preserve">use of </w:t>
      </w:r>
      <w:r>
        <w:rPr>
          <w:rFonts w:ascii="Times New Roman" w:hAnsi="Times New Roman" w:cs="Times New Roman"/>
          <w:lang w:val="en-US"/>
        </w:rPr>
        <w:t xml:space="preserve">extensional </w:t>
      </w:r>
      <w:r w:rsidR="003D7753">
        <w:rPr>
          <w:rFonts w:ascii="Times New Roman" w:hAnsi="Times New Roman" w:cs="Times New Roman"/>
          <w:lang w:val="en-US"/>
        </w:rPr>
        <w:t xml:space="preserve">mereology in natural language semantics, and that is the need for a single part relation as part of the semantics of various </w:t>
      </w:r>
      <w:r w:rsidR="003D7753" w:rsidRPr="003D7753">
        <w:rPr>
          <w:rFonts w:ascii="Times New Roman" w:hAnsi="Times New Roman" w:cs="Times New Roman"/>
          <w:lang w:val="en-US"/>
        </w:rPr>
        <w:t>expressions or constructions</w:t>
      </w:r>
      <w:r w:rsidR="00391D7D">
        <w:rPr>
          <w:rFonts w:ascii="Times New Roman" w:hAnsi="Times New Roman" w:cs="Times New Roman"/>
          <w:lang w:val="en-US"/>
        </w:rPr>
        <w:t xml:space="preserve">. </w:t>
      </w:r>
      <w:r w:rsidR="003D7753">
        <w:rPr>
          <w:rFonts w:ascii="Times New Roman" w:hAnsi="Times New Roman" w:cs="Times New Roman"/>
          <w:lang w:val="en-US"/>
        </w:rPr>
        <w:t>First, there are d</w:t>
      </w:r>
      <w:r w:rsidR="008D0AD4">
        <w:rPr>
          <w:rFonts w:ascii="Times New Roman" w:hAnsi="Times New Roman" w:cs="Times New Roman"/>
          <w:lang w:val="en-US"/>
        </w:rPr>
        <w:t>omain-neutral special quantifiers</w:t>
      </w:r>
      <w:r w:rsidR="003E522F">
        <w:rPr>
          <w:rFonts w:ascii="Times New Roman" w:hAnsi="Times New Roman" w:cs="Times New Roman"/>
          <w:lang w:val="en-US"/>
        </w:rPr>
        <w:t>, that is</w:t>
      </w:r>
      <w:r w:rsidR="00982C73">
        <w:rPr>
          <w:rFonts w:ascii="Times New Roman" w:hAnsi="Times New Roman" w:cs="Times New Roman"/>
          <w:lang w:val="en-US"/>
        </w:rPr>
        <w:t>,</w:t>
      </w:r>
      <w:r w:rsidR="003E522F">
        <w:rPr>
          <w:rFonts w:ascii="Times New Roman" w:hAnsi="Times New Roman" w:cs="Times New Roman"/>
          <w:lang w:val="en-US"/>
        </w:rPr>
        <w:t xml:space="preserve"> quantifiers like </w:t>
      </w:r>
      <w:r w:rsidR="003E522F" w:rsidRPr="00DE0CC1">
        <w:rPr>
          <w:rFonts w:ascii="Times New Roman" w:hAnsi="Times New Roman" w:cs="Times New Roman"/>
          <w:i/>
          <w:iCs/>
          <w:lang w:val="en-US"/>
        </w:rPr>
        <w:t>something</w:t>
      </w:r>
      <w:r w:rsidR="003E522F">
        <w:rPr>
          <w:rFonts w:ascii="Times New Roman" w:hAnsi="Times New Roman" w:cs="Times New Roman"/>
          <w:lang w:val="en-US"/>
        </w:rPr>
        <w:t xml:space="preserve"> or the relative pronoun </w:t>
      </w:r>
      <w:r w:rsidR="003E522F" w:rsidRPr="00DE0CC1">
        <w:rPr>
          <w:rFonts w:ascii="Times New Roman" w:hAnsi="Times New Roman" w:cs="Times New Roman"/>
          <w:i/>
          <w:iCs/>
          <w:lang w:val="en-US"/>
        </w:rPr>
        <w:t>what</w:t>
      </w:r>
      <w:r w:rsidR="00391D7D">
        <w:rPr>
          <w:rFonts w:ascii="Times New Roman" w:hAnsi="Times New Roman" w:cs="Times New Roman"/>
          <w:lang w:val="en-US"/>
        </w:rPr>
        <w:t xml:space="preserve"> (</w:t>
      </w:r>
      <w:proofErr w:type="spellStart"/>
      <w:r w:rsidR="00391D7D" w:rsidRPr="003D7753">
        <w:rPr>
          <w:rFonts w:ascii="Times New Roman" w:hAnsi="Times New Roman" w:cs="Times New Roman"/>
          <w:lang w:val="en-US"/>
        </w:rPr>
        <w:t>Moltmann</w:t>
      </w:r>
      <w:proofErr w:type="spellEnd"/>
      <w:r w:rsidR="00391D7D" w:rsidRPr="003D7753">
        <w:rPr>
          <w:rFonts w:ascii="Times New Roman" w:hAnsi="Times New Roman" w:cs="Times New Roman"/>
          <w:lang w:val="en-US"/>
        </w:rPr>
        <w:t xml:space="preserve"> 1997</w:t>
      </w:r>
      <w:r w:rsidR="00391D7D">
        <w:rPr>
          <w:rFonts w:ascii="Times New Roman" w:hAnsi="Times New Roman" w:cs="Times New Roman"/>
          <w:lang w:val="en-US"/>
        </w:rPr>
        <w:t>, 1998</w:t>
      </w:r>
      <w:r w:rsidR="00391D7D" w:rsidRPr="003D7753">
        <w:rPr>
          <w:rFonts w:ascii="Times New Roman" w:hAnsi="Times New Roman" w:cs="Times New Roman"/>
          <w:lang w:val="en-US"/>
        </w:rPr>
        <w:t>)</w:t>
      </w:r>
      <w:r w:rsidR="00391D7D">
        <w:rPr>
          <w:rFonts w:ascii="Times New Roman" w:hAnsi="Times New Roman" w:cs="Times New Roman"/>
          <w:lang w:val="en-US"/>
        </w:rPr>
        <w:t>:</w:t>
      </w:r>
    </w:p>
    <w:p w:rsidR="00B56E39" w:rsidRPr="00345996" w:rsidRDefault="00B56E39" w:rsidP="00D90F80">
      <w:pPr>
        <w:spacing w:line="360" w:lineRule="auto"/>
        <w:rPr>
          <w:rFonts w:ascii="Times New Roman" w:hAnsi="Times New Roman" w:cs="Times New Roman"/>
          <w:lang w:val="en-US"/>
        </w:rPr>
      </w:pPr>
    </w:p>
    <w:p w:rsidR="00D90F80" w:rsidRDefault="00D90F80" w:rsidP="00D90F80">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21</w:t>
      </w:r>
      <w:r>
        <w:rPr>
          <w:rFonts w:ascii="Times New Roman" w:hAnsi="Times New Roman" w:cs="Times New Roman"/>
          <w:lang w:val="en-US"/>
        </w:rPr>
        <w:t>) a. What is in the bag? An apple, some bread, some coins</w:t>
      </w:r>
      <w:r w:rsidR="00367F64">
        <w:rPr>
          <w:rFonts w:ascii="Times New Roman" w:hAnsi="Times New Roman" w:cs="Times New Roman"/>
          <w:lang w:val="en-US"/>
        </w:rPr>
        <w:t>.</w:t>
      </w:r>
    </w:p>
    <w:p w:rsidR="00D90F80" w:rsidRDefault="00D90F80"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DE0CC1">
        <w:rPr>
          <w:rFonts w:ascii="Times New Roman" w:hAnsi="Times New Roman" w:cs="Times New Roman"/>
          <w:lang w:val="en-US"/>
        </w:rPr>
        <w:t xml:space="preserve"> </w:t>
      </w:r>
      <w:r>
        <w:rPr>
          <w:rFonts w:ascii="Times New Roman" w:hAnsi="Times New Roman" w:cs="Times New Roman"/>
          <w:lang w:val="en-US"/>
        </w:rPr>
        <w:t xml:space="preserve">     b. John ate something, bread, an apple, or some peas.</w:t>
      </w:r>
    </w:p>
    <w:p w:rsidR="00B56E39" w:rsidRDefault="00B56E39" w:rsidP="00D90F80">
      <w:pPr>
        <w:spacing w:line="360" w:lineRule="auto"/>
        <w:rPr>
          <w:rFonts w:ascii="Times New Roman" w:hAnsi="Times New Roman" w:cs="Times New Roman"/>
          <w:lang w:val="en-US"/>
        </w:rPr>
      </w:pPr>
    </w:p>
    <w:p w:rsidR="00391D7D" w:rsidRDefault="00391D7D" w:rsidP="00D90F80">
      <w:pPr>
        <w:spacing w:line="360" w:lineRule="auto"/>
        <w:rPr>
          <w:rFonts w:ascii="Times New Roman" w:hAnsi="Times New Roman" w:cs="Times New Roman"/>
          <w:lang w:val="en-US"/>
        </w:rPr>
      </w:pPr>
      <w:r>
        <w:rPr>
          <w:rFonts w:ascii="Times New Roman" w:hAnsi="Times New Roman" w:cs="Times New Roman"/>
          <w:lang w:val="en-US"/>
        </w:rPr>
        <w:t xml:space="preserve">In (21a), </w:t>
      </w:r>
      <w:r w:rsidRPr="00DE0CC1">
        <w:rPr>
          <w:rFonts w:ascii="Times New Roman" w:hAnsi="Times New Roman" w:cs="Times New Roman"/>
          <w:i/>
          <w:iCs/>
          <w:lang w:val="en-US"/>
        </w:rPr>
        <w:t>what</w:t>
      </w:r>
      <w:r>
        <w:rPr>
          <w:rFonts w:ascii="Times New Roman" w:hAnsi="Times New Roman" w:cs="Times New Roman"/>
          <w:lang w:val="en-US"/>
        </w:rPr>
        <w:t xml:space="preserve"> is used in a question that leaves open whether the answer will involve the use of a singular count, plural count NP, mass NP; likewise, </w:t>
      </w:r>
      <w:r w:rsidRPr="00DE0CC1">
        <w:rPr>
          <w:rFonts w:ascii="Times New Roman" w:hAnsi="Times New Roman" w:cs="Times New Roman"/>
          <w:i/>
          <w:iCs/>
          <w:lang w:val="en-US"/>
        </w:rPr>
        <w:t xml:space="preserve">something </w:t>
      </w:r>
      <w:r>
        <w:rPr>
          <w:rFonts w:ascii="Times New Roman" w:hAnsi="Times New Roman" w:cs="Times New Roman"/>
          <w:lang w:val="en-US"/>
        </w:rPr>
        <w:t>in (21b) ranges over things that may be denoted by a mass, singular count, or plural NP.</w:t>
      </w:r>
    </w:p>
    <w:p w:rsidR="00D90F80" w:rsidRDefault="00391D7D" w:rsidP="00D90F80">
      <w:pPr>
        <w:spacing w:line="360" w:lineRule="auto"/>
        <w:rPr>
          <w:rFonts w:ascii="Times New Roman" w:hAnsi="Times New Roman" w:cs="Times New Roman"/>
          <w:lang w:val="en-US"/>
        </w:rPr>
      </w:pPr>
      <w:r>
        <w:rPr>
          <w:rFonts w:ascii="Times New Roman" w:hAnsi="Times New Roman" w:cs="Times New Roman"/>
          <w:lang w:val="en-US"/>
        </w:rPr>
        <w:t xml:space="preserve">      </w:t>
      </w:r>
      <w:r w:rsidR="00982C73">
        <w:rPr>
          <w:rFonts w:ascii="Times New Roman" w:hAnsi="Times New Roman" w:cs="Times New Roman"/>
          <w:lang w:val="en-US"/>
        </w:rPr>
        <w:t>Second, there are</w:t>
      </w:r>
      <w:r w:rsidR="00D90F80" w:rsidRPr="00C05CAF">
        <w:rPr>
          <w:rFonts w:ascii="Times New Roman" w:hAnsi="Times New Roman" w:cs="Times New Roman"/>
          <w:lang w:val="en-US"/>
        </w:rPr>
        <w:t xml:space="preserve"> </w:t>
      </w:r>
      <w:r w:rsidR="00982C73">
        <w:rPr>
          <w:rFonts w:ascii="Times New Roman" w:hAnsi="Times New Roman" w:cs="Times New Roman"/>
          <w:lang w:val="en-US"/>
        </w:rPr>
        <w:t>predicates</w:t>
      </w:r>
      <w:r w:rsidR="007A4B69">
        <w:rPr>
          <w:rFonts w:ascii="Times New Roman" w:hAnsi="Times New Roman" w:cs="Times New Roman"/>
          <w:lang w:val="en-US"/>
        </w:rPr>
        <w:t xml:space="preserve"> such as </w:t>
      </w:r>
      <w:r w:rsidR="00982C73" w:rsidRPr="007A4B69">
        <w:rPr>
          <w:rFonts w:ascii="Times New Roman" w:hAnsi="Times New Roman" w:cs="Times New Roman"/>
          <w:i/>
          <w:iCs/>
          <w:lang w:val="en-US"/>
        </w:rPr>
        <w:t>frequent</w:t>
      </w:r>
      <w:r w:rsidR="00982C73">
        <w:rPr>
          <w:rFonts w:ascii="Times New Roman" w:hAnsi="Times New Roman" w:cs="Times New Roman"/>
          <w:lang w:val="en-US"/>
        </w:rPr>
        <w:t xml:space="preserve"> that have a </w:t>
      </w:r>
      <w:r w:rsidR="00D90F80" w:rsidRPr="00C05CAF">
        <w:rPr>
          <w:rFonts w:ascii="Times New Roman" w:hAnsi="Times New Roman" w:cs="Times New Roman"/>
          <w:lang w:val="en-US"/>
        </w:rPr>
        <w:t>domain-independent part structure</w:t>
      </w:r>
      <w:r w:rsidR="00D90F80">
        <w:rPr>
          <w:rFonts w:ascii="Times New Roman" w:hAnsi="Times New Roman" w:cs="Times New Roman"/>
          <w:lang w:val="en-US"/>
        </w:rPr>
        <w:t>-related content</w:t>
      </w:r>
      <w:r>
        <w:rPr>
          <w:rFonts w:ascii="Times New Roman" w:hAnsi="Times New Roman" w:cs="Times New Roman"/>
          <w:lang w:val="en-US"/>
        </w:rPr>
        <w:t xml:space="preserve">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1997)</w:t>
      </w:r>
      <w:r w:rsidR="00982C73">
        <w:rPr>
          <w:rFonts w:ascii="Times New Roman" w:hAnsi="Times New Roman" w:cs="Times New Roman"/>
          <w:lang w:val="en-US"/>
        </w:rPr>
        <w:t>:</w:t>
      </w:r>
    </w:p>
    <w:p w:rsidR="00B56E39" w:rsidRPr="00C05CAF" w:rsidRDefault="00B56E39" w:rsidP="00D90F80">
      <w:pPr>
        <w:spacing w:line="360" w:lineRule="auto"/>
        <w:rPr>
          <w:rFonts w:ascii="Times New Roman" w:hAnsi="Times New Roman" w:cs="Times New Roman"/>
          <w:lang w:val="en-US"/>
        </w:rPr>
      </w:pPr>
    </w:p>
    <w:p w:rsidR="00D90F80" w:rsidRDefault="00D90F80" w:rsidP="00D90F80">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22</w:t>
      </w:r>
      <w:r>
        <w:rPr>
          <w:rFonts w:ascii="Times New Roman" w:hAnsi="Times New Roman" w:cs="Times New Roman"/>
          <w:lang w:val="en-US"/>
        </w:rPr>
        <w:t>) a. the frequent rain</w:t>
      </w:r>
    </w:p>
    <w:p w:rsidR="00D90F80" w:rsidRDefault="00D90F80" w:rsidP="00D90F80">
      <w:pPr>
        <w:spacing w:line="360" w:lineRule="auto"/>
        <w:rPr>
          <w:rFonts w:ascii="Times New Roman" w:hAnsi="Times New Roman" w:cs="Times New Roman"/>
          <w:lang w:val="en-US"/>
        </w:rPr>
      </w:pPr>
      <w:r>
        <w:rPr>
          <w:rFonts w:ascii="Times New Roman" w:hAnsi="Times New Roman" w:cs="Times New Roman"/>
          <w:lang w:val="en-US"/>
        </w:rPr>
        <w:t xml:space="preserve">       b. the frequent rainfalls</w:t>
      </w:r>
    </w:p>
    <w:p w:rsidR="00982C73" w:rsidRDefault="00982C73" w:rsidP="00D90F80">
      <w:pPr>
        <w:spacing w:line="360" w:lineRule="auto"/>
        <w:rPr>
          <w:rFonts w:ascii="Times New Roman" w:hAnsi="Times New Roman" w:cs="Times New Roman"/>
          <w:lang w:val="en-US"/>
        </w:rPr>
      </w:pPr>
    </w:p>
    <w:p w:rsidR="008D0AD4" w:rsidRDefault="00982C73" w:rsidP="00D90F80">
      <w:pPr>
        <w:spacing w:line="360" w:lineRule="auto"/>
        <w:rPr>
          <w:rFonts w:ascii="Times New Roman" w:hAnsi="Times New Roman" w:cs="Times New Roman"/>
          <w:lang w:val="en-US"/>
        </w:rPr>
      </w:pPr>
      <w:r w:rsidRPr="00912011">
        <w:rPr>
          <w:rFonts w:ascii="Times New Roman" w:hAnsi="Times New Roman" w:cs="Times New Roman"/>
          <w:i/>
          <w:iCs/>
          <w:lang w:val="en-US"/>
        </w:rPr>
        <w:t>Frequent</w:t>
      </w:r>
      <w:r>
        <w:rPr>
          <w:rFonts w:ascii="Times New Roman" w:hAnsi="Times New Roman" w:cs="Times New Roman"/>
          <w:lang w:val="en-US"/>
        </w:rPr>
        <w:t xml:space="preserve"> specifies that the parts of the entity it applies to are </w:t>
      </w:r>
      <w:r w:rsidR="007A4B69">
        <w:rPr>
          <w:rFonts w:ascii="Times New Roman" w:hAnsi="Times New Roman" w:cs="Times New Roman"/>
          <w:lang w:val="en-US"/>
        </w:rPr>
        <w:t xml:space="preserve">separate in time, whether the entity is denoted by a plural or by a mass noun. </w:t>
      </w:r>
      <w:r w:rsidR="007A4B69" w:rsidRPr="007A4B69">
        <w:rPr>
          <w:rFonts w:ascii="Times New Roman" w:hAnsi="Times New Roman" w:cs="Times New Roman"/>
          <w:i/>
          <w:iCs/>
          <w:lang w:val="en-US"/>
        </w:rPr>
        <w:t>Frequent</w:t>
      </w:r>
      <w:r w:rsidR="007A4B69">
        <w:rPr>
          <w:rFonts w:ascii="Times New Roman" w:hAnsi="Times New Roman" w:cs="Times New Roman"/>
          <w:lang w:val="en-US"/>
        </w:rPr>
        <w:t xml:space="preserve"> thus involves a univocal notion of parthood, not one dividing </w:t>
      </w:r>
      <w:r w:rsidR="00DE0CC1">
        <w:rPr>
          <w:rFonts w:ascii="Times New Roman" w:hAnsi="Times New Roman" w:cs="Times New Roman"/>
          <w:lang w:val="en-US"/>
        </w:rPr>
        <w:t>in</w:t>
      </w:r>
      <w:r w:rsidR="007A4B69">
        <w:rPr>
          <w:rFonts w:ascii="Times New Roman" w:hAnsi="Times New Roman" w:cs="Times New Roman"/>
          <w:lang w:val="en-US"/>
        </w:rPr>
        <w:t>to &lt;</w:t>
      </w:r>
      <w:proofErr w:type="spellStart"/>
      <w:r w:rsidR="00FE09EE" w:rsidRPr="00FE09EE">
        <w:rPr>
          <w:rFonts w:ascii="Times New Roman" w:hAnsi="Times New Roman" w:cs="Times New Roman"/>
          <w:vertAlign w:val="subscript"/>
          <w:lang w:val="en-US"/>
        </w:rPr>
        <w:t>i</w:t>
      </w:r>
      <w:proofErr w:type="spellEnd"/>
      <w:r w:rsidR="007A4B69">
        <w:rPr>
          <w:rFonts w:ascii="Times New Roman" w:hAnsi="Times New Roman" w:cs="Times New Roman"/>
          <w:lang w:val="en-US"/>
        </w:rPr>
        <w:t xml:space="preserve"> and &lt;</w:t>
      </w:r>
      <w:r w:rsidR="007A4B69" w:rsidRPr="00FE09EE">
        <w:rPr>
          <w:rFonts w:ascii="Times New Roman" w:hAnsi="Times New Roman" w:cs="Times New Roman"/>
          <w:vertAlign w:val="subscript"/>
          <w:lang w:val="en-US"/>
        </w:rPr>
        <w:t>m</w:t>
      </w:r>
      <w:r w:rsidR="007A4B69">
        <w:rPr>
          <w:rFonts w:ascii="Times New Roman" w:hAnsi="Times New Roman" w:cs="Times New Roman"/>
          <w:lang w:val="en-US"/>
        </w:rPr>
        <w:t>.</w:t>
      </w:r>
    </w:p>
    <w:p w:rsidR="00E32A12" w:rsidRDefault="0010336C" w:rsidP="00D90F80">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If the division among </w:t>
      </w:r>
      <w:proofErr w:type="gramStart"/>
      <w:r>
        <w:rPr>
          <w:rFonts w:ascii="Times New Roman" w:hAnsi="Times New Roman" w:cs="Times New Roman"/>
          <w:lang w:val="en-US"/>
        </w:rPr>
        <w:t>three part</w:t>
      </w:r>
      <w:proofErr w:type="gramEnd"/>
      <w:r>
        <w:rPr>
          <w:rFonts w:ascii="Times New Roman" w:hAnsi="Times New Roman" w:cs="Times New Roman"/>
          <w:lang w:val="en-US"/>
        </w:rPr>
        <w:t xml:space="preserve"> relations is given up, then the part relation can no longer be transitive and extensional. </w:t>
      </w:r>
      <w:r w:rsidR="00393AE2">
        <w:rPr>
          <w:rFonts w:ascii="Times New Roman" w:hAnsi="Times New Roman" w:cs="Times New Roman"/>
          <w:lang w:val="en-US"/>
        </w:rPr>
        <w:t xml:space="preserve">This is also required if the notion of a structure </w:t>
      </w:r>
      <w:proofErr w:type="gramStart"/>
      <w:r w:rsidR="00393AE2">
        <w:rPr>
          <w:rFonts w:ascii="Times New Roman" w:hAnsi="Times New Roman" w:cs="Times New Roman"/>
          <w:lang w:val="en-US"/>
        </w:rPr>
        <w:t>should  play</w:t>
      </w:r>
      <w:proofErr w:type="gramEnd"/>
      <w:r w:rsidR="00393AE2">
        <w:rPr>
          <w:rFonts w:ascii="Times New Roman" w:hAnsi="Times New Roman" w:cs="Times New Roman"/>
          <w:lang w:val="en-US"/>
        </w:rPr>
        <w:t xml:space="preserve"> a role for part-whole relations.</w:t>
      </w:r>
    </w:p>
    <w:p w:rsidR="0010336C" w:rsidRDefault="0010336C" w:rsidP="00D90F80">
      <w:pPr>
        <w:spacing w:line="360" w:lineRule="auto"/>
        <w:rPr>
          <w:rFonts w:ascii="Times New Roman" w:hAnsi="Times New Roman" w:cs="Times New Roman"/>
          <w:lang w:val="en-US"/>
        </w:rPr>
      </w:pPr>
    </w:p>
    <w:p w:rsidR="008D0AD4" w:rsidRDefault="008C2E32" w:rsidP="00D90F80">
      <w:pPr>
        <w:spacing w:line="360" w:lineRule="auto"/>
        <w:rPr>
          <w:rFonts w:ascii="Times New Roman" w:hAnsi="Times New Roman" w:cs="Times New Roman"/>
          <w:b/>
          <w:bCs/>
          <w:lang w:val="en-US"/>
        </w:rPr>
      </w:pPr>
      <w:r>
        <w:rPr>
          <w:rFonts w:ascii="Times New Roman" w:hAnsi="Times New Roman" w:cs="Times New Roman"/>
          <w:b/>
          <w:bCs/>
          <w:lang w:val="en-US"/>
        </w:rPr>
        <w:t>3</w:t>
      </w:r>
      <w:r w:rsidR="008D0AD4" w:rsidRPr="001A25E9">
        <w:rPr>
          <w:rFonts w:ascii="Times New Roman" w:hAnsi="Times New Roman" w:cs="Times New Roman"/>
          <w:b/>
          <w:bCs/>
          <w:lang w:val="en-US"/>
        </w:rPr>
        <w:t xml:space="preserve">. </w:t>
      </w:r>
      <w:r w:rsidR="00AC7026">
        <w:rPr>
          <w:rFonts w:ascii="Times New Roman" w:hAnsi="Times New Roman" w:cs="Times New Roman"/>
          <w:b/>
          <w:bCs/>
          <w:lang w:val="en-US"/>
        </w:rPr>
        <w:t>Integrated</w:t>
      </w:r>
      <w:r w:rsidR="001A25E9" w:rsidRPr="001A25E9">
        <w:rPr>
          <w:rFonts w:ascii="Times New Roman" w:hAnsi="Times New Roman" w:cs="Times New Roman"/>
          <w:b/>
          <w:bCs/>
          <w:lang w:val="en-US"/>
        </w:rPr>
        <w:t xml:space="preserve"> </w:t>
      </w:r>
      <w:r w:rsidR="00367F64">
        <w:rPr>
          <w:rFonts w:ascii="Times New Roman" w:hAnsi="Times New Roman" w:cs="Times New Roman"/>
          <w:b/>
          <w:bCs/>
          <w:lang w:val="en-US"/>
        </w:rPr>
        <w:t>w</w:t>
      </w:r>
      <w:r w:rsidR="001A25E9" w:rsidRPr="001A25E9">
        <w:rPr>
          <w:rFonts w:ascii="Times New Roman" w:hAnsi="Times New Roman" w:cs="Times New Roman"/>
          <w:b/>
          <w:bCs/>
          <w:lang w:val="en-US"/>
        </w:rPr>
        <w:t>holes</w:t>
      </w:r>
    </w:p>
    <w:p w:rsidR="00AC7026" w:rsidRDefault="00AC7026" w:rsidP="00D90F80">
      <w:pPr>
        <w:spacing w:line="360" w:lineRule="auto"/>
        <w:rPr>
          <w:rFonts w:ascii="Times New Roman" w:hAnsi="Times New Roman" w:cs="Times New Roman"/>
          <w:b/>
          <w:bCs/>
          <w:lang w:val="en-US"/>
        </w:rPr>
      </w:pPr>
    </w:p>
    <w:p w:rsidR="00AC7026" w:rsidRPr="001A25E9" w:rsidRDefault="00AC7026" w:rsidP="00D90F80">
      <w:pPr>
        <w:spacing w:line="360" w:lineRule="auto"/>
        <w:rPr>
          <w:rFonts w:ascii="Times New Roman" w:hAnsi="Times New Roman" w:cs="Times New Roman"/>
          <w:b/>
          <w:bCs/>
          <w:lang w:val="en-US"/>
        </w:rPr>
      </w:pPr>
      <w:r>
        <w:rPr>
          <w:rFonts w:ascii="Times New Roman" w:hAnsi="Times New Roman" w:cs="Times New Roman"/>
          <w:b/>
          <w:bCs/>
          <w:lang w:val="en-US"/>
        </w:rPr>
        <w:t>3.1. The general notion of an integrated whole</w:t>
      </w:r>
    </w:p>
    <w:p w:rsidR="001A25E9" w:rsidRDefault="001A25E9" w:rsidP="001A25E9">
      <w:pPr>
        <w:spacing w:line="360" w:lineRule="auto"/>
        <w:rPr>
          <w:rFonts w:ascii="Times New Roman" w:hAnsi="Times New Roman" w:cs="Times New Roman"/>
          <w:lang w:val="en-US"/>
        </w:rPr>
      </w:pPr>
    </w:p>
    <w:p w:rsidR="00E06437" w:rsidRDefault="00912011" w:rsidP="001A25E9">
      <w:pPr>
        <w:spacing w:line="360" w:lineRule="auto"/>
        <w:rPr>
          <w:rFonts w:ascii="Times New Roman" w:hAnsi="Times New Roman" w:cs="Times New Roman"/>
          <w:lang w:val="en-US"/>
        </w:rPr>
      </w:pPr>
      <w:r>
        <w:rPr>
          <w:rFonts w:ascii="Times New Roman" w:hAnsi="Times New Roman" w:cs="Times New Roman"/>
          <w:lang w:val="en-US"/>
        </w:rPr>
        <w:t>Let us now turn to more substanti</w:t>
      </w:r>
      <w:r w:rsidR="0010336C">
        <w:rPr>
          <w:rFonts w:ascii="Times New Roman" w:hAnsi="Times New Roman" w:cs="Times New Roman"/>
          <w:lang w:val="en-US"/>
        </w:rPr>
        <w:t>al</w:t>
      </w:r>
      <w:r>
        <w:rPr>
          <w:rFonts w:ascii="Times New Roman" w:hAnsi="Times New Roman" w:cs="Times New Roman"/>
          <w:lang w:val="en-US"/>
        </w:rPr>
        <w:t xml:space="preserve"> notions of a whole, </w:t>
      </w:r>
      <w:r w:rsidR="00C75B39">
        <w:rPr>
          <w:rFonts w:ascii="Times New Roman" w:hAnsi="Times New Roman" w:cs="Times New Roman"/>
          <w:lang w:val="en-US"/>
        </w:rPr>
        <w:t xml:space="preserve">that is, </w:t>
      </w:r>
      <w:r>
        <w:rPr>
          <w:rFonts w:ascii="Times New Roman" w:hAnsi="Times New Roman" w:cs="Times New Roman"/>
          <w:lang w:val="en-US"/>
        </w:rPr>
        <w:t xml:space="preserve">notions of structured </w:t>
      </w:r>
      <w:r w:rsidR="00C75B39">
        <w:rPr>
          <w:rFonts w:ascii="Times New Roman" w:hAnsi="Times New Roman" w:cs="Times New Roman"/>
          <w:lang w:val="en-US"/>
        </w:rPr>
        <w:t xml:space="preserve">or integrated </w:t>
      </w:r>
      <w:r>
        <w:rPr>
          <w:rFonts w:ascii="Times New Roman" w:hAnsi="Times New Roman" w:cs="Times New Roman"/>
          <w:lang w:val="en-US"/>
        </w:rPr>
        <w:t xml:space="preserve">wholes. </w:t>
      </w:r>
      <w:r w:rsidR="00E06437">
        <w:rPr>
          <w:rFonts w:ascii="Times New Roman" w:hAnsi="Times New Roman" w:cs="Times New Roman"/>
          <w:lang w:val="en-US"/>
        </w:rPr>
        <w:t xml:space="preserve">This </w:t>
      </w:r>
      <w:r w:rsidR="00C75B39">
        <w:rPr>
          <w:rFonts w:ascii="Times New Roman" w:hAnsi="Times New Roman" w:cs="Times New Roman"/>
          <w:lang w:val="en-US"/>
        </w:rPr>
        <w:t xml:space="preserve">notion </w:t>
      </w:r>
      <w:r w:rsidR="00E06437">
        <w:rPr>
          <w:rFonts w:ascii="Times New Roman" w:hAnsi="Times New Roman" w:cs="Times New Roman"/>
          <w:lang w:val="en-US"/>
        </w:rPr>
        <w:t>has</w:t>
      </w:r>
      <w:r w:rsidR="00C75B39">
        <w:rPr>
          <w:rFonts w:ascii="Times New Roman" w:hAnsi="Times New Roman" w:cs="Times New Roman"/>
          <w:lang w:val="en-US"/>
        </w:rPr>
        <w:t xml:space="preserve"> a long tradition in philosophy, going back at least to Aristotle. Philosophers</w:t>
      </w:r>
      <w:r w:rsidR="00B92A53">
        <w:rPr>
          <w:rFonts w:ascii="Times New Roman" w:hAnsi="Times New Roman" w:cs="Times New Roman"/>
          <w:lang w:val="en-US"/>
        </w:rPr>
        <w:t xml:space="preserve"> in that tradition such as Fine</w:t>
      </w:r>
      <w:r w:rsidR="00AE0359">
        <w:rPr>
          <w:rFonts w:ascii="Times New Roman" w:hAnsi="Times New Roman" w:cs="Times New Roman"/>
          <w:lang w:val="en-US"/>
        </w:rPr>
        <w:t xml:space="preserve"> (2003)</w:t>
      </w:r>
      <w:r w:rsidR="00B92A53">
        <w:rPr>
          <w:rFonts w:ascii="Times New Roman" w:hAnsi="Times New Roman" w:cs="Times New Roman"/>
          <w:lang w:val="en-US"/>
        </w:rPr>
        <w:t>, Johnston</w:t>
      </w:r>
      <w:r w:rsidR="00EC3766">
        <w:rPr>
          <w:rFonts w:ascii="Times New Roman" w:hAnsi="Times New Roman" w:cs="Times New Roman"/>
          <w:lang w:val="en-US"/>
        </w:rPr>
        <w:t xml:space="preserve"> (2006)</w:t>
      </w:r>
      <w:r w:rsidR="00B92A53">
        <w:rPr>
          <w:rFonts w:ascii="Times New Roman" w:hAnsi="Times New Roman" w:cs="Times New Roman"/>
          <w:lang w:val="en-US"/>
        </w:rPr>
        <w:t xml:space="preserve">, and </w:t>
      </w:r>
      <w:proofErr w:type="spellStart"/>
      <w:r w:rsidR="00B92A53">
        <w:rPr>
          <w:rFonts w:ascii="Times New Roman" w:hAnsi="Times New Roman" w:cs="Times New Roman"/>
          <w:lang w:val="en-US"/>
        </w:rPr>
        <w:t>Koslicki</w:t>
      </w:r>
      <w:proofErr w:type="spellEnd"/>
      <w:r w:rsidR="00C75B39">
        <w:rPr>
          <w:rFonts w:ascii="Times New Roman" w:hAnsi="Times New Roman" w:cs="Times New Roman"/>
          <w:lang w:val="en-US"/>
        </w:rPr>
        <w:t xml:space="preserve"> </w:t>
      </w:r>
      <w:r w:rsidR="00EC3766">
        <w:rPr>
          <w:rFonts w:ascii="Times New Roman" w:hAnsi="Times New Roman" w:cs="Times New Roman"/>
          <w:lang w:val="en-US"/>
        </w:rPr>
        <w:t>(2008)</w:t>
      </w:r>
      <w:r w:rsidR="00C75B39">
        <w:rPr>
          <w:rFonts w:ascii="Times New Roman" w:hAnsi="Times New Roman" w:cs="Times New Roman"/>
          <w:lang w:val="en-US"/>
        </w:rPr>
        <w:t>have emphasized the importance</w:t>
      </w:r>
      <w:r w:rsidR="00B92A53">
        <w:rPr>
          <w:rFonts w:ascii="Times New Roman" w:hAnsi="Times New Roman" w:cs="Times New Roman"/>
          <w:lang w:val="en-US"/>
        </w:rPr>
        <w:t xml:space="preserve"> of the difference between structured wholes </w:t>
      </w:r>
      <w:r w:rsidR="00AE0359">
        <w:rPr>
          <w:rFonts w:ascii="Times New Roman" w:hAnsi="Times New Roman" w:cs="Times New Roman"/>
          <w:lang w:val="en-US"/>
        </w:rPr>
        <w:t>and</w:t>
      </w:r>
      <w:r w:rsidR="00B92A53">
        <w:rPr>
          <w:rFonts w:ascii="Times New Roman" w:hAnsi="Times New Roman" w:cs="Times New Roman"/>
          <w:lang w:val="en-US"/>
        </w:rPr>
        <w:t xml:space="preserve"> the matter of which they are constituted or the collection of parts of which they consist, differences that </w:t>
      </w:r>
      <w:r w:rsidR="00FE09EE">
        <w:rPr>
          <w:rFonts w:ascii="Times New Roman" w:hAnsi="Times New Roman" w:cs="Times New Roman"/>
          <w:lang w:val="en-US"/>
        </w:rPr>
        <w:t>m</w:t>
      </w:r>
      <w:r w:rsidR="00B92A53">
        <w:rPr>
          <w:rFonts w:ascii="Times New Roman" w:hAnsi="Times New Roman" w:cs="Times New Roman"/>
          <w:lang w:val="en-US"/>
        </w:rPr>
        <w:t>anifest themselves in different existence conditions as well as the applicability and understanding of predicates:</w:t>
      </w:r>
      <w:r w:rsidR="00C75B39">
        <w:rPr>
          <w:rFonts w:ascii="Times New Roman" w:hAnsi="Times New Roman" w:cs="Times New Roman"/>
          <w:lang w:val="en-US"/>
        </w:rPr>
        <w:t xml:space="preserve">  </w:t>
      </w:r>
      <w:r w:rsidR="00B92A53">
        <w:rPr>
          <w:rFonts w:ascii="Times New Roman" w:hAnsi="Times New Roman" w:cs="Times New Roman"/>
          <w:lang w:val="en-US"/>
        </w:rPr>
        <w:t xml:space="preserve">Thus, </w:t>
      </w:r>
      <w:r w:rsidR="00D37302">
        <w:rPr>
          <w:rFonts w:ascii="Times New Roman" w:hAnsi="Times New Roman" w:cs="Times New Roman"/>
          <w:lang w:val="en-US"/>
        </w:rPr>
        <w:t>the w</w:t>
      </w:r>
      <w:r w:rsidR="00E32A12">
        <w:rPr>
          <w:rFonts w:ascii="Times New Roman" w:hAnsi="Times New Roman" w:cs="Times New Roman"/>
          <w:lang w:val="en-US"/>
        </w:rPr>
        <w:t xml:space="preserve">ood </w:t>
      </w:r>
      <w:r w:rsidR="00D37302">
        <w:rPr>
          <w:rFonts w:ascii="Times New Roman" w:hAnsi="Times New Roman" w:cs="Times New Roman"/>
          <w:lang w:val="en-US"/>
        </w:rPr>
        <w:t>of which a chair is built exists before the</w:t>
      </w:r>
      <w:r w:rsidR="00E32A12">
        <w:rPr>
          <w:rFonts w:ascii="Times New Roman" w:hAnsi="Times New Roman" w:cs="Times New Roman"/>
          <w:lang w:val="en-US"/>
        </w:rPr>
        <w:t xml:space="preserve"> chair</w:t>
      </w:r>
      <w:r w:rsidR="00D37302">
        <w:rPr>
          <w:rFonts w:ascii="Times New Roman" w:hAnsi="Times New Roman" w:cs="Times New Roman"/>
          <w:lang w:val="en-US"/>
        </w:rPr>
        <w:t>; the chair may be comfortable, but not the wood from which it is built</w:t>
      </w:r>
      <w:r w:rsidR="00E06437">
        <w:rPr>
          <w:rFonts w:ascii="Times New Roman" w:hAnsi="Times New Roman" w:cs="Times New Roman"/>
          <w:lang w:val="en-US"/>
        </w:rPr>
        <w:t>;</w:t>
      </w:r>
      <w:r w:rsidR="00D37302">
        <w:rPr>
          <w:rFonts w:ascii="Times New Roman" w:hAnsi="Times New Roman" w:cs="Times New Roman"/>
          <w:lang w:val="en-US"/>
        </w:rPr>
        <w:t xml:space="preserve"> the wood may be chap, but not the chair. Such contrasts hold even for lesser integrated wholes such as a puddle of water, in contrast of the water of which it consists</w:t>
      </w:r>
      <w:r w:rsidR="00E06437">
        <w:rPr>
          <w:rFonts w:ascii="Times New Roman" w:hAnsi="Times New Roman" w:cs="Times New Roman"/>
          <w:lang w:val="en-US"/>
        </w:rPr>
        <w:t xml:space="preserve">: </w:t>
      </w:r>
      <w:r w:rsidR="00D37302">
        <w:rPr>
          <w:rFonts w:ascii="Times New Roman" w:hAnsi="Times New Roman" w:cs="Times New Roman"/>
          <w:lang w:val="en-US"/>
        </w:rPr>
        <w:t xml:space="preserve">the puddle </w:t>
      </w:r>
      <w:r w:rsidR="00E06437">
        <w:rPr>
          <w:rFonts w:ascii="Times New Roman" w:hAnsi="Times New Roman" w:cs="Times New Roman"/>
          <w:lang w:val="en-US"/>
        </w:rPr>
        <w:t>may be</w:t>
      </w:r>
      <w:r w:rsidR="00D37302">
        <w:rPr>
          <w:rFonts w:ascii="Times New Roman" w:hAnsi="Times New Roman" w:cs="Times New Roman"/>
          <w:lang w:val="en-US"/>
        </w:rPr>
        <w:t xml:space="preserve"> recent, but not the water</w:t>
      </w:r>
      <w:r w:rsidR="00E06437">
        <w:rPr>
          <w:rFonts w:ascii="Times New Roman" w:hAnsi="Times New Roman" w:cs="Times New Roman"/>
          <w:lang w:val="en-US"/>
        </w:rPr>
        <w:t>;</w:t>
      </w:r>
      <w:r w:rsidR="00D37302">
        <w:rPr>
          <w:rFonts w:ascii="Times New Roman" w:hAnsi="Times New Roman" w:cs="Times New Roman"/>
          <w:lang w:val="en-US"/>
        </w:rPr>
        <w:t xml:space="preserve"> the puddle </w:t>
      </w:r>
      <w:r w:rsidR="00E06437">
        <w:rPr>
          <w:rFonts w:ascii="Times New Roman" w:hAnsi="Times New Roman" w:cs="Times New Roman"/>
          <w:lang w:val="en-US"/>
        </w:rPr>
        <w:t>may be</w:t>
      </w:r>
      <w:r w:rsidR="00D37302">
        <w:rPr>
          <w:rFonts w:ascii="Times New Roman" w:hAnsi="Times New Roman" w:cs="Times New Roman"/>
          <w:lang w:val="en-US"/>
        </w:rPr>
        <w:t xml:space="preserve"> big, but not the water</w:t>
      </w:r>
      <w:r w:rsidR="00E06437">
        <w:rPr>
          <w:rFonts w:ascii="Times New Roman" w:hAnsi="Times New Roman" w:cs="Times New Roman"/>
          <w:lang w:val="en-US"/>
        </w:rPr>
        <w:t xml:space="preserve">. Similarly, for </w:t>
      </w:r>
      <w:r w:rsidR="00D37302">
        <w:rPr>
          <w:rFonts w:ascii="Times New Roman" w:hAnsi="Times New Roman" w:cs="Times New Roman"/>
          <w:lang w:val="en-US"/>
        </w:rPr>
        <w:t>the wood and the</w:t>
      </w:r>
      <w:r w:rsidR="00E32A12">
        <w:rPr>
          <w:rFonts w:ascii="Times New Roman" w:hAnsi="Times New Roman" w:cs="Times New Roman"/>
          <w:lang w:val="en-US"/>
        </w:rPr>
        <w:t xml:space="preserve"> pile of wood</w:t>
      </w:r>
      <w:r w:rsidR="00D37302">
        <w:rPr>
          <w:rFonts w:ascii="Times New Roman" w:hAnsi="Times New Roman" w:cs="Times New Roman"/>
          <w:lang w:val="en-US"/>
        </w:rPr>
        <w:t xml:space="preserve"> of which it consists: the pile of wood may be huge, but not the wood</w:t>
      </w:r>
      <w:r w:rsidR="00E06437">
        <w:rPr>
          <w:rFonts w:ascii="Times New Roman" w:hAnsi="Times New Roman" w:cs="Times New Roman"/>
          <w:lang w:val="en-US"/>
        </w:rPr>
        <w:t>;</w:t>
      </w:r>
      <w:r w:rsidR="00D37302">
        <w:rPr>
          <w:rFonts w:ascii="Times New Roman" w:hAnsi="Times New Roman" w:cs="Times New Roman"/>
          <w:lang w:val="en-US"/>
        </w:rPr>
        <w:t xml:space="preserve"> the </w:t>
      </w:r>
      <w:r w:rsidR="00D8429A">
        <w:rPr>
          <w:rFonts w:ascii="Times New Roman" w:hAnsi="Times New Roman" w:cs="Times New Roman"/>
          <w:lang w:val="en-US"/>
        </w:rPr>
        <w:t>pile of wood may be assembled quickly, but not the wood. Such differences also hold in the realm of the abstract. A c</w:t>
      </w:r>
      <w:r w:rsidR="00B92A53">
        <w:rPr>
          <w:rFonts w:ascii="Times New Roman" w:hAnsi="Times New Roman" w:cs="Times New Roman"/>
          <w:lang w:val="en-US"/>
        </w:rPr>
        <w:t xml:space="preserve">ollection of </w:t>
      </w:r>
      <w:r w:rsidR="00D8429A">
        <w:rPr>
          <w:rFonts w:ascii="Times New Roman" w:hAnsi="Times New Roman" w:cs="Times New Roman"/>
          <w:lang w:val="en-US"/>
        </w:rPr>
        <w:t xml:space="preserve">three </w:t>
      </w:r>
      <w:r w:rsidR="00B92A53">
        <w:rPr>
          <w:rFonts w:ascii="Times New Roman" w:hAnsi="Times New Roman" w:cs="Times New Roman"/>
          <w:lang w:val="en-US"/>
        </w:rPr>
        <w:t>lines triangle</w:t>
      </w:r>
      <w:r w:rsidR="00633AA3">
        <w:rPr>
          <w:rFonts w:ascii="Times New Roman" w:hAnsi="Times New Roman" w:cs="Times New Roman"/>
          <w:lang w:val="en-US"/>
        </w:rPr>
        <w:t xml:space="preserve"> is distinct from the triangle: the triangle may be equilateral, but not the collection of lines</w:t>
      </w:r>
      <w:r w:rsidR="00E06437">
        <w:rPr>
          <w:rFonts w:ascii="Times New Roman" w:hAnsi="Times New Roman" w:cs="Times New Roman"/>
          <w:lang w:val="en-US"/>
        </w:rPr>
        <w:t>;</w:t>
      </w:r>
      <w:r w:rsidR="00633AA3">
        <w:rPr>
          <w:rFonts w:ascii="Times New Roman" w:hAnsi="Times New Roman" w:cs="Times New Roman"/>
          <w:lang w:val="en-US"/>
        </w:rPr>
        <w:t xml:space="preserve"> the collection of lines compose</w:t>
      </w:r>
      <w:r w:rsidR="00EC3766">
        <w:rPr>
          <w:rFonts w:ascii="Times New Roman" w:hAnsi="Times New Roman" w:cs="Times New Roman"/>
          <w:lang w:val="en-US"/>
        </w:rPr>
        <w:t>s</w:t>
      </w:r>
      <w:r w:rsidR="00633AA3">
        <w:rPr>
          <w:rFonts w:ascii="Times New Roman" w:hAnsi="Times New Roman" w:cs="Times New Roman"/>
          <w:lang w:val="en-US"/>
        </w:rPr>
        <w:t xml:space="preserve"> a triangle, but the triangle does not compose the collection of lines. </w:t>
      </w:r>
    </w:p>
    <w:p w:rsidR="001A25E9" w:rsidRDefault="00E06437" w:rsidP="001A25E9">
      <w:pPr>
        <w:spacing w:line="360" w:lineRule="auto"/>
        <w:rPr>
          <w:rFonts w:ascii="Times New Roman" w:hAnsi="Times New Roman" w:cs="Times New Roman"/>
          <w:lang w:val="en-US"/>
        </w:rPr>
      </w:pPr>
      <w:r>
        <w:rPr>
          <w:rFonts w:ascii="Times New Roman" w:hAnsi="Times New Roman" w:cs="Times New Roman"/>
          <w:lang w:val="en-US"/>
        </w:rPr>
        <w:t xml:space="preserve">     </w:t>
      </w:r>
      <w:r w:rsidR="00633AA3">
        <w:rPr>
          <w:rFonts w:ascii="Times New Roman" w:hAnsi="Times New Roman" w:cs="Times New Roman"/>
          <w:lang w:val="en-US"/>
        </w:rPr>
        <w:t xml:space="preserve">In addition to structured wholes, there are </w:t>
      </w:r>
      <w:proofErr w:type="spellStart"/>
      <w:r w:rsidR="00633AA3">
        <w:rPr>
          <w:rFonts w:ascii="Times New Roman" w:hAnsi="Times New Roman" w:cs="Times New Roman"/>
          <w:lang w:val="en-US"/>
        </w:rPr>
        <w:t>wholes</w:t>
      </w:r>
      <w:proofErr w:type="spellEnd"/>
      <w:r w:rsidR="00633AA3">
        <w:rPr>
          <w:rFonts w:ascii="Times New Roman" w:hAnsi="Times New Roman" w:cs="Times New Roman"/>
          <w:lang w:val="en-US"/>
        </w:rPr>
        <w:t xml:space="preserve"> that are distinguished from what they are composed of through their overall function or the function of their parts within the whole. A plurality of people is distinct from a committee in that the latter serves a particular purpose, and the committee may have a chairman, a part with a particular role or function, but not the plurality of the committee members.</w:t>
      </w:r>
      <w:r w:rsidR="00907A09">
        <w:rPr>
          <w:rFonts w:ascii="Times New Roman" w:hAnsi="Times New Roman" w:cs="Times New Roman"/>
          <w:lang w:val="en-US"/>
        </w:rPr>
        <w:t xml:space="preserve"> Thus, the general notion of an integrated whole consists in parts </w:t>
      </w:r>
      <w:r w:rsidR="001A25E9">
        <w:rPr>
          <w:rFonts w:ascii="Times New Roman" w:hAnsi="Times New Roman" w:cs="Times New Roman"/>
          <w:lang w:val="en-US"/>
        </w:rPr>
        <w:t xml:space="preserve">built from </w:t>
      </w:r>
      <w:r w:rsidR="00907A09">
        <w:rPr>
          <w:rFonts w:ascii="Times New Roman" w:hAnsi="Times New Roman" w:cs="Times New Roman"/>
          <w:lang w:val="en-US"/>
        </w:rPr>
        <w:t xml:space="preserve">entities </w:t>
      </w:r>
      <w:r w:rsidR="001A25E9">
        <w:rPr>
          <w:rFonts w:ascii="Times New Roman" w:hAnsi="Times New Roman" w:cs="Times New Roman"/>
          <w:lang w:val="en-US"/>
        </w:rPr>
        <w:t xml:space="preserve">and structural </w:t>
      </w:r>
      <w:r w:rsidR="00907A09">
        <w:rPr>
          <w:rFonts w:ascii="Times New Roman" w:hAnsi="Times New Roman" w:cs="Times New Roman"/>
          <w:lang w:val="en-US"/>
        </w:rPr>
        <w:t xml:space="preserve">or functional </w:t>
      </w:r>
      <w:r w:rsidR="001A25E9">
        <w:rPr>
          <w:rFonts w:ascii="Times New Roman" w:hAnsi="Times New Roman" w:cs="Times New Roman"/>
          <w:lang w:val="en-US"/>
        </w:rPr>
        <w:t>relations among them.</w:t>
      </w:r>
      <w:r w:rsidR="00907A09">
        <w:rPr>
          <w:rFonts w:ascii="Times New Roman" w:hAnsi="Times New Roman" w:cs="Times New Roman"/>
          <w:lang w:val="en-US"/>
        </w:rPr>
        <w:t xml:space="preserve"> </w:t>
      </w:r>
    </w:p>
    <w:p w:rsidR="00907A09" w:rsidRDefault="00907A09" w:rsidP="001A25E9">
      <w:pPr>
        <w:spacing w:line="360" w:lineRule="auto"/>
        <w:rPr>
          <w:rFonts w:ascii="Times New Roman" w:hAnsi="Times New Roman" w:cs="Times New Roman"/>
          <w:lang w:val="en-US"/>
        </w:rPr>
      </w:pPr>
      <w:r>
        <w:rPr>
          <w:rFonts w:ascii="Times New Roman" w:hAnsi="Times New Roman" w:cs="Times New Roman"/>
          <w:lang w:val="en-US"/>
        </w:rPr>
        <w:t xml:space="preserve">    From the examples </w:t>
      </w:r>
      <w:r w:rsidR="00E06437">
        <w:rPr>
          <w:rFonts w:ascii="Times New Roman" w:hAnsi="Times New Roman" w:cs="Times New Roman"/>
          <w:lang w:val="en-US"/>
        </w:rPr>
        <w:t xml:space="preserve">just </w:t>
      </w:r>
      <w:r>
        <w:rPr>
          <w:rFonts w:ascii="Times New Roman" w:hAnsi="Times New Roman" w:cs="Times New Roman"/>
          <w:lang w:val="en-US"/>
        </w:rPr>
        <w:t xml:space="preserve">mentioned it is clear that </w:t>
      </w:r>
      <w:r w:rsidR="00BD009B">
        <w:rPr>
          <w:rFonts w:ascii="Times New Roman" w:hAnsi="Times New Roman" w:cs="Times New Roman"/>
          <w:lang w:val="en-US"/>
        </w:rPr>
        <w:t>the notion of an integrated whole plays a role in the mass</w:t>
      </w:r>
      <w:r w:rsidR="00E06437">
        <w:rPr>
          <w:rFonts w:ascii="Times New Roman" w:hAnsi="Times New Roman" w:cs="Times New Roman"/>
          <w:lang w:val="en-US"/>
        </w:rPr>
        <w:t>-</w:t>
      </w:r>
      <w:r w:rsidR="00BD009B">
        <w:rPr>
          <w:rFonts w:ascii="Times New Roman" w:hAnsi="Times New Roman" w:cs="Times New Roman"/>
          <w:lang w:val="en-US"/>
        </w:rPr>
        <w:t xml:space="preserve">count distinction: </w:t>
      </w:r>
      <w:r w:rsidR="00BD009B" w:rsidRPr="00E06437">
        <w:rPr>
          <w:rFonts w:ascii="Times New Roman" w:hAnsi="Times New Roman" w:cs="Times New Roman"/>
          <w:i/>
          <w:iCs/>
          <w:lang w:val="en-US"/>
        </w:rPr>
        <w:t>the wood</w:t>
      </w:r>
      <w:r w:rsidR="00E06437">
        <w:rPr>
          <w:rFonts w:ascii="Times New Roman" w:hAnsi="Times New Roman" w:cs="Times New Roman"/>
          <w:lang w:val="en-US"/>
        </w:rPr>
        <w:t xml:space="preserve"> and</w:t>
      </w:r>
      <w:r w:rsidR="00BD009B">
        <w:rPr>
          <w:rFonts w:ascii="Times New Roman" w:hAnsi="Times New Roman" w:cs="Times New Roman"/>
          <w:lang w:val="en-US"/>
        </w:rPr>
        <w:t xml:space="preserve"> </w:t>
      </w:r>
      <w:r w:rsidR="00BD009B" w:rsidRPr="00E06437">
        <w:rPr>
          <w:rFonts w:ascii="Times New Roman" w:hAnsi="Times New Roman" w:cs="Times New Roman"/>
          <w:i/>
          <w:iCs/>
          <w:lang w:val="en-US"/>
        </w:rPr>
        <w:t>the water</w:t>
      </w:r>
      <w:r w:rsidR="00BD009B">
        <w:rPr>
          <w:rFonts w:ascii="Times New Roman" w:hAnsi="Times New Roman" w:cs="Times New Roman"/>
          <w:lang w:val="en-US"/>
        </w:rPr>
        <w:t xml:space="preserve"> are mass NPs</w:t>
      </w:r>
      <w:r w:rsidR="00E06437">
        <w:rPr>
          <w:rFonts w:ascii="Times New Roman" w:hAnsi="Times New Roman" w:cs="Times New Roman"/>
          <w:lang w:val="en-US"/>
        </w:rPr>
        <w:t xml:space="preserve"> and </w:t>
      </w:r>
      <w:r w:rsidR="00E06437" w:rsidRPr="00E06437">
        <w:rPr>
          <w:rFonts w:ascii="Times New Roman" w:hAnsi="Times New Roman" w:cs="Times New Roman"/>
          <w:i/>
          <w:iCs/>
          <w:lang w:val="en-US"/>
        </w:rPr>
        <w:t xml:space="preserve">the committee members </w:t>
      </w:r>
      <w:r w:rsidR="00E06437">
        <w:rPr>
          <w:rFonts w:ascii="Times New Roman" w:hAnsi="Times New Roman" w:cs="Times New Roman"/>
          <w:lang w:val="en-US"/>
        </w:rPr>
        <w:t>are plural NPs</w:t>
      </w:r>
      <w:r w:rsidR="00BD009B">
        <w:rPr>
          <w:rFonts w:ascii="Times New Roman" w:hAnsi="Times New Roman" w:cs="Times New Roman"/>
          <w:lang w:val="en-US"/>
        </w:rPr>
        <w:t xml:space="preserve">, whereas </w:t>
      </w:r>
      <w:r w:rsidR="00BD009B" w:rsidRPr="00E06437">
        <w:rPr>
          <w:rFonts w:ascii="Times New Roman" w:hAnsi="Times New Roman" w:cs="Times New Roman"/>
          <w:i/>
          <w:iCs/>
          <w:lang w:val="en-US"/>
        </w:rPr>
        <w:t>the chair</w:t>
      </w:r>
      <w:r w:rsidR="00BD009B">
        <w:rPr>
          <w:rFonts w:ascii="Times New Roman" w:hAnsi="Times New Roman" w:cs="Times New Roman"/>
          <w:lang w:val="en-US"/>
        </w:rPr>
        <w:t xml:space="preserve">, </w:t>
      </w:r>
      <w:r w:rsidR="00BD009B" w:rsidRPr="00E06437">
        <w:rPr>
          <w:rFonts w:ascii="Times New Roman" w:hAnsi="Times New Roman" w:cs="Times New Roman"/>
          <w:i/>
          <w:iCs/>
          <w:lang w:val="en-US"/>
        </w:rPr>
        <w:t>the pile of wood</w:t>
      </w:r>
      <w:r w:rsidR="00BD009B">
        <w:rPr>
          <w:rFonts w:ascii="Times New Roman" w:hAnsi="Times New Roman" w:cs="Times New Roman"/>
          <w:lang w:val="en-US"/>
        </w:rPr>
        <w:t xml:space="preserve">, </w:t>
      </w:r>
      <w:r w:rsidR="00BD009B" w:rsidRPr="00E06437">
        <w:rPr>
          <w:rFonts w:ascii="Times New Roman" w:hAnsi="Times New Roman" w:cs="Times New Roman"/>
          <w:i/>
          <w:iCs/>
          <w:lang w:val="en-US"/>
        </w:rPr>
        <w:t>the puddle of water</w:t>
      </w:r>
      <w:r w:rsidR="00BD009B">
        <w:rPr>
          <w:rFonts w:ascii="Times New Roman" w:hAnsi="Times New Roman" w:cs="Times New Roman"/>
          <w:lang w:val="en-US"/>
        </w:rPr>
        <w:t xml:space="preserve">, </w:t>
      </w:r>
      <w:r w:rsidR="00BD009B" w:rsidRPr="00E06437">
        <w:rPr>
          <w:rFonts w:ascii="Times New Roman" w:hAnsi="Times New Roman" w:cs="Times New Roman"/>
          <w:i/>
          <w:iCs/>
          <w:lang w:val="en-US"/>
        </w:rPr>
        <w:t xml:space="preserve">the </w:t>
      </w:r>
      <w:r w:rsidR="00BD009B" w:rsidRPr="00E06437">
        <w:rPr>
          <w:rFonts w:ascii="Times New Roman" w:hAnsi="Times New Roman" w:cs="Times New Roman"/>
          <w:i/>
          <w:iCs/>
          <w:lang w:val="en-US"/>
        </w:rPr>
        <w:lastRenderedPageBreak/>
        <w:t>triangle</w:t>
      </w:r>
      <w:r w:rsidR="00BD009B">
        <w:rPr>
          <w:rFonts w:ascii="Times New Roman" w:hAnsi="Times New Roman" w:cs="Times New Roman"/>
          <w:lang w:val="en-US"/>
        </w:rPr>
        <w:t xml:space="preserve">, and </w:t>
      </w:r>
      <w:r w:rsidR="00BD009B" w:rsidRPr="00E06437">
        <w:rPr>
          <w:rFonts w:ascii="Times New Roman" w:hAnsi="Times New Roman" w:cs="Times New Roman"/>
          <w:i/>
          <w:iCs/>
          <w:lang w:val="en-US"/>
        </w:rPr>
        <w:t xml:space="preserve">the committee </w:t>
      </w:r>
      <w:r w:rsidR="00BD009B">
        <w:rPr>
          <w:rFonts w:ascii="Times New Roman" w:hAnsi="Times New Roman" w:cs="Times New Roman"/>
          <w:lang w:val="en-US"/>
        </w:rPr>
        <w:t>are</w:t>
      </w:r>
      <w:r w:rsidR="00956BB4">
        <w:rPr>
          <w:rFonts w:ascii="Times New Roman" w:hAnsi="Times New Roman" w:cs="Times New Roman"/>
          <w:lang w:val="en-US"/>
        </w:rPr>
        <w:t xml:space="preserve"> singular count NPs. </w:t>
      </w:r>
      <w:r w:rsidR="00E06437">
        <w:rPr>
          <w:rFonts w:ascii="Times New Roman" w:hAnsi="Times New Roman" w:cs="Times New Roman"/>
          <w:lang w:val="en-US"/>
        </w:rPr>
        <w:t>This motivates</w:t>
      </w:r>
      <w:r w:rsidR="00956BB4">
        <w:rPr>
          <w:rFonts w:ascii="Times New Roman" w:hAnsi="Times New Roman" w:cs="Times New Roman"/>
          <w:lang w:val="en-US"/>
        </w:rPr>
        <w:t xml:space="preserve"> the following</w:t>
      </w:r>
      <w:r w:rsidR="00E06437">
        <w:rPr>
          <w:rFonts w:ascii="Times New Roman" w:hAnsi="Times New Roman" w:cs="Times New Roman"/>
          <w:lang w:val="en-US"/>
        </w:rPr>
        <w:t>, preliminary</w:t>
      </w:r>
      <w:r w:rsidR="00956BB4">
        <w:rPr>
          <w:rFonts w:ascii="Times New Roman" w:hAnsi="Times New Roman" w:cs="Times New Roman"/>
          <w:lang w:val="en-US"/>
        </w:rPr>
        <w:t xml:space="preserve"> condition</w:t>
      </w:r>
      <w:r w:rsidR="00E06437">
        <w:rPr>
          <w:rFonts w:ascii="Times New Roman" w:hAnsi="Times New Roman" w:cs="Times New Roman"/>
          <w:lang w:val="en-US"/>
        </w:rPr>
        <w:t xml:space="preserve"> on the mass-count distinction</w:t>
      </w:r>
      <w:r w:rsidR="00956BB4">
        <w:rPr>
          <w:rFonts w:ascii="Times New Roman" w:hAnsi="Times New Roman" w:cs="Times New Roman"/>
          <w:lang w:val="en-US"/>
        </w:rPr>
        <w:t>:</w:t>
      </w:r>
    </w:p>
    <w:p w:rsidR="00956BB4" w:rsidRDefault="00956BB4" w:rsidP="001A25E9">
      <w:pPr>
        <w:spacing w:line="360" w:lineRule="auto"/>
        <w:rPr>
          <w:rFonts w:ascii="Times New Roman" w:hAnsi="Times New Roman" w:cs="Times New Roman"/>
          <w:lang w:val="en-US"/>
        </w:rPr>
      </w:pPr>
    </w:p>
    <w:p w:rsidR="001A4060" w:rsidRDefault="00956BB4" w:rsidP="001A25E9">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23</w:t>
      </w:r>
      <w:r>
        <w:rPr>
          <w:rFonts w:ascii="Times New Roman" w:hAnsi="Times New Roman" w:cs="Times New Roman"/>
          <w:lang w:val="en-US"/>
        </w:rPr>
        <w:t xml:space="preserve">) </w:t>
      </w:r>
      <w:r w:rsidR="00B16BF5">
        <w:rPr>
          <w:rFonts w:ascii="Times New Roman" w:hAnsi="Times New Roman" w:cs="Times New Roman"/>
          <w:lang w:val="en-US"/>
        </w:rPr>
        <w:t xml:space="preserve">a. </w:t>
      </w:r>
      <w:r>
        <w:rPr>
          <w:rFonts w:ascii="Times New Roman" w:hAnsi="Times New Roman" w:cs="Times New Roman"/>
          <w:lang w:val="en-US"/>
        </w:rPr>
        <w:t xml:space="preserve">If a noun N describes </w:t>
      </w:r>
      <w:r w:rsidR="001A4060">
        <w:rPr>
          <w:rFonts w:ascii="Times New Roman" w:hAnsi="Times New Roman" w:cs="Times New Roman"/>
          <w:lang w:val="en-US"/>
        </w:rPr>
        <w:t xml:space="preserve">the entities in its extension </w:t>
      </w:r>
      <w:r>
        <w:rPr>
          <w:rFonts w:ascii="Times New Roman" w:hAnsi="Times New Roman" w:cs="Times New Roman"/>
          <w:lang w:val="en-US"/>
        </w:rPr>
        <w:t>as integrated whole</w:t>
      </w:r>
      <w:r w:rsidR="006622AE">
        <w:rPr>
          <w:rFonts w:ascii="Times New Roman" w:hAnsi="Times New Roman" w:cs="Times New Roman"/>
          <w:lang w:val="en-US"/>
        </w:rPr>
        <w:t>s</w:t>
      </w:r>
      <w:r>
        <w:rPr>
          <w:rFonts w:ascii="Times New Roman" w:hAnsi="Times New Roman" w:cs="Times New Roman"/>
          <w:lang w:val="en-US"/>
        </w:rPr>
        <w:t xml:space="preserve">, then N is a </w:t>
      </w:r>
    </w:p>
    <w:p w:rsidR="00956BB4" w:rsidRDefault="001A4060" w:rsidP="001A25E9">
      <w:pPr>
        <w:spacing w:line="360" w:lineRule="auto"/>
        <w:rPr>
          <w:rFonts w:ascii="Times New Roman" w:hAnsi="Times New Roman" w:cs="Times New Roman"/>
          <w:lang w:val="en-US"/>
        </w:rPr>
      </w:pPr>
      <w:r>
        <w:rPr>
          <w:rFonts w:ascii="Times New Roman" w:hAnsi="Times New Roman" w:cs="Times New Roman"/>
          <w:lang w:val="en-US"/>
        </w:rPr>
        <w:t xml:space="preserve">            </w:t>
      </w:r>
      <w:r w:rsidR="00956BB4">
        <w:rPr>
          <w:rFonts w:ascii="Times New Roman" w:hAnsi="Times New Roman" w:cs="Times New Roman"/>
          <w:lang w:val="en-US"/>
        </w:rPr>
        <w:t>singular count noun.</w:t>
      </w:r>
    </w:p>
    <w:p w:rsidR="001A4060" w:rsidRDefault="001A4060" w:rsidP="001A4060">
      <w:pPr>
        <w:spacing w:line="360" w:lineRule="auto"/>
        <w:rPr>
          <w:rFonts w:ascii="Times New Roman" w:hAnsi="Times New Roman" w:cs="Times New Roman"/>
          <w:lang w:val="en-US"/>
        </w:rPr>
      </w:pPr>
      <w:r>
        <w:rPr>
          <w:rFonts w:ascii="Times New Roman" w:hAnsi="Times New Roman" w:cs="Times New Roman"/>
          <w:lang w:val="en-US"/>
        </w:rPr>
        <w:t xml:space="preserve">       b. If a noun N is a mass noun, then </w:t>
      </w:r>
      <w:r w:rsidR="006622AE">
        <w:rPr>
          <w:rFonts w:ascii="Times New Roman" w:hAnsi="Times New Roman" w:cs="Times New Roman"/>
          <w:lang w:val="en-US"/>
        </w:rPr>
        <w:t xml:space="preserve">it </w:t>
      </w:r>
      <w:r>
        <w:rPr>
          <w:rFonts w:ascii="Times New Roman" w:hAnsi="Times New Roman" w:cs="Times New Roman"/>
          <w:lang w:val="en-US"/>
        </w:rPr>
        <w:t xml:space="preserve">does not describe entities in its extension as </w:t>
      </w:r>
    </w:p>
    <w:p w:rsidR="001A4060" w:rsidRDefault="001A4060" w:rsidP="001A4060">
      <w:pPr>
        <w:spacing w:line="360" w:lineRule="auto"/>
        <w:rPr>
          <w:rFonts w:ascii="Times New Roman" w:hAnsi="Times New Roman" w:cs="Times New Roman"/>
          <w:lang w:val="en-US"/>
        </w:rPr>
      </w:pPr>
      <w:r>
        <w:rPr>
          <w:rFonts w:ascii="Times New Roman" w:hAnsi="Times New Roman" w:cs="Times New Roman"/>
          <w:lang w:val="en-US"/>
        </w:rPr>
        <w:t xml:space="preserve">           integrated wholes.</w:t>
      </w:r>
    </w:p>
    <w:p w:rsidR="00956BB4" w:rsidRDefault="00956BB4" w:rsidP="001A25E9">
      <w:pPr>
        <w:spacing w:line="360" w:lineRule="auto"/>
        <w:rPr>
          <w:rFonts w:ascii="Times New Roman" w:hAnsi="Times New Roman" w:cs="Times New Roman"/>
          <w:lang w:val="en-US"/>
        </w:rPr>
      </w:pPr>
    </w:p>
    <w:p w:rsidR="001A4060" w:rsidRDefault="001A4060" w:rsidP="001A25E9">
      <w:pPr>
        <w:spacing w:line="360" w:lineRule="auto"/>
        <w:rPr>
          <w:rFonts w:ascii="Times New Roman" w:hAnsi="Times New Roman" w:cs="Times New Roman"/>
          <w:lang w:val="en-US"/>
        </w:rPr>
      </w:pPr>
      <w:r>
        <w:rPr>
          <w:rFonts w:ascii="Times New Roman" w:hAnsi="Times New Roman" w:cs="Times New Roman"/>
          <w:lang w:val="en-US"/>
        </w:rPr>
        <w:t xml:space="preserve">Why does (23a) state the condition on count nouns in terms of how nouns describe entities, rather than the properties of entities themselves? That is because </w:t>
      </w:r>
      <w:r w:rsidR="006622AE">
        <w:rPr>
          <w:rFonts w:ascii="Times New Roman" w:hAnsi="Times New Roman" w:cs="Times New Roman"/>
          <w:lang w:val="en-US"/>
        </w:rPr>
        <w:t xml:space="preserve">a </w:t>
      </w:r>
      <w:r>
        <w:rPr>
          <w:rFonts w:ascii="Times New Roman" w:hAnsi="Times New Roman" w:cs="Times New Roman"/>
          <w:lang w:val="en-US"/>
        </w:rPr>
        <w:t>mass noun</w:t>
      </w:r>
      <w:r w:rsidR="006622AE">
        <w:rPr>
          <w:rFonts w:ascii="Times New Roman" w:hAnsi="Times New Roman" w:cs="Times New Roman"/>
          <w:lang w:val="en-US"/>
        </w:rPr>
        <w:t xml:space="preserve"> can be true of entities that happen to be an integrated whole (</w:t>
      </w:r>
      <w:r w:rsidR="006622AE" w:rsidRPr="006622AE">
        <w:rPr>
          <w:rFonts w:ascii="Times New Roman" w:hAnsi="Times New Roman" w:cs="Times New Roman"/>
          <w:i/>
          <w:iCs/>
          <w:lang w:val="en-US"/>
        </w:rPr>
        <w:t>gold, clay</w:t>
      </w:r>
      <w:r w:rsidR="006622AE">
        <w:rPr>
          <w:rFonts w:ascii="Times New Roman" w:hAnsi="Times New Roman" w:cs="Times New Roman"/>
          <w:lang w:val="en-US"/>
        </w:rPr>
        <w:t>), but it does not describe the entity as such.</w:t>
      </w:r>
    </w:p>
    <w:p w:rsidR="003F1A84" w:rsidRDefault="001A4060" w:rsidP="001A25E9">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sidR="00956BB4">
        <w:rPr>
          <w:rFonts w:ascii="Times New Roman" w:hAnsi="Times New Roman" w:cs="Times New Roman"/>
          <w:lang w:val="en-US"/>
        </w:rPr>
        <w:t>Does</w:t>
      </w:r>
      <w:proofErr w:type="gramEnd"/>
      <w:r w:rsidR="00956BB4">
        <w:rPr>
          <w:rFonts w:ascii="Times New Roman" w:hAnsi="Times New Roman" w:cs="Times New Roman"/>
          <w:lang w:val="en-US"/>
        </w:rPr>
        <w:t xml:space="preserve"> the converse</w:t>
      </w:r>
      <w:r w:rsidR="006622AE">
        <w:rPr>
          <w:rFonts w:ascii="Times New Roman" w:hAnsi="Times New Roman" w:cs="Times New Roman"/>
          <w:lang w:val="en-US"/>
        </w:rPr>
        <w:t>s</w:t>
      </w:r>
      <w:r w:rsidR="00956BB4">
        <w:rPr>
          <w:rFonts w:ascii="Times New Roman" w:hAnsi="Times New Roman" w:cs="Times New Roman"/>
          <w:lang w:val="en-US"/>
        </w:rPr>
        <w:t xml:space="preserve"> </w:t>
      </w:r>
      <w:r>
        <w:rPr>
          <w:rFonts w:ascii="Times New Roman" w:hAnsi="Times New Roman" w:cs="Times New Roman"/>
          <w:lang w:val="en-US"/>
        </w:rPr>
        <w:t>of (23</w:t>
      </w:r>
      <w:r w:rsidR="006622AE">
        <w:rPr>
          <w:rFonts w:ascii="Times New Roman" w:hAnsi="Times New Roman" w:cs="Times New Roman"/>
          <w:lang w:val="en-US"/>
        </w:rPr>
        <w:t xml:space="preserve">a) </w:t>
      </w:r>
      <w:r w:rsidR="00956BB4">
        <w:rPr>
          <w:rFonts w:ascii="Times New Roman" w:hAnsi="Times New Roman" w:cs="Times New Roman"/>
          <w:lang w:val="en-US"/>
        </w:rPr>
        <w:t>hold as well, that is</w:t>
      </w:r>
      <w:r w:rsidR="006622AE">
        <w:rPr>
          <w:rFonts w:ascii="Times New Roman" w:hAnsi="Times New Roman" w:cs="Times New Roman"/>
          <w:lang w:val="en-US"/>
        </w:rPr>
        <w:t>,</w:t>
      </w:r>
      <w:r w:rsidR="00956BB4">
        <w:rPr>
          <w:rFonts w:ascii="Times New Roman" w:hAnsi="Times New Roman" w:cs="Times New Roman"/>
          <w:lang w:val="en-US"/>
        </w:rPr>
        <w:t xml:space="preserve"> does every count noun describe an entity as an integrated whole? This does not seem to be the case</w:t>
      </w:r>
      <w:r w:rsidR="003F1A84">
        <w:rPr>
          <w:rFonts w:ascii="Times New Roman" w:hAnsi="Times New Roman" w:cs="Times New Roman"/>
          <w:lang w:val="en-US"/>
        </w:rPr>
        <w:t xml:space="preserve"> </w:t>
      </w:r>
      <w:r w:rsidR="007F34C6">
        <w:rPr>
          <w:rFonts w:ascii="Times New Roman" w:hAnsi="Times New Roman" w:cs="Times New Roman"/>
          <w:lang w:val="en-US"/>
        </w:rPr>
        <w:t>given</w:t>
      </w:r>
      <w:r w:rsidR="003F1A84">
        <w:rPr>
          <w:rFonts w:ascii="Times New Roman" w:hAnsi="Times New Roman" w:cs="Times New Roman"/>
          <w:lang w:val="en-US"/>
        </w:rPr>
        <w:t xml:space="preserve"> examples such as</w:t>
      </w:r>
      <w:r w:rsidR="007F34C6">
        <w:rPr>
          <w:rFonts w:ascii="Times New Roman" w:hAnsi="Times New Roman" w:cs="Times New Roman"/>
          <w:lang w:val="en-US"/>
        </w:rPr>
        <w:t>:</w:t>
      </w:r>
    </w:p>
    <w:p w:rsidR="003F1A84" w:rsidRDefault="003F1A84" w:rsidP="001A25E9">
      <w:pPr>
        <w:spacing w:line="360" w:lineRule="auto"/>
        <w:rPr>
          <w:rFonts w:ascii="Times New Roman" w:hAnsi="Times New Roman" w:cs="Times New Roman"/>
          <w:lang w:val="en-US"/>
        </w:rPr>
      </w:pPr>
    </w:p>
    <w:p w:rsidR="003F1A84" w:rsidRDefault="003F1A84" w:rsidP="003F1A84">
      <w:pPr>
        <w:spacing w:line="360" w:lineRule="auto"/>
        <w:rPr>
          <w:rFonts w:ascii="Times New Roman" w:hAnsi="Times New Roman" w:cs="Times New Roman"/>
          <w:lang w:val="en-US"/>
        </w:rPr>
      </w:pPr>
      <w:r>
        <w:rPr>
          <w:rFonts w:ascii="Times New Roman" w:hAnsi="Times New Roman" w:cs="Times New Roman"/>
          <w:lang w:val="en-US"/>
        </w:rPr>
        <w:t>(</w:t>
      </w:r>
      <w:r w:rsidR="007F34C6">
        <w:rPr>
          <w:rFonts w:ascii="Times New Roman" w:hAnsi="Times New Roman" w:cs="Times New Roman"/>
          <w:lang w:val="en-US"/>
        </w:rPr>
        <w:t>24</w:t>
      </w:r>
      <w:r>
        <w:rPr>
          <w:rFonts w:ascii="Times New Roman" w:hAnsi="Times New Roman" w:cs="Times New Roman"/>
          <w:lang w:val="en-US"/>
        </w:rPr>
        <w:t>) a. the quantities of water in this glass</w:t>
      </w:r>
    </w:p>
    <w:p w:rsidR="003F1A84" w:rsidRDefault="003F1A84" w:rsidP="003F1A84">
      <w:pPr>
        <w:spacing w:line="360" w:lineRule="auto"/>
        <w:rPr>
          <w:rFonts w:ascii="Times New Roman" w:hAnsi="Times New Roman" w:cs="Times New Roman"/>
          <w:lang w:val="en-US"/>
        </w:rPr>
      </w:pPr>
      <w:r>
        <w:rPr>
          <w:rFonts w:ascii="Times New Roman" w:hAnsi="Times New Roman" w:cs="Times New Roman"/>
          <w:lang w:val="en-US"/>
        </w:rPr>
        <w:t xml:space="preserve">        b. the amount of water the body consists in</w:t>
      </w:r>
    </w:p>
    <w:p w:rsidR="003F1A84" w:rsidRDefault="003F1A84" w:rsidP="003F1A84">
      <w:pPr>
        <w:spacing w:line="360" w:lineRule="auto"/>
        <w:rPr>
          <w:rFonts w:ascii="Times New Roman" w:hAnsi="Times New Roman" w:cs="Times New Roman"/>
          <w:lang w:val="en-US"/>
        </w:rPr>
      </w:pPr>
      <w:r>
        <w:rPr>
          <w:rFonts w:ascii="Times New Roman" w:hAnsi="Times New Roman" w:cs="Times New Roman"/>
          <w:lang w:val="en-US"/>
        </w:rPr>
        <w:t xml:space="preserve">       c. the portions of rice on this late</w:t>
      </w:r>
    </w:p>
    <w:p w:rsidR="003F1A84" w:rsidRDefault="003F1A84" w:rsidP="003F1A84">
      <w:pPr>
        <w:spacing w:line="360" w:lineRule="auto"/>
        <w:rPr>
          <w:rFonts w:ascii="Times New Roman" w:hAnsi="Times New Roman" w:cs="Times New Roman"/>
          <w:lang w:val="en-US"/>
        </w:rPr>
      </w:pPr>
      <w:r>
        <w:rPr>
          <w:rFonts w:ascii="Times New Roman" w:hAnsi="Times New Roman" w:cs="Times New Roman"/>
          <w:lang w:val="en-US"/>
        </w:rPr>
        <w:t xml:space="preserve">       </w:t>
      </w:r>
      <w:r w:rsidR="007F34C6">
        <w:rPr>
          <w:rFonts w:ascii="Times New Roman" w:hAnsi="Times New Roman" w:cs="Times New Roman"/>
          <w:lang w:val="en-US"/>
        </w:rPr>
        <w:t>d.</w:t>
      </w:r>
      <w:r>
        <w:rPr>
          <w:rFonts w:ascii="Times New Roman" w:hAnsi="Times New Roman" w:cs="Times New Roman"/>
          <w:lang w:val="en-US"/>
        </w:rPr>
        <w:t xml:space="preserve"> the collection of marks on thi</w:t>
      </w:r>
      <w:r w:rsidR="007F34C6">
        <w:rPr>
          <w:rFonts w:ascii="Times New Roman" w:hAnsi="Times New Roman" w:cs="Times New Roman"/>
          <w:lang w:val="en-US"/>
        </w:rPr>
        <w:t>s paper</w:t>
      </w:r>
    </w:p>
    <w:p w:rsidR="003F1A84" w:rsidRDefault="003F1A84" w:rsidP="003F1A84">
      <w:pPr>
        <w:spacing w:line="360" w:lineRule="auto"/>
        <w:rPr>
          <w:rFonts w:ascii="Times New Roman" w:hAnsi="Times New Roman" w:cs="Times New Roman"/>
          <w:lang w:val="en-US"/>
        </w:rPr>
      </w:pPr>
    </w:p>
    <w:p w:rsidR="003F1A84" w:rsidRDefault="003F1A84" w:rsidP="003F1A84">
      <w:pPr>
        <w:spacing w:line="360" w:lineRule="auto"/>
        <w:rPr>
          <w:rFonts w:ascii="Times New Roman" w:hAnsi="Times New Roman" w:cs="Times New Roman"/>
          <w:lang w:val="en-US"/>
        </w:rPr>
      </w:pPr>
      <w:r>
        <w:rPr>
          <w:rFonts w:ascii="Times New Roman" w:hAnsi="Times New Roman" w:cs="Times New Roman"/>
          <w:lang w:val="en-US"/>
        </w:rPr>
        <w:t>To maintain a correlation between singular count nouns and conditions of integrity one could at best appeal to a form of merely conceived integrity, a move that is natural within the approach of cognitive semantics (</w:t>
      </w:r>
      <w:proofErr w:type="spellStart"/>
      <w:r>
        <w:rPr>
          <w:rFonts w:ascii="Times New Roman" w:hAnsi="Times New Roman" w:cs="Times New Roman"/>
          <w:lang w:val="en-US"/>
        </w:rPr>
        <w:t>Langacker</w:t>
      </w:r>
      <w:proofErr w:type="spellEnd"/>
      <w:r>
        <w:rPr>
          <w:rFonts w:ascii="Times New Roman" w:hAnsi="Times New Roman" w:cs="Times New Roman"/>
          <w:lang w:val="en-US"/>
        </w:rPr>
        <w:t xml:space="preserve"> 1987) (see also </w:t>
      </w: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1997).</w:t>
      </w:r>
    </w:p>
    <w:p w:rsidR="00CD5C2F" w:rsidRDefault="00FE09EE" w:rsidP="001A25E9">
      <w:pPr>
        <w:spacing w:line="360" w:lineRule="auto"/>
        <w:rPr>
          <w:rFonts w:ascii="Times New Roman" w:hAnsi="Times New Roman" w:cs="Times New Roman"/>
          <w:lang w:val="en-US"/>
        </w:rPr>
      </w:pPr>
      <w:r>
        <w:rPr>
          <w:rFonts w:ascii="Times New Roman" w:hAnsi="Times New Roman" w:cs="Times New Roman"/>
          <w:lang w:val="en-US"/>
        </w:rPr>
        <w:t xml:space="preserve">      </w:t>
      </w:r>
      <w:r w:rsidR="00CD5C2F">
        <w:rPr>
          <w:rFonts w:ascii="Times New Roman" w:hAnsi="Times New Roman" w:cs="Times New Roman"/>
          <w:lang w:val="en-US"/>
        </w:rPr>
        <w:t>Sequence</w:t>
      </w:r>
      <w:r w:rsidR="00E06437">
        <w:rPr>
          <w:rFonts w:ascii="Times New Roman" w:hAnsi="Times New Roman" w:cs="Times New Roman"/>
          <w:lang w:val="en-US"/>
        </w:rPr>
        <w:t>-</w:t>
      </w:r>
      <w:r w:rsidR="00CD5C2F">
        <w:rPr>
          <w:rFonts w:ascii="Times New Roman" w:hAnsi="Times New Roman" w:cs="Times New Roman"/>
          <w:lang w:val="en-US"/>
        </w:rPr>
        <w:t>type nouns</w:t>
      </w:r>
      <w:r w:rsidR="00101859">
        <w:rPr>
          <w:rFonts w:ascii="Times New Roman" w:hAnsi="Times New Roman" w:cs="Times New Roman"/>
          <w:lang w:val="en-US"/>
        </w:rPr>
        <w:t xml:space="preserve"> pose a</w:t>
      </w:r>
      <w:r w:rsidR="00E06437">
        <w:rPr>
          <w:rFonts w:ascii="Times New Roman" w:hAnsi="Times New Roman" w:cs="Times New Roman"/>
          <w:lang w:val="en-US"/>
        </w:rPr>
        <w:t xml:space="preserve"> general</w:t>
      </w:r>
      <w:r w:rsidR="00101859">
        <w:rPr>
          <w:rFonts w:ascii="Times New Roman" w:hAnsi="Times New Roman" w:cs="Times New Roman"/>
          <w:lang w:val="en-US"/>
        </w:rPr>
        <w:t xml:space="preserve"> issue: only a maximal sequence </w:t>
      </w:r>
      <w:r w:rsidR="00715389">
        <w:rPr>
          <w:rFonts w:ascii="Times New Roman" w:hAnsi="Times New Roman" w:cs="Times New Roman"/>
          <w:lang w:val="en-US"/>
        </w:rPr>
        <w:t>is</w:t>
      </w:r>
      <w:r w:rsidR="00101859">
        <w:rPr>
          <w:rFonts w:ascii="Times New Roman" w:hAnsi="Times New Roman" w:cs="Times New Roman"/>
          <w:lang w:val="en-US"/>
        </w:rPr>
        <w:t xml:space="preserve"> an integrated whole, not </w:t>
      </w:r>
      <w:r w:rsidR="00715389">
        <w:rPr>
          <w:rFonts w:ascii="Times New Roman" w:hAnsi="Times New Roman" w:cs="Times New Roman"/>
          <w:lang w:val="en-US"/>
        </w:rPr>
        <w:t>proper parts of sequences</w:t>
      </w:r>
      <w:r w:rsidR="00101859">
        <w:rPr>
          <w:rFonts w:ascii="Times New Roman" w:hAnsi="Times New Roman" w:cs="Times New Roman"/>
          <w:lang w:val="en-US"/>
        </w:rPr>
        <w:t xml:space="preserve">, and so for lines and fences (but not Russian dolls). </w:t>
      </w:r>
      <w:r w:rsidR="006622AE">
        <w:rPr>
          <w:rFonts w:ascii="Times New Roman" w:hAnsi="Times New Roman" w:cs="Times New Roman"/>
          <w:lang w:val="en-US"/>
        </w:rPr>
        <w:t>A</w:t>
      </w:r>
      <w:r w:rsidR="00101859">
        <w:rPr>
          <w:rFonts w:ascii="Times New Roman" w:hAnsi="Times New Roman" w:cs="Times New Roman"/>
          <w:lang w:val="en-US"/>
        </w:rPr>
        <w:t xml:space="preserve"> potential solution</w:t>
      </w:r>
      <w:r w:rsidR="00715389">
        <w:rPr>
          <w:rFonts w:ascii="Times New Roman" w:hAnsi="Times New Roman" w:cs="Times New Roman"/>
          <w:lang w:val="en-US"/>
        </w:rPr>
        <w:t xml:space="preserve"> to the problem</w:t>
      </w:r>
      <w:r w:rsidR="00101859">
        <w:rPr>
          <w:rFonts w:ascii="Times New Roman" w:hAnsi="Times New Roman" w:cs="Times New Roman"/>
          <w:lang w:val="en-US"/>
        </w:rPr>
        <w:t xml:space="preserve"> within the integrity-based approach to the mass count distinction is to relativize integrity to a situation </w:t>
      </w:r>
      <w:r w:rsidR="006622AE">
        <w:rPr>
          <w:rFonts w:ascii="Times New Roman" w:hAnsi="Times New Roman" w:cs="Times New Roman"/>
          <w:lang w:val="en-US"/>
        </w:rPr>
        <w:t>so that the situation</w:t>
      </w:r>
      <w:r w:rsidR="00101859">
        <w:rPr>
          <w:rFonts w:ascii="Times New Roman" w:hAnsi="Times New Roman" w:cs="Times New Roman"/>
          <w:lang w:val="en-US"/>
        </w:rPr>
        <w:t xml:space="preserve"> </w:t>
      </w:r>
      <w:r w:rsidR="00715389">
        <w:rPr>
          <w:rFonts w:ascii="Times New Roman" w:hAnsi="Times New Roman" w:cs="Times New Roman"/>
          <w:lang w:val="en-US"/>
        </w:rPr>
        <w:t xml:space="preserve">may </w:t>
      </w:r>
      <w:r w:rsidR="00101859">
        <w:rPr>
          <w:rFonts w:ascii="Times New Roman" w:hAnsi="Times New Roman" w:cs="Times New Roman"/>
          <w:lang w:val="en-US"/>
        </w:rPr>
        <w:t>selects only m</w:t>
      </w:r>
      <w:r w:rsidR="00557FE1">
        <w:rPr>
          <w:rFonts w:ascii="Times New Roman" w:hAnsi="Times New Roman" w:cs="Times New Roman"/>
          <w:lang w:val="en-US"/>
        </w:rPr>
        <w:t>a</w:t>
      </w:r>
      <w:r w:rsidR="00101859">
        <w:rPr>
          <w:rFonts w:ascii="Times New Roman" w:hAnsi="Times New Roman" w:cs="Times New Roman"/>
          <w:lang w:val="en-US"/>
        </w:rPr>
        <w:t>ximal s</w:t>
      </w:r>
      <w:r w:rsidR="00715389">
        <w:rPr>
          <w:rFonts w:ascii="Times New Roman" w:hAnsi="Times New Roman" w:cs="Times New Roman"/>
          <w:lang w:val="en-US"/>
        </w:rPr>
        <w:t>equences</w:t>
      </w:r>
      <w:r w:rsidR="005375C1">
        <w:rPr>
          <w:rFonts w:ascii="Times New Roman" w:hAnsi="Times New Roman" w:cs="Times New Roman"/>
          <w:lang w:val="en-US"/>
        </w:rPr>
        <w:t xml:space="preserve"> (</w:t>
      </w:r>
      <w:proofErr w:type="spellStart"/>
      <w:r w:rsidR="005375C1">
        <w:rPr>
          <w:rFonts w:ascii="Times New Roman" w:hAnsi="Times New Roman" w:cs="Times New Roman"/>
          <w:lang w:val="en-US"/>
        </w:rPr>
        <w:t>Moltmann</w:t>
      </w:r>
      <w:proofErr w:type="spellEnd"/>
      <w:r w:rsidR="005375C1">
        <w:rPr>
          <w:rFonts w:ascii="Times New Roman" w:hAnsi="Times New Roman" w:cs="Times New Roman"/>
          <w:lang w:val="en-US"/>
        </w:rPr>
        <w:t xml:space="preserve"> 1997, 1998)</w:t>
      </w:r>
      <w:r w:rsidR="00101859">
        <w:rPr>
          <w:rFonts w:ascii="Times New Roman" w:hAnsi="Times New Roman" w:cs="Times New Roman"/>
          <w:lang w:val="en-US"/>
        </w:rPr>
        <w:t>:</w:t>
      </w:r>
    </w:p>
    <w:p w:rsidR="00101859" w:rsidRDefault="00101859" w:rsidP="001A25E9">
      <w:pPr>
        <w:spacing w:line="360" w:lineRule="auto"/>
        <w:rPr>
          <w:rFonts w:ascii="Times New Roman" w:hAnsi="Times New Roman" w:cs="Times New Roman"/>
          <w:lang w:val="en-US"/>
        </w:rPr>
      </w:pPr>
    </w:p>
    <w:p w:rsidR="008C2E32" w:rsidRPr="00FE09EE" w:rsidRDefault="00101859" w:rsidP="00101859">
      <w:pPr>
        <w:spacing w:line="360" w:lineRule="auto"/>
        <w:rPr>
          <w:rFonts w:ascii="Times New Roman" w:hAnsi="Times New Roman" w:cs="Times New Roman"/>
          <w:u w:val="single"/>
          <w:lang w:val="en-US"/>
        </w:rPr>
      </w:pPr>
      <w:r>
        <w:rPr>
          <w:rFonts w:ascii="Times New Roman" w:hAnsi="Times New Roman" w:cs="Times New Roman"/>
          <w:lang w:val="en-US"/>
        </w:rPr>
        <w:t>(2</w:t>
      </w:r>
      <w:r w:rsidR="007F34C6">
        <w:rPr>
          <w:rFonts w:ascii="Times New Roman" w:hAnsi="Times New Roman" w:cs="Times New Roman"/>
          <w:lang w:val="en-US"/>
        </w:rPr>
        <w:t>5</w:t>
      </w:r>
      <w:r>
        <w:rPr>
          <w:rFonts w:ascii="Times New Roman" w:hAnsi="Times New Roman" w:cs="Times New Roman"/>
          <w:lang w:val="en-US"/>
        </w:rPr>
        <w:t xml:space="preserve">) </w:t>
      </w:r>
      <w:r w:rsidRPr="00FE09EE">
        <w:rPr>
          <w:rFonts w:ascii="Times New Roman" w:hAnsi="Times New Roman" w:cs="Times New Roman"/>
          <w:u w:val="single"/>
          <w:lang w:val="en-US"/>
        </w:rPr>
        <w:t>Situation-based version of the</w:t>
      </w:r>
      <w:r w:rsidR="007C7AF4" w:rsidRPr="00FE09EE">
        <w:rPr>
          <w:rFonts w:ascii="Times New Roman" w:hAnsi="Times New Roman" w:cs="Times New Roman"/>
          <w:u w:val="single"/>
          <w:lang w:val="en-US"/>
        </w:rPr>
        <w:t xml:space="preserve"> integrity-based account of the mass-count distinction </w:t>
      </w:r>
    </w:p>
    <w:p w:rsidR="00101859" w:rsidRDefault="007C7AF4" w:rsidP="00101859">
      <w:pPr>
        <w:spacing w:line="360" w:lineRule="auto"/>
        <w:rPr>
          <w:rFonts w:ascii="Times New Roman" w:hAnsi="Times New Roman" w:cs="Times New Roman"/>
          <w:lang w:val="en-US"/>
        </w:rPr>
      </w:pPr>
      <w:r>
        <w:rPr>
          <w:rFonts w:ascii="Times New Roman" w:hAnsi="Times New Roman" w:cs="Times New Roman"/>
          <w:lang w:val="en-US"/>
        </w:rPr>
        <w:t xml:space="preserve">     </w:t>
      </w:r>
      <w:r w:rsidR="008C2E32">
        <w:rPr>
          <w:rFonts w:ascii="Times New Roman" w:hAnsi="Times New Roman" w:cs="Times New Roman"/>
          <w:lang w:val="en-US"/>
        </w:rPr>
        <w:t xml:space="preserve">  </w:t>
      </w:r>
      <w:r w:rsidR="00101859">
        <w:rPr>
          <w:rFonts w:ascii="Times New Roman" w:hAnsi="Times New Roman" w:cs="Times New Roman"/>
          <w:lang w:val="en-US"/>
        </w:rPr>
        <w:t xml:space="preserve"> For a singular count noun N and a reference situation s, </w:t>
      </w:r>
    </w:p>
    <w:p w:rsidR="00101859" w:rsidRDefault="00101859" w:rsidP="00101859">
      <w:pPr>
        <w:spacing w:line="360" w:lineRule="auto"/>
        <w:rPr>
          <w:rFonts w:ascii="Times New Roman" w:hAnsi="Times New Roman" w:cs="Times New Roman"/>
          <w:lang w:val="en-US"/>
        </w:rPr>
      </w:pPr>
      <w:r>
        <w:rPr>
          <w:rFonts w:ascii="Times New Roman" w:hAnsi="Times New Roman" w:cs="Times New Roman"/>
          <w:lang w:val="en-US"/>
        </w:rPr>
        <w:t xml:space="preserve">        if N holds of an entity x, then x is an integrated whole in s</w:t>
      </w:r>
      <w:r w:rsidR="00E778F0">
        <w:rPr>
          <w:rFonts w:ascii="Times New Roman" w:hAnsi="Times New Roman" w:cs="Times New Roman"/>
          <w:lang w:val="en-US"/>
        </w:rPr>
        <w:t xml:space="preserve">. </w:t>
      </w:r>
    </w:p>
    <w:p w:rsidR="00101859" w:rsidRDefault="00101859" w:rsidP="001A25E9">
      <w:pPr>
        <w:spacing w:line="360" w:lineRule="auto"/>
        <w:rPr>
          <w:rFonts w:ascii="Times New Roman" w:hAnsi="Times New Roman" w:cs="Times New Roman"/>
          <w:lang w:val="en-US"/>
        </w:rPr>
      </w:pPr>
    </w:p>
    <w:p w:rsidR="00075FB1" w:rsidRDefault="00715389" w:rsidP="001A25E9">
      <w:pPr>
        <w:spacing w:line="360" w:lineRule="auto"/>
        <w:rPr>
          <w:rFonts w:ascii="Times New Roman" w:hAnsi="Times New Roman" w:cs="Times New Roman"/>
          <w:lang w:val="en-US"/>
        </w:rPr>
      </w:pPr>
      <w:r>
        <w:rPr>
          <w:rFonts w:ascii="Times New Roman" w:hAnsi="Times New Roman" w:cs="Times New Roman"/>
          <w:lang w:val="en-US"/>
        </w:rPr>
        <w:lastRenderedPageBreak/>
        <w:t>The rela</w:t>
      </w:r>
      <w:r w:rsidR="00B16BF5">
        <w:rPr>
          <w:rFonts w:ascii="Times New Roman" w:hAnsi="Times New Roman" w:cs="Times New Roman"/>
          <w:lang w:val="en-US"/>
        </w:rPr>
        <w:t>t</w:t>
      </w:r>
      <w:r>
        <w:rPr>
          <w:rFonts w:ascii="Times New Roman" w:hAnsi="Times New Roman" w:cs="Times New Roman"/>
          <w:lang w:val="en-US"/>
        </w:rPr>
        <w:t>ivization of integrity to a situation also</w:t>
      </w:r>
      <w:r w:rsidR="007C7AF4">
        <w:rPr>
          <w:rFonts w:ascii="Times New Roman" w:hAnsi="Times New Roman" w:cs="Times New Roman"/>
          <w:lang w:val="en-US"/>
        </w:rPr>
        <w:t xml:space="preserve"> permits</w:t>
      </w:r>
      <w:r w:rsidR="00075FB1">
        <w:rPr>
          <w:rFonts w:ascii="Times New Roman" w:hAnsi="Times New Roman" w:cs="Times New Roman"/>
          <w:lang w:val="en-US"/>
        </w:rPr>
        <w:t xml:space="preserve"> entities to be just accidental integrated wholes</w:t>
      </w:r>
      <w:r>
        <w:rPr>
          <w:rFonts w:ascii="Times New Roman" w:hAnsi="Times New Roman" w:cs="Times New Roman"/>
          <w:lang w:val="en-US"/>
        </w:rPr>
        <w:t>. This may be needed</w:t>
      </w:r>
      <w:r w:rsidR="00075FB1">
        <w:rPr>
          <w:rFonts w:ascii="Times New Roman" w:hAnsi="Times New Roman" w:cs="Times New Roman"/>
          <w:lang w:val="en-US"/>
        </w:rPr>
        <w:t xml:space="preserve"> </w:t>
      </w:r>
      <w:r>
        <w:rPr>
          <w:rFonts w:ascii="Times New Roman" w:hAnsi="Times New Roman" w:cs="Times New Roman"/>
          <w:lang w:val="en-US"/>
        </w:rPr>
        <w:t>for NPs such as</w:t>
      </w:r>
      <w:r w:rsidR="00075FB1">
        <w:rPr>
          <w:rFonts w:ascii="Times New Roman" w:hAnsi="Times New Roman" w:cs="Times New Roman"/>
          <w:lang w:val="en-US"/>
        </w:rPr>
        <w:t xml:space="preserve"> </w:t>
      </w:r>
      <w:r w:rsidR="00075FB1" w:rsidRPr="00DC5737">
        <w:rPr>
          <w:rFonts w:ascii="Times New Roman" w:hAnsi="Times New Roman" w:cs="Times New Roman"/>
          <w:i/>
          <w:iCs/>
          <w:lang w:val="en-US"/>
        </w:rPr>
        <w:t>the loose collection of things on my desk</w:t>
      </w:r>
      <w:r>
        <w:rPr>
          <w:rFonts w:ascii="Times New Roman" w:hAnsi="Times New Roman" w:cs="Times New Roman"/>
          <w:lang w:val="en-US"/>
        </w:rPr>
        <w:t xml:space="preserve">, which seems to describe an accidental integrated whole </w:t>
      </w:r>
      <w:r w:rsidR="00075FB1">
        <w:rPr>
          <w:rFonts w:ascii="Times New Roman" w:hAnsi="Times New Roman" w:cs="Times New Roman"/>
          <w:lang w:val="en-US"/>
        </w:rPr>
        <w:t>(</w:t>
      </w:r>
      <w:proofErr w:type="spellStart"/>
      <w:r w:rsidR="00075FB1">
        <w:rPr>
          <w:rFonts w:ascii="Times New Roman" w:hAnsi="Times New Roman" w:cs="Times New Roman"/>
          <w:lang w:val="en-US"/>
        </w:rPr>
        <w:t>Moltmann</w:t>
      </w:r>
      <w:proofErr w:type="spellEnd"/>
      <w:r w:rsidR="00DC5737">
        <w:rPr>
          <w:rFonts w:ascii="Times New Roman" w:hAnsi="Times New Roman" w:cs="Times New Roman"/>
          <w:lang w:val="en-US"/>
        </w:rPr>
        <w:t xml:space="preserve"> 1997</w:t>
      </w:r>
      <w:r w:rsidR="00E778F0">
        <w:rPr>
          <w:rFonts w:ascii="Times New Roman" w:hAnsi="Times New Roman" w:cs="Times New Roman"/>
          <w:lang w:val="en-US"/>
        </w:rPr>
        <w:t>)</w:t>
      </w:r>
      <w:r w:rsidR="00DC5737">
        <w:rPr>
          <w:rFonts w:ascii="Times New Roman" w:hAnsi="Times New Roman" w:cs="Times New Roman"/>
          <w:lang w:val="en-US"/>
        </w:rPr>
        <w:t>.</w:t>
      </w:r>
      <w:r w:rsidR="00E778F0">
        <w:rPr>
          <w:rFonts w:ascii="Times New Roman" w:hAnsi="Times New Roman" w:cs="Times New Roman"/>
          <w:lang w:val="en-US"/>
        </w:rPr>
        <w:t xml:space="preserve"> </w:t>
      </w:r>
    </w:p>
    <w:p w:rsidR="00B920C0" w:rsidRDefault="00075FB1" w:rsidP="001A25E9">
      <w:pPr>
        <w:spacing w:line="360" w:lineRule="auto"/>
        <w:rPr>
          <w:rFonts w:ascii="Times New Roman" w:hAnsi="Times New Roman" w:cs="Times New Roman"/>
          <w:lang w:val="en-US"/>
        </w:rPr>
      </w:pPr>
      <w:r>
        <w:rPr>
          <w:rFonts w:ascii="Times New Roman" w:hAnsi="Times New Roman" w:cs="Times New Roman"/>
          <w:lang w:val="en-US"/>
        </w:rPr>
        <w:t xml:space="preserve">    </w:t>
      </w:r>
      <w:r w:rsidR="00715389">
        <w:rPr>
          <w:rFonts w:ascii="Times New Roman" w:hAnsi="Times New Roman" w:cs="Times New Roman"/>
          <w:lang w:val="en-US"/>
        </w:rPr>
        <w:t xml:space="preserve">There is </w:t>
      </w:r>
      <w:r w:rsidR="00B16BF5">
        <w:rPr>
          <w:rFonts w:ascii="Times New Roman" w:hAnsi="Times New Roman" w:cs="Times New Roman"/>
          <w:lang w:val="en-US"/>
        </w:rPr>
        <w:t>another account of the mass-count distinction that is not based on extensional mereology,</w:t>
      </w:r>
      <w:r>
        <w:rPr>
          <w:rFonts w:ascii="Times New Roman" w:hAnsi="Times New Roman" w:cs="Times New Roman"/>
          <w:lang w:val="en-US"/>
        </w:rPr>
        <w:t xml:space="preserve"> </w:t>
      </w:r>
      <w:r w:rsidR="00B16BF5">
        <w:rPr>
          <w:rFonts w:ascii="Times New Roman" w:hAnsi="Times New Roman" w:cs="Times New Roman"/>
          <w:lang w:val="en-US"/>
        </w:rPr>
        <w:t>namely the one proposed by</w:t>
      </w:r>
      <w:r>
        <w:rPr>
          <w:rFonts w:ascii="Times New Roman" w:hAnsi="Times New Roman" w:cs="Times New Roman"/>
          <w:lang w:val="en-US"/>
        </w:rPr>
        <w:t xml:space="preserve"> </w:t>
      </w:r>
      <w:proofErr w:type="spellStart"/>
      <w:r>
        <w:rPr>
          <w:rFonts w:ascii="Times New Roman" w:hAnsi="Times New Roman" w:cs="Times New Roman"/>
          <w:lang w:val="en-US"/>
        </w:rPr>
        <w:t>Langacker</w:t>
      </w:r>
      <w:proofErr w:type="spellEnd"/>
      <w:r>
        <w:rPr>
          <w:rFonts w:ascii="Times New Roman" w:hAnsi="Times New Roman" w:cs="Times New Roman"/>
          <w:lang w:val="en-US"/>
        </w:rPr>
        <w:t xml:space="preserve"> (1987)</w:t>
      </w:r>
      <w:r w:rsidR="00B16BF5">
        <w:rPr>
          <w:rFonts w:ascii="Times New Roman" w:hAnsi="Times New Roman" w:cs="Times New Roman"/>
          <w:lang w:val="en-US"/>
        </w:rPr>
        <w:t xml:space="preserve"> within cognitive semantics</w:t>
      </w:r>
      <w:r>
        <w:rPr>
          <w:rFonts w:ascii="Times New Roman" w:hAnsi="Times New Roman" w:cs="Times New Roman"/>
          <w:lang w:val="en-US"/>
        </w:rPr>
        <w:t xml:space="preserve">. </w:t>
      </w:r>
      <w:proofErr w:type="spellStart"/>
      <w:r>
        <w:rPr>
          <w:rFonts w:ascii="Times New Roman" w:hAnsi="Times New Roman" w:cs="Times New Roman"/>
          <w:lang w:val="en-US"/>
        </w:rPr>
        <w:t>Langacker</w:t>
      </w:r>
      <w:proofErr w:type="spellEnd"/>
      <w:r>
        <w:rPr>
          <w:rFonts w:ascii="Times New Roman" w:hAnsi="Times New Roman" w:cs="Times New Roman"/>
          <w:lang w:val="en-US"/>
        </w:rPr>
        <w:t xml:space="preserve"> takes count nouns to denote</w:t>
      </w:r>
      <w:r w:rsidR="00B16BF5">
        <w:rPr>
          <w:rFonts w:ascii="Times New Roman" w:hAnsi="Times New Roman" w:cs="Times New Roman"/>
          <w:lang w:val="en-US"/>
        </w:rPr>
        <w:t xml:space="preserve"> what he calls</w:t>
      </w:r>
      <w:r>
        <w:rPr>
          <w:rFonts w:ascii="Times New Roman" w:hAnsi="Times New Roman" w:cs="Times New Roman"/>
          <w:lang w:val="en-US"/>
        </w:rPr>
        <w:t xml:space="preserve"> </w:t>
      </w:r>
      <w:r w:rsidR="00B16BF5">
        <w:rPr>
          <w:rFonts w:ascii="Times New Roman" w:hAnsi="Times New Roman" w:cs="Times New Roman"/>
          <w:lang w:val="en-US"/>
        </w:rPr>
        <w:t>‘</w:t>
      </w:r>
      <w:r>
        <w:rPr>
          <w:rFonts w:ascii="Times New Roman" w:hAnsi="Times New Roman" w:cs="Times New Roman"/>
          <w:lang w:val="en-US"/>
        </w:rPr>
        <w:t>regions</w:t>
      </w:r>
      <w:r w:rsidR="00B16BF5">
        <w:rPr>
          <w:rFonts w:ascii="Times New Roman" w:hAnsi="Times New Roman" w:cs="Times New Roman"/>
          <w:lang w:val="en-US"/>
        </w:rPr>
        <w:t>’</w:t>
      </w:r>
      <w:r>
        <w:rPr>
          <w:rFonts w:ascii="Times New Roman" w:hAnsi="Times New Roman" w:cs="Times New Roman"/>
          <w:lang w:val="en-US"/>
        </w:rPr>
        <w:t xml:space="preserve"> (roughly entit</w:t>
      </w:r>
      <w:r w:rsidR="008C2E32">
        <w:rPr>
          <w:rFonts w:ascii="Times New Roman" w:hAnsi="Times New Roman" w:cs="Times New Roman"/>
          <w:lang w:val="en-US"/>
        </w:rPr>
        <w:t>i</w:t>
      </w:r>
      <w:r>
        <w:rPr>
          <w:rFonts w:ascii="Times New Roman" w:hAnsi="Times New Roman" w:cs="Times New Roman"/>
          <w:lang w:val="en-US"/>
        </w:rPr>
        <w:t>es) that are bounded in one dimension</w:t>
      </w:r>
      <w:r w:rsidR="00DC5737">
        <w:rPr>
          <w:rFonts w:ascii="Times New Roman" w:hAnsi="Times New Roman" w:cs="Times New Roman"/>
          <w:lang w:val="en-US"/>
        </w:rPr>
        <w:t>:</w:t>
      </w:r>
    </w:p>
    <w:p w:rsidR="00075FB1" w:rsidRDefault="00075FB1" w:rsidP="00CD5C2F">
      <w:pPr>
        <w:spacing w:line="360" w:lineRule="auto"/>
        <w:rPr>
          <w:rFonts w:ascii="Times New Roman" w:hAnsi="Times New Roman" w:cs="Times New Roman"/>
          <w:lang w:val="en-US"/>
        </w:rPr>
      </w:pPr>
    </w:p>
    <w:p w:rsidR="00CD5C2F" w:rsidRDefault="00CD5C2F" w:rsidP="00CD5C2F">
      <w:pPr>
        <w:spacing w:line="360" w:lineRule="auto"/>
        <w:rPr>
          <w:rFonts w:ascii="Times New Roman" w:hAnsi="Times New Roman" w:cs="Times New Roman"/>
          <w:lang w:val="en-US"/>
        </w:rPr>
      </w:pPr>
      <w:r>
        <w:rPr>
          <w:rFonts w:ascii="Times New Roman" w:hAnsi="Times New Roman" w:cs="Times New Roman"/>
          <w:lang w:val="en-US"/>
        </w:rPr>
        <w:t>(2</w:t>
      </w:r>
      <w:r w:rsidR="007F34C6">
        <w:rPr>
          <w:rFonts w:ascii="Times New Roman" w:hAnsi="Times New Roman" w:cs="Times New Roman"/>
          <w:lang w:val="en-US"/>
        </w:rPr>
        <w:t>6</w:t>
      </w:r>
      <w:r>
        <w:rPr>
          <w:rFonts w:ascii="Times New Roman" w:hAnsi="Times New Roman" w:cs="Times New Roman"/>
          <w:lang w:val="en-US"/>
        </w:rPr>
        <w:t xml:space="preserve">) If a singular count noun holds of an entity x, then x is a bounded region in some </w:t>
      </w:r>
    </w:p>
    <w:p w:rsidR="00CD5C2F" w:rsidRDefault="00CD5C2F" w:rsidP="00CD5C2F">
      <w:pPr>
        <w:spacing w:line="360" w:lineRule="auto"/>
        <w:rPr>
          <w:rFonts w:ascii="Times New Roman" w:hAnsi="Times New Roman" w:cs="Times New Roman"/>
          <w:lang w:val="en-US"/>
        </w:rPr>
      </w:pPr>
      <w:r>
        <w:rPr>
          <w:rFonts w:ascii="Times New Roman" w:hAnsi="Times New Roman" w:cs="Times New Roman"/>
          <w:lang w:val="en-US"/>
        </w:rPr>
        <w:t xml:space="preserve">        dimension. </w:t>
      </w:r>
    </w:p>
    <w:p w:rsidR="00CD5C2F" w:rsidRDefault="00CD5C2F" w:rsidP="00CD5C2F">
      <w:pPr>
        <w:spacing w:line="360" w:lineRule="auto"/>
        <w:rPr>
          <w:rFonts w:ascii="Times New Roman" w:hAnsi="Times New Roman" w:cs="Times New Roman"/>
          <w:lang w:val="en-US"/>
        </w:rPr>
      </w:pPr>
    </w:p>
    <w:p w:rsidR="00CD5C2F" w:rsidRPr="00D90F80" w:rsidRDefault="006622AE" w:rsidP="00CD5C2F">
      <w:pPr>
        <w:spacing w:line="360" w:lineRule="auto"/>
        <w:rPr>
          <w:rFonts w:ascii="Times New Roman" w:hAnsi="Times New Roman" w:cs="Times New Roman"/>
          <w:lang w:val="en-US"/>
        </w:rPr>
      </w:pPr>
      <w:r>
        <w:rPr>
          <w:rFonts w:ascii="Times New Roman" w:hAnsi="Times New Roman" w:cs="Times New Roman"/>
          <w:lang w:val="en-US"/>
        </w:rPr>
        <w:t>This</w:t>
      </w:r>
      <w:r w:rsidR="00E778F0">
        <w:rPr>
          <w:rFonts w:ascii="Times New Roman" w:hAnsi="Times New Roman" w:cs="Times New Roman"/>
          <w:lang w:val="en-US"/>
        </w:rPr>
        <w:t xml:space="preserve"> proposal </w:t>
      </w:r>
      <w:r w:rsidR="00B16BF5">
        <w:rPr>
          <w:rFonts w:ascii="Times New Roman" w:hAnsi="Times New Roman" w:cs="Times New Roman"/>
          <w:lang w:val="en-US"/>
        </w:rPr>
        <w:t>immediately a</w:t>
      </w:r>
      <w:r w:rsidR="00CD5C2F">
        <w:rPr>
          <w:rFonts w:ascii="Times New Roman" w:hAnsi="Times New Roman" w:cs="Times New Roman"/>
          <w:lang w:val="en-US"/>
        </w:rPr>
        <w:t>voids the problem of sequence-type nouns</w:t>
      </w:r>
      <w:r w:rsidR="00B16BF5">
        <w:rPr>
          <w:rFonts w:ascii="Times New Roman" w:hAnsi="Times New Roman" w:cs="Times New Roman"/>
          <w:lang w:val="en-US"/>
        </w:rPr>
        <w:t xml:space="preserve">. </w:t>
      </w:r>
      <w:r>
        <w:rPr>
          <w:rFonts w:ascii="Times New Roman" w:hAnsi="Times New Roman" w:cs="Times New Roman"/>
          <w:lang w:val="en-US"/>
        </w:rPr>
        <w:t xml:space="preserve">As </w:t>
      </w:r>
      <w:proofErr w:type="spellStart"/>
      <w:r w:rsidR="00B16BF5">
        <w:rPr>
          <w:rFonts w:ascii="Times New Roman" w:hAnsi="Times New Roman" w:cs="Times New Roman"/>
          <w:lang w:val="en-US"/>
        </w:rPr>
        <w:t>Langacker</w:t>
      </w:r>
      <w:proofErr w:type="spellEnd"/>
      <w:r w:rsidR="00B16BF5">
        <w:rPr>
          <w:rFonts w:ascii="Times New Roman" w:hAnsi="Times New Roman" w:cs="Times New Roman"/>
          <w:lang w:val="en-US"/>
        </w:rPr>
        <w:t xml:space="preserve"> points out</w:t>
      </w:r>
      <w:r>
        <w:rPr>
          <w:rFonts w:ascii="Times New Roman" w:hAnsi="Times New Roman" w:cs="Times New Roman"/>
          <w:lang w:val="en-US"/>
        </w:rPr>
        <w:t xml:space="preserve">, </w:t>
      </w:r>
      <w:r w:rsidR="00B16BF5">
        <w:rPr>
          <w:rFonts w:ascii="Times New Roman" w:hAnsi="Times New Roman" w:cs="Times New Roman"/>
          <w:lang w:val="en-US"/>
        </w:rPr>
        <w:t>a line is an entity that is bounded in one dimension in a two-dimensional space, which suffices for the condition in (25) to be fulfilled.</w:t>
      </w:r>
    </w:p>
    <w:p w:rsidR="00B638FA" w:rsidRDefault="00B16BF5" w:rsidP="006622AE">
      <w:pPr>
        <w:spacing w:line="360" w:lineRule="auto"/>
        <w:rPr>
          <w:rFonts w:ascii="Times New Roman" w:hAnsi="Times New Roman" w:cs="Times New Roman"/>
          <w:lang w:val="en-US"/>
        </w:rPr>
      </w:pPr>
      <w:r>
        <w:rPr>
          <w:rFonts w:ascii="Times New Roman" w:hAnsi="Times New Roman" w:cs="Times New Roman"/>
          <w:lang w:val="en-US"/>
        </w:rPr>
        <w:t xml:space="preserve">    </w:t>
      </w:r>
      <w:r w:rsidR="006622AE">
        <w:rPr>
          <w:rFonts w:ascii="Times New Roman" w:hAnsi="Times New Roman" w:cs="Times New Roman"/>
          <w:lang w:val="en-US"/>
        </w:rPr>
        <w:t>Even though</w:t>
      </w:r>
      <w:r w:rsidR="00462E0C">
        <w:rPr>
          <w:rFonts w:ascii="Times New Roman" w:hAnsi="Times New Roman" w:cs="Times New Roman"/>
          <w:lang w:val="en-US"/>
        </w:rPr>
        <w:t xml:space="preserve"> there is no str</w:t>
      </w:r>
      <w:r w:rsidR="005E54AA">
        <w:rPr>
          <w:rFonts w:ascii="Times New Roman" w:hAnsi="Times New Roman" w:cs="Times New Roman"/>
          <w:lang w:val="en-US"/>
        </w:rPr>
        <w:t>i</w:t>
      </w:r>
      <w:r w:rsidR="00462E0C">
        <w:rPr>
          <w:rFonts w:ascii="Times New Roman" w:hAnsi="Times New Roman" w:cs="Times New Roman"/>
          <w:lang w:val="en-US"/>
        </w:rPr>
        <w:t>ct correspondence between the notion of an integrated whole and the content of singular count nouns</w:t>
      </w:r>
      <w:r w:rsidR="006622AE">
        <w:rPr>
          <w:rFonts w:ascii="Times New Roman" w:hAnsi="Times New Roman" w:cs="Times New Roman"/>
          <w:lang w:val="en-US"/>
        </w:rPr>
        <w:t>,</w:t>
      </w:r>
      <w:r w:rsidR="00462E0C">
        <w:rPr>
          <w:rFonts w:ascii="Times New Roman" w:hAnsi="Times New Roman" w:cs="Times New Roman"/>
          <w:lang w:val="en-US"/>
        </w:rPr>
        <w:t xml:space="preserve"> the notion of an integrated whole clearly plays a role </w:t>
      </w:r>
      <w:r w:rsidR="00DC5737">
        <w:rPr>
          <w:rFonts w:ascii="Times New Roman" w:hAnsi="Times New Roman" w:cs="Times New Roman"/>
          <w:lang w:val="en-US"/>
        </w:rPr>
        <w:t>for</w:t>
      </w:r>
      <w:r w:rsidR="00462E0C">
        <w:rPr>
          <w:rFonts w:ascii="Times New Roman" w:hAnsi="Times New Roman" w:cs="Times New Roman"/>
          <w:lang w:val="en-US"/>
        </w:rPr>
        <w:t xml:space="preserve"> the mass-count distinction. </w:t>
      </w:r>
      <w:r w:rsidR="006622AE">
        <w:rPr>
          <w:rFonts w:ascii="Times New Roman" w:hAnsi="Times New Roman" w:cs="Times New Roman"/>
          <w:lang w:val="en-US"/>
        </w:rPr>
        <w:t>A well-known example is</w:t>
      </w:r>
      <w:r w:rsidR="00B638FA">
        <w:rPr>
          <w:rFonts w:ascii="Times New Roman" w:hAnsi="Times New Roman" w:cs="Times New Roman"/>
          <w:lang w:val="en-US"/>
        </w:rPr>
        <w:t xml:space="preserve"> the conversion of mass nouns to count nouns and conversely</w:t>
      </w:r>
      <w:r w:rsidR="005E54AA">
        <w:rPr>
          <w:rFonts w:ascii="Times New Roman" w:hAnsi="Times New Roman" w:cs="Times New Roman"/>
          <w:lang w:val="en-US"/>
        </w:rPr>
        <w:t>.</w:t>
      </w:r>
      <w:r w:rsidR="00B638FA">
        <w:rPr>
          <w:rFonts w:ascii="Times New Roman" w:hAnsi="Times New Roman" w:cs="Times New Roman"/>
          <w:lang w:val="en-US"/>
        </w:rPr>
        <w:t xml:space="preserve"> </w:t>
      </w:r>
      <w:r w:rsidR="00B638FA" w:rsidRPr="005E54AA">
        <w:rPr>
          <w:rFonts w:ascii="Times New Roman" w:hAnsi="Times New Roman" w:cs="Times New Roman"/>
          <w:i/>
          <w:iCs/>
          <w:lang w:val="en-US"/>
        </w:rPr>
        <w:t>Apple</w:t>
      </w:r>
      <w:r w:rsidR="00B638FA">
        <w:rPr>
          <w:rFonts w:ascii="Times New Roman" w:hAnsi="Times New Roman" w:cs="Times New Roman"/>
          <w:lang w:val="en-US"/>
        </w:rPr>
        <w:t xml:space="preserve"> as a mass noun generally implies the loss of structure and integrity. </w:t>
      </w:r>
      <w:r w:rsidR="00B638FA" w:rsidRPr="005E54AA">
        <w:rPr>
          <w:rFonts w:ascii="Times New Roman" w:hAnsi="Times New Roman" w:cs="Times New Roman"/>
          <w:i/>
          <w:iCs/>
          <w:lang w:val="en-US"/>
        </w:rPr>
        <w:t>Wine</w:t>
      </w:r>
      <w:r w:rsidR="00B638FA">
        <w:rPr>
          <w:rFonts w:ascii="Times New Roman" w:hAnsi="Times New Roman" w:cs="Times New Roman"/>
          <w:lang w:val="en-US"/>
        </w:rPr>
        <w:t xml:space="preserve"> as a count noun requires conditions of integrity defining kinds.</w:t>
      </w:r>
    </w:p>
    <w:p w:rsidR="00B638FA" w:rsidRDefault="00B638FA" w:rsidP="00C62231">
      <w:pPr>
        <w:spacing w:line="360" w:lineRule="auto"/>
        <w:rPr>
          <w:rFonts w:ascii="Times New Roman" w:hAnsi="Times New Roman" w:cs="Times New Roman"/>
          <w:lang w:val="en-US"/>
        </w:rPr>
      </w:pPr>
      <w:r>
        <w:rPr>
          <w:rFonts w:ascii="Times New Roman" w:hAnsi="Times New Roman" w:cs="Times New Roman"/>
          <w:lang w:val="en-US"/>
        </w:rPr>
        <w:t xml:space="preserve">     </w:t>
      </w:r>
      <w:r w:rsidR="00754E4D">
        <w:rPr>
          <w:rFonts w:ascii="Times New Roman" w:hAnsi="Times New Roman" w:cs="Times New Roman"/>
          <w:lang w:val="en-US"/>
        </w:rPr>
        <w:t>N</w:t>
      </w:r>
      <w:r>
        <w:rPr>
          <w:rFonts w:ascii="Times New Roman" w:hAnsi="Times New Roman" w:cs="Times New Roman"/>
          <w:lang w:val="en-US"/>
        </w:rPr>
        <w:t>otion</w:t>
      </w:r>
      <w:r w:rsidR="00754E4D">
        <w:rPr>
          <w:rFonts w:ascii="Times New Roman" w:hAnsi="Times New Roman" w:cs="Times New Roman"/>
          <w:lang w:val="en-US"/>
        </w:rPr>
        <w:t>s</w:t>
      </w:r>
      <w:r>
        <w:rPr>
          <w:rFonts w:ascii="Times New Roman" w:hAnsi="Times New Roman" w:cs="Times New Roman"/>
          <w:lang w:val="en-US"/>
        </w:rPr>
        <w:t xml:space="preserve"> of integrated whole </w:t>
      </w:r>
      <w:r w:rsidR="00754E4D">
        <w:rPr>
          <w:rFonts w:ascii="Times New Roman" w:hAnsi="Times New Roman" w:cs="Times New Roman"/>
          <w:lang w:val="en-US"/>
        </w:rPr>
        <w:t>are</w:t>
      </w:r>
      <w:r>
        <w:rPr>
          <w:rFonts w:ascii="Times New Roman" w:hAnsi="Times New Roman" w:cs="Times New Roman"/>
          <w:lang w:val="en-US"/>
        </w:rPr>
        <w:t xml:space="preserve"> also</w:t>
      </w:r>
      <w:r w:rsidR="00462E0C">
        <w:rPr>
          <w:rFonts w:ascii="Times New Roman" w:hAnsi="Times New Roman" w:cs="Times New Roman"/>
          <w:lang w:val="en-US"/>
        </w:rPr>
        <w:t xml:space="preserve"> involved </w:t>
      </w:r>
      <w:r w:rsidR="006622AE">
        <w:rPr>
          <w:rFonts w:ascii="Times New Roman" w:hAnsi="Times New Roman" w:cs="Times New Roman"/>
          <w:lang w:val="en-US"/>
        </w:rPr>
        <w:t>when it comes</w:t>
      </w:r>
      <w:r w:rsidR="00754E4D">
        <w:rPr>
          <w:rFonts w:ascii="Times New Roman" w:hAnsi="Times New Roman" w:cs="Times New Roman"/>
          <w:lang w:val="en-US"/>
        </w:rPr>
        <w:t xml:space="preserve"> </w:t>
      </w:r>
      <w:r w:rsidR="006622AE">
        <w:rPr>
          <w:rFonts w:ascii="Times New Roman" w:hAnsi="Times New Roman" w:cs="Times New Roman"/>
          <w:lang w:val="en-US"/>
        </w:rPr>
        <w:t>to the choice of</w:t>
      </w:r>
      <w:r w:rsidR="00462E0C">
        <w:rPr>
          <w:rFonts w:ascii="Times New Roman" w:hAnsi="Times New Roman" w:cs="Times New Roman"/>
          <w:lang w:val="en-US"/>
        </w:rPr>
        <w:t xml:space="preserve"> mass or count</w:t>
      </w:r>
      <w:r w:rsidR="00D223CF">
        <w:rPr>
          <w:rFonts w:ascii="Times New Roman" w:hAnsi="Times New Roman" w:cs="Times New Roman"/>
          <w:lang w:val="en-US"/>
        </w:rPr>
        <w:t xml:space="preserve">, </w:t>
      </w:r>
      <w:r w:rsidR="00754E4D">
        <w:rPr>
          <w:rFonts w:ascii="Times New Roman" w:hAnsi="Times New Roman" w:cs="Times New Roman"/>
          <w:lang w:val="en-US"/>
        </w:rPr>
        <w:t>for</w:t>
      </w:r>
      <w:r w:rsidR="006622AE">
        <w:rPr>
          <w:rFonts w:ascii="Times New Roman" w:hAnsi="Times New Roman" w:cs="Times New Roman"/>
          <w:lang w:val="en-US"/>
        </w:rPr>
        <w:t xml:space="preserve"> nominalizations or particular domains of objects. </w:t>
      </w:r>
      <w:r w:rsidR="00754E4D">
        <w:rPr>
          <w:rFonts w:ascii="Times New Roman" w:hAnsi="Times New Roman" w:cs="Times New Roman"/>
          <w:lang w:val="en-US"/>
        </w:rPr>
        <w:t xml:space="preserve"> </w:t>
      </w:r>
      <w:proofErr w:type="spellStart"/>
      <w:r w:rsidR="00754E4D">
        <w:rPr>
          <w:rFonts w:ascii="Times New Roman" w:hAnsi="Times New Roman" w:cs="Times New Roman"/>
          <w:lang w:val="en-US"/>
        </w:rPr>
        <w:t>Barner</w:t>
      </w:r>
      <w:proofErr w:type="spellEnd"/>
      <w:r w:rsidR="00754E4D">
        <w:rPr>
          <w:rFonts w:ascii="Times New Roman" w:hAnsi="Times New Roman" w:cs="Times New Roman"/>
          <w:lang w:val="en-US"/>
        </w:rPr>
        <w:t xml:space="preserve"> at al. </w:t>
      </w:r>
      <w:r w:rsidR="006622AE">
        <w:rPr>
          <w:rFonts w:ascii="Times New Roman" w:hAnsi="Times New Roman" w:cs="Times New Roman"/>
          <w:lang w:val="en-US"/>
        </w:rPr>
        <w:t>(</w:t>
      </w:r>
      <w:r w:rsidR="00754E4D">
        <w:rPr>
          <w:rFonts w:ascii="Times New Roman" w:hAnsi="Times New Roman" w:cs="Times New Roman"/>
          <w:lang w:val="en-US"/>
        </w:rPr>
        <w:t>2006</w:t>
      </w:r>
      <w:r w:rsidR="00462E0C">
        <w:rPr>
          <w:rFonts w:ascii="Times New Roman" w:hAnsi="Times New Roman" w:cs="Times New Roman"/>
          <w:lang w:val="en-US"/>
        </w:rPr>
        <w:t>)</w:t>
      </w:r>
      <w:r w:rsidR="006622AE">
        <w:rPr>
          <w:rFonts w:ascii="Times New Roman" w:hAnsi="Times New Roman" w:cs="Times New Roman"/>
          <w:lang w:val="en-US"/>
        </w:rPr>
        <w:t xml:space="preserve"> point out that </w:t>
      </w:r>
      <w:r w:rsidR="00462E0C">
        <w:rPr>
          <w:rFonts w:ascii="Times New Roman" w:hAnsi="Times New Roman" w:cs="Times New Roman"/>
          <w:lang w:val="en-US"/>
        </w:rPr>
        <w:t xml:space="preserve">count nominalizations are chosen when the events described the verb come with a boundary; mass nouns when they do not (states, processes). </w:t>
      </w:r>
      <w:r w:rsidR="006622AE">
        <w:rPr>
          <w:rFonts w:ascii="Times New Roman" w:hAnsi="Times New Roman" w:cs="Times New Roman"/>
          <w:lang w:val="en-US"/>
        </w:rPr>
        <w:t>Conditions of integrity</w:t>
      </w:r>
      <w:r w:rsidR="008A4DBD">
        <w:rPr>
          <w:rFonts w:ascii="Times New Roman" w:hAnsi="Times New Roman" w:cs="Times New Roman"/>
          <w:lang w:val="en-US"/>
        </w:rPr>
        <w:t>,</w:t>
      </w:r>
      <w:r w:rsidR="006622AE">
        <w:rPr>
          <w:rFonts w:ascii="Times New Roman" w:hAnsi="Times New Roman" w:cs="Times New Roman"/>
          <w:lang w:val="en-US"/>
        </w:rPr>
        <w:t xml:space="preserve"> moreover</w:t>
      </w:r>
      <w:r w:rsidR="008A4DBD">
        <w:rPr>
          <w:rFonts w:ascii="Times New Roman" w:hAnsi="Times New Roman" w:cs="Times New Roman"/>
          <w:lang w:val="en-US"/>
        </w:rPr>
        <w:t xml:space="preserve">, </w:t>
      </w:r>
      <w:r w:rsidR="006622AE">
        <w:rPr>
          <w:rFonts w:ascii="Times New Roman" w:hAnsi="Times New Roman" w:cs="Times New Roman"/>
          <w:lang w:val="en-US"/>
        </w:rPr>
        <w:t>matter for the</w:t>
      </w:r>
      <w:r w:rsidR="00D223CF">
        <w:rPr>
          <w:rFonts w:ascii="Times New Roman" w:hAnsi="Times New Roman" w:cs="Times New Roman"/>
          <w:lang w:val="en-US"/>
        </w:rPr>
        <w:t xml:space="preserve"> choice of mass or count </w:t>
      </w:r>
      <w:r w:rsidR="006622AE">
        <w:rPr>
          <w:rFonts w:ascii="Times New Roman" w:hAnsi="Times New Roman" w:cs="Times New Roman"/>
          <w:lang w:val="en-US"/>
        </w:rPr>
        <w:t xml:space="preserve">nouns </w:t>
      </w:r>
      <w:r w:rsidR="00D223CF">
        <w:rPr>
          <w:rFonts w:ascii="Times New Roman" w:hAnsi="Times New Roman" w:cs="Times New Roman"/>
          <w:lang w:val="en-US"/>
        </w:rPr>
        <w:t xml:space="preserve">for ‘informational objects’ (Sutton </w:t>
      </w:r>
      <w:r w:rsidR="006622AE">
        <w:rPr>
          <w:rFonts w:ascii="Times New Roman" w:hAnsi="Times New Roman" w:cs="Times New Roman"/>
          <w:lang w:val="en-US"/>
        </w:rPr>
        <w:t>and Filip (2019).</w:t>
      </w:r>
    </w:p>
    <w:p w:rsidR="00C62231" w:rsidRPr="00B638FA" w:rsidRDefault="00B638FA" w:rsidP="00C62231">
      <w:pPr>
        <w:spacing w:line="360" w:lineRule="auto"/>
        <w:rPr>
          <w:rFonts w:ascii="Times New Roman" w:hAnsi="Times New Roman" w:cs="Times New Roman"/>
          <w:lang w:val="en-US"/>
        </w:rPr>
      </w:pPr>
      <w:r>
        <w:rPr>
          <w:rFonts w:ascii="Times New Roman" w:hAnsi="Times New Roman" w:cs="Times New Roman"/>
          <w:lang w:val="en-US"/>
        </w:rPr>
        <w:t xml:space="preserve">     </w:t>
      </w:r>
      <w:r w:rsidR="00462E0C">
        <w:rPr>
          <w:rFonts w:ascii="Times New Roman" w:hAnsi="Times New Roman" w:cs="Times New Roman"/>
          <w:lang w:val="en-US"/>
        </w:rPr>
        <w:t>The notion of an integrate</w:t>
      </w:r>
      <w:r>
        <w:rPr>
          <w:rFonts w:ascii="Times New Roman" w:hAnsi="Times New Roman" w:cs="Times New Roman"/>
          <w:lang w:val="en-US"/>
        </w:rPr>
        <w:t xml:space="preserve">d whole also plays a role in the semantic difference between two nouns </w:t>
      </w:r>
      <w:r w:rsidRPr="00DC5737">
        <w:rPr>
          <w:rFonts w:ascii="Times New Roman" w:hAnsi="Times New Roman" w:cs="Times New Roman"/>
          <w:i/>
          <w:iCs/>
          <w:lang w:val="en-US"/>
        </w:rPr>
        <w:t>part</w:t>
      </w:r>
      <w:r w:rsidR="00DC5737">
        <w:rPr>
          <w:rFonts w:ascii="Times New Roman" w:hAnsi="Times New Roman" w:cs="Times New Roman"/>
          <w:lang w:val="en-US"/>
        </w:rPr>
        <w:t>,</w:t>
      </w:r>
      <w:r>
        <w:rPr>
          <w:rFonts w:ascii="Times New Roman" w:hAnsi="Times New Roman" w:cs="Times New Roman"/>
          <w:lang w:val="en-US"/>
        </w:rPr>
        <w:t xml:space="preserve"> a count noun </w:t>
      </w:r>
      <w:r w:rsidR="00DC5737" w:rsidRPr="00DC5737">
        <w:rPr>
          <w:rFonts w:ascii="Times New Roman" w:hAnsi="Times New Roman" w:cs="Times New Roman"/>
          <w:i/>
          <w:iCs/>
          <w:lang w:val="en-US"/>
        </w:rPr>
        <w:t xml:space="preserve">part </w:t>
      </w:r>
      <w:r>
        <w:rPr>
          <w:rFonts w:ascii="Times New Roman" w:hAnsi="Times New Roman" w:cs="Times New Roman"/>
          <w:lang w:val="en-US"/>
        </w:rPr>
        <w:t>and a mass noun</w:t>
      </w:r>
      <w:r w:rsidR="00DC5737">
        <w:rPr>
          <w:rFonts w:ascii="Times New Roman" w:hAnsi="Times New Roman" w:cs="Times New Roman"/>
          <w:lang w:val="en-US"/>
        </w:rPr>
        <w:t xml:space="preserve"> </w:t>
      </w:r>
      <w:r w:rsidR="00DC5737" w:rsidRPr="00DC5737">
        <w:rPr>
          <w:rFonts w:ascii="Times New Roman" w:hAnsi="Times New Roman" w:cs="Times New Roman"/>
          <w:i/>
          <w:iCs/>
          <w:lang w:val="en-US"/>
        </w:rPr>
        <w:t>part</w:t>
      </w:r>
      <w:r>
        <w:rPr>
          <w:rFonts w:ascii="Times New Roman" w:hAnsi="Times New Roman" w:cs="Times New Roman"/>
          <w:lang w:val="en-US"/>
        </w:rPr>
        <w:t xml:space="preserve"> (</w:t>
      </w:r>
      <w:proofErr w:type="spellStart"/>
      <w:r w:rsidR="00C62231">
        <w:rPr>
          <w:rFonts w:ascii="Times New Roman" w:eastAsia="Times New Roman" w:hAnsi="Times New Roman" w:cs="Times New Roman"/>
          <w:lang w:val="en-US" w:eastAsia="en-GB"/>
        </w:rPr>
        <w:t>Moltmann</w:t>
      </w:r>
      <w:proofErr w:type="spellEnd"/>
      <w:r w:rsidR="00C62231">
        <w:rPr>
          <w:rFonts w:ascii="Times New Roman" w:eastAsia="Times New Roman" w:hAnsi="Times New Roman" w:cs="Times New Roman"/>
          <w:lang w:val="en-US" w:eastAsia="en-GB"/>
        </w:rPr>
        <w:t xml:space="preserve"> 1998)</w:t>
      </w:r>
      <w:r>
        <w:rPr>
          <w:rFonts w:ascii="Times New Roman" w:eastAsia="Times New Roman" w:hAnsi="Times New Roman" w:cs="Times New Roman"/>
          <w:lang w:val="en-US" w:eastAsia="en-GB"/>
        </w:rPr>
        <w:t>:</w:t>
      </w:r>
    </w:p>
    <w:p w:rsidR="00C62231" w:rsidRDefault="00C62231" w:rsidP="00C62231">
      <w:pPr>
        <w:spacing w:line="360" w:lineRule="auto"/>
        <w:rPr>
          <w:rFonts w:ascii="Times New Roman" w:eastAsia="Times New Roman" w:hAnsi="Times New Roman" w:cs="Times New Roman"/>
          <w:lang w:val="en-US" w:eastAsia="en-GB"/>
        </w:rPr>
      </w:pPr>
    </w:p>
    <w:p w:rsidR="00C62231" w:rsidRDefault="00C62231" w:rsidP="00C62231">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w:t>
      </w:r>
      <w:r w:rsidR="00FE09EE">
        <w:rPr>
          <w:rFonts w:ascii="Times New Roman" w:eastAsia="Times New Roman" w:hAnsi="Times New Roman" w:cs="Times New Roman"/>
          <w:lang w:val="en-US" w:eastAsia="en-GB"/>
        </w:rPr>
        <w:t>7</w:t>
      </w:r>
      <w:r>
        <w:rPr>
          <w:rFonts w:ascii="Times New Roman" w:eastAsia="Times New Roman" w:hAnsi="Times New Roman" w:cs="Times New Roman"/>
          <w:lang w:val="en-US" w:eastAsia="en-GB"/>
        </w:rPr>
        <w:t>) a. John and Mary are part of the class.</w:t>
      </w:r>
    </w:p>
    <w:p w:rsidR="00C62231" w:rsidRDefault="00C62231" w:rsidP="00C62231">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w:t>
      </w:r>
      <w:proofErr w:type="gramStart"/>
      <w:r>
        <w:rPr>
          <w:rFonts w:ascii="Times New Roman" w:eastAsia="Times New Roman" w:hAnsi="Times New Roman" w:cs="Times New Roman"/>
          <w:lang w:val="en-US" w:eastAsia="en-GB"/>
        </w:rPr>
        <w:t>b. ??</w:t>
      </w:r>
      <w:proofErr w:type="gramEnd"/>
      <w:r>
        <w:rPr>
          <w:rFonts w:ascii="Times New Roman" w:eastAsia="Times New Roman" w:hAnsi="Times New Roman" w:cs="Times New Roman"/>
          <w:lang w:val="en-US" w:eastAsia="en-GB"/>
        </w:rPr>
        <w:t xml:space="preserve"> John and Mary are a part of the class.</w:t>
      </w:r>
    </w:p>
    <w:p w:rsidR="00C62231" w:rsidRDefault="00C62231" w:rsidP="00C62231">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w:t>
      </w:r>
      <w:r w:rsidR="00FE09EE">
        <w:rPr>
          <w:rFonts w:ascii="Times New Roman" w:eastAsia="Times New Roman" w:hAnsi="Times New Roman" w:cs="Times New Roman"/>
          <w:lang w:val="en-US" w:eastAsia="en-GB"/>
        </w:rPr>
        <w:t>8</w:t>
      </w:r>
      <w:r>
        <w:rPr>
          <w:rFonts w:ascii="Times New Roman" w:eastAsia="Times New Roman" w:hAnsi="Times New Roman" w:cs="Times New Roman"/>
          <w:lang w:val="en-US" w:eastAsia="en-GB"/>
        </w:rPr>
        <w:t>) a. Sugar is part of lemonade.</w:t>
      </w:r>
    </w:p>
    <w:p w:rsidR="00C62231" w:rsidRDefault="00C62231" w:rsidP="00C62231">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w:t>
      </w:r>
      <w:r w:rsidR="00754E4D">
        <w:rPr>
          <w:rFonts w:ascii="Times New Roman" w:eastAsia="Times New Roman" w:hAnsi="Times New Roman" w:cs="Times New Roman"/>
          <w:lang w:val="en-US" w:eastAsia="en-GB"/>
        </w:rPr>
        <w:t xml:space="preserve"> </w:t>
      </w:r>
      <w:r>
        <w:rPr>
          <w:rFonts w:ascii="Times New Roman" w:eastAsia="Times New Roman" w:hAnsi="Times New Roman" w:cs="Times New Roman"/>
          <w:lang w:val="en-US" w:eastAsia="en-GB"/>
        </w:rPr>
        <w:t xml:space="preserve">  </w:t>
      </w:r>
      <w:proofErr w:type="gramStart"/>
      <w:r>
        <w:rPr>
          <w:rFonts w:ascii="Times New Roman" w:eastAsia="Times New Roman" w:hAnsi="Times New Roman" w:cs="Times New Roman"/>
          <w:lang w:val="en-US" w:eastAsia="en-GB"/>
        </w:rPr>
        <w:t>b. ???</w:t>
      </w:r>
      <w:proofErr w:type="gramEnd"/>
      <w:r>
        <w:rPr>
          <w:rFonts w:ascii="Times New Roman" w:eastAsia="Times New Roman" w:hAnsi="Times New Roman" w:cs="Times New Roman"/>
          <w:lang w:val="en-US" w:eastAsia="en-GB"/>
        </w:rPr>
        <w:t xml:space="preserve"> Sugar is a part of the lemonade.</w:t>
      </w:r>
    </w:p>
    <w:p w:rsidR="00C62231" w:rsidRDefault="00C62231" w:rsidP="00C62231">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(2</w:t>
      </w:r>
      <w:r w:rsidR="00FE09EE">
        <w:rPr>
          <w:rFonts w:ascii="Times New Roman" w:eastAsia="Times New Roman" w:hAnsi="Times New Roman" w:cs="Times New Roman"/>
          <w:lang w:val="en-US" w:eastAsia="en-GB"/>
        </w:rPr>
        <w:t>9</w:t>
      </w:r>
      <w:r>
        <w:rPr>
          <w:rFonts w:ascii="Times New Roman" w:eastAsia="Times New Roman" w:hAnsi="Times New Roman" w:cs="Times New Roman"/>
          <w:lang w:val="en-US" w:eastAsia="en-GB"/>
        </w:rPr>
        <w:t>) a. Joe ate a part of the cake.</w:t>
      </w:r>
    </w:p>
    <w:p w:rsidR="00C62231" w:rsidRPr="00767562" w:rsidRDefault="00C62231" w:rsidP="00C62231">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w:t>
      </w:r>
      <w:r w:rsidR="00754E4D">
        <w:rPr>
          <w:rFonts w:ascii="Times New Roman" w:eastAsia="Times New Roman" w:hAnsi="Times New Roman" w:cs="Times New Roman"/>
          <w:lang w:val="en-US" w:eastAsia="en-GB"/>
        </w:rPr>
        <w:t xml:space="preserve"> </w:t>
      </w:r>
      <w:r>
        <w:rPr>
          <w:rFonts w:ascii="Times New Roman" w:eastAsia="Times New Roman" w:hAnsi="Times New Roman" w:cs="Times New Roman"/>
          <w:lang w:val="en-US" w:eastAsia="en-GB"/>
        </w:rPr>
        <w:t xml:space="preserve">    b. Joe ate part of the cake.</w:t>
      </w:r>
    </w:p>
    <w:p w:rsidR="00C62231" w:rsidRDefault="00C62231" w:rsidP="00C62231">
      <w:pPr>
        <w:spacing w:line="360" w:lineRule="auto"/>
        <w:rPr>
          <w:rFonts w:ascii="Times New Roman" w:hAnsi="Times New Roman" w:cs="Times New Roman"/>
          <w:b/>
          <w:bCs/>
          <w:lang w:val="en-US"/>
        </w:rPr>
      </w:pPr>
    </w:p>
    <w:p w:rsidR="00C62231" w:rsidRDefault="00162CB0" w:rsidP="00C62231">
      <w:pPr>
        <w:spacing w:line="360" w:lineRule="auto"/>
        <w:rPr>
          <w:rFonts w:ascii="Times New Roman" w:hAnsi="Times New Roman" w:cs="Times New Roman"/>
          <w:lang w:val="en-US"/>
        </w:rPr>
      </w:pPr>
      <w:r>
        <w:rPr>
          <w:rFonts w:ascii="Times New Roman" w:hAnsi="Times New Roman" w:cs="Times New Roman"/>
          <w:lang w:val="en-US"/>
        </w:rPr>
        <w:t>C</w:t>
      </w:r>
      <w:r w:rsidR="00DC5737">
        <w:rPr>
          <w:rFonts w:ascii="Times New Roman" w:hAnsi="Times New Roman" w:cs="Times New Roman"/>
          <w:lang w:val="en-US"/>
        </w:rPr>
        <w:t>o</w:t>
      </w:r>
      <w:r>
        <w:rPr>
          <w:rFonts w:ascii="Times New Roman" w:hAnsi="Times New Roman" w:cs="Times New Roman"/>
          <w:lang w:val="en-US"/>
        </w:rPr>
        <w:t>unt nouns obviously</w:t>
      </w:r>
      <w:r w:rsidR="00127570">
        <w:rPr>
          <w:rFonts w:ascii="Times New Roman" w:hAnsi="Times New Roman" w:cs="Times New Roman"/>
          <w:lang w:val="en-US"/>
        </w:rPr>
        <w:t xml:space="preserve"> </w:t>
      </w:r>
      <w:r>
        <w:rPr>
          <w:rFonts w:ascii="Times New Roman" w:hAnsi="Times New Roman" w:cs="Times New Roman"/>
          <w:lang w:val="en-US"/>
        </w:rPr>
        <w:t xml:space="preserve">denote entities that count as one. However, the examples we have already seen show then show that integrity is not </w:t>
      </w:r>
      <w:r w:rsidR="00C62231">
        <w:rPr>
          <w:rFonts w:ascii="Times New Roman" w:hAnsi="Times New Roman" w:cs="Times New Roman"/>
          <w:lang w:val="en-US"/>
        </w:rPr>
        <w:t>necessary for something to count as a single thing</w:t>
      </w:r>
      <w:r>
        <w:rPr>
          <w:rFonts w:ascii="Times New Roman" w:hAnsi="Times New Roman" w:cs="Times New Roman"/>
          <w:lang w:val="en-US"/>
        </w:rPr>
        <w:t xml:space="preserve">. </w:t>
      </w:r>
    </w:p>
    <w:p w:rsidR="00B920C0" w:rsidRPr="00B920C0" w:rsidRDefault="00162CB0" w:rsidP="00B920C0">
      <w:pPr>
        <w:spacing w:line="360" w:lineRule="auto"/>
        <w:rPr>
          <w:rFonts w:ascii="Times New Roman" w:hAnsi="Times New Roman" w:cs="Times New Roman"/>
          <w:u w:val="single"/>
          <w:lang w:val="en-US"/>
        </w:rPr>
      </w:pPr>
      <w:r>
        <w:rPr>
          <w:rFonts w:ascii="Times New Roman" w:hAnsi="Times New Roman" w:cs="Times New Roman"/>
          <w:lang w:val="en-US"/>
        </w:rPr>
        <w:t xml:space="preserve">    One may also ask the converse question: </w:t>
      </w:r>
      <w:r w:rsidR="00B920C0">
        <w:rPr>
          <w:rFonts w:ascii="Times New Roman" w:hAnsi="Times New Roman" w:cs="Times New Roman"/>
          <w:lang w:val="en-US"/>
        </w:rPr>
        <w:t>Are integrated wholes always objects?</w:t>
      </w:r>
    </w:p>
    <w:p w:rsidR="00C62231" w:rsidRDefault="00162CB0" w:rsidP="000066B7">
      <w:pPr>
        <w:spacing w:line="360" w:lineRule="auto"/>
        <w:rPr>
          <w:rFonts w:ascii="Times New Roman" w:hAnsi="Times New Roman" w:cs="Times New Roman"/>
          <w:lang w:val="en-US"/>
        </w:rPr>
      </w:pPr>
      <w:r>
        <w:rPr>
          <w:rFonts w:ascii="Times New Roman" w:hAnsi="Times New Roman" w:cs="Times New Roman"/>
          <w:lang w:val="en-US"/>
        </w:rPr>
        <w:t xml:space="preserve">The answer </w:t>
      </w:r>
      <w:r w:rsidR="00856BC5">
        <w:rPr>
          <w:rFonts w:ascii="Times New Roman" w:hAnsi="Times New Roman" w:cs="Times New Roman"/>
          <w:lang w:val="en-US"/>
        </w:rPr>
        <w:t>must be</w:t>
      </w:r>
      <w:r>
        <w:rPr>
          <w:rFonts w:ascii="Times New Roman" w:hAnsi="Times New Roman" w:cs="Times New Roman"/>
          <w:lang w:val="en-US"/>
        </w:rPr>
        <w:t xml:space="preserve"> negative. Mere p</w:t>
      </w:r>
      <w:r w:rsidR="00B920C0">
        <w:rPr>
          <w:rFonts w:ascii="Times New Roman" w:hAnsi="Times New Roman" w:cs="Times New Roman"/>
          <w:lang w:val="en-US"/>
        </w:rPr>
        <w:t xml:space="preserve">luralities </w:t>
      </w:r>
      <w:r>
        <w:rPr>
          <w:rFonts w:ascii="Times New Roman" w:hAnsi="Times New Roman" w:cs="Times New Roman"/>
          <w:lang w:val="en-US"/>
        </w:rPr>
        <w:t>may be</w:t>
      </w:r>
      <w:r w:rsidR="00B920C0">
        <w:rPr>
          <w:rFonts w:ascii="Times New Roman" w:hAnsi="Times New Roman" w:cs="Times New Roman"/>
          <w:lang w:val="en-US"/>
        </w:rPr>
        <w:t xml:space="preserve"> integrated wholes</w:t>
      </w:r>
      <w:r w:rsidR="000066B7">
        <w:rPr>
          <w:rFonts w:ascii="Times New Roman" w:hAnsi="Times New Roman" w:cs="Times New Roman"/>
          <w:lang w:val="en-US"/>
        </w:rPr>
        <w:t xml:space="preserve">; </w:t>
      </w:r>
      <w:r w:rsidR="00B920C0">
        <w:rPr>
          <w:rFonts w:ascii="Times New Roman" w:hAnsi="Times New Roman" w:cs="Times New Roman"/>
          <w:lang w:val="en-US"/>
        </w:rPr>
        <w:t>e.g., ‘the students at the different universities’</w:t>
      </w:r>
      <w:r w:rsidR="000066B7">
        <w:rPr>
          <w:rFonts w:ascii="Times New Roman" w:hAnsi="Times New Roman" w:cs="Times New Roman"/>
          <w:lang w:val="en-US"/>
        </w:rPr>
        <w:t xml:space="preserve"> arguably stands for a second-level plurality of integrated pluralities</w:t>
      </w:r>
      <w:r w:rsidR="00CF3B5D">
        <w:rPr>
          <w:rFonts w:ascii="Times New Roman" w:hAnsi="Times New Roman" w:cs="Times New Roman"/>
          <w:lang w:val="en-US"/>
        </w:rPr>
        <w:t xml:space="preserve"> (or alternatively a first-level plurality with a contextual cover divided into contextually relevant, i.e., integrated </w:t>
      </w:r>
      <w:proofErr w:type="spellStart"/>
      <w:r w:rsidR="00CF3B5D">
        <w:rPr>
          <w:rFonts w:ascii="Times New Roman" w:hAnsi="Times New Roman" w:cs="Times New Roman"/>
          <w:lang w:val="en-US"/>
        </w:rPr>
        <w:t>subpluralities</w:t>
      </w:r>
      <w:proofErr w:type="spellEnd"/>
      <w:r w:rsidR="00CF3B5D">
        <w:rPr>
          <w:rFonts w:ascii="Times New Roman" w:hAnsi="Times New Roman" w:cs="Times New Roman"/>
          <w:lang w:val="en-US"/>
        </w:rPr>
        <w:t>)</w:t>
      </w:r>
      <w:r w:rsidR="000066B7">
        <w:rPr>
          <w:rFonts w:ascii="Times New Roman" w:hAnsi="Times New Roman" w:cs="Times New Roman"/>
          <w:lang w:val="en-US"/>
        </w:rPr>
        <w:t xml:space="preserve">. The same holds for portions, </w:t>
      </w:r>
      <w:r w:rsidR="00B920C0">
        <w:rPr>
          <w:rFonts w:ascii="Times New Roman" w:hAnsi="Times New Roman" w:cs="Times New Roman"/>
          <w:lang w:val="en-US"/>
        </w:rPr>
        <w:t>e.g., ‘the content of the two boxes’</w:t>
      </w:r>
      <w:r w:rsidR="000066B7">
        <w:rPr>
          <w:rFonts w:ascii="Times New Roman" w:hAnsi="Times New Roman" w:cs="Times New Roman"/>
          <w:lang w:val="en-US"/>
        </w:rPr>
        <w:t xml:space="preserve"> stands for a plurality of integrated portions. The examples below show that such integrated parts of pluralities matter for the application of part-related predicates like </w:t>
      </w:r>
      <w:r w:rsidR="000066B7" w:rsidRPr="00CF3B5D">
        <w:rPr>
          <w:rFonts w:ascii="Times New Roman" w:hAnsi="Times New Roman" w:cs="Times New Roman"/>
          <w:i/>
          <w:iCs/>
          <w:lang w:val="en-US"/>
        </w:rPr>
        <w:t>distinguish</w:t>
      </w:r>
      <w:r w:rsidR="00CF3B5D">
        <w:rPr>
          <w:rFonts w:ascii="Times New Roman" w:hAnsi="Times New Roman" w:cs="Times New Roman"/>
          <w:lang w:val="en-US"/>
        </w:rPr>
        <w:t xml:space="preserve"> and the application of </w:t>
      </w:r>
      <w:r w:rsidR="00CF3B5D" w:rsidRPr="00CF3B5D">
        <w:rPr>
          <w:rFonts w:ascii="Times New Roman" w:hAnsi="Times New Roman" w:cs="Times New Roman"/>
          <w:i/>
          <w:iCs/>
          <w:lang w:val="en-US"/>
        </w:rPr>
        <w:t>be among</w:t>
      </w:r>
      <w:r w:rsidR="00CF3B5D">
        <w:rPr>
          <w:rFonts w:ascii="Times New Roman" w:hAnsi="Times New Roman" w:cs="Times New Roman"/>
          <w:lang w:val="en-US"/>
        </w:rPr>
        <w:t xml:space="preserve"> (which takes pluralities only)</w:t>
      </w:r>
      <w:r w:rsidR="007F34C6">
        <w:rPr>
          <w:rFonts w:ascii="Times New Roman" w:hAnsi="Times New Roman" w:cs="Times New Roman"/>
          <w:lang w:val="en-US"/>
        </w:rPr>
        <w:t>; yet do not count as one, which is required by predicates like</w:t>
      </w:r>
      <w:r w:rsidR="007F34C6" w:rsidRPr="007F34C6">
        <w:rPr>
          <w:rFonts w:ascii="Times New Roman" w:hAnsi="Times New Roman" w:cs="Times New Roman"/>
          <w:i/>
          <w:iCs/>
          <w:lang w:val="en-US"/>
        </w:rPr>
        <w:t xml:space="preserve"> count</w:t>
      </w:r>
      <w:r w:rsidR="007F34C6">
        <w:rPr>
          <w:rFonts w:ascii="Times New Roman" w:hAnsi="Times New Roman" w:cs="Times New Roman"/>
          <w:lang w:val="en-US"/>
        </w:rPr>
        <w:t xml:space="preserve"> and</w:t>
      </w:r>
      <w:r w:rsidR="00CF3B5D">
        <w:rPr>
          <w:rFonts w:ascii="Times New Roman" w:hAnsi="Times New Roman" w:cs="Times New Roman"/>
          <w:lang w:val="en-US"/>
        </w:rPr>
        <w:t xml:space="preserve"> </w:t>
      </w:r>
      <w:r w:rsidR="00CF3B5D" w:rsidRPr="00CF3B5D">
        <w:rPr>
          <w:rFonts w:ascii="Times New Roman" w:hAnsi="Times New Roman" w:cs="Times New Roman"/>
          <w:i/>
          <w:iCs/>
          <w:lang w:val="en-US"/>
        </w:rPr>
        <w:t xml:space="preserve">is one of </w:t>
      </w:r>
      <w:r w:rsidR="00CF3B5D">
        <w:rPr>
          <w:rFonts w:ascii="Times New Roman" w:hAnsi="Times New Roman" w:cs="Times New Roman"/>
          <w:lang w:val="en-US"/>
        </w:rPr>
        <w:t>(which takes single things only):</w:t>
      </w:r>
    </w:p>
    <w:p w:rsidR="00C62231" w:rsidRDefault="00C62231" w:rsidP="00C62231">
      <w:pPr>
        <w:spacing w:line="360" w:lineRule="auto"/>
        <w:rPr>
          <w:rFonts w:ascii="Times New Roman" w:hAnsi="Times New Roman" w:cs="Times New Roman"/>
          <w:lang w:val="en-US"/>
        </w:rPr>
      </w:pPr>
    </w:p>
    <w:p w:rsidR="00C62231" w:rsidRDefault="00C62231" w:rsidP="00C62231">
      <w:pPr>
        <w:spacing w:line="360" w:lineRule="auto"/>
        <w:rPr>
          <w:rFonts w:ascii="Times New Roman" w:hAnsi="Times New Roman" w:cs="Times New Roman"/>
          <w:lang w:val="en-US"/>
        </w:rPr>
      </w:pPr>
      <w:r>
        <w:rPr>
          <w:rFonts w:ascii="Times New Roman" w:hAnsi="Times New Roman" w:cs="Times New Roman"/>
          <w:lang w:val="en-US"/>
        </w:rPr>
        <w:t>(3</w:t>
      </w:r>
      <w:r w:rsidR="00FE09EE">
        <w:rPr>
          <w:rFonts w:ascii="Times New Roman" w:hAnsi="Times New Roman" w:cs="Times New Roman"/>
          <w:lang w:val="en-US"/>
        </w:rPr>
        <w:t>1</w:t>
      </w:r>
      <w:r>
        <w:rPr>
          <w:rFonts w:ascii="Times New Roman" w:hAnsi="Times New Roman" w:cs="Times New Roman"/>
          <w:lang w:val="en-US"/>
        </w:rPr>
        <w:t xml:space="preserve">) a. John cannot distinguish the rice and the beans. </w:t>
      </w:r>
    </w:p>
    <w:p w:rsidR="007F34C6" w:rsidRDefault="007F34C6" w:rsidP="00C62231">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counted the beans, the rice, and the bread – he counted three.</w:t>
      </w:r>
    </w:p>
    <w:p w:rsidR="00C62231" w:rsidRDefault="00C62231" w:rsidP="00C62231">
      <w:pPr>
        <w:spacing w:line="360" w:lineRule="auto"/>
        <w:rPr>
          <w:rFonts w:ascii="Times New Roman" w:hAnsi="Times New Roman" w:cs="Times New Roman"/>
          <w:lang w:val="en-US"/>
        </w:rPr>
      </w:pPr>
      <w:r>
        <w:rPr>
          <w:rFonts w:ascii="Times New Roman" w:hAnsi="Times New Roman" w:cs="Times New Roman"/>
          <w:lang w:val="en-US"/>
        </w:rPr>
        <w:t xml:space="preserve">       </w:t>
      </w:r>
      <w:r w:rsidR="007F34C6">
        <w:rPr>
          <w:rFonts w:ascii="Times New Roman" w:hAnsi="Times New Roman" w:cs="Times New Roman"/>
          <w:lang w:val="en-US"/>
        </w:rPr>
        <w:t>c</w:t>
      </w:r>
      <w:r>
        <w:rPr>
          <w:rFonts w:ascii="Times New Roman" w:hAnsi="Times New Roman" w:cs="Times New Roman"/>
          <w:lang w:val="en-US"/>
        </w:rPr>
        <w:t xml:space="preserve">. The students are </w:t>
      </w:r>
      <w:r w:rsidR="000066B7">
        <w:rPr>
          <w:rFonts w:ascii="Times New Roman" w:hAnsi="Times New Roman" w:cs="Times New Roman"/>
          <w:lang w:val="en-US"/>
        </w:rPr>
        <w:t xml:space="preserve">among the / ??? </w:t>
      </w:r>
      <w:r>
        <w:rPr>
          <w:rFonts w:ascii="Times New Roman" w:hAnsi="Times New Roman" w:cs="Times New Roman"/>
          <w:lang w:val="en-US"/>
        </w:rPr>
        <w:t>one of the people I presented my work to.</w:t>
      </w:r>
    </w:p>
    <w:p w:rsidR="00C62231" w:rsidRDefault="00C62231" w:rsidP="001A25E9">
      <w:pPr>
        <w:spacing w:line="360" w:lineRule="auto"/>
        <w:rPr>
          <w:rFonts w:ascii="Times New Roman" w:hAnsi="Times New Roman" w:cs="Times New Roman"/>
          <w:lang w:val="en-US"/>
        </w:rPr>
      </w:pPr>
    </w:p>
    <w:p w:rsidR="004E4D24" w:rsidRDefault="004E4D24" w:rsidP="001A25E9">
      <w:pPr>
        <w:spacing w:line="360" w:lineRule="auto"/>
        <w:rPr>
          <w:rFonts w:ascii="Times New Roman" w:hAnsi="Times New Roman" w:cs="Times New Roman"/>
          <w:lang w:val="en-US"/>
        </w:rPr>
      </w:pPr>
      <w:r>
        <w:rPr>
          <w:rFonts w:ascii="Times New Roman" w:hAnsi="Times New Roman" w:cs="Times New Roman"/>
          <w:lang w:val="en-US"/>
        </w:rPr>
        <w:t xml:space="preserve">In Section 4 </w:t>
      </w:r>
      <w:r w:rsidR="000066B7">
        <w:rPr>
          <w:rFonts w:ascii="Times New Roman" w:hAnsi="Times New Roman" w:cs="Times New Roman"/>
          <w:lang w:val="en-US"/>
        </w:rPr>
        <w:t xml:space="preserve">we will see a different set of examples making the same point: </w:t>
      </w:r>
      <w:r w:rsidR="00CF3B5D">
        <w:rPr>
          <w:rFonts w:ascii="Times New Roman" w:hAnsi="Times New Roman" w:cs="Times New Roman"/>
          <w:lang w:val="en-US"/>
        </w:rPr>
        <w:t>wholes may consist in ‘configurations’ integrated pluralities of entities.</w:t>
      </w:r>
    </w:p>
    <w:p w:rsidR="00C62231" w:rsidRDefault="00C62231" w:rsidP="001A25E9">
      <w:pPr>
        <w:spacing w:line="360" w:lineRule="auto"/>
        <w:rPr>
          <w:rFonts w:ascii="Times New Roman" w:hAnsi="Times New Roman" w:cs="Times New Roman"/>
          <w:lang w:val="en-US"/>
        </w:rPr>
      </w:pPr>
    </w:p>
    <w:p w:rsidR="00E32A12" w:rsidRDefault="00AC7026" w:rsidP="00E32A12">
      <w:pPr>
        <w:spacing w:line="360" w:lineRule="auto"/>
        <w:rPr>
          <w:rFonts w:ascii="Times New Roman" w:hAnsi="Times New Roman" w:cs="Times New Roman"/>
          <w:b/>
          <w:bCs/>
          <w:lang w:val="en-US"/>
        </w:rPr>
      </w:pPr>
      <w:r>
        <w:rPr>
          <w:rFonts w:ascii="Times New Roman" w:hAnsi="Times New Roman" w:cs="Times New Roman"/>
          <w:b/>
          <w:bCs/>
          <w:lang w:val="en-US"/>
        </w:rPr>
        <w:t>3</w:t>
      </w:r>
      <w:r w:rsidR="001A25E9" w:rsidRPr="001A25E9">
        <w:rPr>
          <w:rFonts w:ascii="Times New Roman" w:hAnsi="Times New Roman" w:cs="Times New Roman"/>
          <w:b/>
          <w:bCs/>
          <w:lang w:val="en-US"/>
        </w:rPr>
        <w:t xml:space="preserve">.2. </w:t>
      </w:r>
      <w:r w:rsidR="006E5065">
        <w:rPr>
          <w:rFonts w:ascii="Times New Roman" w:hAnsi="Times New Roman" w:cs="Times New Roman"/>
          <w:b/>
          <w:bCs/>
          <w:lang w:val="en-US"/>
        </w:rPr>
        <w:t xml:space="preserve">Mereotopology: the notion of </w:t>
      </w:r>
      <w:r w:rsidR="001C59A0">
        <w:rPr>
          <w:rFonts w:ascii="Times New Roman" w:hAnsi="Times New Roman" w:cs="Times New Roman"/>
          <w:b/>
          <w:bCs/>
          <w:lang w:val="en-US"/>
        </w:rPr>
        <w:t>an R-integrated whole</w:t>
      </w:r>
    </w:p>
    <w:p w:rsidR="001A25E9" w:rsidRDefault="001A25E9" w:rsidP="00E32A12">
      <w:pPr>
        <w:spacing w:line="360" w:lineRule="auto"/>
        <w:rPr>
          <w:rFonts w:ascii="Times New Roman" w:hAnsi="Times New Roman" w:cs="Times New Roman"/>
          <w:b/>
          <w:bCs/>
          <w:lang w:val="en-US"/>
        </w:rPr>
      </w:pPr>
    </w:p>
    <w:p w:rsidR="00E32A12" w:rsidRDefault="005943D3" w:rsidP="00E32A12">
      <w:pPr>
        <w:spacing w:line="360" w:lineRule="auto"/>
        <w:rPr>
          <w:rFonts w:ascii="Times New Roman" w:hAnsi="Times New Roman" w:cs="Times New Roman"/>
          <w:lang w:val="en-US"/>
        </w:rPr>
      </w:pPr>
      <w:r w:rsidRPr="005943D3">
        <w:rPr>
          <w:rFonts w:ascii="Times New Roman" w:hAnsi="Times New Roman" w:cs="Times New Roman"/>
          <w:lang w:val="en-US"/>
        </w:rPr>
        <w:t xml:space="preserve">What defines an integrated whole? </w:t>
      </w:r>
      <w:r w:rsidR="00DE6E74">
        <w:rPr>
          <w:rFonts w:ascii="Times New Roman" w:hAnsi="Times New Roman" w:cs="Times New Roman"/>
          <w:lang w:val="en-US"/>
        </w:rPr>
        <w:t>It is far from</w:t>
      </w:r>
      <w:r w:rsidR="00FE09EE">
        <w:rPr>
          <w:rFonts w:ascii="Times New Roman" w:hAnsi="Times New Roman" w:cs="Times New Roman"/>
          <w:lang w:val="en-US"/>
        </w:rPr>
        <w:t xml:space="preserve"> </w:t>
      </w:r>
      <w:r w:rsidR="00DE6E74">
        <w:rPr>
          <w:rFonts w:ascii="Times New Roman" w:hAnsi="Times New Roman" w:cs="Times New Roman"/>
          <w:lang w:val="en-US"/>
        </w:rPr>
        <w:t>obvious what a un</w:t>
      </w:r>
      <w:r w:rsidR="00FE09EE">
        <w:rPr>
          <w:rFonts w:ascii="Times New Roman" w:hAnsi="Times New Roman" w:cs="Times New Roman"/>
          <w:lang w:val="en-US"/>
        </w:rPr>
        <w:t>i</w:t>
      </w:r>
      <w:r w:rsidR="00DE6E74">
        <w:rPr>
          <w:rFonts w:ascii="Times New Roman" w:hAnsi="Times New Roman" w:cs="Times New Roman"/>
          <w:lang w:val="en-US"/>
        </w:rPr>
        <w:t>fied definition of an integrated whole would look like. For formal semanticists this may raise the question whether t</w:t>
      </w:r>
      <w:r w:rsidR="0011055F">
        <w:rPr>
          <w:rFonts w:ascii="Times New Roman" w:hAnsi="Times New Roman" w:cs="Times New Roman"/>
          <w:lang w:val="en-US"/>
        </w:rPr>
        <w:t>h</w:t>
      </w:r>
      <w:r w:rsidR="00DE6E74">
        <w:rPr>
          <w:rFonts w:ascii="Times New Roman" w:hAnsi="Times New Roman" w:cs="Times New Roman"/>
          <w:lang w:val="en-US"/>
        </w:rPr>
        <w:t>e notion of an integrated whole should even be used for formal semantic analysis</w:t>
      </w:r>
      <w:r w:rsidRPr="005943D3">
        <w:rPr>
          <w:rFonts w:ascii="Times New Roman" w:hAnsi="Times New Roman" w:cs="Times New Roman"/>
          <w:lang w:val="en-US"/>
        </w:rPr>
        <w:t xml:space="preserve"> when it does not go along with a clear definition</w:t>
      </w:r>
      <w:r w:rsidR="0011055F">
        <w:rPr>
          <w:rFonts w:ascii="Times New Roman" w:hAnsi="Times New Roman" w:cs="Times New Roman"/>
          <w:lang w:val="en-US"/>
        </w:rPr>
        <w:t>.</w:t>
      </w:r>
      <w:r>
        <w:rPr>
          <w:rFonts w:ascii="Times New Roman" w:hAnsi="Times New Roman" w:cs="Times New Roman"/>
          <w:lang w:val="en-US"/>
        </w:rPr>
        <w:t xml:space="preserve"> </w:t>
      </w:r>
      <w:r w:rsidR="0011055F">
        <w:rPr>
          <w:rFonts w:ascii="Times New Roman" w:hAnsi="Times New Roman" w:cs="Times New Roman"/>
          <w:lang w:val="en-US"/>
        </w:rPr>
        <w:t xml:space="preserve">There are two points to be made. First, </w:t>
      </w:r>
      <w:r w:rsidR="00162CB0">
        <w:rPr>
          <w:rFonts w:ascii="Times New Roman" w:hAnsi="Times New Roman" w:cs="Times New Roman"/>
          <w:lang w:val="en-US"/>
        </w:rPr>
        <w:t xml:space="preserve">of all </w:t>
      </w:r>
      <w:r>
        <w:rPr>
          <w:rFonts w:ascii="Times New Roman" w:hAnsi="Times New Roman" w:cs="Times New Roman"/>
          <w:lang w:val="en-US"/>
        </w:rPr>
        <w:t xml:space="preserve">note that the </w:t>
      </w:r>
      <w:r w:rsidR="0011055F">
        <w:rPr>
          <w:rFonts w:ascii="Times New Roman" w:hAnsi="Times New Roman" w:cs="Times New Roman"/>
          <w:lang w:val="en-US"/>
        </w:rPr>
        <w:t xml:space="preserve">Aristotelian </w:t>
      </w:r>
      <w:r>
        <w:rPr>
          <w:rFonts w:ascii="Times New Roman" w:hAnsi="Times New Roman" w:cs="Times New Roman"/>
          <w:lang w:val="en-US"/>
        </w:rPr>
        <w:t xml:space="preserve">notion of form </w:t>
      </w:r>
      <w:r w:rsidR="0011055F">
        <w:rPr>
          <w:rFonts w:ascii="Times New Roman" w:hAnsi="Times New Roman" w:cs="Times New Roman"/>
          <w:lang w:val="en-US"/>
        </w:rPr>
        <w:t xml:space="preserve">or structure </w:t>
      </w:r>
      <w:r>
        <w:rPr>
          <w:rFonts w:ascii="Times New Roman" w:hAnsi="Times New Roman" w:cs="Times New Roman"/>
          <w:lang w:val="en-US"/>
        </w:rPr>
        <w:t xml:space="preserve">has been used </w:t>
      </w:r>
      <w:r w:rsidR="0011055F">
        <w:rPr>
          <w:rFonts w:ascii="Times New Roman" w:hAnsi="Times New Roman" w:cs="Times New Roman"/>
          <w:lang w:val="en-US"/>
        </w:rPr>
        <w:t>by philosophers</w:t>
      </w:r>
      <w:r>
        <w:rPr>
          <w:rFonts w:ascii="Times New Roman" w:hAnsi="Times New Roman" w:cs="Times New Roman"/>
          <w:lang w:val="en-US"/>
        </w:rPr>
        <w:t xml:space="preserve"> since antiquity without worrying about a formal definition.</w:t>
      </w:r>
      <w:r w:rsidR="0011055F">
        <w:rPr>
          <w:rStyle w:val="FootnoteReference"/>
          <w:rFonts w:ascii="Times New Roman" w:hAnsi="Times New Roman" w:cs="Times New Roman"/>
          <w:lang w:val="en-US"/>
        </w:rPr>
        <w:footnoteReference w:id="4"/>
      </w:r>
      <w:r w:rsidR="00162CB0">
        <w:rPr>
          <w:rFonts w:ascii="Times New Roman" w:hAnsi="Times New Roman" w:cs="Times New Roman"/>
          <w:lang w:val="en-US"/>
        </w:rPr>
        <w:t xml:space="preserve"> </w:t>
      </w:r>
      <w:r w:rsidR="007D34C6">
        <w:rPr>
          <w:rFonts w:ascii="Times New Roman" w:hAnsi="Times New Roman" w:cs="Times New Roman"/>
          <w:lang w:val="en-US"/>
        </w:rPr>
        <w:t>Second,</w:t>
      </w:r>
      <w:r w:rsidR="00162CB0">
        <w:rPr>
          <w:rFonts w:ascii="Times New Roman" w:hAnsi="Times New Roman" w:cs="Times New Roman"/>
          <w:lang w:val="en-US"/>
        </w:rPr>
        <w:t xml:space="preserve"> there are many applications of the notion of an integrated whole where a simple definition suffices, </w:t>
      </w:r>
      <w:r w:rsidR="007D34C6">
        <w:rPr>
          <w:rFonts w:ascii="Times New Roman" w:hAnsi="Times New Roman" w:cs="Times New Roman"/>
          <w:lang w:val="en-US"/>
        </w:rPr>
        <w:t xml:space="preserve">namely the </w:t>
      </w:r>
      <w:proofErr w:type="spellStart"/>
      <w:r w:rsidR="007D34C6">
        <w:rPr>
          <w:rFonts w:ascii="Times New Roman" w:hAnsi="Times New Roman" w:cs="Times New Roman"/>
          <w:lang w:val="en-US"/>
        </w:rPr>
        <w:t>mer</w:t>
      </w:r>
      <w:r w:rsidR="00DC5737">
        <w:rPr>
          <w:rFonts w:ascii="Times New Roman" w:hAnsi="Times New Roman" w:cs="Times New Roman"/>
          <w:lang w:val="en-US"/>
        </w:rPr>
        <w:t>e</w:t>
      </w:r>
      <w:r w:rsidR="007D34C6">
        <w:rPr>
          <w:rFonts w:ascii="Times New Roman" w:hAnsi="Times New Roman" w:cs="Times New Roman"/>
          <w:lang w:val="en-US"/>
        </w:rPr>
        <w:t>otopological</w:t>
      </w:r>
      <w:proofErr w:type="spellEnd"/>
      <w:r w:rsidR="007D34C6">
        <w:rPr>
          <w:rFonts w:ascii="Times New Roman" w:hAnsi="Times New Roman" w:cs="Times New Roman"/>
          <w:lang w:val="en-US"/>
        </w:rPr>
        <w:t xml:space="preserve"> notion</w:t>
      </w:r>
      <w:r w:rsidR="00162CB0">
        <w:rPr>
          <w:rFonts w:ascii="Times New Roman" w:hAnsi="Times New Roman" w:cs="Times New Roman"/>
          <w:lang w:val="en-US"/>
        </w:rPr>
        <w:t xml:space="preserve"> of a maximally self</w:t>
      </w:r>
      <w:r w:rsidR="00DC5737">
        <w:rPr>
          <w:rFonts w:ascii="Times New Roman" w:hAnsi="Times New Roman" w:cs="Times New Roman"/>
          <w:lang w:val="en-US"/>
        </w:rPr>
        <w:t>-</w:t>
      </w:r>
      <w:r w:rsidR="00162CB0">
        <w:rPr>
          <w:rFonts w:ascii="Times New Roman" w:hAnsi="Times New Roman" w:cs="Times New Roman"/>
          <w:lang w:val="en-US"/>
        </w:rPr>
        <w:t>connected entity (in a circumstance)</w:t>
      </w:r>
      <w:r w:rsidR="006E5065">
        <w:rPr>
          <w:rFonts w:ascii="Times New Roman" w:hAnsi="Times New Roman" w:cs="Times New Roman"/>
          <w:lang w:val="en-US"/>
        </w:rPr>
        <w:t>.</w:t>
      </w:r>
      <w:r w:rsidR="007D34C6">
        <w:rPr>
          <w:rFonts w:ascii="Times New Roman" w:hAnsi="Times New Roman" w:cs="Times New Roman"/>
          <w:lang w:val="en-US"/>
        </w:rPr>
        <w:t xml:space="preserve"> More </w:t>
      </w:r>
      <w:r w:rsidR="007D34C6">
        <w:rPr>
          <w:rFonts w:ascii="Times New Roman" w:hAnsi="Times New Roman" w:cs="Times New Roman"/>
          <w:lang w:val="en-US"/>
        </w:rPr>
        <w:lastRenderedPageBreak/>
        <w:t>precisely, this is the</w:t>
      </w:r>
      <w:r w:rsidR="005E54AA">
        <w:rPr>
          <w:rFonts w:ascii="Times New Roman" w:hAnsi="Times New Roman" w:cs="Times New Roman"/>
          <w:lang w:val="en-US"/>
        </w:rPr>
        <w:t xml:space="preserve"> notion of</w:t>
      </w:r>
      <w:r w:rsidR="007D34C6">
        <w:rPr>
          <w:rFonts w:ascii="Times New Roman" w:hAnsi="Times New Roman" w:cs="Times New Roman"/>
          <w:lang w:val="en-US"/>
        </w:rPr>
        <w:t xml:space="preserve"> </w:t>
      </w:r>
      <w:r w:rsidR="00162CB0">
        <w:rPr>
          <w:rFonts w:ascii="Times New Roman" w:hAnsi="Times New Roman" w:cs="Times New Roman"/>
          <w:lang w:val="en-US"/>
        </w:rPr>
        <w:t>an R-integrated whole</w:t>
      </w:r>
      <w:r w:rsidR="00E32A12">
        <w:rPr>
          <w:rFonts w:ascii="Times New Roman" w:hAnsi="Times New Roman" w:cs="Times New Roman"/>
          <w:lang w:val="en-US"/>
        </w:rPr>
        <w:t xml:space="preserve"> </w:t>
      </w:r>
      <w:r w:rsidR="007D34C6">
        <w:rPr>
          <w:rFonts w:ascii="Times New Roman" w:hAnsi="Times New Roman" w:cs="Times New Roman"/>
          <w:lang w:val="en-US"/>
        </w:rPr>
        <w:t>introduced by</w:t>
      </w:r>
      <w:r w:rsidR="00E32A12">
        <w:rPr>
          <w:rFonts w:ascii="Times New Roman" w:hAnsi="Times New Roman" w:cs="Times New Roman"/>
          <w:lang w:val="en-US"/>
        </w:rPr>
        <w:t xml:space="preserve"> Simons 1987</w:t>
      </w:r>
      <w:r w:rsidR="007D34C6">
        <w:rPr>
          <w:rFonts w:ascii="Times New Roman" w:hAnsi="Times New Roman" w:cs="Times New Roman"/>
          <w:lang w:val="en-US"/>
        </w:rPr>
        <w:t>) and adopted for the semantics of a wide range of phenomena involving plural and mass nouns and their modifiers in</w:t>
      </w:r>
      <w:r w:rsidR="001A25E9">
        <w:rPr>
          <w:rFonts w:ascii="Times New Roman" w:hAnsi="Times New Roman" w:cs="Times New Roman"/>
          <w:lang w:val="en-US"/>
        </w:rPr>
        <w:t xml:space="preserve"> </w:t>
      </w:r>
      <w:proofErr w:type="spellStart"/>
      <w:r w:rsidR="001A25E9">
        <w:rPr>
          <w:rFonts w:ascii="Times New Roman" w:hAnsi="Times New Roman" w:cs="Times New Roman"/>
          <w:lang w:val="en-US"/>
        </w:rPr>
        <w:t>Moltmann</w:t>
      </w:r>
      <w:proofErr w:type="spellEnd"/>
      <w:r w:rsidR="001A25E9">
        <w:rPr>
          <w:rFonts w:ascii="Times New Roman" w:hAnsi="Times New Roman" w:cs="Times New Roman"/>
          <w:lang w:val="en-US"/>
        </w:rPr>
        <w:t xml:space="preserve"> </w:t>
      </w:r>
      <w:r w:rsidR="007D34C6">
        <w:rPr>
          <w:rFonts w:ascii="Times New Roman" w:hAnsi="Times New Roman" w:cs="Times New Roman"/>
          <w:lang w:val="en-US"/>
        </w:rPr>
        <w:t>(</w:t>
      </w:r>
      <w:r w:rsidR="001A25E9">
        <w:rPr>
          <w:rFonts w:ascii="Times New Roman" w:hAnsi="Times New Roman" w:cs="Times New Roman"/>
          <w:lang w:val="en-US"/>
        </w:rPr>
        <w:t>1997</w:t>
      </w:r>
      <w:r w:rsidR="007D34C6">
        <w:rPr>
          <w:rFonts w:ascii="Times New Roman" w:hAnsi="Times New Roman" w:cs="Times New Roman"/>
          <w:lang w:val="en-US"/>
        </w:rPr>
        <w:t>, 1998, 2005</w:t>
      </w:r>
      <w:r w:rsidR="00E32A12">
        <w:rPr>
          <w:rFonts w:ascii="Times New Roman" w:hAnsi="Times New Roman" w:cs="Times New Roman"/>
          <w:lang w:val="en-US"/>
        </w:rPr>
        <w:t>)</w:t>
      </w:r>
      <w:r w:rsidR="007D34C6">
        <w:rPr>
          <w:rFonts w:ascii="Times New Roman" w:hAnsi="Times New Roman" w:cs="Times New Roman"/>
          <w:lang w:val="en-US"/>
        </w:rPr>
        <w:t>.</w:t>
      </w:r>
      <w:r w:rsidR="007D34C6">
        <w:rPr>
          <w:rStyle w:val="FootnoteReference"/>
          <w:rFonts w:ascii="Times New Roman" w:hAnsi="Times New Roman" w:cs="Times New Roman"/>
          <w:lang w:val="en-US"/>
        </w:rPr>
        <w:footnoteReference w:id="5"/>
      </w:r>
      <w:r w:rsidR="00162CB0">
        <w:rPr>
          <w:rFonts w:ascii="Times New Roman" w:hAnsi="Times New Roman" w:cs="Times New Roman"/>
          <w:lang w:val="en-US"/>
        </w:rPr>
        <w:t xml:space="preserve"> </w:t>
      </w:r>
      <w:r w:rsidR="007D34C6">
        <w:rPr>
          <w:rFonts w:ascii="Times New Roman" w:hAnsi="Times New Roman" w:cs="Times New Roman"/>
          <w:lang w:val="en-US"/>
        </w:rPr>
        <w:t xml:space="preserve">The notion is defined below by making use of </w:t>
      </w:r>
      <w:r w:rsidR="00162CB0">
        <w:rPr>
          <w:rFonts w:ascii="Times New Roman" w:hAnsi="Times New Roman" w:cs="Times New Roman"/>
          <w:lang w:val="en-US"/>
        </w:rPr>
        <w:t>the notion of a transitive closure of a relation:</w:t>
      </w:r>
    </w:p>
    <w:p w:rsidR="00B56E39" w:rsidRDefault="00B56E39" w:rsidP="00E32A12">
      <w:pPr>
        <w:spacing w:line="360" w:lineRule="auto"/>
        <w:rPr>
          <w:rFonts w:ascii="Times New Roman" w:hAnsi="Times New Roman" w:cs="Times New Roman"/>
          <w:lang w:val="en-US"/>
        </w:rPr>
      </w:pPr>
    </w:p>
    <w:p w:rsidR="00E32A12" w:rsidRDefault="00E32A12" w:rsidP="00E32A1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32</w:t>
      </w:r>
      <w:r>
        <w:rPr>
          <w:rFonts w:ascii="Times New Roman" w:hAnsi="Times New Roman" w:cs="Times New Roman"/>
          <w:lang w:val="en-US"/>
        </w:rPr>
        <w:t xml:space="preserve">) </w:t>
      </w:r>
      <w:r w:rsidR="007F34C6" w:rsidRPr="007F34C6">
        <w:rPr>
          <w:rFonts w:ascii="Times New Roman" w:hAnsi="Times New Roman" w:cs="Times New Roman"/>
          <w:u w:val="single"/>
          <w:lang w:val="en-US"/>
        </w:rPr>
        <w:t>The notion of an</w:t>
      </w:r>
      <w:r w:rsidR="007F34C6">
        <w:rPr>
          <w:rFonts w:ascii="Times New Roman" w:hAnsi="Times New Roman" w:cs="Times New Roman"/>
          <w:lang w:val="en-US"/>
        </w:rPr>
        <w:t xml:space="preserve"> </w:t>
      </w:r>
      <w:r w:rsidRPr="00231097">
        <w:rPr>
          <w:rFonts w:ascii="Times New Roman" w:hAnsi="Times New Roman" w:cs="Times New Roman"/>
          <w:u w:val="single"/>
          <w:lang w:val="en-US"/>
        </w:rPr>
        <w:t>R-integrated whole</w:t>
      </w:r>
    </w:p>
    <w:p w:rsidR="00E32A12" w:rsidRDefault="00E32A12"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1A25E9">
        <w:rPr>
          <w:rFonts w:ascii="Times New Roman" w:hAnsi="Times New Roman" w:cs="Times New Roman"/>
          <w:lang w:val="en-US"/>
        </w:rPr>
        <w:t xml:space="preserve">  </w:t>
      </w:r>
      <w:r>
        <w:rPr>
          <w:rFonts w:ascii="Times New Roman" w:hAnsi="Times New Roman" w:cs="Times New Roman"/>
          <w:lang w:val="en-US"/>
        </w:rPr>
        <w:t xml:space="preserve">  For a symmetric, reflexive</w:t>
      </w:r>
      <w:r w:rsidR="001A25E9">
        <w:rPr>
          <w:rFonts w:ascii="Times New Roman" w:hAnsi="Times New Roman" w:cs="Times New Roman"/>
          <w:lang w:val="en-US"/>
        </w:rPr>
        <w:t xml:space="preserve"> non-formal</w:t>
      </w:r>
      <w:r>
        <w:rPr>
          <w:rFonts w:ascii="Times New Roman" w:hAnsi="Times New Roman" w:cs="Times New Roman"/>
          <w:lang w:val="en-US"/>
        </w:rPr>
        <w:t xml:space="preserve"> relation R, for the transitive closure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of R:</w:t>
      </w:r>
    </w:p>
    <w:p w:rsidR="001A25E9" w:rsidRDefault="00E32A12"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1A25E9">
        <w:rPr>
          <w:rFonts w:ascii="Times New Roman" w:hAnsi="Times New Roman" w:cs="Times New Roman"/>
          <w:lang w:val="en-US"/>
        </w:rPr>
        <w:t xml:space="preserve">  </w:t>
      </w:r>
      <w:r>
        <w:rPr>
          <w:rFonts w:ascii="Times New Roman" w:hAnsi="Times New Roman" w:cs="Times New Roman"/>
          <w:lang w:val="en-US"/>
        </w:rPr>
        <w:t xml:space="preserve"> X is an R-integrated whole if for any y, z, y &lt;x, y &lt; x, y </w:t>
      </w:r>
      <w:proofErr w:type="spellStart"/>
      <w:r>
        <w:rPr>
          <w:rFonts w:ascii="Times New Roman" w:hAnsi="Times New Roman" w:cs="Times New Roman"/>
          <w:lang w:val="en-US"/>
        </w:rPr>
        <w:t>R</w:t>
      </w:r>
      <w:r w:rsidRPr="00231097">
        <w:rPr>
          <w:rFonts w:ascii="Times New Roman" w:hAnsi="Times New Roman" w:cs="Times New Roman"/>
          <w:vertAlign w:val="subscript"/>
          <w:lang w:val="en-US"/>
        </w:rPr>
        <w:t>trans</w:t>
      </w:r>
      <w:proofErr w:type="spellEnd"/>
      <w:r>
        <w:rPr>
          <w:rFonts w:ascii="Times New Roman" w:hAnsi="Times New Roman" w:cs="Times New Roman"/>
          <w:lang w:val="en-US"/>
        </w:rPr>
        <w:t xml:space="preserve"> z and for no y, z, y &lt; x, </w:t>
      </w:r>
    </w:p>
    <w:p w:rsidR="00E32A12" w:rsidRDefault="00E32A12" w:rsidP="00E32A12">
      <w:pPr>
        <w:spacing w:line="360" w:lineRule="auto"/>
        <w:rPr>
          <w:rFonts w:ascii="Times New Roman" w:hAnsi="Times New Roman" w:cs="Times New Roman"/>
          <w:lang w:val="fr-FR"/>
        </w:rPr>
      </w:pPr>
      <w:r w:rsidRPr="00C8601C">
        <w:rPr>
          <w:rFonts w:ascii="Times New Roman" w:hAnsi="Times New Roman" w:cs="Times New Roman"/>
          <w:lang w:val="en-US"/>
        </w:rPr>
        <w:t xml:space="preserve">  </w:t>
      </w:r>
      <w:r w:rsidR="001A25E9" w:rsidRPr="00C8601C">
        <w:rPr>
          <w:rFonts w:ascii="Times New Roman" w:hAnsi="Times New Roman" w:cs="Times New Roman"/>
          <w:lang w:val="en-US"/>
        </w:rPr>
        <w:t xml:space="preserve">   </w:t>
      </w:r>
      <w:r w:rsidRPr="00C8601C">
        <w:rPr>
          <w:rFonts w:ascii="Times New Roman" w:hAnsi="Times New Roman" w:cs="Times New Roman"/>
          <w:lang w:val="en-US"/>
        </w:rPr>
        <w:t xml:space="preserve">   </w:t>
      </w:r>
      <w:r>
        <w:rPr>
          <w:rFonts w:ascii="Times New Roman" w:hAnsi="Times New Roman" w:cs="Times New Roman"/>
          <w:lang w:val="en-US"/>
        </w:rPr>
        <w:sym w:font="Symbol" w:char="F0D8"/>
      </w:r>
      <w:proofErr w:type="gramStart"/>
      <w:r w:rsidRPr="00AA5B47">
        <w:rPr>
          <w:rFonts w:ascii="Times New Roman" w:hAnsi="Times New Roman" w:cs="Times New Roman"/>
          <w:lang w:val="fr-FR"/>
        </w:rPr>
        <w:t>z</w:t>
      </w:r>
      <w:proofErr w:type="gramEnd"/>
      <w:r w:rsidRPr="00AA5B47">
        <w:rPr>
          <w:rFonts w:ascii="Times New Roman" w:hAnsi="Times New Roman" w:cs="Times New Roman"/>
          <w:lang w:val="fr-FR"/>
        </w:rPr>
        <w:t xml:space="preserve"> &lt; x, y </w:t>
      </w:r>
      <w:proofErr w:type="spellStart"/>
      <w:r w:rsidRPr="00AA5B47">
        <w:rPr>
          <w:rFonts w:ascii="Times New Roman" w:hAnsi="Times New Roman" w:cs="Times New Roman"/>
          <w:lang w:val="fr-FR"/>
        </w:rPr>
        <w:t>R</w:t>
      </w:r>
      <w:r w:rsidRPr="00AA5B47">
        <w:rPr>
          <w:rFonts w:ascii="Times New Roman" w:hAnsi="Times New Roman" w:cs="Times New Roman"/>
          <w:vertAlign w:val="subscript"/>
          <w:lang w:val="fr-FR"/>
        </w:rPr>
        <w:t>trans</w:t>
      </w:r>
      <w:proofErr w:type="spellEnd"/>
      <w:r w:rsidRPr="00AA5B47">
        <w:rPr>
          <w:rFonts w:ascii="Times New Roman" w:hAnsi="Times New Roman" w:cs="Times New Roman"/>
          <w:lang w:val="fr-FR"/>
        </w:rPr>
        <w:t xml:space="preserve"> z.</w:t>
      </w:r>
    </w:p>
    <w:p w:rsidR="00E32A12" w:rsidRDefault="00E32A12" w:rsidP="00E32A1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33</w:t>
      </w:r>
      <w:r>
        <w:rPr>
          <w:rFonts w:ascii="Times New Roman" w:hAnsi="Times New Roman" w:cs="Times New Roman"/>
          <w:lang w:val="en-US"/>
        </w:rPr>
        <w:t xml:space="preserve">) </w:t>
      </w:r>
      <w:r w:rsidR="001A25E9" w:rsidRPr="001A25E9">
        <w:rPr>
          <w:rFonts w:ascii="Times New Roman" w:hAnsi="Times New Roman" w:cs="Times New Roman"/>
          <w:u w:val="single"/>
          <w:lang w:val="en-US"/>
        </w:rPr>
        <w:t>T</w:t>
      </w:r>
      <w:r w:rsidRPr="009F0490">
        <w:rPr>
          <w:rFonts w:ascii="Times New Roman" w:hAnsi="Times New Roman" w:cs="Times New Roman"/>
          <w:u w:val="single"/>
          <w:lang w:val="en-US"/>
        </w:rPr>
        <w:t xml:space="preserve">ransitive closure </w:t>
      </w:r>
      <w:r w:rsidRPr="007F34C6">
        <w:rPr>
          <w:rFonts w:ascii="Times New Roman" w:hAnsi="Times New Roman" w:cs="Times New Roman"/>
          <w:u w:val="single"/>
          <w:lang w:val="en-US"/>
        </w:rPr>
        <w:t>of a relation R</w:t>
      </w:r>
    </w:p>
    <w:p w:rsidR="00E32A12" w:rsidRPr="00E32A12" w:rsidRDefault="00E32A12"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DC5737">
        <w:rPr>
          <w:rFonts w:ascii="Times New Roman" w:hAnsi="Times New Roman" w:cs="Times New Roman"/>
          <w:lang w:val="en-US"/>
        </w:rPr>
        <w:t xml:space="preserve"> </w:t>
      </w:r>
      <w:r w:rsidR="00B54541">
        <w:rPr>
          <w:rFonts w:ascii="Times New Roman" w:hAnsi="Times New Roman" w:cs="Times New Roman"/>
          <w:lang w:val="en-US"/>
        </w:rPr>
        <w:t xml:space="preserve"> </w:t>
      </w:r>
      <w:r>
        <w:rPr>
          <w:rFonts w:ascii="Times New Roman" w:hAnsi="Times New Roman" w:cs="Times New Roman"/>
          <w:lang w:val="en-US"/>
        </w:rPr>
        <w:t xml:space="preserve">For a relation R, x </w:t>
      </w:r>
      <w:proofErr w:type="spellStart"/>
      <w:r>
        <w:rPr>
          <w:rFonts w:ascii="Times New Roman" w:hAnsi="Times New Roman" w:cs="Times New Roman"/>
          <w:lang w:val="en-US"/>
        </w:rPr>
        <w:t>R</w:t>
      </w:r>
      <w:r w:rsidRPr="009F0490">
        <w:rPr>
          <w:rFonts w:ascii="Times New Roman" w:hAnsi="Times New Roman" w:cs="Times New Roman"/>
          <w:vertAlign w:val="subscript"/>
          <w:lang w:val="en-US"/>
        </w:rPr>
        <w:t>trans</w:t>
      </w:r>
      <w:proofErr w:type="spellEnd"/>
      <w:r>
        <w:rPr>
          <w:rFonts w:ascii="Times New Roman" w:hAnsi="Times New Roman" w:cs="Times New Roman"/>
          <w:lang w:val="en-US"/>
        </w:rPr>
        <w:t xml:space="preserve"> y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for entities x</w:t>
      </w:r>
      <w:r w:rsidRPr="009F0490">
        <w:rPr>
          <w:rFonts w:ascii="Times New Roman" w:hAnsi="Times New Roman" w:cs="Times New Roman"/>
          <w:vertAlign w:val="subscript"/>
          <w:lang w:val="en-US"/>
        </w:rPr>
        <w:t>1</w:t>
      </w:r>
      <w:r>
        <w:rPr>
          <w:rFonts w:ascii="Times New Roman" w:hAnsi="Times New Roman" w:cs="Times New Roman"/>
          <w:lang w:val="en-US"/>
        </w:rPr>
        <w:t xml:space="preserve">, … </w:t>
      </w:r>
      <w:proofErr w:type="spellStart"/>
      <w:r>
        <w:rPr>
          <w:rFonts w:ascii="Times New Roman" w:hAnsi="Times New Roman" w:cs="Times New Roman"/>
          <w:lang w:val="en-US"/>
        </w:rPr>
        <w:t>x</w:t>
      </w:r>
      <w:r w:rsidRPr="009F0490">
        <w:rPr>
          <w:rFonts w:ascii="Times New Roman" w:hAnsi="Times New Roman" w:cs="Times New Roman"/>
          <w:vertAlign w:val="subscript"/>
          <w:lang w:val="en-US"/>
        </w:rPr>
        <w:t>n</w:t>
      </w:r>
      <w:proofErr w:type="spellEnd"/>
      <w:r>
        <w:rPr>
          <w:rFonts w:ascii="Times New Roman" w:hAnsi="Times New Roman" w:cs="Times New Roman"/>
          <w:lang w:val="en-US"/>
        </w:rPr>
        <w:t>, x R x</w:t>
      </w:r>
      <w:r w:rsidRPr="009F0490">
        <w:rPr>
          <w:rFonts w:ascii="Times New Roman" w:hAnsi="Times New Roman" w:cs="Times New Roman"/>
          <w:vertAlign w:val="subscript"/>
          <w:lang w:val="en-US"/>
        </w:rPr>
        <w:t>1</w:t>
      </w:r>
      <w:r>
        <w:rPr>
          <w:rFonts w:ascii="Times New Roman" w:hAnsi="Times New Roman" w:cs="Times New Roman"/>
          <w:lang w:val="en-US"/>
        </w:rPr>
        <w:t xml:space="preserve"> &amp; x</w:t>
      </w:r>
      <w:r w:rsidRPr="009F0490">
        <w:rPr>
          <w:rFonts w:ascii="Times New Roman" w:hAnsi="Times New Roman" w:cs="Times New Roman"/>
          <w:vertAlign w:val="subscript"/>
          <w:lang w:val="en-US"/>
        </w:rPr>
        <w:t>1</w:t>
      </w:r>
      <w:r>
        <w:rPr>
          <w:rFonts w:ascii="Times New Roman" w:hAnsi="Times New Roman" w:cs="Times New Roman"/>
          <w:lang w:val="en-US"/>
        </w:rPr>
        <w:t xml:space="preserve"> R x</w:t>
      </w:r>
      <w:r w:rsidRPr="009F0490">
        <w:rPr>
          <w:rFonts w:ascii="Times New Roman" w:hAnsi="Times New Roman" w:cs="Times New Roman"/>
          <w:vertAlign w:val="subscript"/>
          <w:lang w:val="en-US"/>
        </w:rPr>
        <w:t>2</w:t>
      </w:r>
      <w:r>
        <w:rPr>
          <w:rFonts w:ascii="Times New Roman" w:hAnsi="Times New Roman" w:cs="Times New Roman"/>
          <w:lang w:val="en-US"/>
        </w:rPr>
        <w:t xml:space="preserve"> … &amp; </w:t>
      </w:r>
      <w:proofErr w:type="spellStart"/>
      <w:r>
        <w:rPr>
          <w:rFonts w:ascii="Times New Roman" w:hAnsi="Times New Roman" w:cs="Times New Roman"/>
          <w:lang w:val="en-US"/>
        </w:rPr>
        <w:t>x</w:t>
      </w:r>
      <w:r w:rsidRPr="009F0490">
        <w:rPr>
          <w:rFonts w:ascii="Times New Roman" w:hAnsi="Times New Roman" w:cs="Times New Roman"/>
          <w:vertAlign w:val="subscript"/>
          <w:lang w:val="en-US"/>
        </w:rPr>
        <w:t>n</w:t>
      </w:r>
      <w:proofErr w:type="spellEnd"/>
      <w:r>
        <w:rPr>
          <w:rFonts w:ascii="Times New Roman" w:hAnsi="Times New Roman" w:cs="Times New Roman"/>
          <w:lang w:val="en-US"/>
        </w:rPr>
        <w:t xml:space="preserve"> R y</w:t>
      </w:r>
    </w:p>
    <w:p w:rsidR="00B54541" w:rsidRDefault="00B54541" w:rsidP="00E32A12">
      <w:pPr>
        <w:spacing w:line="360" w:lineRule="auto"/>
        <w:rPr>
          <w:rFonts w:ascii="Times New Roman" w:hAnsi="Times New Roman" w:cs="Times New Roman"/>
          <w:u w:val="single"/>
          <w:lang w:val="en-US"/>
        </w:rPr>
      </w:pPr>
    </w:p>
    <w:p w:rsidR="00BB08EA" w:rsidRDefault="00162CB0" w:rsidP="00E32A12">
      <w:pPr>
        <w:spacing w:line="360" w:lineRule="auto"/>
        <w:rPr>
          <w:rFonts w:ascii="Times New Roman" w:hAnsi="Times New Roman" w:cs="Times New Roman"/>
          <w:lang w:val="en-US"/>
        </w:rPr>
      </w:pPr>
      <w:r>
        <w:rPr>
          <w:rFonts w:ascii="Times New Roman" w:hAnsi="Times New Roman" w:cs="Times New Roman"/>
          <w:lang w:val="en-US"/>
        </w:rPr>
        <w:t xml:space="preserve">The relation R may be contiguity </w:t>
      </w:r>
      <w:r w:rsidR="00BB08EA">
        <w:rPr>
          <w:rFonts w:ascii="Times New Roman" w:hAnsi="Times New Roman" w:cs="Times New Roman"/>
          <w:lang w:val="en-US"/>
        </w:rPr>
        <w:t xml:space="preserve">in space </w:t>
      </w:r>
      <w:r>
        <w:rPr>
          <w:rFonts w:ascii="Times New Roman" w:hAnsi="Times New Roman" w:cs="Times New Roman"/>
          <w:lang w:val="en-US"/>
        </w:rPr>
        <w:t>(for material objects)</w:t>
      </w:r>
      <w:r w:rsidR="00BB08EA">
        <w:rPr>
          <w:rFonts w:ascii="Times New Roman" w:hAnsi="Times New Roman" w:cs="Times New Roman"/>
          <w:lang w:val="en-US"/>
        </w:rPr>
        <w:t xml:space="preserve"> or in time</w:t>
      </w:r>
      <w:r>
        <w:rPr>
          <w:rFonts w:ascii="Times New Roman" w:hAnsi="Times New Roman" w:cs="Times New Roman"/>
          <w:lang w:val="en-US"/>
        </w:rPr>
        <w:t xml:space="preserve"> (for events)</w:t>
      </w:r>
      <w:r w:rsidR="00BB08EA">
        <w:rPr>
          <w:rFonts w:ascii="Times New Roman" w:hAnsi="Times New Roman" w:cs="Times New Roman"/>
          <w:lang w:val="en-US"/>
        </w:rPr>
        <w:t xml:space="preserve">. But it may also consist in </w:t>
      </w:r>
      <w:r w:rsidR="001A25E9">
        <w:rPr>
          <w:rFonts w:ascii="Times New Roman" w:hAnsi="Times New Roman" w:cs="Times New Roman"/>
          <w:lang w:val="en-US"/>
        </w:rPr>
        <w:t>k</w:t>
      </w:r>
      <w:r w:rsidR="00E32A12">
        <w:rPr>
          <w:rFonts w:ascii="Times New Roman" w:hAnsi="Times New Roman" w:cs="Times New Roman"/>
          <w:lang w:val="en-US"/>
        </w:rPr>
        <w:t>inship relation</w:t>
      </w:r>
      <w:r w:rsidR="00BB08EA">
        <w:rPr>
          <w:rFonts w:ascii="Times New Roman" w:hAnsi="Times New Roman" w:cs="Times New Roman"/>
          <w:lang w:val="en-US"/>
        </w:rPr>
        <w:t xml:space="preserve">s and relations such as </w:t>
      </w:r>
      <w:r w:rsidR="00CF3B5D">
        <w:rPr>
          <w:rFonts w:ascii="Times New Roman" w:hAnsi="Times New Roman" w:cs="Times New Roman"/>
          <w:lang w:val="en-US"/>
        </w:rPr>
        <w:t>‘</w:t>
      </w:r>
      <w:r w:rsidR="008636AD">
        <w:rPr>
          <w:rFonts w:ascii="Times New Roman" w:hAnsi="Times New Roman" w:cs="Times New Roman"/>
          <w:lang w:val="en-US"/>
        </w:rPr>
        <w:t>b</w:t>
      </w:r>
      <w:r w:rsidR="00E32A12">
        <w:rPr>
          <w:rFonts w:ascii="Times New Roman" w:hAnsi="Times New Roman" w:cs="Times New Roman"/>
          <w:lang w:val="en-US"/>
        </w:rPr>
        <w:t>eing part of th</w:t>
      </w:r>
      <w:r w:rsidR="00CF3B5D">
        <w:rPr>
          <w:rFonts w:ascii="Times New Roman" w:hAnsi="Times New Roman" w:cs="Times New Roman"/>
          <w:lang w:val="en-US"/>
        </w:rPr>
        <w:t xml:space="preserve">at </w:t>
      </w:r>
      <w:proofErr w:type="spellStart"/>
      <w:r w:rsidR="00E32A12">
        <w:rPr>
          <w:rFonts w:ascii="Times New Roman" w:hAnsi="Times New Roman" w:cs="Times New Roman"/>
          <w:lang w:val="en-US"/>
        </w:rPr>
        <w:t>class</w:t>
      </w:r>
      <w:r w:rsidR="00CF3B5D">
        <w:rPr>
          <w:rFonts w:ascii="Times New Roman" w:hAnsi="Times New Roman" w:cs="Times New Roman"/>
          <w:lang w:val="en-US"/>
        </w:rPr>
        <w:t>’</w:t>
      </w:r>
      <w:proofErr w:type="spellEnd"/>
      <w:r w:rsidR="00EE4083">
        <w:rPr>
          <w:rFonts w:ascii="Times New Roman" w:hAnsi="Times New Roman" w:cs="Times New Roman"/>
          <w:lang w:val="en-US"/>
        </w:rPr>
        <w:t xml:space="preserve"> </w:t>
      </w:r>
      <w:r w:rsidR="00BB08EA">
        <w:rPr>
          <w:rFonts w:ascii="Times New Roman" w:hAnsi="Times New Roman" w:cs="Times New Roman"/>
          <w:lang w:val="en-US"/>
        </w:rPr>
        <w:t xml:space="preserve">or </w:t>
      </w:r>
      <w:r w:rsidR="00CF3B5D">
        <w:rPr>
          <w:rFonts w:ascii="Times New Roman" w:hAnsi="Times New Roman" w:cs="Times New Roman"/>
          <w:lang w:val="en-US"/>
        </w:rPr>
        <w:t xml:space="preserve">‘being part of that </w:t>
      </w:r>
      <w:r w:rsidR="00E32A12">
        <w:rPr>
          <w:rFonts w:ascii="Times New Roman" w:hAnsi="Times New Roman" w:cs="Times New Roman"/>
          <w:lang w:val="en-US"/>
        </w:rPr>
        <w:t>committee</w:t>
      </w:r>
      <w:r w:rsidR="00CF3B5D">
        <w:rPr>
          <w:rFonts w:ascii="Times New Roman" w:hAnsi="Times New Roman" w:cs="Times New Roman"/>
          <w:lang w:val="en-US"/>
        </w:rPr>
        <w:t>’</w:t>
      </w:r>
      <w:r w:rsidR="007F34C6">
        <w:rPr>
          <w:rFonts w:ascii="Times New Roman" w:hAnsi="Times New Roman" w:cs="Times New Roman"/>
          <w:lang w:val="en-US"/>
        </w:rPr>
        <w:t xml:space="preserve"> or ’sharing a room’</w:t>
      </w:r>
      <w:r w:rsidR="00BB08EA">
        <w:rPr>
          <w:rFonts w:ascii="Times New Roman" w:hAnsi="Times New Roman" w:cs="Times New Roman"/>
          <w:lang w:val="en-US"/>
        </w:rPr>
        <w:t>.</w:t>
      </w:r>
      <w:r w:rsidR="00AE0359">
        <w:rPr>
          <w:rStyle w:val="FootnoteReference"/>
          <w:rFonts w:ascii="Times New Roman" w:hAnsi="Times New Roman" w:cs="Times New Roman"/>
          <w:lang w:val="en-US"/>
        </w:rPr>
        <w:footnoteReference w:id="6"/>
      </w:r>
      <w:r w:rsidR="00BB08EA">
        <w:rPr>
          <w:rFonts w:ascii="Times New Roman" w:hAnsi="Times New Roman" w:cs="Times New Roman"/>
          <w:lang w:val="en-US"/>
        </w:rPr>
        <w:t xml:space="preserve"> </w:t>
      </w:r>
    </w:p>
    <w:p w:rsidR="00C34591" w:rsidRDefault="00BB08EA"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8636AD">
        <w:rPr>
          <w:rFonts w:ascii="Times New Roman" w:hAnsi="Times New Roman" w:cs="Times New Roman"/>
          <w:lang w:val="en-US"/>
        </w:rPr>
        <w:t>A s</w:t>
      </w:r>
      <w:r w:rsidR="00E32A12">
        <w:rPr>
          <w:rFonts w:ascii="Times New Roman" w:hAnsi="Times New Roman" w:cs="Times New Roman"/>
          <w:lang w:val="en-US"/>
        </w:rPr>
        <w:t xml:space="preserve">pecial case of an </w:t>
      </w:r>
      <w:r w:rsidR="00E979D0">
        <w:rPr>
          <w:rFonts w:ascii="Times New Roman" w:hAnsi="Times New Roman" w:cs="Times New Roman"/>
          <w:lang w:val="en-US"/>
        </w:rPr>
        <w:t>R</w:t>
      </w:r>
      <w:r w:rsidR="00E32A12">
        <w:rPr>
          <w:rFonts w:ascii="Times New Roman" w:hAnsi="Times New Roman" w:cs="Times New Roman"/>
          <w:lang w:val="en-US"/>
        </w:rPr>
        <w:t>-integrated whole</w:t>
      </w:r>
      <w:r w:rsidR="008636AD">
        <w:rPr>
          <w:rFonts w:ascii="Times New Roman" w:hAnsi="Times New Roman" w:cs="Times New Roman"/>
          <w:lang w:val="en-US"/>
        </w:rPr>
        <w:t xml:space="preserve"> is</w:t>
      </w:r>
      <w:r>
        <w:rPr>
          <w:rFonts w:ascii="Times New Roman" w:hAnsi="Times New Roman" w:cs="Times New Roman"/>
          <w:lang w:val="en-US"/>
        </w:rPr>
        <w:t xml:space="preserve"> an FF-integrated whole,</w:t>
      </w:r>
      <w:r w:rsidR="008636AD">
        <w:rPr>
          <w:rFonts w:ascii="Times New Roman" w:hAnsi="Times New Roman" w:cs="Times New Roman"/>
          <w:lang w:val="en-US"/>
        </w:rPr>
        <w:t xml:space="preserve"> </w:t>
      </w:r>
      <w:r w:rsidR="00EE4083">
        <w:rPr>
          <w:rFonts w:ascii="Times New Roman" w:hAnsi="Times New Roman" w:cs="Times New Roman"/>
          <w:lang w:val="en-US"/>
        </w:rPr>
        <w:t xml:space="preserve">for a relation FF defined in terms of </w:t>
      </w:r>
      <w:r w:rsidR="008636AD">
        <w:rPr>
          <w:rFonts w:ascii="Times New Roman" w:hAnsi="Times New Roman" w:cs="Times New Roman"/>
          <w:lang w:val="en-US"/>
        </w:rPr>
        <w:t>a one-place property</w:t>
      </w:r>
      <w:r>
        <w:rPr>
          <w:rFonts w:ascii="Times New Roman" w:hAnsi="Times New Roman" w:cs="Times New Roman"/>
          <w:lang w:val="en-US"/>
        </w:rPr>
        <w:t xml:space="preserve"> F</w:t>
      </w:r>
      <w:r w:rsidR="00E32A12">
        <w:rPr>
          <w:rFonts w:ascii="Times New Roman" w:hAnsi="Times New Roman" w:cs="Times New Roman"/>
          <w:lang w:val="en-US"/>
        </w:rPr>
        <w:t xml:space="preserve">: </w:t>
      </w:r>
    </w:p>
    <w:p w:rsidR="00B56E39" w:rsidRDefault="00B56E39" w:rsidP="00E32A12">
      <w:pPr>
        <w:spacing w:line="360" w:lineRule="auto"/>
        <w:rPr>
          <w:rFonts w:ascii="Times New Roman" w:hAnsi="Times New Roman" w:cs="Times New Roman"/>
          <w:lang w:val="en-US"/>
        </w:rPr>
      </w:pPr>
    </w:p>
    <w:p w:rsidR="00E32A12" w:rsidRDefault="00C34591" w:rsidP="00E32A1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34</w:t>
      </w:r>
      <w:r>
        <w:rPr>
          <w:rFonts w:ascii="Times New Roman" w:hAnsi="Times New Roman" w:cs="Times New Roman"/>
          <w:lang w:val="en-US"/>
        </w:rPr>
        <w:t>)</w:t>
      </w:r>
      <w:r w:rsidR="00EE4083">
        <w:rPr>
          <w:rFonts w:ascii="Times New Roman" w:hAnsi="Times New Roman" w:cs="Times New Roman"/>
          <w:lang w:val="en-US"/>
        </w:rPr>
        <w:t xml:space="preserve"> For a one-place </w:t>
      </w:r>
      <w:r w:rsidR="00E32A12">
        <w:rPr>
          <w:rFonts w:ascii="Times New Roman" w:hAnsi="Times New Roman" w:cs="Times New Roman"/>
          <w:lang w:val="en-US"/>
        </w:rPr>
        <w:t>property F</w:t>
      </w:r>
      <w:r w:rsidR="00EF762A">
        <w:rPr>
          <w:rFonts w:ascii="Times New Roman" w:hAnsi="Times New Roman" w:cs="Times New Roman"/>
          <w:lang w:val="en-US"/>
        </w:rPr>
        <w:t xml:space="preserve">: </w:t>
      </w:r>
      <w:r w:rsidR="00E32A12">
        <w:rPr>
          <w:rFonts w:ascii="Times New Roman" w:hAnsi="Times New Roman" w:cs="Times New Roman"/>
          <w:lang w:val="en-US"/>
        </w:rPr>
        <w:t xml:space="preserve">x FF y </w:t>
      </w:r>
      <w:proofErr w:type="spellStart"/>
      <w:r w:rsidR="00E32A12">
        <w:rPr>
          <w:rFonts w:ascii="Times New Roman" w:hAnsi="Times New Roman" w:cs="Times New Roman"/>
          <w:lang w:val="en-US"/>
        </w:rPr>
        <w:t>iff</w:t>
      </w:r>
      <w:proofErr w:type="spellEnd"/>
      <w:r w:rsidR="00E32A12">
        <w:rPr>
          <w:rFonts w:ascii="Times New Roman" w:hAnsi="Times New Roman" w:cs="Times New Roman"/>
          <w:lang w:val="en-US"/>
        </w:rPr>
        <w:t xml:space="preserve"> F(x) and F(y).</w:t>
      </w:r>
    </w:p>
    <w:p w:rsidR="00B56E39" w:rsidRDefault="00B56E39" w:rsidP="00E32A12">
      <w:pPr>
        <w:spacing w:line="360" w:lineRule="auto"/>
        <w:rPr>
          <w:rFonts w:ascii="Times New Roman" w:hAnsi="Times New Roman" w:cs="Times New Roman"/>
          <w:lang w:val="en-US"/>
        </w:rPr>
      </w:pPr>
    </w:p>
    <w:p w:rsidR="00E32A12" w:rsidRPr="008636AD" w:rsidRDefault="0053633A" w:rsidP="00E32A12">
      <w:pPr>
        <w:spacing w:line="360" w:lineRule="auto"/>
        <w:rPr>
          <w:rFonts w:ascii="Times New Roman" w:hAnsi="Times New Roman" w:cs="Times New Roman"/>
          <w:lang w:val="en-US"/>
        </w:rPr>
      </w:pPr>
      <w:r>
        <w:rPr>
          <w:rFonts w:ascii="Times New Roman" w:hAnsi="Times New Roman" w:cs="Times New Roman"/>
          <w:lang w:val="en-US"/>
        </w:rPr>
        <w:t xml:space="preserve">FF-integrated wholes are thus maximal entities whose parts are F. </w:t>
      </w:r>
      <w:r w:rsidR="00FD588B">
        <w:rPr>
          <w:rFonts w:ascii="Times New Roman" w:hAnsi="Times New Roman" w:cs="Times New Roman"/>
          <w:lang w:val="en-US"/>
        </w:rPr>
        <w:t xml:space="preserve">Definite plural and mass NPs </w:t>
      </w:r>
      <w:r>
        <w:rPr>
          <w:rFonts w:ascii="Times New Roman" w:hAnsi="Times New Roman" w:cs="Times New Roman"/>
          <w:lang w:val="en-US"/>
        </w:rPr>
        <w:t>generally</w:t>
      </w:r>
      <w:r w:rsidR="00BB08EA">
        <w:rPr>
          <w:rFonts w:ascii="Times New Roman" w:hAnsi="Times New Roman" w:cs="Times New Roman"/>
          <w:lang w:val="en-US"/>
        </w:rPr>
        <w:t xml:space="preserve"> stand for </w:t>
      </w:r>
      <w:r w:rsidR="008636AD">
        <w:rPr>
          <w:rFonts w:ascii="Times New Roman" w:hAnsi="Times New Roman" w:cs="Times New Roman"/>
          <w:lang w:val="en-US"/>
        </w:rPr>
        <w:t>FF-integrated wholes:</w:t>
      </w:r>
    </w:p>
    <w:p w:rsidR="00B56E39" w:rsidRPr="00AA5B47" w:rsidRDefault="00B56E39" w:rsidP="00E32A12">
      <w:pPr>
        <w:spacing w:line="360" w:lineRule="auto"/>
        <w:rPr>
          <w:rFonts w:ascii="Times New Roman" w:hAnsi="Times New Roman" w:cs="Times New Roman"/>
          <w:u w:val="single"/>
          <w:lang w:val="en-US"/>
        </w:rPr>
      </w:pPr>
    </w:p>
    <w:p w:rsidR="00E32A12" w:rsidRDefault="00E32A12" w:rsidP="00E32A1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35</w:t>
      </w:r>
      <w:r>
        <w:rPr>
          <w:rFonts w:ascii="Times New Roman" w:hAnsi="Times New Roman" w:cs="Times New Roman"/>
          <w:lang w:val="en-US"/>
        </w:rPr>
        <w:t>) a. the blue things</w:t>
      </w:r>
      <w:r w:rsidR="00EF762A">
        <w:rPr>
          <w:rFonts w:ascii="Times New Roman" w:hAnsi="Times New Roman" w:cs="Times New Roman"/>
          <w:lang w:val="en-US"/>
        </w:rPr>
        <w:t xml:space="preserve">.     </w:t>
      </w:r>
    </w:p>
    <w:p w:rsidR="00FD588B" w:rsidRDefault="00E32A12"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EF762A">
        <w:rPr>
          <w:rFonts w:ascii="Times New Roman" w:hAnsi="Times New Roman" w:cs="Times New Roman"/>
          <w:lang w:val="en-US"/>
        </w:rPr>
        <w:t xml:space="preserve"> </w:t>
      </w:r>
      <w:r>
        <w:rPr>
          <w:rFonts w:ascii="Times New Roman" w:hAnsi="Times New Roman" w:cs="Times New Roman"/>
          <w:lang w:val="en-US"/>
        </w:rPr>
        <w:t xml:space="preserve"> </w:t>
      </w:r>
      <w:r w:rsidR="00BB08EA">
        <w:rPr>
          <w:rFonts w:ascii="Times New Roman" w:hAnsi="Times New Roman" w:cs="Times New Roman"/>
          <w:lang w:val="en-US"/>
        </w:rPr>
        <w:t xml:space="preserve"> </w:t>
      </w:r>
      <w:r>
        <w:rPr>
          <w:rFonts w:ascii="Times New Roman" w:hAnsi="Times New Roman" w:cs="Times New Roman"/>
          <w:lang w:val="en-US"/>
        </w:rPr>
        <w:t xml:space="preserve">  b. </w:t>
      </w:r>
      <w:r w:rsidR="008636AD">
        <w:rPr>
          <w:rFonts w:ascii="Times New Roman" w:hAnsi="Times New Roman" w:cs="Times New Roman"/>
          <w:lang w:val="en-US"/>
        </w:rPr>
        <w:t>t</w:t>
      </w:r>
      <w:r>
        <w:rPr>
          <w:rFonts w:ascii="Times New Roman" w:hAnsi="Times New Roman" w:cs="Times New Roman"/>
          <w:lang w:val="en-US"/>
        </w:rPr>
        <w:t>he children in the garden</w:t>
      </w:r>
      <w:r w:rsidR="00EF762A">
        <w:rPr>
          <w:rFonts w:ascii="Times New Roman" w:hAnsi="Times New Roman" w:cs="Times New Roman"/>
          <w:lang w:val="en-US"/>
        </w:rPr>
        <w:t xml:space="preserve">   </w:t>
      </w:r>
    </w:p>
    <w:p w:rsidR="00E32A12" w:rsidRDefault="00EF762A"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p>
    <w:p w:rsidR="0053633A" w:rsidRDefault="00555ADC" w:rsidP="00E32A1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35</w:t>
      </w:r>
      <w:r w:rsidR="00EE4083">
        <w:rPr>
          <w:rFonts w:ascii="Times New Roman" w:hAnsi="Times New Roman" w:cs="Times New Roman"/>
          <w:lang w:val="en-US"/>
        </w:rPr>
        <w:t>a</w:t>
      </w:r>
      <w:r>
        <w:rPr>
          <w:rFonts w:ascii="Times New Roman" w:hAnsi="Times New Roman" w:cs="Times New Roman"/>
          <w:lang w:val="en-US"/>
        </w:rPr>
        <w:t xml:space="preserve">) </w:t>
      </w:r>
      <w:r w:rsidR="00EE4083">
        <w:rPr>
          <w:rFonts w:ascii="Times New Roman" w:hAnsi="Times New Roman" w:cs="Times New Roman"/>
          <w:lang w:val="en-US"/>
        </w:rPr>
        <w:t>and (</w:t>
      </w:r>
      <w:r w:rsidR="00FE09EE">
        <w:rPr>
          <w:rFonts w:ascii="Times New Roman" w:hAnsi="Times New Roman" w:cs="Times New Roman"/>
          <w:lang w:val="en-US"/>
        </w:rPr>
        <w:t>35</w:t>
      </w:r>
      <w:r w:rsidR="00EE4083">
        <w:rPr>
          <w:rFonts w:ascii="Times New Roman" w:hAnsi="Times New Roman" w:cs="Times New Roman"/>
          <w:lang w:val="en-US"/>
        </w:rPr>
        <w:t xml:space="preserve">b) </w:t>
      </w:r>
      <w:r>
        <w:rPr>
          <w:rFonts w:ascii="Times New Roman" w:hAnsi="Times New Roman" w:cs="Times New Roman"/>
          <w:lang w:val="en-US"/>
        </w:rPr>
        <w:t>refer</w:t>
      </w:r>
      <w:r w:rsidR="00EE4083">
        <w:rPr>
          <w:rFonts w:ascii="Times New Roman" w:hAnsi="Times New Roman" w:cs="Times New Roman"/>
          <w:lang w:val="en-US"/>
        </w:rPr>
        <w:t xml:space="preserve"> </w:t>
      </w:r>
      <w:r>
        <w:rPr>
          <w:rFonts w:ascii="Times New Roman" w:hAnsi="Times New Roman" w:cs="Times New Roman"/>
          <w:lang w:val="en-US"/>
        </w:rPr>
        <w:t>FF-integrated whole</w:t>
      </w:r>
      <w:r w:rsidR="0053633A">
        <w:rPr>
          <w:rFonts w:ascii="Times New Roman" w:hAnsi="Times New Roman" w:cs="Times New Roman"/>
          <w:lang w:val="en-US"/>
        </w:rPr>
        <w:t>s</w:t>
      </w:r>
      <w:r>
        <w:rPr>
          <w:rFonts w:ascii="Times New Roman" w:hAnsi="Times New Roman" w:cs="Times New Roman"/>
          <w:lang w:val="en-US"/>
        </w:rPr>
        <w:t xml:space="preserve"> for</w:t>
      </w:r>
      <w:r w:rsidR="008636AD">
        <w:rPr>
          <w:rFonts w:ascii="Times New Roman" w:hAnsi="Times New Roman" w:cs="Times New Roman"/>
          <w:lang w:val="en-US"/>
        </w:rPr>
        <w:t xml:space="preserve"> F = </w:t>
      </w:r>
      <w:r w:rsidR="0053633A">
        <w:rPr>
          <w:rFonts w:ascii="Times New Roman" w:hAnsi="Times New Roman" w:cs="Times New Roman"/>
          <w:lang w:val="en-US"/>
        </w:rPr>
        <w:t>‘</w:t>
      </w:r>
      <w:r w:rsidR="008636AD">
        <w:rPr>
          <w:rFonts w:ascii="Times New Roman" w:hAnsi="Times New Roman" w:cs="Times New Roman"/>
          <w:lang w:val="en-US"/>
        </w:rPr>
        <w:t>being blue</w:t>
      </w:r>
      <w:r w:rsidR="0053633A">
        <w:rPr>
          <w:rFonts w:ascii="Times New Roman" w:hAnsi="Times New Roman" w:cs="Times New Roman"/>
          <w:lang w:val="en-US"/>
        </w:rPr>
        <w:t>’</w:t>
      </w:r>
      <w:r w:rsidR="00EE4083">
        <w:rPr>
          <w:rFonts w:ascii="Times New Roman" w:hAnsi="Times New Roman" w:cs="Times New Roman"/>
          <w:lang w:val="en-US"/>
        </w:rPr>
        <w:t xml:space="preserve"> and </w:t>
      </w:r>
      <w:r w:rsidR="008636AD">
        <w:rPr>
          <w:rFonts w:ascii="Times New Roman" w:hAnsi="Times New Roman" w:cs="Times New Roman"/>
          <w:lang w:val="en-US"/>
        </w:rPr>
        <w:t xml:space="preserve">F = </w:t>
      </w:r>
      <w:r w:rsidR="0053633A">
        <w:rPr>
          <w:rFonts w:ascii="Times New Roman" w:hAnsi="Times New Roman" w:cs="Times New Roman"/>
          <w:lang w:val="en-US"/>
        </w:rPr>
        <w:t>‘</w:t>
      </w:r>
      <w:r w:rsidR="008636AD">
        <w:rPr>
          <w:rFonts w:ascii="Times New Roman" w:hAnsi="Times New Roman" w:cs="Times New Roman"/>
          <w:lang w:val="en-US"/>
        </w:rPr>
        <w:t>being a child in the garden</w:t>
      </w:r>
      <w:r w:rsidR="0053633A">
        <w:rPr>
          <w:rFonts w:ascii="Times New Roman" w:hAnsi="Times New Roman" w:cs="Times New Roman"/>
          <w:lang w:val="en-US"/>
        </w:rPr>
        <w:t>’</w:t>
      </w:r>
      <w:r w:rsidR="00EE4083">
        <w:rPr>
          <w:rFonts w:ascii="Times New Roman" w:hAnsi="Times New Roman" w:cs="Times New Roman"/>
          <w:lang w:val="en-US"/>
        </w:rPr>
        <w:t xml:space="preserve"> respectively</w:t>
      </w:r>
      <w:r w:rsidR="00FD588B">
        <w:rPr>
          <w:rFonts w:ascii="Times New Roman" w:hAnsi="Times New Roman" w:cs="Times New Roman"/>
          <w:lang w:val="en-US"/>
        </w:rPr>
        <w:t xml:space="preserve">. </w:t>
      </w:r>
    </w:p>
    <w:p w:rsidR="00555ADC" w:rsidRDefault="0053633A"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555ADC">
        <w:rPr>
          <w:rFonts w:ascii="Times New Roman" w:hAnsi="Times New Roman" w:cs="Times New Roman"/>
          <w:lang w:val="en-US"/>
        </w:rPr>
        <w:t>Definite NPs may also refer to R-integrated whole</w:t>
      </w:r>
      <w:r w:rsidR="00BB08EA">
        <w:rPr>
          <w:rFonts w:ascii="Times New Roman" w:hAnsi="Times New Roman" w:cs="Times New Roman"/>
          <w:lang w:val="en-US"/>
        </w:rPr>
        <w:t>s</w:t>
      </w:r>
      <w:r w:rsidR="00555ADC">
        <w:rPr>
          <w:rFonts w:ascii="Times New Roman" w:hAnsi="Times New Roman" w:cs="Times New Roman"/>
          <w:lang w:val="en-US"/>
        </w:rPr>
        <w:t>, for example with a relational relative clause:</w:t>
      </w:r>
    </w:p>
    <w:p w:rsidR="00555ADC" w:rsidRDefault="00555ADC" w:rsidP="00E32A12">
      <w:pPr>
        <w:spacing w:line="360" w:lineRule="auto"/>
        <w:rPr>
          <w:rFonts w:ascii="Times New Roman" w:hAnsi="Times New Roman" w:cs="Times New Roman"/>
          <w:lang w:val="en-US"/>
        </w:rPr>
      </w:pPr>
    </w:p>
    <w:p w:rsidR="00555ADC" w:rsidRDefault="00555ADC" w:rsidP="00E32A1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36</w:t>
      </w:r>
      <w:r>
        <w:rPr>
          <w:rFonts w:ascii="Times New Roman" w:hAnsi="Times New Roman" w:cs="Times New Roman"/>
          <w:lang w:val="en-US"/>
        </w:rPr>
        <w:t xml:space="preserve">) </w:t>
      </w:r>
      <w:r w:rsidR="00D611B2">
        <w:rPr>
          <w:rFonts w:ascii="Times New Roman" w:hAnsi="Times New Roman" w:cs="Times New Roman"/>
          <w:lang w:val="en-US"/>
        </w:rPr>
        <w:t>T</w:t>
      </w:r>
      <w:r>
        <w:rPr>
          <w:rFonts w:ascii="Times New Roman" w:hAnsi="Times New Roman" w:cs="Times New Roman"/>
          <w:lang w:val="en-US"/>
        </w:rPr>
        <w:t xml:space="preserve">he students that </w:t>
      </w:r>
      <w:r w:rsidR="00D611B2">
        <w:rPr>
          <w:rFonts w:ascii="Times New Roman" w:hAnsi="Times New Roman" w:cs="Times New Roman"/>
          <w:lang w:val="en-US"/>
        </w:rPr>
        <w:t xml:space="preserve">share a room will </w:t>
      </w:r>
      <w:r w:rsidR="000B30B1">
        <w:rPr>
          <w:rFonts w:ascii="Times New Roman" w:hAnsi="Times New Roman" w:cs="Times New Roman"/>
          <w:lang w:val="en-US"/>
        </w:rPr>
        <w:t>work together.</w:t>
      </w:r>
    </w:p>
    <w:p w:rsidR="008636AD" w:rsidRDefault="008636AD" w:rsidP="00E32A12">
      <w:pPr>
        <w:spacing w:line="360" w:lineRule="auto"/>
        <w:rPr>
          <w:rFonts w:ascii="Times New Roman" w:hAnsi="Times New Roman" w:cs="Times New Roman"/>
          <w:lang w:val="en-US"/>
        </w:rPr>
      </w:pPr>
    </w:p>
    <w:p w:rsidR="0012198B" w:rsidRDefault="0012198B" w:rsidP="00845394">
      <w:pPr>
        <w:spacing w:line="360" w:lineRule="auto"/>
        <w:rPr>
          <w:rFonts w:ascii="Times New Roman" w:hAnsi="Times New Roman" w:cs="Times New Roman"/>
          <w:lang w:val="en-US"/>
        </w:rPr>
      </w:pPr>
      <w:r>
        <w:rPr>
          <w:rFonts w:ascii="Times New Roman" w:hAnsi="Times New Roman" w:cs="Times New Roman"/>
          <w:lang w:val="en-US"/>
        </w:rPr>
        <w:t>The subject of (</w:t>
      </w:r>
      <w:r w:rsidR="00FE09EE">
        <w:rPr>
          <w:rFonts w:ascii="Times New Roman" w:hAnsi="Times New Roman" w:cs="Times New Roman"/>
          <w:lang w:val="en-US"/>
        </w:rPr>
        <w:t>36</w:t>
      </w:r>
      <w:r>
        <w:rPr>
          <w:rFonts w:ascii="Times New Roman" w:hAnsi="Times New Roman" w:cs="Times New Roman"/>
          <w:lang w:val="en-US"/>
        </w:rPr>
        <w:t xml:space="preserve">) may refer to the unique sum of students that share a room. But it may also refer to a </w:t>
      </w:r>
      <w:r w:rsidR="00555ADC">
        <w:rPr>
          <w:rFonts w:ascii="Times New Roman" w:hAnsi="Times New Roman" w:cs="Times New Roman"/>
          <w:lang w:val="en-US"/>
        </w:rPr>
        <w:t xml:space="preserve">higher-level plurality, the plurality </w:t>
      </w:r>
      <w:r w:rsidR="00D611B2">
        <w:rPr>
          <w:rFonts w:ascii="Times New Roman" w:hAnsi="Times New Roman" w:cs="Times New Roman"/>
          <w:lang w:val="en-US"/>
        </w:rPr>
        <w:t>consisting of maximal pluralities sharing a room.</w:t>
      </w:r>
      <w:r w:rsidR="00845394" w:rsidRPr="00845394">
        <w:rPr>
          <w:rFonts w:ascii="Times New Roman" w:hAnsi="Times New Roman" w:cs="Times New Roman"/>
          <w:lang w:val="en-US"/>
        </w:rPr>
        <w:t xml:space="preserve"> </w:t>
      </w:r>
    </w:p>
    <w:p w:rsidR="00845394" w:rsidRDefault="0012198B" w:rsidP="00845394">
      <w:pPr>
        <w:spacing w:line="360" w:lineRule="auto"/>
        <w:rPr>
          <w:rFonts w:ascii="Times New Roman" w:hAnsi="Times New Roman" w:cs="Times New Roman"/>
          <w:lang w:val="en-US"/>
        </w:rPr>
      </w:pPr>
      <w:r>
        <w:rPr>
          <w:rFonts w:ascii="Times New Roman" w:hAnsi="Times New Roman" w:cs="Times New Roman"/>
          <w:lang w:val="en-US"/>
        </w:rPr>
        <w:t xml:space="preserve">      </w:t>
      </w:r>
      <w:r w:rsidR="00845394">
        <w:rPr>
          <w:rFonts w:ascii="Times New Roman" w:hAnsi="Times New Roman" w:cs="Times New Roman"/>
          <w:lang w:val="en-US"/>
        </w:rPr>
        <w:t xml:space="preserve">The notion of an R-integrated whole </w:t>
      </w:r>
      <w:r w:rsidR="0053633A">
        <w:rPr>
          <w:rFonts w:ascii="Times New Roman" w:hAnsi="Times New Roman" w:cs="Times New Roman"/>
          <w:lang w:val="en-US"/>
        </w:rPr>
        <w:t>plays a role for the</w:t>
      </w:r>
      <w:r w:rsidR="00845394">
        <w:rPr>
          <w:rFonts w:ascii="Times New Roman" w:hAnsi="Times New Roman" w:cs="Times New Roman"/>
          <w:lang w:val="en-US"/>
        </w:rPr>
        <w:t xml:space="preserve"> </w:t>
      </w:r>
      <w:r w:rsidR="00DA769B">
        <w:rPr>
          <w:rFonts w:ascii="Times New Roman" w:hAnsi="Times New Roman" w:cs="Times New Roman"/>
          <w:lang w:val="en-US"/>
        </w:rPr>
        <w:t>readings of</w:t>
      </w:r>
      <w:r w:rsidR="00845394">
        <w:rPr>
          <w:rFonts w:ascii="Times New Roman" w:hAnsi="Times New Roman" w:cs="Times New Roman"/>
          <w:lang w:val="en-US"/>
        </w:rPr>
        <w:t xml:space="preserve"> part-related predicates </w:t>
      </w:r>
      <w:r>
        <w:rPr>
          <w:rFonts w:ascii="Times New Roman" w:hAnsi="Times New Roman" w:cs="Times New Roman"/>
          <w:lang w:val="en-US"/>
        </w:rPr>
        <w:t xml:space="preserve">such as </w:t>
      </w:r>
      <w:r w:rsidRPr="0053633A">
        <w:rPr>
          <w:rFonts w:ascii="Times New Roman" w:hAnsi="Times New Roman" w:cs="Times New Roman"/>
          <w:i/>
          <w:iCs/>
          <w:lang w:val="en-US"/>
        </w:rPr>
        <w:t>compare</w:t>
      </w:r>
      <w:r w:rsidR="00DA769B">
        <w:rPr>
          <w:rFonts w:ascii="Times New Roman" w:hAnsi="Times New Roman" w:cs="Times New Roman"/>
          <w:lang w:val="en-US"/>
        </w:rPr>
        <w:t xml:space="preserve"> as in (37a, b) and distributive interpretation as in (37c):</w:t>
      </w:r>
    </w:p>
    <w:p w:rsidR="00845394" w:rsidRDefault="00845394" w:rsidP="00845394">
      <w:pPr>
        <w:spacing w:line="360" w:lineRule="auto"/>
        <w:rPr>
          <w:rFonts w:ascii="Times New Roman" w:hAnsi="Times New Roman" w:cs="Times New Roman"/>
          <w:lang w:val="en-US"/>
        </w:rPr>
      </w:pPr>
    </w:p>
    <w:p w:rsidR="00845394" w:rsidRDefault="00845394" w:rsidP="00845394">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37</w:t>
      </w:r>
      <w:r>
        <w:rPr>
          <w:rFonts w:ascii="Times New Roman" w:hAnsi="Times New Roman" w:cs="Times New Roman"/>
          <w:lang w:val="en-US"/>
        </w:rPr>
        <w:t xml:space="preserve">) a. Mary compared the </w:t>
      </w:r>
      <w:r w:rsidR="00B72125">
        <w:rPr>
          <w:rFonts w:ascii="Times New Roman" w:hAnsi="Times New Roman" w:cs="Times New Roman"/>
          <w:lang w:val="en-US"/>
        </w:rPr>
        <w:t>sand</w:t>
      </w:r>
      <w:r>
        <w:rPr>
          <w:rFonts w:ascii="Times New Roman" w:hAnsi="Times New Roman" w:cs="Times New Roman"/>
          <w:lang w:val="en-US"/>
        </w:rPr>
        <w:t>.</w:t>
      </w:r>
    </w:p>
    <w:p w:rsidR="00845394" w:rsidRDefault="00845394" w:rsidP="00845394">
      <w:pPr>
        <w:spacing w:line="360" w:lineRule="auto"/>
        <w:rPr>
          <w:rFonts w:ascii="Times New Roman" w:hAnsi="Times New Roman" w:cs="Times New Roman"/>
          <w:lang w:val="en-US"/>
        </w:rPr>
      </w:pPr>
      <w:r>
        <w:rPr>
          <w:rFonts w:ascii="Times New Roman" w:hAnsi="Times New Roman" w:cs="Times New Roman"/>
          <w:lang w:val="en-US"/>
        </w:rPr>
        <w:t xml:space="preserve">     </w:t>
      </w:r>
      <w:r w:rsidR="008C2E32">
        <w:rPr>
          <w:rFonts w:ascii="Times New Roman" w:hAnsi="Times New Roman" w:cs="Times New Roman"/>
          <w:lang w:val="en-US"/>
        </w:rPr>
        <w:t xml:space="preserve"> </w:t>
      </w:r>
      <w:r>
        <w:rPr>
          <w:rFonts w:ascii="Times New Roman" w:hAnsi="Times New Roman" w:cs="Times New Roman"/>
          <w:lang w:val="en-US"/>
        </w:rPr>
        <w:t xml:space="preserve"> b. Mary compared the </w:t>
      </w:r>
      <w:r w:rsidR="00B72125">
        <w:rPr>
          <w:rFonts w:ascii="Times New Roman" w:hAnsi="Times New Roman" w:cs="Times New Roman"/>
          <w:lang w:val="en-US"/>
        </w:rPr>
        <w:t>sand in the two containers</w:t>
      </w:r>
      <w:r>
        <w:rPr>
          <w:rFonts w:ascii="Times New Roman" w:hAnsi="Times New Roman" w:cs="Times New Roman"/>
          <w:lang w:val="en-US"/>
        </w:rPr>
        <w:t>.</w:t>
      </w:r>
    </w:p>
    <w:p w:rsidR="00DA769B" w:rsidRDefault="00DA769B" w:rsidP="00845394">
      <w:pPr>
        <w:spacing w:line="360" w:lineRule="auto"/>
        <w:rPr>
          <w:rFonts w:ascii="Times New Roman" w:hAnsi="Times New Roman" w:cs="Times New Roman"/>
          <w:lang w:val="en-US"/>
        </w:rPr>
      </w:pPr>
      <w:r>
        <w:rPr>
          <w:rFonts w:ascii="Times New Roman" w:hAnsi="Times New Roman" w:cs="Times New Roman"/>
          <w:lang w:val="en-US"/>
        </w:rPr>
        <w:t xml:space="preserve">      c. The students that share a room will get the same assignment.</w:t>
      </w:r>
    </w:p>
    <w:p w:rsidR="00FE09EE" w:rsidRDefault="00FE09EE" w:rsidP="00845394">
      <w:pPr>
        <w:spacing w:line="360" w:lineRule="auto"/>
        <w:rPr>
          <w:rFonts w:ascii="Times New Roman" w:hAnsi="Times New Roman" w:cs="Times New Roman"/>
          <w:lang w:val="en-US"/>
        </w:rPr>
      </w:pPr>
    </w:p>
    <w:p w:rsidR="00241653" w:rsidRDefault="00B72125" w:rsidP="00E32A12">
      <w:pPr>
        <w:spacing w:line="360" w:lineRule="auto"/>
        <w:rPr>
          <w:rFonts w:ascii="Times New Roman" w:hAnsi="Times New Roman" w:cs="Times New Roman"/>
          <w:lang w:val="en-US"/>
        </w:rPr>
      </w:pPr>
      <w:r>
        <w:rPr>
          <w:rFonts w:ascii="Times New Roman" w:hAnsi="Times New Roman" w:cs="Times New Roman"/>
          <w:lang w:val="en-US"/>
        </w:rPr>
        <w:t xml:space="preserve">Whereas (37a) hardly has an acceptable reading comparing different portions on sand, (37b) naturally has the reading on which the sand in the one container was compared to the sand in the other container. </w:t>
      </w:r>
      <w:r w:rsidR="00DA769B">
        <w:rPr>
          <w:rFonts w:ascii="Times New Roman" w:hAnsi="Times New Roman" w:cs="Times New Roman"/>
          <w:lang w:val="en-US"/>
        </w:rPr>
        <w:t xml:space="preserve">(37c) naturally has a reading on which the predicate distributes over maximal </w:t>
      </w:r>
      <w:proofErr w:type="spellStart"/>
      <w:r w:rsidR="00DA769B">
        <w:rPr>
          <w:rFonts w:ascii="Times New Roman" w:hAnsi="Times New Roman" w:cs="Times New Roman"/>
          <w:lang w:val="en-US"/>
        </w:rPr>
        <w:t>subpluralities</w:t>
      </w:r>
      <w:proofErr w:type="spellEnd"/>
      <w:r w:rsidR="00DA769B">
        <w:rPr>
          <w:rFonts w:ascii="Times New Roman" w:hAnsi="Times New Roman" w:cs="Times New Roman"/>
          <w:lang w:val="en-US"/>
        </w:rPr>
        <w:t xml:space="preserve"> of student sharing a room. </w:t>
      </w:r>
      <w:r w:rsidR="00760E7D" w:rsidRPr="00760E7D">
        <w:rPr>
          <w:rFonts w:ascii="Times New Roman" w:hAnsi="Times New Roman" w:cs="Times New Roman"/>
          <w:lang w:val="en-US"/>
        </w:rPr>
        <w:t>R-integrated wholes</w:t>
      </w:r>
      <w:r w:rsidR="00845394">
        <w:rPr>
          <w:rFonts w:ascii="Times New Roman" w:hAnsi="Times New Roman" w:cs="Times New Roman"/>
          <w:lang w:val="en-US"/>
        </w:rPr>
        <w:t xml:space="preserve"> in a situation of reference carrying the descriptive content </w:t>
      </w:r>
      <w:r w:rsidR="00F465A6">
        <w:rPr>
          <w:rFonts w:ascii="Times New Roman" w:hAnsi="Times New Roman" w:cs="Times New Roman"/>
          <w:lang w:val="en-US"/>
        </w:rPr>
        <w:t>of the NP</w:t>
      </w:r>
      <w:r w:rsidR="00845394">
        <w:rPr>
          <w:rFonts w:ascii="Times New Roman" w:hAnsi="Times New Roman" w:cs="Times New Roman"/>
          <w:lang w:val="en-US"/>
        </w:rPr>
        <w:t xml:space="preserve"> thus</w:t>
      </w:r>
      <w:r w:rsidR="00760E7D" w:rsidRPr="00760E7D">
        <w:rPr>
          <w:rFonts w:ascii="Times New Roman" w:hAnsi="Times New Roman" w:cs="Times New Roman"/>
          <w:lang w:val="en-US"/>
        </w:rPr>
        <w:t xml:space="preserve"> </w:t>
      </w:r>
      <w:r>
        <w:rPr>
          <w:rFonts w:ascii="Times New Roman" w:hAnsi="Times New Roman" w:cs="Times New Roman"/>
          <w:lang w:val="en-US"/>
        </w:rPr>
        <w:t xml:space="preserve">influence the understanding </w:t>
      </w:r>
      <w:r w:rsidR="00DA769B">
        <w:rPr>
          <w:rFonts w:ascii="Times New Roman" w:hAnsi="Times New Roman" w:cs="Times New Roman"/>
          <w:lang w:val="en-US"/>
        </w:rPr>
        <w:t>of predicates</w:t>
      </w:r>
      <w:r>
        <w:rPr>
          <w:rFonts w:ascii="Times New Roman" w:hAnsi="Times New Roman" w:cs="Times New Roman"/>
          <w:lang w:val="en-US"/>
        </w:rPr>
        <w:t>.</w:t>
      </w:r>
      <w:r>
        <w:rPr>
          <w:rStyle w:val="FootnoteReference"/>
          <w:rFonts w:ascii="Times New Roman" w:hAnsi="Times New Roman" w:cs="Times New Roman"/>
          <w:lang w:val="en-US"/>
        </w:rPr>
        <w:footnoteReference w:id="7"/>
      </w:r>
    </w:p>
    <w:p w:rsidR="00DA769B" w:rsidRPr="00C37E45" w:rsidRDefault="00DA769B" w:rsidP="00DA769B">
      <w:pPr>
        <w:spacing w:line="360" w:lineRule="auto"/>
        <w:rPr>
          <w:rFonts w:ascii="Times New Roman" w:hAnsi="Times New Roman" w:cs="Times New Roman"/>
          <w:lang w:val="en-US"/>
        </w:rPr>
      </w:pPr>
      <w:r w:rsidRPr="00C37E45">
        <w:rPr>
          <w:rFonts w:ascii="Times New Roman" w:hAnsi="Times New Roman" w:cs="Times New Roman"/>
          <w:lang w:val="en-US"/>
        </w:rPr>
        <w:t xml:space="preserve">    There are various other applications of</w:t>
      </w:r>
      <w:r>
        <w:rPr>
          <w:rFonts w:ascii="Times New Roman" w:hAnsi="Times New Roman" w:cs="Times New Roman"/>
          <w:lang w:val="en-US"/>
        </w:rPr>
        <w:t xml:space="preserve"> R</w:t>
      </w:r>
      <w:r w:rsidRPr="00C37E45">
        <w:rPr>
          <w:rFonts w:ascii="Times New Roman" w:hAnsi="Times New Roman" w:cs="Times New Roman"/>
          <w:lang w:val="en-US"/>
        </w:rPr>
        <w:t>-integrated wholes. One of them is</w:t>
      </w:r>
      <w:r>
        <w:rPr>
          <w:rFonts w:ascii="Times New Roman" w:hAnsi="Times New Roman" w:cs="Times New Roman"/>
          <w:lang w:val="en-US"/>
        </w:rPr>
        <w:t xml:space="preserve"> to</w:t>
      </w:r>
      <w:r w:rsidRPr="00C37E45">
        <w:rPr>
          <w:rFonts w:ascii="Times New Roman" w:hAnsi="Times New Roman" w:cs="Times New Roman"/>
          <w:lang w:val="en-US"/>
        </w:rPr>
        <w:t xml:space="preserve"> the meaning of</w:t>
      </w:r>
      <w:r w:rsidRPr="00C37E45">
        <w:rPr>
          <w:rFonts w:ascii="Times New Roman" w:hAnsi="Times New Roman" w:cs="Times New Roman"/>
          <w:i/>
          <w:iCs/>
          <w:lang w:val="en-US"/>
        </w:rPr>
        <w:t xml:space="preserve"> times</w:t>
      </w:r>
      <w:r>
        <w:rPr>
          <w:rFonts w:ascii="Times New Roman" w:hAnsi="Times New Roman" w:cs="Times New Roman"/>
          <w:lang w:val="en-US"/>
        </w:rPr>
        <w:t xml:space="preserve">. </w:t>
      </w:r>
      <w:r w:rsidRPr="00F465A6">
        <w:rPr>
          <w:rFonts w:ascii="Times New Roman" w:hAnsi="Times New Roman" w:cs="Times New Roman"/>
          <w:i/>
          <w:iCs/>
          <w:lang w:val="en-US"/>
        </w:rPr>
        <w:t>Times</w:t>
      </w:r>
      <w:r>
        <w:rPr>
          <w:rFonts w:ascii="Times New Roman" w:hAnsi="Times New Roman" w:cs="Times New Roman"/>
          <w:lang w:val="en-US"/>
        </w:rPr>
        <w:t xml:space="preserve"> pick out, for the purpose of counting, events that are integrated wholes. There are three ways in which events may count as integrated wholes </w:t>
      </w:r>
      <w:r w:rsidRPr="00C37E45">
        <w:rPr>
          <w:rFonts w:ascii="Times New Roman" w:hAnsi="Times New Roman" w:cs="Times New Roman"/>
          <w:lang w:val="en-US"/>
        </w:rPr>
        <w:t>(</w:t>
      </w:r>
      <w:proofErr w:type="spellStart"/>
      <w:r w:rsidRPr="00C37E45">
        <w:rPr>
          <w:rFonts w:ascii="Times New Roman" w:hAnsi="Times New Roman" w:cs="Times New Roman"/>
          <w:lang w:val="en-US"/>
        </w:rPr>
        <w:t>Moltmann</w:t>
      </w:r>
      <w:proofErr w:type="spellEnd"/>
      <w:r w:rsidRPr="00C37E45">
        <w:rPr>
          <w:rFonts w:ascii="Times New Roman" w:hAnsi="Times New Roman" w:cs="Times New Roman"/>
          <w:lang w:val="en-US"/>
        </w:rPr>
        <w:t xml:space="preserve"> 1997</w:t>
      </w:r>
      <w:r>
        <w:rPr>
          <w:rFonts w:ascii="Times New Roman" w:hAnsi="Times New Roman" w:cs="Times New Roman"/>
          <w:lang w:val="en-US"/>
        </w:rPr>
        <w:t>, 2025b</w:t>
      </w:r>
      <w:r w:rsidRPr="00C37E45">
        <w:rPr>
          <w:rFonts w:ascii="Times New Roman" w:hAnsi="Times New Roman" w:cs="Times New Roman"/>
          <w:lang w:val="en-US"/>
        </w:rPr>
        <w:t>)</w:t>
      </w:r>
      <w:r>
        <w:rPr>
          <w:rFonts w:ascii="Times New Roman" w:hAnsi="Times New Roman" w:cs="Times New Roman"/>
          <w:lang w:val="en-US"/>
        </w:rPr>
        <w:t>:</w:t>
      </w:r>
    </w:p>
    <w:p w:rsidR="00DA769B" w:rsidRPr="00C34591" w:rsidRDefault="00DA769B" w:rsidP="00DA769B">
      <w:pPr>
        <w:spacing w:line="360" w:lineRule="auto"/>
        <w:rPr>
          <w:rFonts w:ascii="Times New Roman" w:hAnsi="Times New Roman" w:cs="Times New Roman"/>
          <w:u w:val="single"/>
          <w:lang w:val="en-US"/>
        </w:rPr>
      </w:pPr>
    </w:p>
    <w:p w:rsidR="00DA769B" w:rsidRDefault="00DA769B" w:rsidP="00DA769B">
      <w:pPr>
        <w:spacing w:line="360" w:lineRule="auto"/>
        <w:rPr>
          <w:rFonts w:ascii="Times New Roman" w:hAnsi="Times New Roman" w:cs="Times New Roman"/>
          <w:lang w:val="en-US"/>
        </w:rPr>
      </w:pPr>
      <w:r>
        <w:rPr>
          <w:rFonts w:ascii="Times New Roman" w:hAnsi="Times New Roman" w:cs="Times New Roman"/>
          <w:lang w:val="en-US"/>
        </w:rPr>
        <w:t>(39) a. John fell down several times.</w:t>
      </w:r>
    </w:p>
    <w:p w:rsidR="00DA769B" w:rsidRDefault="00DA769B" w:rsidP="00DA769B">
      <w:pPr>
        <w:spacing w:line="360" w:lineRule="auto"/>
        <w:rPr>
          <w:rFonts w:ascii="Times New Roman" w:hAnsi="Times New Roman" w:cs="Times New Roman"/>
          <w:lang w:val="en-US"/>
        </w:rPr>
      </w:pPr>
      <w:r>
        <w:rPr>
          <w:rFonts w:ascii="Times New Roman" w:hAnsi="Times New Roman" w:cs="Times New Roman"/>
          <w:lang w:val="en-US"/>
        </w:rPr>
        <w:t xml:space="preserve">       b. John slept several times today.</w:t>
      </w:r>
    </w:p>
    <w:p w:rsidR="00DA769B" w:rsidRDefault="00DA769B" w:rsidP="00DA769B">
      <w:pPr>
        <w:spacing w:line="360" w:lineRule="auto"/>
        <w:rPr>
          <w:rFonts w:ascii="Times New Roman" w:hAnsi="Times New Roman" w:cs="Times New Roman"/>
          <w:lang w:val="en-US"/>
        </w:rPr>
      </w:pPr>
      <w:r>
        <w:rPr>
          <w:rFonts w:ascii="Times New Roman" w:hAnsi="Times New Roman" w:cs="Times New Roman"/>
          <w:lang w:val="en-US"/>
        </w:rPr>
        <w:t xml:space="preserve">       c. John was awake several times when I opened the door.</w:t>
      </w:r>
    </w:p>
    <w:p w:rsidR="00DA769B" w:rsidRDefault="00DA769B" w:rsidP="00DA769B">
      <w:pPr>
        <w:spacing w:line="360" w:lineRule="auto"/>
        <w:rPr>
          <w:rFonts w:ascii="Times New Roman" w:hAnsi="Times New Roman" w:cs="Times New Roman"/>
          <w:lang w:val="en-US"/>
        </w:rPr>
      </w:pPr>
    </w:p>
    <w:p w:rsidR="00DA769B" w:rsidRDefault="00DA769B" w:rsidP="00E32A12">
      <w:pPr>
        <w:spacing w:line="360" w:lineRule="auto"/>
        <w:rPr>
          <w:rFonts w:ascii="Times New Roman" w:hAnsi="Times New Roman" w:cs="Times New Roman"/>
          <w:lang w:val="en-US"/>
        </w:rPr>
      </w:pPr>
      <w:r>
        <w:rPr>
          <w:rFonts w:ascii="Times New Roman" w:hAnsi="Times New Roman" w:cs="Times New Roman"/>
          <w:lang w:val="en-US"/>
        </w:rPr>
        <w:t xml:space="preserve">First, they are described as integrated wholes by the verb or verbal complex as in (). Second, the events are </w:t>
      </w:r>
      <w:r w:rsidRPr="00C37E45">
        <w:rPr>
          <w:rFonts w:ascii="Times New Roman" w:hAnsi="Times New Roman" w:cs="Times New Roman"/>
          <w:lang w:val="en-US"/>
        </w:rPr>
        <w:t>maximally continuous processes or states</w:t>
      </w:r>
      <w:r>
        <w:rPr>
          <w:rFonts w:ascii="Times New Roman" w:hAnsi="Times New Roman" w:cs="Times New Roman"/>
          <w:lang w:val="en-US"/>
        </w:rPr>
        <w:t xml:space="preserve">, and thus R-integrated wholes, for R being the relation of temporal contiguity, third because the events </w:t>
      </w:r>
      <w:proofErr w:type="gramStart"/>
      <w:r>
        <w:rPr>
          <w:rFonts w:ascii="Times New Roman" w:hAnsi="Times New Roman" w:cs="Times New Roman"/>
          <w:lang w:val="en-US"/>
        </w:rPr>
        <w:t>is</w:t>
      </w:r>
      <w:proofErr w:type="gramEnd"/>
      <w:r>
        <w:rPr>
          <w:rFonts w:ascii="Times New Roman" w:hAnsi="Times New Roman" w:cs="Times New Roman"/>
          <w:lang w:val="en-US"/>
        </w:rPr>
        <w:t xml:space="preserve"> part of an externally individuated occasion, in which case it may also count as an R-integrated whole, with R being the relation sharing the occasion in question.</w:t>
      </w:r>
    </w:p>
    <w:p w:rsidR="00241653" w:rsidRDefault="00241653" w:rsidP="00E32A12">
      <w:pPr>
        <w:spacing w:line="360" w:lineRule="auto"/>
        <w:rPr>
          <w:rFonts w:ascii="Times New Roman" w:hAnsi="Times New Roman" w:cs="Times New Roman"/>
          <w:lang w:val="en-US"/>
        </w:rPr>
      </w:pPr>
      <w:r>
        <w:rPr>
          <w:rFonts w:ascii="Times New Roman" w:hAnsi="Times New Roman" w:cs="Times New Roman"/>
          <w:lang w:val="en-US"/>
        </w:rPr>
        <w:t xml:space="preserve">     </w:t>
      </w:r>
      <w:r w:rsidR="00DA769B">
        <w:rPr>
          <w:rFonts w:ascii="Times New Roman" w:hAnsi="Times New Roman" w:cs="Times New Roman"/>
          <w:lang w:val="en-US"/>
        </w:rPr>
        <w:t>There other purposes for a</w:t>
      </w:r>
      <w:r>
        <w:rPr>
          <w:rFonts w:ascii="Times New Roman" w:hAnsi="Times New Roman" w:cs="Times New Roman"/>
          <w:lang w:val="en-US"/>
        </w:rPr>
        <w:t xml:space="preserve"> </w:t>
      </w:r>
      <w:r w:rsidR="005E54AA">
        <w:rPr>
          <w:rFonts w:ascii="Times New Roman" w:hAnsi="Times New Roman" w:cs="Times New Roman"/>
          <w:lang w:val="en-US"/>
        </w:rPr>
        <w:t>notion of an</w:t>
      </w:r>
      <w:r>
        <w:rPr>
          <w:rFonts w:ascii="Times New Roman" w:hAnsi="Times New Roman" w:cs="Times New Roman"/>
          <w:lang w:val="en-US"/>
        </w:rPr>
        <w:t xml:space="preserve"> integrated whole may be relativized to a context</w:t>
      </w:r>
      <w:r w:rsidR="00DA769B">
        <w:rPr>
          <w:rFonts w:ascii="Times New Roman" w:hAnsi="Times New Roman" w:cs="Times New Roman"/>
          <w:lang w:val="en-US"/>
        </w:rPr>
        <w:t xml:space="preserve">, or what </w:t>
      </w:r>
      <w:r>
        <w:rPr>
          <w:rFonts w:ascii="Times New Roman" w:hAnsi="Times New Roman" w:cs="Times New Roman"/>
          <w:lang w:val="en-US"/>
        </w:rPr>
        <w:t xml:space="preserve">Sutton and Filip </w:t>
      </w:r>
      <w:r w:rsidR="005E54AA">
        <w:rPr>
          <w:rFonts w:ascii="Times New Roman" w:hAnsi="Times New Roman" w:cs="Times New Roman"/>
          <w:lang w:val="en-US"/>
        </w:rPr>
        <w:t xml:space="preserve">(1919) </w:t>
      </w:r>
      <w:r w:rsidR="00DA769B">
        <w:rPr>
          <w:rFonts w:ascii="Times New Roman" w:hAnsi="Times New Roman" w:cs="Times New Roman"/>
          <w:lang w:val="en-US"/>
        </w:rPr>
        <w:t>call</w:t>
      </w:r>
      <w:r>
        <w:rPr>
          <w:rFonts w:ascii="Times New Roman" w:hAnsi="Times New Roman" w:cs="Times New Roman"/>
          <w:lang w:val="en-US"/>
        </w:rPr>
        <w:t xml:space="preserve"> a contextually relativized individuation scheme.</w:t>
      </w:r>
      <w:r w:rsidR="00DA769B">
        <w:rPr>
          <w:rFonts w:ascii="Times New Roman" w:hAnsi="Times New Roman" w:cs="Times New Roman"/>
          <w:lang w:val="en-US"/>
        </w:rPr>
        <w:t xml:space="preserve"> The recent semantic literature clearly converges on the importance of a notion of integrated whole, taking into account various contextual fact</w:t>
      </w:r>
      <w:r w:rsidR="0071697A">
        <w:rPr>
          <w:rFonts w:ascii="Times New Roman" w:hAnsi="Times New Roman" w:cs="Times New Roman"/>
          <w:lang w:val="en-US"/>
        </w:rPr>
        <w:t>o</w:t>
      </w:r>
      <w:r w:rsidR="00DA769B">
        <w:rPr>
          <w:rFonts w:ascii="Times New Roman" w:hAnsi="Times New Roman" w:cs="Times New Roman"/>
          <w:lang w:val="en-US"/>
        </w:rPr>
        <w:t>rs</w:t>
      </w:r>
      <w:r w:rsidR="0071697A">
        <w:rPr>
          <w:rFonts w:ascii="Times New Roman" w:hAnsi="Times New Roman" w:cs="Times New Roman"/>
          <w:lang w:val="en-US"/>
        </w:rPr>
        <w:t xml:space="preserve"> (see also Grimm 2018)</w:t>
      </w:r>
      <w:r w:rsidR="00DA769B">
        <w:rPr>
          <w:rFonts w:ascii="Times New Roman" w:hAnsi="Times New Roman" w:cs="Times New Roman"/>
          <w:lang w:val="en-US"/>
        </w:rPr>
        <w:t>.</w:t>
      </w:r>
    </w:p>
    <w:p w:rsidR="008636AD" w:rsidRDefault="008636AD" w:rsidP="00B3214B">
      <w:pPr>
        <w:spacing w:line="360" w:lineRule="auto"/>
        <w:rPr>
          <w:rFonts w:ascii="Times New Roman" w:hAnsi="Times New Roman" w:cs="Times New Roman"/>
          <w:b/>
          <w:bCs/>
          <w:lang w:val="en-US"/>
        </w:rPr>
      </w:pPr>
    </w:p>
    <w:p w:rsidR="00B3214B" w:rsidRDefault="00AC7026" w:rsidP="00B3214B">
      <w:pPr>
        <w:spacing w:line="360" w:lineRule="auto"/>
        <w:rPr>
          <w:rFonts w:ascii="Times New Roman" w:hAnsi="Times New Roman" w:cs="Times New Roman"/>
          <w:b/>
          <w:bCs/>
          <w:lang w:val="en-US"/>
        </w:rPr>
      </w:pPr>
      <w:r>
        <w:rPr>
          <w:rFonts w:ascii="Times New Roman" w:hAnsi="Times New Roman" w:cs="Times New Roman"/>
          <w:b/>
          <w:bCs/>
          <w:lang w:val="en-US"/>
        </w:rPr>
        <w:t>4</w:t>
      </w:r>
      <w:r w:rsidR="00730EE5" w:rsidRPr="00730EE5">
        <w:rPr>
          <w:rFonts w:ascii="Times New Roman" w:hAnsi="Times New Roman" w:cs="Times New Roman"/>
          <w:b/>
          <w:bCs/>
          <w:lang w:val="en-US"/>
        </w:rPr>
        <w:t xml:space="preserve">. </w:t>
      </w:r>
      <w:r w:rsidR="00EF762A">
        <w:rPr>
          <w:rFonts w:ascii="Times New Roman" w:hAnsi="Times New Roman" w:cs="Times New Roman"/>
          <w:b/>
          <w:bCs/>
          <w:lang w:val="en-US"/>
        </w:rPr>
        <w:t>Notion of a whole as</w:t>
      </w:r>
      <w:r w:rsidR="00730EE5" w:rsidRPr="00730EE5">
        <w:rPr>
          <w:rFonts w:ascii="Times New Roman" w:hAnsi="Times New Roman" w:cs="Times New Roman"/>
          <w:b/>
          <w:bCs/>
          <w:lang w:val="en-US"/>
        </w:rPr>
        <w:t xml:space="preserve"> prior to the parts</w:t>
      </w:r>
    </w:p>
    <w:p w:rsidR="002B609C" w:rsidRDefault="002B609C" w:rsidP="00730EE5">
      <w:pPr>
        <w:spacing w:line="360" w:lineRule="auto"/>
        <w:rPr>
          <w:rFonts w:ascii="Times New Roman" w:hAnsi="Times New Roman" w:cs="Times New Roman"/>
          <w:color w:val="000000"/>
          <w:shd w:val="clear" w:color="auto" w:fill="FFFFFF"/>
          <w:lang w:val="en-US"/>
        </w:rPr>
      </w:pPr>
    </w:p>
    <w:p w:rsidR="00D30E6B" w:rsidRPr="00D30E6B" w:rsidRDefault="00AC7026" w:rsidP="00730EE5">
      <w:pPr>
        <w:spacing w:line="360" w:lineRule="auto"/>
        <w:rPr>
          <w:rFonts w:ascii="Times New Roman" w:hAnsi="Times New Roman" w:cs="Times New Roman"/>
          <w:b/>
          <w:bCs/>
          <w:color w:val="000000"/>
          <w:shd w:val="clear" w:color="auto" w:fill="FFFFFF"/>
          <w:lang w:val="en-US"/>
        </w:rPr>
      </w:pPr>
      <w:r>
        <w:rPr>
          <w:rFonts w:ascii="Times New Roman" w:hAnsi="Times New Roman" w:cs="Times New Roman"/>
          <w:b/>
          <w:bCs/>
          <w:color w:val="000000"/>
          <w:shd w:val="clear" w:color="auto" w:fill="FFFFFF"/>
          <w:lang w:val="en-US"/>
        </w:rPr>
        <w:t>4</w:t>
      </w:r>
      <w:r w:rsidR="00D30E6B" w:rsidRPr="00D30E6B">
        <w:rPr>
          <w:rFonts w:ascii="Times New Roman" w:hAnsi="Times New Roman" w:cs="Times New Roman"/>
          <w:b/>
          <w:bCs/>
          <w:color w:val="000000"/>
          <w:shd w:val="clear" w:color="auto" w:fill="FFFFFF"/>
          <w:lang w:val="en-US"/>
        </w:rPr>
        <w:t>.1. The idea of the priority of the whole</w:t>
      </w:r>
    </w:p>
    <w:p w:rsidR="00D30E6B" w:rsidRDefault="00D30E6B" w:rsidP="00730EE5">
      <w:pPr>
        <w:spacing w:line="360" w:lineRule="auto"/>
        <w:rPr>
          <w:rFonts w:ascii="Times New Roman" w:hAnsi="Times New Roman" w:cs="Times New Roman"/>
          <w:color w:val="000000"/>
          <w:shd w:val="clear" w:color="auto" w:fill="FFFFFF"/>
          <w:lang w:val="en-US"/>
        </w:rPr>
      </w:pPr>
    </w:p>
    <w:p w:rsidR="00B51D8E" w:rsidRDefault="00FE0FE5" w:rsidP="00730EE5">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The</w:t>
      </w:r>
      <w:r w:rsidR="00D23D61">
        <w:rPr>
          <w:rFonts w:ascii="Times New Roman" w:hAnsi="Times New Roman" w:cs="Times New Roman"/>
          <w:color w:val="000000"/>
          <w:shd w:val="clear" w:color="auto" w:fill="FFFFFF"/>
          <w:lang w:val="en-US"/>
        </w:rPr>
        <w:t xml:space="preserve"> s</w:t>
      </w:r>
      <w:r w:rsidR="00B51D8E">
        <w:rPr>
          <w:rFonts w:ascii="Times New Roman" w:hAnsi="Times New Roman" w:cs="Times New Roman"/>
          <w:color w:val="000000"/>
          <w:shd w:val="clear" w:color="auto" w:fill="FFFFFF"/>
          <w:lang w:val="en-US"/>
        </w:rPr>
        <w:t xml:space="preserve">tandard </w:t>
      </w:r>
      <w:r w:rsidR="00D23D61">
        <w:rPr>
          <w:rFonts w:ascii="Times New Roman" w:hAnsi="Times New Roman" w:cs="Times New Roman"/>
          <w:color w:val="000000"/>
          <w:shd w:val="clear" w:color="auto" w:fill="FFFFFF"/>
          <w:lang w:val="en-US"/>
        </w:rPr>
        <w:t>view about part-whole structure in the 20</w:t>
      </w:r>
      <w:r w:rsidR="00D23D61" w:rsidRPr="00D23D61">
        <w:rPr>
          <w:rFonts w:ascii="Times New Roman" w:hAnsi="Times New Roman" w:cs="Times New Roman"/>
          <w:color w:val="000000"/>
          <w:shd w:val="clear" w:color="auto" w:fill="FFFFFF"/>
          <w:vertAlign w:val="superscript"/>
          <w:lang w:val="en-US"/>
        </w:rPr>
        <w:t>th</w:t>
      </w:r>
      <w:r w:rsidR="00D23D61">
        <w:rPr>
          <w:rFonts w:ascii="Times New Roman" w:hAnsi="Times New Roman" w:cs="Times New Roman"/>
          <w:color w:val="000000"/>
          <w:shd w:val="clear" w:color="auto" w:fill="FFFFFF"/>
          <w:lang w:val="en-US"/>
        </w:rPr>
        <w:t xml:space="preserve"> century has been that</w:t>
      </w:r>
      <w:r w:rsidR="00B51D8E">
        <w:rPr>
          <w:rFonts w:ascii="Times New Roman" w:hAnsi="Times New Roman" w:cs="Times New Roman"/>
          <w:color w:val="000000"/>
          <w:shd w:val="clear" w:color="auto" w:fill="FFFFFF"/>
          <w:lang w:val="en-US"/>
        </w:rPr>
        <w:t xml:space="preserve"> the whole is built from </w:t>
      </w:r>
      <w:r w:rsidR="003878EB">
        <w:rPr>
          <w:rFonts w:ascii="Times New Roman" w:hAnsi="Times New Roman" w:cs="Times New Roman"/>
          <w:color w:val="000000"/>
          <w:shd w:val="clear" w:color="auto" w:fill="FFFFFF"/>
          <w:lang w:val="en-US"/>
        </w:rPr>
        <w:t xml:space="preserve">entities that become parts; </w:t>
      </w:r>
      <w:r w:rsidR="00D23D61">
        <w:rPr>
          <w:rFonts w:ascii="Times New Roman" w:hAnsi="Times New Roman" w:cs="Times New Roman"/>
          <w:color w:val="000000"/>
          <w:shd w:val="clear" w:color="auto" w:fill="FFFFFF"/>
          <w:lang w:val="en-US"/>
        </w:rPr>
        <w:t xml:space="preserve">the </w:t>
      </w:r>
      <w:r w:rsidR="003878EB">
        <w:rPr>
          <w:rFonts w:ascii="Times New Roman" w:hAnsi="Times New Roman" w:cs="Times New Roman"/>
          <w:color w:val="000000"/>
          <w:shd w:val="clear" w:color="auto" w:fill="FFFFFF"/>
          <w:lang w:val="en-US"/>
        </w:rPr>
        <w:t xml:space="preserve">parts </w:t>
      </w:r>
      <w:r w:rsidR="00D23D61">
        <w:rPr>
          <w:rFonts w:ascii="Times New Roman" w:hAnsi="Times New Roman" w:cs="Times New Roman"/>
          <w:color w:val="000000"/>
          <w:shd w:val="clear" w:color="auto" w:fill="FFFFFF"/>
          <w:lang w:val="en-US"/>
        </w:rPr>
        <w:t xml:space="preserve">thus </w:t>
      </w:r>
      <w:r w:rsidR="003878EB">
        <w:rPr>
          <w:rFonts w:ascii="Times New Roman" w:hAnsi="Times New Roman" w:cs="Times New Roman"/>
          <w:color w:val="000000"/>
          <w:shd w:val="clear" w:color="auto" w:fill="FFFFFF"/>
          <w:lang w:val="en-US"/>
        </w:rPr>
        <w:t>are prior to the whole</w:t>
      </w:r>
      <w:r w:rsidR="00D23D61">
        <w:rPr>
          <w:rFonts w:ascii="Times New Roman" w:hAnsi="Times New Roman" w:cs="Times New Roman"/>
          <w:color w:val="000000"/>
          <w:shd w:val="clear" w:color="auto" w:fill="FFFFFF"/>
          <w:lang w:val="en-US"/>
        </w:rPr>
        <w:t xml:space="preserve">. This is certainly the view that goes along </w:t>
      </w:r>
      <w:r w:rsidR="005A2F9F">
        <w:rPr>
          <w:rFonts w:ascii="Times New Roman" w:hAnsi="Times New Roman" w:cs="Times New Roman"/>
          <w:color w:val="000000"/>
          <w:shd w:val="clear" w:color="auto" w:fill="FFFFFF"/>
          <w:lang w:val="en-US"/>
        </w:rPr>
        <w:t>extensional mereology, but also certain forms hylom</w:t>
      </w:r>
      <w:r w:rsidR="0012198B">
        <w:rPr>
          <w:rFonts w:ascii="Times New Roman" w:hAnsi="Times New Roman" w:cs="Times New Roman"/>
          <w:color w:val="000000"/>
          <w:shd w:val="clear" w:color="auto" w:fill="FFFFFF"/>
          <w:lang w:val="en-US"/>
        </w:rPr>
        <w:t>o</w:t>
      </w:r>
      <w:r w:rsidR="005A2F9F">
        <w:rPr>
          <w:rFonts w:ascii="Times New Roman" w:hAnsi="Times New Roman" w:cs="Times New Roman"/>
          <w:color w:val="000000"/>
          <w:shd w:val="clear" w:color="auto" w:fill="FFFFFF"/>
          <w:lang w:val="en-US"/>
        </w:rPr>
        <w:t xml:space="preserve">rphism, on which wholes may be built with structure-building operations </w:t>
      </w:r>
      <w:r w:rsidR="00307DD8">
        <w:rPr>
          <w:rFonts w:ascii="Times New Roman" w:hAnsi="Times New Roman" w:cs="Times New Roman"/>
          <w:color w:val="000000"/>
          <w:shd w:val="clear" w:color="auto" w:fill="FFFFFF"/>
          <w:lang w:val="en-US"/>
        </w:rPr>
        <w:t xml:space="preserve">(Fine 2010) </w:t>
      </w:r>
      <w:r w:rsidR="005A2F9F">
        <w:rPr>
          <w:rFonts w:ascii="Times New Roman" w:hAnsi="Times New Roman" w:cs="Times New Roman"/>
          <w:color w:val="000000"/>
          <w:shd w:val="clear" w:color="auto" w:fill="FFFFFF"/>
          <w:lang w:val="en-US"/>
        </w:rPr>
        <w:t xml:space="preserve">or structure is considered a part of structured wholes </w:t>
      </w:r>
      <w:proofErr w:type="spellStart"/>
      <w:r w:rsidR="00307DD8">
        <w:rPr>
          <w:rFonts w:ascii="Times New Roman" w:hAnsi="Times New Roman" w:cs="Times New Roman"/>
          <w:color w:val="000000"/>
          <w:shd w:val="clear" w:color="auto" w:fill="FFFFFF"/>
          <w:lang w:val="en-US"/>
        </w:rPr>
        <w:t>Koslicki</w:t>
      </w:r>
      <w:proofErr w:type="spellEnd"/>
      <w:r w:rsidR="00307DD8">
        <w:rPr>
          <w:rFonts w:ascii="Times New Roman" w:hAnsi="Times New Roman" w:cs="Times New Roman"/>
          <w:color w:val="000000"/>
          <w:shd w:val="clear" w:color="auto" w:fill="FFFFFF"/>
          <w:lang w:val="en-US"/>
        </w:rPr>
        <w:t xml:space="preserve"> (2008).</w:t>
      </w:r>
    </w:p>
    <w:p w:rsidR="003D5A7E" w:rsidRDefault="005A2F9F" w:rsidP="00730EE5">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There is, however, an older view on which </w:t>
      </w:r>
      <w:r w:rsidR="004476FD">
        <w:rPr>
          <w:rFonts w:ascii="Times New Roman" w:hAnsi="Times New Roman" w:cs="Times New Roman"/>
          <w:color w:val="000000"/>
          <w:shd w:val="clear" w:color="auto" w:fill="FFFFFF"/>
          <w:lang w:val="en-US"/>
        </w:rPr>
        <w:t xml:space="preserve">the whole is prior to the parts, a view that goes back at </w:t>
      </w:r>
      <w:r w:rsidR="0090052D">
        <w:rPr>
          <w:rFonts w:ascii="Times New Roman" w:hAnsi="Times New Roman" w:cs="Times New Roman"/>
          <w:color w:val="000000"/>
          <w:shd w:val="clear" w:color="auto" w:fill="FFFFFF"/>
          <w:lang w:val="en-US"/>
        </w:rPr>
        <w:t>least as far as</w:t>
      </w:r>
      <w:r w:rsidR="004476FD">
        <w:rPr>
          <w:rFonts w:ascii="Times New Roman" w:hAnsi="Times New Roman" w:cs="Times New Roman"/>
          <w:color w:val="000000"/>
          <w:shd w:val="clear" w:color="auto" w:fill="FFFFFF"/>
          <w:lang w:val="en-US"/>
        </w:rPr>
        <w:t xml:space="preserve"> Aristotle</w:t>
      </w:r>
      <w:r w:rsidR="0090052D">
        <w:rPr>
          <w:rFonts w:ascii="Times New Roman" w:hAnsi="Times New Roman" w:cs="Times New Roman"/>
          <w:color w:val="000000"/>
          <w:shd w:val="clear" w:color="auto" w:fill="FFFFFF"/>
          <w:lang w:val="en-US"/>
        </w:rPr>
        <w:t>. Throughout the history of philosophy century, the</w:t>
      </w:r>
      <w:r w:rsidR="004476FD">
        <w:rPr>
          <w:rFonts w:ascii="Times New Roman" w:hAnsi="Times New Roman" w:cs="Times New Roman"/>
          <w:color w:val="000000"/>
          <w:shd w:val="clear" w:color="auto" w:fill="FFFFFF"/>
          <w:lang w:val="en-US"/>
        </w:rPr>
        <w:t xml:space="preserve"> had been held by various philosophers</w:t>
      </w:r>
      <w:r w:rsidR="00307DD8">
        <w:rPr>
          <w:rFonts w:ascii="Times New Roman" w:hAnsi="Times New Roman" w:cs="Times New Roman"/>
          <w:color w:val="000000"/>
          <w:shd w:val="clear" w:color="auto" w:fill="FFFFFF"/>
          <w:lang w:val="en-US"/>
        </w:rPr>
        <w:t xml:space="preserve">, often in the form of monism, on which the entire cosmos is considered prior to </w:t>
      </w:r>
      <w:r w:rsidR="007824A7">
        <w:rPr>
          <w:rFonts w:ascii="Times New Roman" w:hAnsi="Times New Roman" w:cs="Times New Roman"/>
          <w:color w:val="000000"/>
          <w:shd w:val="clear" w:color="auto" w:fill="FFFFFF"/>
          <w:lang w:val="en-US"/>
        </w:rPr>
        <w:t xml:space="preserve">all </w:t>
      </w:r>
      <w:r w:rsidR="00307DD8">
        <w:rPr>
          <w:rFonts w:ascii="Times New Roman" w:hAnsi="Times New Roman" w:cs="Times New Roman"/>
          <w:color w:val="000000"/>
          <w:shd w:val="clear" w:color="auto" w:fill="FFFFFF"/>
          <w:lang w:val="en-US"/>
        </w:rPr>
        <w:t>the</w:t>
      </w:r>
      <w:r w:rsidR="007824A7">
        <w:rPr>
          <w:rFonts w:ascii="Times New Roman" w:hAnsi="Times New Roman" w:cs="Times New Roman"/>
          <w:color w:val="000000"/>
          <w:shd w:val="clear" w:color="auto" w:fill="FFFFFF"/>
          <w:lang w:val="en-US"/>
        </w:rPr>
        <w:t xml:space="preserve"> things in it (Plotinus, Spinoza). In the Nineteenth century, view was dominant and associated with idealism </w:t>
      </w:r>
      <w:r w:rsidR="004476FD">
        <w:rPr>
          <w:rFonts w:ascii="Times New Roman" w:hAnsi="Times New Roman" w:cs="Times New Roman"/>
          <w:color w:val="000000"/>
          <w:shd w:val="clear" w:color="auto" w:fill="FFFFFF"/>
          <w:lang w:val="en-US"/>
        </w:rPr>
        <w:t xml:space="preserve">(Hegel, Bradley). </w:t>
      </w:r>
    </w:p>
    <w:p w:rsidR="005927B9" w:rsidRDefault="003D5A7E" w:rsidP="005927B9">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w:t>
      </w:r>
      <w:r w:rsidR="004476FD">
        <w:rPr>
          <w:rFonts w:ascii="Times New Roman" w:hAnsi="Times New Roman" w:cs="Times New Roman"/>
          <w:color w:val="000000"/>
          <w:shd w:val="clear" w:color="auto" w:fill="FFFFFF"/>
          <w:lang w:val="en-US"/>
        </w:rPr>
        <w:t>Aristotle</w:t>
      </w:r>
      <w:r w:rsidR="007824A7">
        <w:rPr>
          <w:rFonts w:ascii="Times New Roman" w:hAnsi="Times New Roman" w:cs="Times New Roman"/>
          <w:color w:val="000000"/>
          <w:shd w:val="clear" w:color="auto" w:fill="FFFFFF"/>
          <w:lang w:val="en-US"/>
        </w:rPr>
        <w:t>, who endorsed the view for certain types of wholes, pointed</w:t>
      </w:r>
      <w:r w:rsidR="004476FD">
        <w:rPr>
          <w:rFonts w:ascii="Times New Roman" w:hAnsi="Times New Roman" w:cs="Times New Roman"/>
          <w:color w:val="000000"/>
          <w:shd w:val="clear" w:color="auto" w:fill="FFFFFF"/>
          <w:lang w:val="en-US"/>
        </w:rPr>
        <w:t xml:space="preserve"> </w:t>
      </w:r>
      <w:r w:rsidR="007824A7">
        <w:rPr>
          <w:rFonts w:ascii="Times New Roman" w:hAnsi="Times New Roman" w:cs="Times New Roman"/>
          <w:color w:val="000000"/>
          <w:shd w:val="clear" w:color="auto" w:fill="FFFFFF"/>
          <w:lang w:val="en-US"/>
        </w:rPr>
        <w:t xml:space="preserve">that </w:t>
      </w:r>
      <w:r w:rsidR="004476FD">
        <w:rPr>
          <w:rFonts w:ascii="Times New Roman" w:hAnsi="Times New Roman" w:cs="Times New Roman"/>
          <w:color w:val="000000"/>
          <w:shd w:val="clear" w:color="auto" w:fill="FFFFFF"/>
          <w:lang w:val="en-US"/>
        </w:rPr>
        <w:t xml:space="preserve">what the parts of an organism or artefact are can only be understood in terms of their function within the whole. </w:t>
      </w:r>
      <w:r w:rsidR="00770194">
        <w:rPr>
          <w:rFonts w:ascii="Times New Roman" w:hAnsi="Times New Roman" w:cs="Times New Roman"/>
          <w:color w:val="000000"/>
          <w:shd w:val="clear" w:color="auto" w:fill="FFFFFF"/>
          <w:lang w:val="en-US"/>
        </w:rPr>
        <w:t>Likewise, parts</w:t>
      </w:r>
      <w:r w:rsidR="004476FD">
        <w:rPr>
          <w:rFonts w:ascii="Times New Roman" w:hAnsi="Times New Roman" w:cs="Times New Roman"/>
          <w:color w:val="000000"/>
          <w:shd w:val="clear" w:color="auto" w:fill="FFFFFF"/>
          <w:lang w:val="en-US"/>
        </w:rPr>
        <w:t xml:space="preserve"> </w:t>
      </w:r>
      <w:r w:rsidR="00770194">
        <w:rPr>
          <w:rFonts w:ascii="Times New Roman" w:hAnsi="Times New Roman" w:cs="Times New Roman"/>
          <w:color w:val="000000"/>
          <w:shd w:val="clear" w:color="auto" w:fill="FFFFFF"/>
          <w:lang w:val="en-US"/>
        </w:rPr>
        <w:t xml:space="preserve">of geometrical figures such as hypotenuse may be understood only </w:t>
      </w:r>
      <w:r w:rsidR="008D18CE">
        <w:rPr>
          <w:rFonts w:ascii="Times New Roman" w:hAnsi="Times New Roman" w:cs="Times New Roman"/>
          <w:color w:val="000000"/>
          <w:shd w:val="clear" w:color="auto" w:fill="FFFFFF"/>
          <w:lang w:val="en-US"/>
        </w:rPr>
        <w:t>w</w:t>
      </w:r>
      <w:r w:rsidR="00770194">
        <w:rPr>
          <w:rFonts w:ascii="Times New Roman" w:hAnsi="Times New Roman" w:cs="Times New Roman"/>
          <w:color w:val="000000"/>
          <w:shd w:val="clear" w:color="auto" w:fill="FFFFFF"/>
          <w:lang w:val="en-US"/>
        </w:rPr>
        <w:t xml:space="preserve">ith respect </w:t>
      </w:r>
      <w:r w:rsidR="008D18CE">
        <w:rPr>
          <w:rFonts w:ascii="Times New Roman" w:hAnsi="Times New Roman" w:cs="Times New Roman"/>
          <w:color w:val="000000"/>
          <w:shd w:val="clear" w:color="auto" w:fill="FFFFFF"/>
          <w:lang w:val="en-US"/>
        </w:rPr>
        <w:t>t</w:t>
      </w:r>
      <w:r w:rsidR="00770194">
        <w:rPr>
          <w:rFonts w:ascii="Times New Roman" w:hAnsi="Times New Roman" w:cs="Times New Roman"/>
          <w:color w:val="000000"/>
          <w:shd w:val="clear" w:color="auto" w:fill="FFFFFF"/>
          <w:lang w:val="en-US"/>
        </w:rPr>
        <w:t>o the c</w:t>
      </w:r>
      <w:r w:rsidR="00F7162D">
        <w:rPr>
          <w:rFonts w:ascii="Times New Roman" w:hAnsi="Times New Roman" w:cs="Times New Roman"/>
          <w:color w:val="000000"/>
          <w:shd w:val="clear" w:color="auto" w:fill="FFFFFF"/>
          <w:lang w:val="en-US"/>
        </w:rPr>
        <w:t>ont</w:t>
      </w:r>
      <w:r w:rsidR="00770194">
        <w:rPr>
          <w:rFonts w:ascii="Times New Roman" w:hAnsi="Times New Roman" w:cs="Times New Roman"/>
          <w:color w:val="000000"/>
          <w:shd w:val="clear" w:color="auto" w:fill="FFFFFF"/>
          <w:lang w:val="en-US"/>
        </w:rPr>
        <w:t xml:space="preserve">ribution </w:t>
      </w:r>
      <w:r w:rsidR="00F7162D">
        <w:rPr>
          <w:rFonts w:ascii="Times New Roman" w:hAnsi="Times New Roman" w:cs="Times New Roman"/>
          <w:color w:val="000000"/>
          <w:shd w:val="clear" w:color="auto" w:fill="FFFFFF"/>
          <w:lang w:val="en-US"/>
        </w:rPr>
        <w:t>of</w:t>
      </w:r>
      <w:r w:rsidR="00770194">
        <w:rPr>
          <w:rFonts w:ascii="Times New Roman" w:hAnsi="Times New Roman" w:cs="Times New Roman"/>
          <w:color w:val="000000"/>
          <w:shd w:val="clear" w:color="auto" w:fill="FFFFFF"/>
          <w:lang w:val="en-US"/>
        </w:rPr>
        <w:t xml:space="preserve"> the form of the whole</w:t>
      </w:r>
      <w:r w:rsidR="004476FD">
        <w:rPr>
          <w:rFonts w:ascii="Times New Roman" w:hAnsi="Times New Roman" w:cs="Times New Roman"/>
          <w:color w:val="000000"/>
          <w:shd w:val="clear" w:color="auto" w:fill="FFFFFF"/>
          <w:lang w:val="en-US"/>
        </w:rPr>
        <w:t xml:space="preserve">. </w:t>
      </w:r>
      <w:r w:rsidR="00723023">
        <w:rPr>
          <w:rFonts w:ascii="Times New Roman" w:eastAsia="Times New Roman" w:hAnsi="Times New Roman" w:cs="Times New Roman"/>
          <w:lang w:val="en-US" w:eastAsia="en-GB"/>
        </w:rPr>
        <w:t xml:space="preserve">The of the priority of the whole is particularly plausible for entities such as artefacts, organisms, social objects, and geometrical figures. The parts may have to be understood by reference to their form- or function-related contribution to the whole. </w:t>
      </w:r>
      <w:r>
        <w:rPr>
          <w:rFonts w:ascii="Times New Roman" w:eastAsia="Times New Roman" w:hAnsi="Times New Roman" w:cs="Times New Roman"/>
          <w:lang w:val="en-US" w:eastAsia="en-GB"/>
        </w:rPr>
        <w:t xml:space="preserve">This may concern the nature of the parts themselves or just the question of what entities count as parts of a whole. The latter manifests itself </w:t>
      </w:r>
      <w:r w:rsidR="005927B9">
        <w:rPr>
          <w:rFonts w:ascii="Times New Roman" w:eastAsia="Times New Roman" w:hAnsi="Times New Roman" w:cs="Times New Roman"/>
          <w:lang w:val="en-US" w:eastAsia="en-GB"/>
        </w:rPr>
        <w:t>in cases of failure of the transitivity of the part relation.</w:t>
      </w:r>
      <w:r w:rsidR="005927B9" w:rsidRPr="005927B9">
        <w:rPr>
          <w:rFonts w:ascii="Times New Roman" w:hAnsi="Times New Roman" w:cs="Times New Roman"/>
          <w:color w:val="000000"/>
          <w:shd w:val="clear" w:color="auto" w:fill="FFFFFF"/>
          <w:lang w:val="en-US"/>
        </w:rPr>
        <w:t xml:space="preserve"> </w:t>
      </w:r>
      <w:r w:rsidR="005927B9">
        <w:rPr>
          <w:rFonts w:ascii="Times New Roman" w:hAnsi="Times New Roman" w:cs="Times New Roman"/>
          <w:color w:val="000000"/>
          <w:shd w:val="clear" w:color="auto" w:fill="FFFFFF"/>
          <w:lang w:val="en-US"/>
        </w:rPr>
        <w:t>such as (</w:t>
      </w:r>
      <w:r w:rsidR="00FE09EE">
        <w:rPr>
          <w:rFonts w:ascii="Times New Roman" w:hAnsi="Times New Roman" w:cs="Times New Roman"/>
          <w:color w:val="000000"/>
          <w:shd w:val="clear" w:color="auto" w:fill="FFFFFF"/>
          <w:lang w:val="en-US"/>
        </w:rPr>
        <w:t>40</w:t>
      </w:r>
      <w:r w:rsidR="005927B9">
        <w:rPr>
          <w:rFonts w:ascii="Times New Roman" w:hAnsi="Times New Roman" w:cs="Times New Roman"/>
          <w:color w:val="000000"/>
          <w:shd w:val="clear" w:color="auto" w:fill="FFFFFF"/>
          <w:lang w:val="en-US"/>
        </w:rPr>
        <w:t>) and (</w:t>
      </w:r>
      <w:r w:rsidR="00FE09EE">
        <w:rPr>
          <w:rFonts w:ascii="Times New Roman" w:hAnsi="Times New Roman" w:cs="Times New Roman"/>
          <w:color w:val="000000"/>
          <w:shd w:val="clear" w:color="auto" w:fill="FFFFFF"/>
          <w:lang w:val="en-US"/>
        </w:rPr>
        <w:t>41</w:t>
      </w:r>
      <w:r w:rsidR="005927B9">
        <w:rPr>
          <w:rFonts w:ascii="Times New Roman" w:hAnsi="Times New Roman" w:cs="Times New Roman"/>
          <w:color w:val="000000"/>
          <w:shd w:val="clear" w:color="auto" w:fill="FFFFFF"/>
          <w:lang w:val="en-US"/>
        </w:rPr>
        <w:t xml:space="preserve">): </w:t>
      </w:r>
    </w:p>
    <w:p w:rsidR="005927B9" w:rsidRDefault="005927B9" w:rsidP="005927B9">
      <w:pPr>
        <w:spacing w:line="360" w:lineRule="auto"/>
        <w:rPr>
          <w:rFonts w:ascii="Times New Roman" w:eastAsia="Times New Roman" w:hAnsi="Times New Roman" w:cs="Times New Roman"/>
          <w:lang w:val="en-US" w:eastAsia="en-GB"/>
        </w:rPr>
      </w:pPr>
    </w:p>
    <w:p w:rsidR="005927B9" w:rsidRDefault="005927B9" w:rsidP="005927B9">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w:t>
      </w:r>
      <w:r w:rsidR="00FE09EE">
        <w:rPr>
          <w:rFonts w:ascii="Times New Roman" w:eastAsia="Times New Roman" w:hAnsi="Times New Roman" w:cs="Times New Roman"/>
          <w:lang w:val="en-US" w:eastAsia="en-GB"/>
        </w:rPr>
        <w:t>40</w:t>
      </w:r>
      <w:r>
        <w:rPr>
          <w:rFonts w:ascii="Times New Roman" w:eastAsia="Times New Roman" w:hAnsi="Times New Roman" w:cs="Times New Roman"/>
          <w:lang w:val="en-US" w:eastAsia="en-GB"/>
        </w:rPr>
        <w:t>) John is part of the class</w:t>
      </w:r>
      <w:r>
        <w:rPr>
          <w:rFonts w:ascii="Times New Roman" w:eastAsia="Times New Roman" w:hAnsi="Times New Roman" w:cs="Times New Roman"/>
          <w:lang w:val="en-US" w:eastAsia="en-GB"/>
        </w:rPr>
        <w:br/>
        <w:t xml:space="preserve">        </w:t>
      </w:r>
      <w:r w:rsidRPr="00772A01">
        <w:rPr>
          <w:rFonts w:ascii="Times New Roman" w:eastAsia="Times New Roman" w:hAnsi="Times New Roman" w:cs="Times New Roman"/>
          <w:u w:val="single"/>
          <w:lang w:val="en-US" w:eastAsia="en-GB"/>
        </w:rPr>
        <w:t>John’s leg is part of John.</w:t>
      </w:r>
    </w:p>
    <w:p w:rsidR="005927B9" w:rsidRDefault="005927B9" w:rsidP="005927B9">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John’s leg is part of the class.</w:t>
      </w:r>
    </w:p>
    <w:p w:rsidR="005927B9" w:rsidRDefault="005927B9" w:rsidP="005927B9">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w:t>
      </w:r>
      <w:r w:rsidR="00FE09EE">
        <w:rPr>
          <w:rFonts w:ascii="Times New Roman" w:hAnsi="Times New Roman" w:cs="Times New Roman"/>
          <w:color w:val="000000"/>
          <w:shd w:val="clear" w:color="auto" w:fill="FFFFFF"/>
          <w:lang w:val="en-US"/>
        </w:rPr>
        <w:t>41</w:t>
      </w:r>
      <w:r>
        <w:rPr>
          <w:rFonts w:ascii="Times New Roman" w:hAnsi="Times New Roman" w:cs="Times New Roman"/>
          <w:color w:val="000000"/>
          <w:shd w:val="clear" w:color="auto" w:fill="FFFFFF"/>
          <w:lang w:val="en-US"/>
        </w:rPr>
        <w:t>) The page is part of the book.</w:t>
      </w:r>
    </w:p>
    <w:p w:rsidR="005927B9" w:rsidRPr="00907BD4" w:rsidRDefault="005927B9" w:rsidP="005927B9">
      <w:pPr>
        <w:spacing w:line="360" w:lineRule="auto"/>
        <w:rPr>
          <w:rFonts w:ascii="Times New Roman" w:hAnsi="Times New Roman" w:cs="Times New Roman"/>
          <w:color w:val="000000"/>
          <w:u w:val="single"/>
          <w:shd w:val="clear" w:color="auto" w:fill="FFFFFF"/>
          <w:lang w:val="en-US"/>
        </w:rPr>
      </w:pPr>
      <w:r>
        <w:rPr>
          <w:rFonts w:ascii="Times New Roman" w:hAnsi="Times New Roman" w:cs="Times New Roman"/>
          <w:color w:val="000000"/>
          <w:shd w:val="clear" w:color="auto" w:fill="FFFFFF"/>
          <w:lang w:val="en-US"/>
        </w:rPr>
        <w:t xml:space="preserve"> </w:t>
      </w:r>
      <w:r w:rsidRPr="00907BD4">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 xml:space="preserve"> </w:t>
      </w:r>
      <w:r w:rsidRPr="00907BD4">
        <w:rPr>
          <w:rFonts w:ascii="Times New Roman" w:hAnsi="Times New Roman" w:cs="Times New Roman"/>
          <w:color w:val="000000"/>
          <w:shd w:val="clear" w:color="auto" w:fill="FFFFFF"/>
          <w:lang w:val="en-US"/>
        </w:rPr>
        <w:t xml:space="preserve">    </w:t>
      </w:r>
      <w:r w:rsidRPr="00907BD4">
        <w:rPr>
          <w:rFonts w:ascii="Times New Roman" w:hAnsi="Times New Roman" w:cs="Times New Roman"/>
          <w:color w:val="000000"/>
          <w:u w:val="single"/>
          <w:shd w:val="clear" w:color="auto" w:fill="FFFFFF"/>
          <w:lang w:val="en-US"/>
        </w:rPr>
        <w:t xml:space="preserve">The book is </w:t>
      </w:r>
      <w:r>
        <w:rPr>
          <w:rFonts w:ascii="Times New Roman" w:hAnsi="Times New Roman" w:cs="Times New Roman"/>
          <w:color w:val="000000"/>
          <w:u w:val="single"/>
          <w:shd w:val="clear" w:color="auto" w:fill="FFFFFF"/>
          <w:lang w:val="en-US"/>
        </w:rPr>
        <w:t>p</w:t>
      </w:r>
      <w:r w:rsidRPr="00907BD4">
        <w:rPr>
          <w:rFonts w:ascii="Times New Roman" w:hAnsi="Times New Roman" w:cs="Times New Roman"/>
          <w:color w:val="000000"/>
          <w:u w:val="single"/>
          <w:shd w:val="clear" w:color="auto" w:fill="FFFFFF"/>
          <w:lang w:val="en-US"/>
        </w:rPr>
        <w:t>art of the library.</w:t>
      </w:r>
    </w:p>
    <w:p w:rsidR="005927B9" w:rsidRDefault="005927B9" w:rsidP="005927B9">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The page part of the library.</w:t>
      </w:r>
    </w:p>
    <w:p w:rsidR="005927B9" w:rsidRDefault="005927B9" w:rsidP="005927B9">
      <w:pPr>
        <w:spacing w:line="360" w:lineRule="auto"/>
        <w:rPr>
          <w:rFonts w:ascii="Times New Roman" w:hAnsi="Times New Roman" w:cs="Times New Roman"/>
          <w:color w:val="000000"/>
          <w:shd w:val="clear" w:color="auto" w:fill="FFFFFF"/>
          <w:lang w:val="en-US"/>
        </w:rPr>
      </w:pPr>
    </w:p>
    <w:p w:rsidR="005927B9" w:rsidRDefault="005927B9" w:rsidP="005927B9">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The fact that it depends on the nature of the whole that transitivity goes through is apparent from the apparent transitivity with a different kind of whole:</w:t>
      </w:r>
    </w:p>
    <w:p w:rsidR="005927B9" w:rsidRDefault="005927B9" w:rsidP="005927B9">
      <w:pPr>
        <w:spacing w:line="360" w:lineRule="auto"/>
        <w:rPr>
          <w:rFonts w:ascii="Times New Roman" w:hAnsi="Times New Roman" w:cs="Times New Roman"/>
          <w:color w:val="000000"/>
          <w:shd w:val="clear" w:color="auto" w:fill="FFFFFF"/>
          <w:lang w:val="en-US"/>
        </w:rPr>
      </w:pPr>
    </w:p>
    <w:p w:rsidR="005927B9" w:rsidRDefault="005927B9" w:rsidP="005927B9">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w:t>
      </w:r>
      <w:r w:rsidR="00FE09EE">
        <w:rPr>
          <w:rFonts w:ascii="Times New Roman" w:hAnsi="Times New Roman" w:cs="Times New Roman"/>
          <w:color w:val="000000"/>
          <w:shd w:val="clear" w:color="auto" w:fill="FFFFFF"/>
          <w:lang w:val="en-US"/>
        </w:rPr>
        <w:t>42</w:t>
      </w:r>
      <w:r>
        <w:rPr>
          <w:rFonts w:ascii="Times New Roman" w:hAnsi="Times New Roman" w:cs="Times New Roman"/>
          <w:color w:val="000000"/>
          <w:shd w:val="clear" w:color="auto" w:fill="FFFFFF"/>
          <w:lang w:val="en-US"/>
        </w:rPr>
        <w:t>) The page is part of Goethe’s written work.</w:t>
      </w:r>
    </w:p>
    <w:p w:rsidR="005927B9" w:rsidRPr="00907BD4" w:rsidRDefault="005927B9" w:rsidP="005927B9">
      <w:pPr>
        <w:spacing w:line="360" w:lineRule="auto"/>
        <w:rPr>
          <w:rFonts w:ascii="Times New Roman" w:hAnsi="Times New Roman" w:cs="Times New Roman"/>
          <w:color w:val="000000"/>
          <w:u w:val="single"/>
          <w:shd w:val="clear" w:color="auto" w:fill="FFFFFF"/>
          <w:lang w:val="en-US"/>
        </w:rPr>
      </w:pPr>
      <w:r>
        <w:rPr>
          <w:rFonts w:ascii="Times New Roman" w:hAnsi="Times New Roman" w:cs="Times New Roman"/>
          <w:color w:val="000000"/>
          <w:shd w:val="clear" w:color="auto" w:fill="FFFFFF"/>
          <w:lang w:val="en-US"/>
        </w:rPr>
        <w:t xml:space="preserve"> </w:t>
      </w:r>
      <w:r w:rsidR="008257D8">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 xml:space="preserve">     </w:t>
      </w:r>
      <w:r w:rsidRPr="00907BD4">
        <w:rPr>
          <w:rFonts w:ascii="Times New Roman" w:hAnsi="Times New Roman" w:cs="Times New Roman"/>
          <w:color w:val="000000"/>
          <w:u w:val="single"/>
          <w:shd w:val="clear" w:color="auto" w:fill="FFFFFF"/>
          <w:lang w:val="en-US"/>
        </w:rPr>
        <w:t>The book is part of Goethe’s written work</w:t>
      </w:r>
    </w:p>
    <w:p w:rsidR="005927B9" w:rsidRDefault="005927B9" w:rsidP="005927B9">
      <w:pPr>
        <w:spacing w:line="360" w:lineRule="auto"/>
        <w:rPr>
          <w:rFonts w:ascii="Times New Roman" w:hAnsi="Times New Roman" w:cs="Times New Roman"/>
          <w:color w:val="000000"/>
          <w:shd w:val="clear" w:color="auto" w:fill="FFFFFF"/>
          <w:lang w:val="en-US"/>
        </w:rPr>
      </w:pPr>
      <w:r>
        <w:rPr>
          <w:rFonts w:ascii="Times New Roman" w:hAnsi="Times New Roman" w:cs="Times New Roman"/>
          <w:color w:val="000000"/>
          <w:shd w:val="clear" w:color="auto" w:fill="FFFFFF"/>
          <w:lang w:val="en-US"/>
        </w:rPr>
        <w:t xml:space="preserve"> </w:t>
      </w:r>
      <w:r w:rsidR="008257D8">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 xml:space="preserve"> </w:t>
      </w:r>
      <w:r w:rsidR="008257D8">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 xml:space="preserve">    The page part of Goethe’s written work.</w:t>
      </w:r>
    </w:p>
    <w:p w:rsidR="005927B9" w:rsidRDefault="005927B9" w:rsidP="005927B9">
      <w:pPr>
        <w:spacing w:line="360" w:lineRule="auto"/>
        <w:rPr>
          <w:rFonts w:ascii="Times New Roman" w:hAnsi="Times New Roman" w:cs="Times New Roman"/>
          <w:color w:val="000000"/>
          <w:shd w:val="clear" w:color="auto" w:fill="FFFFFF"/>
          <w:lang w:val="en-US"/>
        </w:rPr>
      </w:pPr>
    </w:p>
    <w:p w:rsidR="005927B9" w:rsidRDefault="005927B9" w:rsidP="005927B9">
      <w:pPr>
        <w:spacing w:line="360" w:lineRule="auto"/>
        <w:rPr>
          <w:rFonts w:ascii="Times New Roman" w:eastAsia="Times New Roman" w:hAnsi="Times New Roman" w:cs="Times New Roman"/>
          <w:lang w:val="en-US" w:eastAsia="en-GB"/>
        </w:rPr>
      </w:pPr>
      <w:r w:rsidRPr="00C85771">
        <w:rPr>
          <w:rFonts w:ascii="Times New Roman" w:eastAsia="Times New Roman" w:hAnsi="Times New Roman" w:cs="Times New Roman"/>
          <w:i/>
          <w:iCs/>
          <w:lang w:val="en-US" w:eastAsia="en-GB"/>
        </w:rPr>
        <w:t xml:space="preserve">Written work </w:t>
      </w:r>
      <w:r>
        <w:rPr>
          <w:rFonts w:ascii="Times New Roman" w:eastAsia="Times New Roman" w:hAnsi="Times New Roman" w:cs="Times New Roman"/>
          <w:lang w:val="en-US" w:eastAsia="en-GB"/>
        </w:rPr>
        <w:t>as mass nominal allows for transitivity, to some extent, but not for inferences with ‘the empty pages of the book’, ‘the margins of the page’, etc. Thus, it is not the integrity of the intermediary entity that may block transitivity; rather the whole determines what its parts are.</w:t>
      </w:r>
      <w:r w:rsidR="008257D8">
        <w:rPr>
          <w:rFonts w:ascii="Times New Roman" w:eastAsia="Times New Roman" w:hAnsi="Times New Roman" w:cs="Times New Roman"/>
          <w:lang w:val="en-US" w:eastAsia="en-GB"/>
        </w:rPr>
        <w:t xml:space="preserve"> One might argue that the written work and the library are built by different structure-building operations, to which the lack of transitivity is thus to be attributed.</w:t>
      </w:r>
      <w:r w:rsidR="00BE02E9">
        <w:rPr>
          <w:rStyle w:val="FootnoteReference"/>
          <w:rFonts w:ascii="Times New Roman" w:eastAsia="Times New Roman" w:hAnsi="Times New Roman" w:cs="Times New Roman"/>
          <w:lang w:val="en-US" w:eastAsia="en-GB"/>
        </w:rPr>
        <w:footnoteReference w:id="8"/>
      </w:r>
      <w:r w:rsidR="008257D8">
        <w:rPr>
          <w:rFonts w:ascii="Times New Roman" w:eastAsia="Times New Roman" w:hAnsi="Times New Roman" w:cs="Times New Roman"/>
          <w:lang w:val="en-US" w:eastAsia="en-GB"/>
        </w:rPr>
        <w:t xml:space="preserve"> However, the choice of those operations depends on the whole that is meant to be built, and this again the priority of the whole comes into play.</w:t>
      </w:r>
    </w:p>
    <w:p w:rsidR="00016554" w:rsidRPr="006925BD" w:rsidRDefault="008257D8" w:rsidP="00194ED6">
      <w:pPr>
        <w:spacing w:line="360" w:lineRule="auto"/>
        <w:rPr>
          <w:rFonts w:ascii="Times New Roman" w:eastAsia="Times New Roman" w:hAnsi="Times New Roman" w:cs="Times New Roman"/>
          <w:lang w:val="en-US" w:eastAsia="en-GB"/>
        </w:rPr>
      </w:pPr>
      <w:r>
        <w:rPr>
          <w:rFonts w:ascii="Times New Roman" w:hAnsi="Times New Roman" w:cs="Times New Roman"/>
          <w:color w:val="000000"/>
          <w:shd w:val="clear" w:color="auto" w:fill="FFFFFF"/>
          <w:lang w:val="en-US"/>
        </w:rPr>
        <w:t xml:space="preserve">        </w:t>
      </w:r>
      <w:r w:rsidR="006925BD" w:rsidRPr="006925BD">
        <w:rPr>
          <w:rFonts w:ascii="Times New Roman" w:eastAsia="Times New Roman" w:hAnsi="Times New Roman" w:cs="Times New Roman"/>
          <w:lang w:val="en-US" w:eastAsia="en-GB"/>
        </w:rPr>
        <w:t xml:space="preserve">The priority of the whole </w:t>
      </w:r>
      <w:r w:rsidR="0075065C">
        <w:rPr>
          <w:rFonts w:ascii="Times New Roman" w:eastAsia="Times New Roman" w:hAnsi="Times New Roman" w:cs="Times New Roman"/>
          <w:lang w:val="en-US" w:eastAsia="en-GB"/>
        </w:rPr>
        <w:t xml:space="preserve">(for relevant cases) </w:t>
      </w:r>
      <w:r w:rsidR="006925BD" w:rsidRPr="006925BD">
        <w:rPr>
          <w:rFonts w:ascii="Times New Roman" w:eastAsia="Times New Roman" w:hAnsi="Times New Roman" w:cs="Times New Roman"/>
          <w:lang w:val="en-US" w:eastAsia="en-GB"/>
        </w:rPr>
        <w:t>has so far not played an explicit role in formal semantics. However</w:t>
      </w:r>
      <w:r w:rsidR="006925BD">
        <w:rPr>
          <w:rFonts w:ascii="Times New Roman" w:eastAsia="Times New Roman" w:hAnsi="Times New Roman" w:cs="Times New Roman"/>
          <w:lang w:val="en-US" w:eastAsia="en-GB"/>
        </w:rPr>
        <w:t>,</w:t>
      </w:r>
      <w:r w:rsidR="006925BD" w:rsidRPr="006925BD">
        <w:rPr>
          <w:rFonts w:ascii="Times New Roman" w:eastAsia="Times New Roman" w:hAnsi="Times New Roman" w:cs="Times New Roman"/>
          <w:lang w:val="en-US" w:eastAsia="en-GB"/>
        </w:rPr>
        <w:t xml:space="preserve"> it was recognized within cognitive grammar</w:t>
      </w:r>
      <w:r w:rsidR="0075065C">
        <w:rPr>
          <w:rFonts w:ascii="Times New Roman" w:eastAsia="Times New Roman" w:hAnsi="Times New Roman" w:cs="Times New Roman"/>
          <w:lang w:val="en-US" w:eastAsia="en-GB"/>
        </w:rPr>
        <w:t xml:space="preserve"> in the context of theory of reference by </w:t>
      </w:r>
      <w:proofErr w:type="spellStart"/>
      <w:r w:rsidR="0075065C">
        <w:rPr>
          <w:rFonts w:ascii="Times New Roman" w:eastAsia="Times New Roman" w:hAnsi="Times New Roman" w:cs="Times New Roman"/>
          <w:lang w:val="en-US" w:eastAsia="en-GB"/>
        </w:rPr>
        <w:t>Langacker</w:t>
      </w:r>
      <w:proofErr w:type="spellEnd"/>
      <w:r w:rsidR="0075065C">
        <w:rPr>
          <w:rFonts w:ascii="Times New Roman" w:eastAsia="Times New Roman" w:hAnsi="Times New Roman" w:cs="Times New Roman"/>
          <w:lang w:val="en-US" w:eastAsia="en-GB"/>
        </w:rPr>
        <w:t xml:space="preserve"> (1993)</w:t>
      </w:r>
      <w:r w:rsidR="006925BD" w:rsidRPr="006925BD">
        <w:rPr>
          <w:rFonts w:ascii="Times New Roman" w:eastAsia="Times New Roman" w:hAnsi="Times New Roman" w:cs="Times New Roman"/>
          <w:lang w:val="en-US" w:eastAsia="en-GB"/>
        </w:rPr>
        <w:t>. Thus</w:t>
      </w:r>
      <w:r w:rsidR="0075065C">
        <w:rPr>
          <w:rFonts w:ascii="Times New Roman" w:eastAsia="Times New Roman" w:hAnsi="Times New Roman" w:cs="Times New Roman"/>
          <w:lang w:val="en-US" w:eastAsia="en-GB"/>
        </w:rPr>
        <w:t xml:space="preserve">, </w:t>
      </w:r>
      <w:proofErr w:type="spellStart"/>
      <w:r w:rsidR="0075065C">
        <w:rPr>
          <w:rFonts w:ascii="Times New Roman" w:eastAsia="Times New Roman" w:hAnsi="Times New Roman" w:cs="Times New Roman"/>
          <w:lang w:val="en-US" w:eastAsia="en-GB"/>
        </w:rPr>
        <w:t>Langacker</w:t>
      </w:r>
      <w:proofErr w:type="spellEnd"/>
      <w:r w:rsidR="0075065C">
        <w:rPr>
          <w:rFonts w:ascii="Times New Roman" w:eastAsia="Times New Roman" w:hAnsi="Times New Roman" w:cs="Times New Roman"/>
          <w:lang w:val="en-US" w:eastAsia="en-GB"/>
        </w:rPr>
        <w:t xml:space="preserve"> 1993, p.</w:t>
      </w:r>
      <w:r w:rsidR="00A46DF3">
        <w:rPr>
          <w:rFonts w:ascii="Times New Roman" w:eastAsia="Times New Roman" w:hAnsi="Times New Roman" w:cs="Times New Roman"/>
          <w:lang w:val="en-US" w:eastAsia="en-GB"/>
        </w:rPr>
        <w:t xml:space="preserve"> </w:t>
      </w:r>
      <w:r w:rsidR="0075065C">
        <w:rPr>
          <w:rFonts w:ascii="Times New Roman" w:eastAsia="Times New Roman" w:hAnsi="Times New Roman" w:cs="Times New Roman"/>
          <w:lang w:val="en-US" w:eastAsia="en-GB"/>
        </w:rPr>
        <w:t xml:space="preserve">9) says ‘… a part - as such - can only be conceived in relation to a whole, which functions as a natural reference point for its conception and characterization. I have often noted that a part term like </w:t>
      </w:r>
      <w:r w:rsidR="0075065C" w:rsidRPr="00A33327">
        <w:rPr>
          <w:rFonts w:ascii="Times New Roman" w:eastAsia="Times New Roman" w:hAnsi="Times New Roman" w:cs="Times New Roman"/>
          <w:i/>
          <w:iCs/>
          <w:lang w:val="en-US" w:eastAsia="en-GB"/>
        </w:rPr>
        <w:t>elbow, tail, roof</w:t>
      </w:r>
      <w:r w:rsidR="0075065C">
        <w:rPr>
          <w:rFonts w:ascii="Times New Roman" w:eastAsia="Times New Roman" w:hAnsi="Times New Roman" w:cs="Times New Roman"/>
          <w:lang w:val="en-US" w:eastAsia="en-GB"/>
        </w:rPr>
        <w:t xml:space="preserve">, </w:t>
      </w:r>
      <w:r w:rsidR="000C6D75">
        <w:rPr>
          <w:rFonts w:ascii="Times New Roman" w:eastAsia="Times New Roman" w:hAnsi="Times New Roman" w:cs="Times New Roman"/>
          <w:lang w:val="en-US" w:eastAsia="en-GB"/>
        </w:rPr>
        <w:t xml:space="preserve">or </w:t>
      </w:r>
      <w:r w:rsidR="000C6D75" w:rsidRPr="00A33327">
        <w:rPr>
          <w:rFonts w:ascii="Times New Roman" w:eastAsia="Times New Roman" w:hAnsi="Times New Roman" w:cs="Times New Roman"/>
          <w:i/>
          <w:iCs/>
          <w:lang w:val="en-US" w:eastAsia="en-GB"/>
        </w:rPr>
        <w:t>on-</w:t>
      </w:r>
      <w:r w:rsidR="0075065C" w:rsidRPr="00A33327">
        <w:rPr>
          <w:rFonts w:ascii="Times New Roman" w:eastAsia="Times New Roman" w:hAnsi="Times New Roman" w:cs="Times New Roman"/>
          <w:i/>
          <w:iCs/>
          <w:lang w:val="en-US" w:eastAsia="en-GB"/>
        </w:rPr>
        <w:t>switch</w:t>
      </w:r>
      <w:r w:rsidR="000C6D75">
        <w:rPr>
          <w:rFonts w:ascii="Times New Roman" w:eastAsia="Times New Roman" w:hAnsi="Times New Roman" w:cs="Times New Roman"/>
          <w:lang w:val="en-US" w:eastAsia="en-GB"/>
        </w:rPr>
        <w:t>, evokes on its base the conception of a whole</w:t>
      </w:r>
      <w:r w:rsidR="00A33327">
        <w:rPr>
          <w:rFonts w:ascii="Times New Roman" w:eastAsia="Times New Roman" w:hAnsi="Times New Roman" w:cs="Times New Roman"/>
          <w:lang w:val="en-US" w:eastAsia="en-GB"/>
        </w:rPr>
        <w:t>, with respect to which it profiles (i.e.</w:t>
      </w:r>
      <w:r>
        <w:rPr>
          <w:rFonts w:ascii="Times New Roman" w:eastAsia="Times New Roman" w:hAnsi="Times New Roman" w:cs="Times New Roman"/>
          <w:lang w:val="en-US" w:eastAsia="en-GB"/>
        </w:rPr>
        <w:t>,</w:t>
      </w:r>
      <w:r w:rsidR="00A33327">
        <w:rPr>
          <w:rFonts w:ascii="Times New Roman" w:eastAsia="Times New Roman" w:hAnsi="Times New Roman" w:cs="Times New Roman"/>
          <w:lang w:val="en-US" w:eastAsia="en-GB"/>
        </w:rPr>
        <w:t xml:space="preserve"> designates) an entity whose nature and subpart status depend on its function within the overall configuration.’ Linguistically, part-whole items thus fit into </w:t>
      </w:r>
      <w:r w:rsidR="00B97D57">
        <w:rPr>
          <w:rFonts w:ascii="Times New Roman" w:eastAsia="Times New Roman" w:hAnsi="Times New Roman" w:cs="Times New Roman"/>
          <w:lang w:val="en-US" w:eastAsia="en-GB"/>
        </w:rPr>
        <w:t xml:space="preserve">what </w:t>
      </w:r>
      <w:proofErr w:type="spellStart"/>
      <w:r w:rsidR="00B97D57">
        <w:rPr>
          <w:rFonts w:ascii="Times New Roman" w:eastAsia="Times New Roman" w:hAnsi="Times New Roman" w:cs="Times New Roman"/>
          <w:lang w:val="en-US" w:eastAsia="en-GB"/>
        </w:rPr>
        <w:lastRenderedPageBreak/>
        <w:t>Langacker</w:t>
      </w:r>
      <w:proofErr w:type="spellEnd"/>
      <w:r w:rsidR="00B97D57">
        <w:rPr>
          <w:rFonts w:ascii="Times New Roman" w:eastAsia="Times New Roman" w:hAnsi="Times New Roman" w:cs="Times New Roman"/>
          <w:lang w:val="en-US" w:eastAsia="en-GB"/>
        </w:rPr>
        <w:t xml:space="preserve"> calls ‘</w:t>
      </w:r>
      <w:r w:rsidR="00A33327">
        <w:rPr>
          <w:rFonts w:ascii="Times New Roman" w:eastAsia="Times New Roman" w:hAnsi="Times New Roman" w:cs="Times New Roman"/>
          <w:lang w:val="en-US" w:eastAsia="en-GB"/>
        </w:rPr>
        <w:t>reference point constructions</w:t>
      </w:r>
      <w:r w:rsidR="00B97D57">
        <w:rPr>
          <w:rFonts w:ascii="Times New Roman" w:eastAsia="Times New Roman" w:hAnsi="Times New Roman" w:cs="Times New Roman"/>
          <w:lang w:val="en-US" w:eastAsia="en-GB"/>
        </w:rPr>
        <w:t>’</w:t>
      </w:r>
      <w:r w:rsidR="00582E92">
        <w:rPr>
          <w:rFonts w:ascii="Times New Roman" w:eastAsia="Times New Roman" w:hAnsi="Times New Roman" w:cs="Times New Roman"/>
          <w:lang w:val="en-US" w:eastAsia="en-GB"/>
        </w:rPr>
        <w:t>, notably</w:t>
      </w:r>
      <w:r w:rsidR="00B97D57">
        <w:rPr>
          <w:rFonts w:ascii="Times New Roman" w:eastAsia="Times New Roman" w:hAnsi="Times New Roman" w:cs="Times New Roman"/>
          <w:lang w:val="en-US" w:eastAsia="en-GB"/>
        </w:rPr>
        <w:t xml:space="preserve"> </w:t>
      </w:r>
      <w:r w:rsidR="00B97D57" w:rsidRPr="00B97D57">
        <w:rPr>
          <w:rFonts w:ascii="Times New Roman" w:eastAsia="Times New Roman" w:hAnsi="Times New Roman" w:cs="Times New Roman"/>
          <w:i/>
          <w:iCs/>
          <w:lang w:val="en-US" w:eastAsia="en-GB"/>
        </w:rPr>
        <w:t>have</w:t>
      </w:r>
      <w:r w:rsidR="00B97D57">
        <w:rPr>
          <w:rFonts w:ascii="Times New Roman" w:eastAsia="Times New Roman" w:hAnsi="Times New Roman" w:cs="Times New Roman"/>
          <w:lang w:val="en-US" w:eastAsia="en-GB"/>
        </w:rPr>
        <w:t>-sentences and</w:t>
      </w:r>
      <w:r w:rsidR="00582E92">
        <w:rPr>
          <w:rFonts w:ascii="Times New Roman" w:eastAsia="Times New Roman" w:hAnsi="Times New Roman" w:cs="Times New Roman"/>
          <w:lang w:val="en-US" w:eastAsia="en-GB"/>
        </w:rPr>
        <w:t xml:space="preserve"> possessive construction, in which the possessor acts as the reference point (</w:t>
      </w:r>
      <w:r w:rsidR="00582E92" w:rsidRPr="00B97D57">
        <w:rPr>
          <w:rFonts w:ascii="Times New Roman" w:eastAsia="Times New Roman" w:hAnsi="Times New Roman" w:cs="Times New Roman"/>
          <w:i/>
          <w:iCs/>
          <w:lang w:val="en-US" w:eastAsia="en-GB"/>
        </w:rPr>
        <w:t>the dog has a tail</w:t>
      </w:r>
      <w:r w:rsidR="00B97D57">
        <w:rPr>
          <w:rFonts w:ascii="Times New Roman" w:eastAsia="Times New Roman" w:hAnsi="Times New Roman" w:cs="Times New Roman"/>
          <w:lang w:val="en-US" w:eastAsia="en-GB"/>
        </w:rPr>
        <w:t xml:space="preserve">, </w:t>
      </w:r>
      <w:r w:rsidR="00B97D57" w:rsidRPr="00B97D57">
        <w:rPr>
          <w:rFonts w:ascii="Times New Roman" w:eastAsia="Times New Roman" w:hAnsi="Times New Roman" w:cs="Times New Roman"/>
          <w:i/>
          <w:iCs/>
          <w:lang w:val="en-US" w:eastAsia="en-GB"/>
        </w:rPr>
        <w:t>the dog’s tail</w:t>
      </w:r>
      <w:r w:rsidR="00B97D57">
        <w:rPr>
          <w:rFonts w:ascii="Times New Roman" w:eastAsia="Times New Roman" w:hAnsi="Times New Roman" w:cs="Times New Roman"/>
          <w:lang w:val="en-US" w:eastAsia="en-GB"/>
        </w:rPr>
        <w:t>, *</w:t>
      </w:r>
      <w:r w:rsidR="00B97D57" w:rsidRPr="00B97D57">
        <w:rPr>
          <w:rFonts w:ascii="Times New Roman" w:eastAsia="Times New Roman" w:hAnsi="Times New Roman" w:cs="Times New Roman"/>
          <w:i/>
          <w:iCs/>
          <w:lang w:val="en-US" w:eastAsia="en-GB"/>
        </w:rPr>
        <w:t>the tail has a dog</w:t>
      </w:r>
      <w:r w:rsidR="00B97D57">
        <w:rPr>
          <w:rFonts w:ascii="Times New Roman" w:eastAsia="Times New Roman" w:hAnsi="Times New Roman" w:cs="Times New Roman"/>
          <w:lang w:val="en-US" w:eastAsia="en-GB"/>
        </w:rPr>
        <w:t>, *</w:t>
      </w:r>
      <w:r w:rsidR="00B97D57" w:rsidRPr="00B97D57">
        <w:rPr>
          <w:rFonts w:ascii="Times New Roman" w:eastAsia="Times New Roman" w:hAnsi="Times New Roman" w:cs="Times New Roman"/>
          <w:i/>
          <w:iCs/>
          <w:lang w:val="en-US" w:eastAsia="en-GB"/>
        </w:rPr>
        <w:t>the tail’s dog</w:t>
      </w:r>
      <w:r w:rsidR="00B97D57">
        <w:rPr>
          <w:rFonts w:ascii="Times New Roman" w:eastAsia="Times New Roman" w:hAnsi="Times New Roman" w:cs="Times New Roman"/>
          <w:lang w:val="en-US" w:eastAsia="en-GB"/>
        </w:rPr>
        <w:t>).</w:t>
      </w:r>
    </w:p>
    <w:p w:rsidR="002B609C" w:rsidRDefault="002B609C" w:rsidP="0098628B">
      <w:pPr>
        <w:spacing w:line="360" w:lineRule="auto"/>
        <w:rPr>
          <w:rFonts w:ascii="Times New Roman" w:eastAsia="Times New Roman" w:hAnsi="Times New Roman" w:cs="Times New Roman"/>
          <w:lang w:val="en-US" w:eastAsia="en-GB"/>
        </w:rPr>
      </w:pPr>
    </w:p>
    <w:p w:rsidR="002B609C" w:rsidRDefault="00AC7026" w:rsidP="0098628B">
      <w:pPr>
        <w:spacing w:line="360" w:lineRule="auto"/>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4.2</w:t>
      </w:r>
      <w:r w:rsidR="002B609C" w:rsidRPr="002B609C">
        <w:rPr>
          <w:rFonts w:ascii="Times New Roman" w:eastAsia="Times New Roman" w:hAnsi="Times New Roman" w:cs="Times New Roman"/>
          <w:b/>
          <w:bCs/>
          <w:lang w:val="en-US" w:eastAsia="en-GB"/>
        </w:rPr>
        <w:t>.</w:t>
      </w:r>
      <w:r>
        <w:rPr>
          <w:rFonts w:ascii="Times New Roman" w:eastAsia="Times New Roman" w:hAnsi="Times New Roman" w:cs="Times New Roman"/>
          <w:b/>
          <w:bCs/>
          <w:lang w:val="en-US" w:eastAsia="en-GB"/>
        </w:rPr>
        <w:t xml:space="preserve"> C</w:t>
      </w:r>
      <w:r w:rsidR="002B609C" w:rsidRPr="002B609C">
        <w:rPr>
          <w:rFonts w:ascii="Times New Roman" w:eastAsia="Times New Roman" w:hAnsi="Times New Roman" w:cs="Times New Roman"/>
          <w:b/>
          <w:bCs/>
          <w:lang w:val="en-US" w:eastAsia="en-GB"/>
        </w:rPr>
        <w:t>ompletion</w:t>
      </w:r>
      <w:r>
        <w:rPr>
          <w:rFonts w:ascii="Times New Roman" w:eastAsia="Times New Roman" w:hAnsi="Times New Roman" w:cs="Times New Roman"/>
          <w:b/>
          <w:bCs/>
          <w:lang w:val="en-US" w:eastAsia="en-GB"/>
        </w:rPr>
        <w:t>-related expressions</w:t>
      </w:r>
    </w:p>
    <w:p w:rsidR="00B97D57" w:rsidRDefault="00B97D57" w:rsidP="0098628B">
      <w:pPr>
        <w:spacing w:line="360" w:lineRule="auto"/>
        <w:rPr>
          <w:rFonts w:ascii="Times New Roman" w:eastAsia="Times New Roman" w:hAnsi="Times New Roman" w:cs="Times New Roman"/>
          <w:b/>
          <w:bCs/>
          <w:lang w:val="en-US" w:eastAsia="en-GB"/>
        </w:rPr>
      </w:pPr>
    </w:p>
    <w:p w:rsidR="00FB5662" w:rsidRDefault="00A46DF3"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The dependence on certain parts on the whole</w:t>
      </w:r>
      <w:r w:rsidR="00B97D57">
        <w:rPr>
          <w:rFonts w:ascii="Times New Roman" w:eastAsia="Times New Roman" w:hAnsi="Times New Roman" w:cs="Times New Roman"/>
          <w:lang w:val="en-US" w:eastAsia="en-GB"/>
        </w:rPr>
        <w:t xml:space="preserve"> even holds in the absence of an actual whole. Doors, frames, table tops, etc</w:t>
      </w:r>
      <w:r>
        <w:rPr>
          <w:rFonts w:ascii="Times New Roman" w:eastAsia="Times New Roman" w:hAnsi="Times New Roman" w:cs="Times New Roman"/>
          <w:lang w:val="en-US" w:eastAsia="en-GB"/>
        </w:rPr>
        <w:t>.</w:t>
      </w:r>
      <w:r w:rsidR="00B97D57">
        <w:rPr>
          <w:rFonts w:ascii="Times New Roman" w:eastAsia="Times New Roman" w:hAnsi="Times New Roman" w:cs="Times New Roman"/>
          <w:lang w:val="en-US" w:eastAsia="en-GB"/>
        </w:rPr>
        <w:t xml:space="preserve"> are entities that need to be understood in terms of their function or form within a whole even if there is no actual whole of which they are part. </w:t>
      </w:r>
      <w:r w:rsidR="00702F2E">
        <w:rPr>
          <w:rFonts w:ascii="Times New Roman" w:eastAsia="Times New Roman" w:hAnsi="Times New Roman" w:cs="Times New Roman"/>
          <w:lang w:val="en-US" w:eastAsia="en-GB"/>
        </w:rPr>
        <w:t>Doors, frames, table tops, etc</w:t>
      </w:r>
      <w:r>
        <w:rPr>
          <w:rFonts w:ascii="Times New Roman" w:eastAsia="Times New Roman" w:hAnsi="Times New Roman" w:cs="Times New Roman"/>
          <w:lang w:val="en-US" w:eastAsia="en-GB"/>
        </w:rPr>
        <w:t>.</w:t>
      </w:r>
      <w:r w:rsidR="00702F2E">
        <w:rPr>
          <w:rFonts w:ascii="Times New Roman" w:eastAsia="Times New Roman" w:hAnsi="Times New Roman" w:cs="Times New Roman"/>
          <w:lang w:val="en-US" w:eastAsia="en-GB"/>
        </w:rPr>
        <w:t xml:space="preserve"> are entities that need to be understood in terms of their function or form within a whole even if there is no actual whole of which they are part. They thus depend on abstract wholes, wholes that may fail to have an actual realization. </w:t>
      </w:r>
      <w:r w:rsidR="00FB5662">
        <w:rPr>
          <w:rFonts w:ascii="Times New Roman" w:eastAsia="Times New Roman" w:hAnsi="Times New Roman" w:cs="Times New Roman"/>
          <w:lang w:val="en-US" w:eastAsia="en-GB"/>
        </w:rPr>
        <w:t xml:space="preserve">Such abstract wholes in fact play a role in a range of natural language. </w:t>
      </w:r>
    </w:p>
    <w:p w:rsidR="00194ED6" w:rsidRDefault="00FB5662"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First, they play a role in the semantics of e</w:t>
      </w:r>
      <w:r w:rsidR="002B609C">
        <w:rPr>
          <w:rFonts w:ascii="Times New Roman" w:eastAsia="Times New Roman" w:hAnsi="Times New Roman" w:cs="Times New Roman"/>
          <w:lang w:val="en-US" w:eastAsia="en-GB"/>
        </w:rPr>
        <w:t>xpressions of completion</w:t>
      </w:r>
      <w:r>
        <w:rPr>
          <w:rFonts w:ascii="Times New Roman" w:eastAsia="Times New Roman" w:hAnsi="Times New Roman" w:cs="Times New Roman"/>
          <w:lang w:val="en-US" w:eastAsia="en-GB"/>
        </w:rPr>
        <w:t xml:space="preserve"> such as </w:t>
      </w:r>
      <w:r w:rsidR="00194ED6" w:rsidRPr="00194ED6">
        <w:rPr>
          <w:rFonts w:ascii="Times New Roman" w:eastAsia="Times New Roman" w:hAnsi="Times New Roman" w:cs="Times New Roman"/>
          <w:i/>
          <w:iCs/>
          <w:lang w:val="en-US" w:eastAsia="en-GB"/>
        </w:rPr>
        <w:t>partial(</w:t>
      </w:r>
      <w:proofErr w:type="spellStart"/>
      <w:r w:rsidR="00194ED6" w:rsidRPr="00194ED6">
        <w:rPr>
          <w:rFonts w:ascii="Times New Roman" w:eastAsia="Times New Roman" w:hAnsi="Times New Roman" w:cs="Times New Roman"/>
          <w:i/>
          <w:iCs/>
          <w:lang w:val="en-US" w:eastAsia="en-GB"/>
        </w:rPr>
        <w:t>ly</w:t>
      </w:r>
      <w:proofErr w:type="spellEnd"/>
      <w:r w:rsidR="00194ED6" w:rsidRPr="00194ED6">
        <w:rPr>
          <w:rFonts w:ascii="Times New Roman" w:eastAsia="Times New Roman" w:hAnsi="Times New Roman" w:cs="Times New Roman"/>
          <w:i/>
          <w:iCs/>
          <w:lang w:val="en-US" w:eastAsia="en-GB"/>
        </w:rPr>
        <w:t>), complete(</w:t>
      </w:r>
      <w:proofErr w:type="spellStart"/>
      <w:r w:rsidR="00194ED6" w:rsidRPr="00194ED6">
        <w:rPr>
          <w:rFonts w:ascii="Times New Roman" w:eastAsia="Times New Roman" w:hAnsi="Times New Roman" w:cs="Times New Roman"/>
          <w:i/>
          <w:iCs/>
          <w:lang w:val="en-US" w:eastAsia="en-GB"/>
        </w:rPr>
        <w:t>ly</w:t>
      </w:r>
      <w:proofErr w:type="spellEnd"/>
      <w:r>
        <w:rPr>
          <w:rFonts w:ascii="Times New Roman" w:eastAsia="Times New Roman" w:hAnsi="Times New Roman" w:cs="Times New Roman"/>
          <w:i/>
          <w:iCs/>
          <w:lang w:val="en-US" w:eastAsia="en-GB"/>
        </w:rPr>
        <w:t xml:space="preserve">). </w:t>
      </w:r>
      <w:r>
        <w:rPr>
          <w:rFonts w:ascii="Times New Roman" w:eastAsia="Times New Roman" w:hAnsi="Times New Roman" w:cs="Times New Roman"/>
          <w:lang w:val="en-US" w:eastAsia="en-GB"/>
        </w:rPr>
        <w:t>(</w:t>
      </w:r>
      <w:r w:rsidR="00FE09EE">
        <w:rPr>
          <w:rFonts w:ascii="Times New Roman" w:eastAsia="Times New Roman" w:hAnsi="Times New Roman" w:cs="Times New Roman"/>
          <w:lang w:val="en-US" w:eastAsia="en-GB"/>
        </w:rPr>
        <w:t>43</w:t>
      </w:r>
      <w:r>
        <w:rPr>
          <w:rFonts w:ascii="Times New Roman" w:eastAsia="Times New Roman" w:hAnsi="Times New Roman" w:cs="Times New Roman"/>
          <w:lang w:val="en-US" w:eastAsia="en-GB"/>
        </w:rPr>
        <w:t>)</w:t>
      </w:r>
      <w:r w:rsidR="00194ED6" w:rsidRPr="00FB5662">
        <w:rPr>
          <w:rFonts w:ascii="Times New Roman" w:eastAsia="Times New Roman" w:hAnsi="Times New Roman" w:cs="Times New Roman"/>
          <w:lang w:val="en-US" w:eastAsia="en-GB"/>
        </w:rPr>
        <w:t xml:space="preserve"> </w:t>
      </w:r>
      <w:r w:rsidR="00194ED6">
        <w:rPr>
          <w:rFonts w:ascii="Times New Roman" w:eastAsia="Times New Roman" w:hAnsi="Times New Roman" w:cs="Times New Roman"/>
          <w:lang w:val="en-US" w:eastAsia="en-GB"/>
        </w:rPr>
        <w:t xml:space="preserve">involve reference to a </w:t>
      </w:r>
      <w:r>
        <w:rPr>
          <w:rFonts w:ascii="Times New Roman" w:eastAsia="Times New Roman" w:hAnsi="Times New Roman" w:cs="Times New Roman"/>
          <w:lang w:val="en-US" w:eastAsia="en-GB"/>
        </w:rPr>
        <w:t xml:space="preserve">merely </w:t>
      </w:r>
      <w:r w:rsidR="00194ED6" w:rsidRPr="00FB5662">
        <w:rPr>
          <w:rFonts w:ascii="Times New Roman" w:eastAsia="Times New Roman" w:hAnsi="Times New Roman" w:cs="Times New Roman"/>
          <w:lang w:val="en-US" w:eastAsia="en-GB"/>
        </w:rPr>
        <w:t>conceived whole.</w:t>
      </w:r>
    </w:p>
    <w:p w:rsidR="00BE687A" w:rsidRDefault="00BE687A" w:rsidP="0098628B">
      <w:pPr>
        <w:spacing w:line="360" w:lineRule="auto"/>
        <w:rPr>
          <w:rFonts w:ascii="Times New Roman" w:eastAsia="Times New Roman" w:hAnsi="Times New Roman" w:cs="Times New Roman"/>
          <w:lang w:val="en-US" w:eastAsia="en-GB"/>
        </w:rPr>
      </w:pPr>
    </w:p>
    <w:p w:rsidR="00194ED6" w:rsidRDefault="00194ED6"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w:t>
      </w:r>
      <w:r w:rsidR="00FE09EE">
        <w:rPr>
          <w:rFonts w:ascii="Times New Roman" w:eastAsia="Times New Roman" w:hAnsi="Times New Roman" w:cs="Times New Roman"/>
          <w:lang w:val="en-US" w:eastAsia="en-GB"/>
        </w:rPr>
        <w:t>43</w:t>
      </w:r>
      <w:r>
        <w:rPr>
          <w:rFonts w:ascii="Times New Roman" w:eastAsia="Times New Roman" w:hAnsi="Times New Roman" w:cs="Times New Roman"/>
          <w:lang w:val="en-US" w:eastAsia="en-GB"/>
        </w:rPr>
        <w:t>)</w:t>
      </w:r>
      <w:r w:rsidR="00832C21">
        <w:rPr>
          <w:rFonts w:ascii="Times New Roman" w:eastAsia="Times New Roman" w:hAnsi="Times New Roman" w:cs="Times New Roman"/>
          <w:lang w:val="en-US" w:eastAsia="en-GB"/>
        </w:rPr>
        <w:t xml:space="preserve"> a. </w:t>
      </w:r>
      <w:r w:rsidR="00FB5662">
        <w:rPr>
          <w:rFonts w:ascii="Times New Roman" w:eastAsia="Times New Roman" w:hAnsi="Times New Roman" w:cs="Times New Roman"/>
          <w:lang w:val="en-US" w:eastAsia="en-GB"/>
        </w:rPr>
        <w:t xml:space="preserve"> </w:t>
      </w:r>
      <w:r w:rsidR="00B54541">
        <w:rPr>
          <w:rFonts w:ascii="Times New Roman" w:eastAsia="Times New Roman" w:hAnsi="Times New Roman" w:cs="Times New Roman"/>
          <w:lang w:val="en-US" w:eastAsia="en-GB"/>
        </w:rPr>
        <w:t>t</w:t>
      </w:r>
      <w:r>
        <w:rPr>
          <w:rFonts w:ascii="Times New Roman" w:eastAsia="Times New Roman" w:hAnsi="Times New Roman" w:cs="Times New Roman"/>
          <w:lang w:val="en-US" w:eastAsia="en-GB"/>
        </w:rPr>
        <w:t xml:space="preserve">he complete / partial </w:t>
      </w:r>
      <w:r w:rsidR="00FB5662">
        <w:rPr>
          <w:rFonts w:ascii="Times New Roman" w:eastAsia="Times New Roman" w:hAnsi="Times New Roman" w:cs="Times New Roman"/>
          <w:lang w:val="en-US" w:eastAsia="en-GB"/>
        </w:rPr>
        <w:t>destruction of the church</w:t>
      </w:r>
    </w:p>
    <w:p w:rsidR="00BE687A" w:rsidRDefault="00832C21"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b. They completely / partially destroyed the church.</w:t>
      </w:r>
    </w:p>
    <w:p w:rsidR="00832C21" w:rsidRDefault="00832C21" w:rsidP="0098628B">
      <w:pPr>
        <w:spacing w:line="360" w:lineRule="auto"/>
        <w:rPr>
          <w:rFonts w:ascii="Times New Roman" w:eastAsia="Times New Roman" w:hAnsi="Times New Roman" w:cs="Times New Roman"/>
          <w:lang w:val="en-US" w:eastAsia="en-GB"/>
        </w:rPr>
      </w:pPr>
    </w:p>
    <w:p w:rsidR="00FB5662" w:rsidRDefault="00FB5662"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w:t>
      </w:r>
      <w:r w:rsidR="00FE09EE">
        <w:rPr>
          <w:rFonts w:ascii="Times New Roman" w:eastAsia="Times New Roman" w:hAnsi="Times New Roman" w:cs="Times New Roman"/>
          <w:lang w:val="en-US" w:eastAsia="en-GB"/>
        </w:rPr>
        <w:t>43</w:t>
      </w:r>
      <w:r>
        <w:rPr>
          <w:rFonts w:ascii="Times New Roman" w:eastAsia="Times New Roman" w:hAnsi="Times New Roman" w:cs="Times New Roman"/>
          <w:lang w:val="en-US" w:eastAsia="en-GB"/>
        </w:rPr>
        <w:t xml:space="preserve">) refers to an action that is a complete / partial realization of the type of action describable by </w:t>
      </w:r>
      <w:r w:rsidRPr="00254102">
        <w:rPr>
          <w:rFonts w:ascii="Times New Roman" w:eastAsia="Times New Roman" w:hAnsi="Times New Roman" w:cs="Times New Roman"/>
          <w:i/>
          <w:iCs/>
          <w:lang w:val="en-US" w:eastAsia="en-GB"/>
        </w:rPr>
        <w:t>the destruction of the church</w:t>
      </w:r>
      <w:r w:rsidR="00832C21">
        <w:rPr>
          <w:rFonts w:ascii="Times New Roman" w:eastAsia="Times New Roman" w:hAnsi="Times New Roman" w:cs="Times New Roman"/>
          <w:lang w:val="en-US" w:eastAsia="en-GB"/>
        </w:rPr>
        <w:t xml:space="preserve"> (</w:t>
      </w:r>
      <w:proofErr w:type="spellStart"/>
      <w:r w:rsidR="00832C21">
        <w:rPr>
          <w:rFonts w:ascii="Times New Roman" w:eastAsia="Times New Roman" w:hAnsi="Times New Roman" w:cs="Times New Roman"/>
          <w:lang w:val="en-US" w:eastAsia="en-GB"/>
        </w:rPr>
        <w:t>Moltmann</w:t>
      </w:r>
      <w:proofErr w:type="spellEnd"/>
      <w:r w:rsidR="00832C21">
        <w:rPr>
          <w:rFonts w:ascii="Times New Roman" w:eastAsia="Times New Roman" w:hAnsi="Times New Roman" w:cs="Times New Roman"/>
          <w:lang w:val="en-US" w:eastAsia="en-GB"/>
        </w:rPr>
        <w:t xml:space="preserve"> 1997</w:t>
      </w:r>
      <w:r w:rsidR="00254102">
        <w:rPr>
          <w:rFonts w:ascii="Times New Roman" w:eastAsia="Times New Roman" w:hAnsi="Times New Roman" w:cs="Times New Roman"/>
          <w:lang w:val="en-US" w:eastAsia="en-GB"/>
        </w:rPr>
        <w:t xml:space="preserve">, </w:t>
      </w:r>
      <w:r w:rsidR="00AD2FCA">
        <w:rPr>
          <w:rFonts w:ascii="Times New Roman" w:eastAsia="Times New Roman" w:hAnsi="Times New Roman" w:cs="Times New Roman"/>
          <w:lang w:val="en-US" w:eastAsia="en-GB"/>
        </w:rPr>
        <w:t>chap. 6, p. 184ff</w:t>
      </w:r>
      <w:r w:rsidR="00832C21">
        <w:rPr>
          <w:rFonts w:ascii="Times New Roman" w:eastAsia="Times New Roman" w:hAnsi="Times New Roman" w:cs="Times New Roman"/>
          <w:lang w:val="en-US" w:eastAsia="en-GB"/>
        </w:rPr>
        <w:t>)</w:t>
      </w:r>
      <w:r>
        <w:rPr>
          <w:rFonts w:ascii="Times New Roman" w:eastAsia="Times New Roman" w:hAnsi="Times New Roman" w:cs="Times New Roman"/>
          <w:lang w:val="en-US" w:eastAsia="en-GB"/>
        </w:rPr>
        <w:t>.</w:t>
      </w:r>
    </w:p>
    <w:p w:rsidR="00832C21" w:rsidRDefault="00832C21"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T</w:t>
      </w:r>
      <w:r w:rsidR="00C07076">
        <w:rPr>
          <w:rFonts w:ascii="Times New Roman" w:eastAsia="Times New Roman" w:hAnsi="Times New Roman" w:cs="Times New Roman"/>
          <w:lang w:val="en-US" w:eastAsia="en-GB"/>
        </w:rPr>
        <w:t xml:space="preserve">he semantics of the modifier has also been </w:t>
      </w:r>
      <w:proofErr w:type="spellStart"/>
      <w:r w:rsidR="00C07076">
        <w:rPr>
          <w:rFonts w:ascii="Times New Roman" w:eastAsia="Times New Roman" w:hAnsi="Times New Roman" w:cs="Times New Roman"/>
          <w:lang w:val="en-US" w:eastAsia="en-GB"/>
        </w:rPr>
        <w:t>analysed</w:t>
      </w:r>
      <w:proofErr w:type="spellEnd"/>
      <w:r w:rsidR="00C07076">
        <w:rPr>
          <w:rFonts w:ascii="Times New Roman" w:eastAsia="Times New Roman" w:hAnsi="Times New Roman" w:cs="Times New Roman"/>
          <w:lang w:val="en-US" w:eastAsia="en-GB"/>
        </w:rPr>
        <w:t xml:space="preserve"> by reference to a kind (Liebesman</w:t>
      </w:r>
      <w:r w:rsidR="00D10439">
        <w:rPr>
          <w:rFonts w:ascii="Times New Roman" w:eastAsia="Times New Roman" w:hAnsi="Times New Roman" w:cs="Times New Roman"/>
          <w:lang w:val="en-US" w:eastAsia="en-GB"/>
        </w:rPr>
        <w:t xml:space="preserve"> </w:t>
      </w:r>
      <w:r w:rsidR="00A46DF3">
        <w:rPr>
          <w:rFonts w:ascii="Times New Roman" w:eastAsia="Times New Roman" w:hAnsi="Times New Roman" w:cs="Times New Roman"/>
          <w:lang w:val="en-US" w:eastAsia="en-GB"/>
        </w:rPr>
        <w:t>2025</w:t>
      </w:r>
      <w:r w:rsidR="00C07076">
        <w:rPr>
          <w:rFonts w:ascii="Times New Roman" w:eastAsia="Times New Roman" w:hAnsi="Times New Roman" w:cs="Times New Roman"/>
          <w:lang w:val="en-US" w:eastAsia="en-GB"/>
        </w:rPr>
        <w:t>) and a merel</w:t>
      </w:r>
      <w:r w:rsidR="0012198B">
        <w:rPr>
          <w:rFonts w:ascii="Times New Roman" w:eastAsia="Times New Roman" w:hAnsi="Times New Roman" w:cs="Times New Roman"/>
          <w:lang w:val="en-US" w:eastAsia="en-GB"/>
        </w:rPr>
        <w:t>y</w:t>
      </w:r>
      <w:r w:rsidR="00C07076">
        <w:rPr>
          <w:rFonts w:ascii="Times New Roman" w:eastAsia="Times New Roman" w:hAnsi="Times New Roman" w:cs="Times New Roman"/>
          <w:lang w:val="en-US" w:eastAsia="en-GB"/>
        </w:rPr>
        <w:t xml:space="preserve"> possible individual</w:t>
      </w:r>
      <w:r w:rsidR="00A46DF3">
        <w:rPr>
          <w:rFonts w:ascii="Times New Roman" w:eastAsia="Times New Roman" w:hAnsi="Times New Roman" w:cs="Times New Roman"/>
          <w:lang w:val="en-US" w:eastAsia="en-GB"/>
        </w:rPr>
        <w:t xml:space="preserve"> (Carrara and </w:t>
      </w:r>
      <w:proofErr w:type="spellStart"/>
      <w:r w:rsidR="00A46DF3">
        <w:rPr>
          <w:rFonts w:ascii="Times New Roman" w:eastAsia="Times New Roman" w:hAnsi="Times New Roman" w:cs="Times New Roman"/>
          <w:lang w:val="en-US" w:eastAsia="en-GB"/>
        </w:rPr>
        <w:t>Lando</w:t>
      </w:r>
      <w:proofErr w:type="spellEnd"/>
      <w:r w:rsidR="00A46DF3">
        <w:rPr>
          <w:rFonts w:ascii="Times New Roman" w:eastAsia="Times New Roman" w:hAnsi="Times New Roman" w:cs="Times New Roman"/>
          <w:lang w:val="en-US" w:eastAsia="en-GB"/>
        </w:rPr>
        <w:t xml:space="preserve"> 2025)</w:t>
      </w:r>
      <w:r w:rsidR="00C07076">
        <w:rPr>
          <w:rFonts w:ascii="Times New Roman" w:eastAsia="Times New Roman" w:hAnsi="Times New Roman" w:cs="Times New Roman"/>
          <w:lang w:val="en-US" w:eastAsia="en-GB"/>
        </w:rPr>
        <w:t>:</w:t>
      </w:r>
    </w:p>
    <w:p w:rsidR="00C07076" w:rsidRDefault="00C07076" w:rsidP="0098628B">
      <w:pPr>
        <w:spacing w:line="360" w:lineRule="auto"/>
        <w:rPr>
          <w:rFonts w:ascii="Times New Roman" w:eastAsia="Times New Roman" w:hAnsi="Times New Roman" w:cs="Times New Roman"/>
          <w:lang w:val="en-US" w:eastAsia="en-GB"/>
        </w:rPr>
      </w:pPr>
    </w:p>
    <w:p w:rsidR="00C07076" w:rsidRDefault="00C07076"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w:t>
      </w:r>
      <w:r w:rsidR="00FE09EE">
        <w:rPr>
          <w:rFonts w:ascii="Times New Roman" w:eastAsia="Times New Roman" w:hAnsi="Times New Roman" w:cs="Times New Roman"/>
          <w:lang w:val="en-US" w:eastAsia="en-GB"/>
        </w:rPr>
        <w:t>44</w:t>
      </w:r>
      <w:r>
        <w:rPr>
          <w:rFonts w:ascii="Times New Roman" w:eastAsia="Times New Roman" w:hAnsi="Times New Roman" w:cs="Times New Roman"/>
          <w:lang w:val="en-US" w:eastAsia="en-GB"/>
        </w:rPr>
        <w:t>) a partial house</w:t>
      </w:r>
    </w:p>
    <w:p w:rsidR="00C07076" w:rsidRDefault="00C07076" w:rsidP="0098628B">
      <w:pPr>
        <w:spacing w:line="360" w:lineRule="auto"/>
        <w:rPr>
          <w:rFonts w:ascii="Times New Roman" w:eastAsia="Times New Roman" w:hAnsi="Times New Roman" w:cs="Times New Roman"/>
          <w:lang w:val="en-US" w:eastAsia="en-GB"/>
        </w:rPr>
      </w:pPr>
    </w:p>
    <w:p w:rsidR="000061AA" w:rsidRDefault="00C07076"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On Liebesman’s analysis, </w:t>
      </w:r>
      <w:r w:rsidRPr="00254102">
        <w:rPr>
          <w:rFonts w:ascii="Times New Roman" w:eastAsia="Times New Roman" w:hAnsi="Times New Roman" w:cs="Times New Roman"/>
          <w:i/>
          <w:iCs/>
          <w:lang w:val="en-US" w:eastAsia="en-GB"/>
        </w:rPr>
        <w:t>partial</w:t>
      </w:r>
      <w:r>
        <w:rPr>
          <w:rFonts w:ascii="Times New Roman" w:eastAsia="Times New Roman" w:hAnsi="Times New Roman" w:cs="Times New Roman"/>
          <w:lang w:val="en-US" w:eastAsia="en-GB"/>
        </w:rPr>
        <w:t xml:space="preserve"> </w:t>
      </w:r>
      <w:r w:rsidR="00254102">
        <w:rPr>
          <w:rFonts w:ascii="Times New Roman" w:eastAsia="Times New Roman" w:hAnsi="Times New Roman" w:cs="Times New Roman"/>
          <w:lang w:val="en-US" w:eastAsia="en-GB"/>
        </w:rPr>
        <w:t>in (</w:t>
      </w:r>
      <w:r w:rsidR="00FE09EE">
        <w:rPr>
          <w:rFonts w:ascii="Times New Roman" w:eastAsia="Times New Roman" w:hAnsi="Times New Roman" w:cs="Times New Roman"/>
          <w:lang w:val="en-US" w:eastAsia="en-GB"/>
        </w:rPr>
        <w:t>44</w:t>
      </w:r>
      <w:r w:rsidR="00254102">
        <w:rPr>
          <w:rFonts w:ascii="Times New Roman" w:eastAsia="Times New Roman" w:hAnsi="Times New Roman" w:cs="Times New Roman"/>
          <w:lang w:val="en-US" w:eastAsia="en-GB"/>
        </w:rPr>
        <w:t xml:space="preserve">) </w:t>
      </w:r>
      <w:r>
        <w:rPr>
          <w:rFonts w:ascii="Times New Roman" w:eastAsia="Times New Roman" w:hAnsi="Times New Roman" w:cs="Times New Roman"/>
          <w:lang w:val="en-US" w:eastAsia="en-GB"/>
        </w:rPr>
        <w:t>describes a relation between an entity and a kind</w:t>
      </w:r>
      <w:r w:rsidR="00254102">
        <w:rPr>
          <w:rFonts w:ascii="Times New Roman" w:eastAsia="Times New Roman" w:hAnsi="Times New Roman" w:cs="Times New Roman"/>
          <w:lang w:val="en-US" w:eastAsia="en-GB"/>
        </w:rPr>
        <w:t xml:space="preserve"> house</w:t>
      </w:r>
      <w:r>
        <w:rPr>
          <w:rFonts w:ascii="Times New Roman" w:eastAsia="Times New Roman" w:hAnsi="Times New Roman" w:cs="Times New Roman"/>
          <w:lang w:val="en-US" w:eastAsia="en-GB"/>
        </w:rPr>
        <w:t xml:space="preserve">, taking </w:t>
      </w:r>
      <w:proofErr w:type="spellStart"/>
      <w:r>
        <w:rPr>
          <w:rFonts w:ascii="Times New Roman" w:eastAsia="Times New Roman" w:hAnsi="Times New Roman" w:cs="Times New Roman"/>
          <w:lang w:val="en-US" w:eastAsia="en-GB"/>
        </w:rPr>
        <w:t>partialhood</w:t>
      </w:r>
      <w:proofErr w:type="spellEnd"/>
      <w:r>
        <w:rPr>
          <w:rFonts w:ascii="Times New Roman" w:eastAsia="Times New Roman" w:hAnsi="Times New Roman" w:cs="Times New Roman"/>
          <w:lang w:val="en-US" w:eastAsia="en-GB"/>
        </w:rPr>
        <w:t xml:space="preserve"> to be a primitive notion. On Carrara and </w:t>
      </w:r>
      <w:proofErr w:type="spellStart"/>
      <w:r w:rsidR="00254102">
        <w:rPr>
          <w:rFonts w:ascii="Times New Roman" w:eastAsia="Times New Roman" w:hAnsi="Times New Roman" w:cs="Times New Roman"/>
          <w:lang w:val="en-US" w:eastAsia="en-GB"/>
        </w:rPr>
        <w:t>L</w:t>
      </w:r>
      <w:r>
        <w:rPr>
          <w:rFonts w:ascii="Times New Roman" w:eastAsia="Times New Roman" w:hAnsi="Times New Roman" w:cs="Times New Roman"/>
          <w:lang w:val="en-US" w:eastAsia="en-GB"/>
        </w:rPr>
        <w:t>and</w:t>
      </w:r>
      <w:r w:rsidR="00254102">
        <w:rPr>
          <w:rFonts w:ascii="Times New Roman" w:eastAsia="Times New Roman" w:hAnsi="Times New Roman" w:cs="Times New Roman"/>
          <w:lang w:val="en-US" w:eastAsia="en-GB"/>
        </w:rPr>
        <w:t>o</w:t>
      </w:r>
      <w:r>
        <w:rPr>
          <w:rFonts w:ascii="Times New Roman" w:eastAsia="Times New Roman" w:hAnsi="Times New Roman" w:cs="Times New Roman"/>
          <w:lang w:val="en-US" w:eastAsia="en-GB"/>
        </w:rPr>
        <w:t>’s</w:t>
      </w:r>
      <w:proofErr w:type="spellEnd"/>
      <w:r>
        <w:rPr>
          <w:rFonts w:ascii="Times New Roman" w:eastAsia="Times New Roman" w:hAnsi="Times New Roman" w:cs="Times New Roman"/>
          <w:lang w:val="en-US" w:eastAsia="en-GB"/>
        </w:rPr>
        <w:t xml:space="preserve"> analysis</w:t>
      </w:r>
      <w:r w:rsidR="000061AA">
        <w:rPr>
          <w:rFonts w:ascii="Times New Roman" w:eastAsia="Times New Roman" w:hAnsi="Times New Roman" w:cs="Times New Roman"/>
          <w:lang w:val="en-US" w:eastAsia="en-GB"/>
        </w:rPr>
        <w:t xml:space="preserve">, </w:t>
      </w:r>
      <w:r w:rsidR="00254102">
        <w:rPr>
          <w:rFonts w:ascii="Times New Roman" w:eastAsia="Times New Roman" w:hAnsi="Times New Roman" w:cs="Times New Roman"/>
          <w:lang w:val="en-US" w:eastAsia="en-GB"/>
        </w:rPr>
        <w:t xml:space="preserve">it </w:t>
      </w:r>
      <w:r w:rsidR="000061AA">
        <w:rPr>
          <w:rFonts w:ascii="Times New Roman" w:eastAsia="Times New Roman" w:hAnsi="Times New Roman" w:cs="Times New Roman"/>
          <w:lang w:val="en-US" w:eastAsia="en-GB"/>
        </w:rPr>
        <w:t>describes an actual part of a merely possible house. Both analyses make use of the notion of a nonactual whole, though without explicitly appealing to the priority of the whole.</w:t>
      </w:r>
    </w:p>
    <w:p w:rsidR="002B609C" w:rsidRPr="00703D1E" w:rsidRDefault="000061AA" w:rsidP="0098628B">
      <w:pPr>
        <w:spacing w:line="360" w:lineRule="auto"/>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      </w:t>
      </w:r>
      <w:r w:rsidR="00194ED6">
        <w:rPr>
          <w:rFonts w:ascii="Times New Roman" w:eastAsia="Times New Roman" w:hAnsi="Times New Roman" w:cs="Times New Roman"/>
          <w:lang w:val="en-US" w:eastAsia="en-GB"/>
        </w:rPr>
        <w:t>Expressions of completion may</w:t>
      </w:r>
      <w:r w:rsidR="002B609C">
        <w:rPr>
          <w:rFonts w:ascii="Times New Roman" w:eastAsia="Times New Roman" w:hAnsi="Times New Roman" w:cs="Times New Roman"/>
          <w:lang w:val="en-US" w:eastAsia="en-GB"/>
        </w:rPr>
        <w:t xml:space="preserve"> make reference to particular kinds of </w:t>
      </w:r>
      <w:r>
        <w:rPr>
          <w:rFonts w:ascii="Times New Roman" w:eastAsia="Times New Roman" w:hAnsi="Times New Roman" w:cs="Times New Roman"/>
          <w:lang w:val="en-US" w:eastAsia="en-GB"/>
        </w:rPr>
        <w:t xml:space="preserve">(abstract) </w:t>
      </w:r>
      <w:r w:rsidR="002B609C">
        <w:rPr>
          <w:rFonts w:ascii="Times New Roman" w:eastAsia="Times New Roman" w:hAnsi="Times New Roman" w:cs="Times New Roman"/>
          <w:lang w:val="en-US" w:eastAsia="en-GB"/>
        </w:rPr>
        <w:t>wholes</w:t>
      </w:r>
      <w:r w:rsidR="00194ED6">
        <w:rPr>
          <w:rFonts w:ascii="Times New Roman" w:eastAsia="Times New Roman" w:hAnsi="Times New Roman" w:cs="Times New Roman"/>
          <w:lang w:val="en-US" w:eastAsia="en-GB"/>
        </w:rPr>
        <w:t>.</w:t>
      </w:r>
    </w:p>
    <w:p w:rsidR="000061AA" w:rsidRDefault="000061AA" w:rsidP="000061AA">
      <w:pPr>
        <w:tabs>
          <w:tab w:val="left" w:pos="6520"/>
        </w:tabs>
        <w:spacing w:line="360" w:lineRule="auto"/>
        <w:rPr>
          <w:rFonts w:ascii="Times New Roman" w:hAnsi="Times New Roman" w:cs="Times New Roman"/>
          <w:lang w:val="en-US"/>
        </w:rPr>
      </w:pPr>
      <w:r>
        <w:rPr>
          <w:rFonts w:ascii="Times New Roman" w:hAnsi="Times New Roman" w:cs="Times New Roman"/>
          <w:lang w:val="en-US"/>
        </w:rPr>
        <w:t>For example, there are two</w:t>
      </w:r>
      <w:r w:rsidR="0098628B" w:rsidRPr="002B638B">
        <w:rPr>
          <w:rFonts w:ascii="Times New Roman" w:hAnsi="Times New Roman" w:cs="Times New Roman"/>
          <w:lang w:val="en-US"/>
        </w:rPr>
        <w:t xml:space="preserve"> words for</w:t>
      </w:r>
      <w:r w:rsidR="0098628B">
        <w:rPr>
          <w:rFonts w:ascii="Times New Roman" w:hAnsi="Times New Roman" w:cs="Times New Roman"/>
          <w:lang w:val="en-US"/>
        </w:rPr>
        <w:t xml:space="preserve"> ‘complete’</w:t>
      </w:r>
      <w:r w:rsidR="002B609C">
        <w:rPr>
          <w:rFonts w:ascii="Times New Roman" w:hAnsi="Times New Roman" w:cs="Times New Roman"/>
          <w:lang w:val="en-US"/>
        </w:rPr>
        <w:t xml:space="preserve"> in German:</w:t>
      </w:r>
      <w:r w:rsidR="0098628B">
        <w:rPr>
          <w:rFonts w:ascii="Times New Roman" w:hAnsi="Times New Roman" w:cs="Times New Roman"/>
          <w:lang w:val="en-US"/>
        </w:rPr>
        <w:t xml:space="preserve"> </w:t>
      </w:r>
      <w:proofErr w:type="spellStart"/>
      <w:r w:rsidR="0098628B" w:rsidRPr="00420487">
        <w:rPr>
          <w:rFonts w:ascii="Times New Roman" w:hAnsi="Times New Roman" w:cs="Times New Roman"/>
          <w:i/>
          <w:iCs/>
          <w:lang w:val="en-US"/>
        </w:rPr>
        <w:t>voellig</w:t>
      </w:r>
      <w:proofErr w:type="spellEnd"/>
      <w:r w:rsidR="0098628B" w:rsidRPr="00420487">
        <w:rPr>
          <w:rFonts w:ascii="Times New Roman" w:hAnsi="Times New Roman" w:cs="Times New Roman"/>
          <w:lang w:val="en-US"/>
        </w:rPr>
        <w:t xml:space="preserve"> and </w:t>
      </w:r>
      <w:proofErr w:type="spellStart"/>
      <w:r w:rsidR="0098628B" w:rsidRPr="00420487">
        <w:rPr>
          <w:rFonts w:ascii="Times New Roman" w:hAnsi="Times New Roman" w:cs="Times New Roman"/>
          <w:i/>
          <w:iCs/>
          <w:lang w:val="en-US"/>
        </w:rPr>
        <w:t>vollstaendig</w:t>
      </w:r>
      <w:proofErr w:type="spellEnd"/>
      <w:r>
        <w:rPr>
          <w:rFonts w:ascii="Times New Roman" w:hAnsi="Times New Roman" w:cs="Times New Roman"/>
          <w:i/>
          <w:iCs/>
          <w:lang w:val="en-US"/>
        </w:rPr>
        <w:t xml:space="preserve">. </w:t>
      </w:r>
      <w:proofErr w:type="spellStart"/>
      <w:r w:rsidRPr="00420487">
        <w:rPr>
          <w:rFonts w:ascii="Times New Roman" w:hAnsi="Times New Roman" w:cs="Times New Roman"/>
          <w:i/>
          <w:iCs/>
          <w:lang w:val="en-US"/>
        </w:rPr>
        <w:t>Vollstaendig</w:t>
      </w:r>
      <w:proofErr w:type="spellEnd"/>
      <w:r w:rsidRPr="00420487">
        <w:rPr>
          <w:rFonts w:ascii="Times New Roman" w:hAnsi="Times New Roman" w:cs="Times New Roman"/>
          <w:i/>
          <w:iCs/>
          <w:lang w:val="en-US"/>
        </w:rPr>
        <w:t xml:space="preserve"> </w:t>
      </w:r>
      <w:r>
        <w:rPr>
          <w:rFonts w:ascii="Times New Roman" w:hAnsi="Times New Roman" w:cs="Times New Roman"/>
          <w:lang w:val="en-US"/>
        </w:rPr>
        <w:t>re</w:t>
      </w:r>
      <w:r w:rsidR="00D10439">
        <w:rPr>
          <w:rFonts w:ascii="Times New Roman" w:hAnsi="Times New Roman" w:cs="Times New Roman"/>
          <w:lang w:val="en-US"/>
        </w:rPr>
        <w:t>q</w:t>
      </w:r>
      <w:r>
        <w:rPr>
          <w:rFonts w:ascii="Times New Roman" w:hAnsi="Times New Roman" w:cs="Times New Roman"/>
          <w:lang w:val="en-US"/>
        </w:rPr>
        <w:t xml:space="preserve">uires that the whole have a discrete part structure; </w:t>
      </w:r>
      <w:proofErr w:type="spellStart"/>
      <w:r w:rsidRPr="00420487">
        <w:rPr>
          <w:rFonts w:ascii="Times New Roman" w:hAnsi="Times New Roman" w:cs="Times New Roman"/>
          <w:i/>
          <w:iCs/>
          <w:lang w:val="en-US"/>
        </w:rPr>
        <w:t>voellig</w:t>
      </w:r>
      <w:proofErr w:type="spellEnd"/>
      <w:r>
        <w:rPr>
          <w:rFonts w:ascii="Times New Roman" w:hAnsi="Times New Roman" w:cs="Times New Roman"/>
          <w:lang w:val="en-US"/>
        </w:rPr>
        <w:t xml:space="preserve"> that is have a homogenous part structure</w:t>
      </w:r>
      <w:r w:rsidR="00291150">
        <w:rPr>
          <w:rFonts w:ascii="Times New Roman" w:hAnsi="Times New Roman" w:cs="Times New Roman"/>
          <w:lang w:val="en-US"/>
        </w:rPr>
        <w:t>:</w:t>
      </w:r>
    </w:p>
    <w:p w:rsidR="008636AD" w:rsidRPr="00420487" w:rsidRDefault="008636AD" w:rsidP="0098628B">
      <w:pPr>
        <w:tabs>
          <w:tab w:val="left" w:pos="6520"/>
        </w:tabs>
        <w:spacing w:line="360" w:lineRule="auto"/>
        <w:rPr>
          <w:rFonts w:ascii="Times New Roman" w:hAnsi="Times New Roman" w:cs="Times New Roman"/>
          <w:lang w:val="en-US"/>
        </w:rPr>
      </w:pPr>
    </w:p>
    <w:p w:rsidR="0098628B" w:rsidRDefault="0098628B" w:rsidP="0098628B">
      <w:pPr>
        <w:tabs>
          <w:tab w:val="left" w:pos="6520"/>
        </w:tabs>
        <w:spacing w:line="360" w:lineRule="auto"/>
        <w:rPr>
          <w:rFonts w:ascii="Times New Roman" w:hAnsi="Times New Roman" w:cs="Times New Roman"/>
          <w:lang w:val="de-DE"/>
        </w:rPr>
      </w:pPr>
      <w:r>
        <w:rPr>
          <w:rFonts w:ascii="Times New Roman" w:hAnsi="Times New Roman" w:cs="Times New Roman"/>
          <w:lang w:val="de-DE"/>
        </w:rPr>
        <w:t>(</w:t>
      </w:r>
      <w:r w:rsidR="00FE09EE">
        <w:rPr>
          <w:rFonts w:ascii="Times New Roman" w:hAnsi="Times New Roman" w:cs="Times New Roman"/>
          <w:lang w:val="de-DE"/>
        </w:rPr>
        <w:t>4</w:t>
      </w:r>
      <w:r w:rsidR="002B609C">
        <w:rPr>
          <w:rFonts w:ascii="Times New Roman" w:hAnsi="Times New Roman" w:cs="Times New Roman"/>
          <w:lang w:val="de-DE"/>
        </w:rPr>
        <w:t>5</w:t>
      </w:r>
      <w:r>
        <w:rPr>
          <w:rFonts w:ascii="Times New Roman" w:hAnsi="Times New Roman" w:cs="Times New Roman"/>
          <w:lang w:val="de-DE"/>
        </w:rPr>
        <w:t xml:space="preserve">) a. die </w:t>
      </w:r>
      <w:proofErr w:type="spellStart"/>
      <w:r>
        <w:rPr>
          <w:rFonts w:ascii="Times New Roman" w:hAnsi="Times New Roman" w:cs="Times New Roman"/>
          <w:lang w:val="de-DE"/>
        </w:rPr>
        <w:t>vollstaendige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Uebersetzung</w:t>
      </w:r>
      <w:proofErr w:type="spellEnd"/>
      <w:r>
        <w:rPr>
          <w:rFonts w:ascii="Times New Roman" w:hAnsi="Times New Roman" w:cs="Times New Roman"/>
          <w:lang w:val="de-DE"/>
        </w:rPr>
        <w:t xml:space="preserve"> </w:t>
      </w:r>
    </w:p>
    <w:p w:rsidR="0098628B" w:rsidRDefault="0098628B" w:rsidP="0098628B">
      <w:pPr>
        <w:tabs>
          <w:tab w:val="left" w:pos="6520"/>
        </w:tabs>
        <w:spacing w:line="360" w:lineRule="auto"/>
        <w:rPr>
          <w:rFonts w:ascii="Times New Roman" w:hAnsi="Times New Roman" w:cs="Times New Roman"/>
          <w:lang w:val="de-DE"/>
        </w:rPr>
      </w:pPr>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complete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translation</w:t>
      </w:r>
      <w:proofErr w:type="spellEnd"/>
      <w:r>
        <w:rPr>
          <w:rFonts w:ascii="Times New Roman" w:hAnsi="Times New Roman" w:cs="Times New Roman"/>
          <w:lang w:val="de-DE"/>
        </w:rPr>
        <w:t>‘</w:t>
      </w:r>
    </w:p>
    <w:p w:rsidR="0098628B" w:rsidRDefault="0098628B" w:rsidP="0098628B">
      <w:pPr>
        <w:tabs>
          <w:tab w:val="left" w:pos="6520"/>
        </w:tabs>
        <w:spacing w:line="360" w:lineRule="auto"/>
        <w:rPr>
          <w:rFonts w:ascii="Times New Roman" w:hAnsi="Times New Roman" w:cs="Times New Roman"/>
          <w:lang w:val="de-DE"/>
        </w:rPr>
      </w:pPr>
      <w:r>
        <w:rPr>
          <w:rFonts w:ascii="Times New Roman" w:hAnsi="Times New Roman" w:cs="Times New Roman"/>
          <w:lang w:val="de-DE"/>
        </w:rPr>
        <w:t xml:space="preserve">        b. ??? die </w:t>
      </w:r>
      <w:proofErr w:type="spellStart"/>
      <w:r>
        <w:rPr>
          <w:rFonts w:ascii="Times New Roman" w:hAnsi="Times New Roman" w:cs="Times New Roman"/>
          <w:lang w:val="de-DE"/>
        </w:rPr>
        <w:t>voellige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Ubersetzung</w:t>
      </w:r>
      <w:proofErr w:type="spellEnd"/>
    </w:p>
    <w:p w:rsidR="0098628B" w:rsidRDefault="0098628B" w:rsidP="0098628B">
      <w:pPr>
        <w:tabs>
          <w:tab w:val="left" w:pos="6520"/>
        </w:tabs>
        <w:spacing w:line="360" w:lineRule="auto"/>
        <w:rPr>
          <w:rFonts w:ascii="Times New Roman" w:hAnsi="Times New Roman" w:cs="Times New Roman"/>
          <w:lang w:val="de-DE"/>
        </w:rPr>
      </w:pPr>
      <w:r>
        <w:rPr>
          <w:rFonts w:ascii="Times New Roman" w:hAnsi="Times New Roman" w:cs="Times New Roman"/>
          <w:lang w:val="de-DE"/>
        </w:rPr>
        <w:t>(</w:t>
      </w:r>
      <w:r w:rsidR="00FE09EE">
        <w:rPr>
          <w:rFonts w:ascii="Times New Roman" w:hAnsi="Times New Roman" w:cs="Times New Roman"/>
          <w:lang w:val="de-DE"/>
        </w:rPr>
        <w:t>4</w:t>
      </w:r>
      <w:r w:rsidR="002B609C">
        <w:rPr>
          <w:rFonts w:ascii="Times New Roman" w:hAnsi="Times New Roman" w:cs="Times New Roman"/>
          <w:lang w:val="de-DE"/>
        </w:rPr>
        <w:t>6</w:t>
      </w:r>
      <w:r>
        <w:rPr>
          <w:rFonts w:ascii="Times New Roman" w:hAnsi="Times New Roman" w:cs="Times New Roman"/>
          <w:lang w:val="de-DE"/>
        </w:rPr>
        <w:t xml:space="preserve">) a. die </w:t>
      </w:r>
      <w:proofErr w:type="spellStart"/>
      <w:r>
        <w:rPr>
          <w:rFonts w:ascii="Times New Roman" w:hAnsi="Times New Roman" w:cs="Times New Roman"/>
          <w:lang w:val="de-DE"/>
        </w:rPr>
        <w:t>voellige</w:t>
      </w:r>
      <w:proofErr w:type="spellEnd"/>
      <w:r>
        <w:rPr>
          <w:rFonts w:ascii="Times New Roman" w:hAnsi="Times New Roman" w:cs="Times New Roman"/>
          <w:lang w:val="de-DE"/>
        </w:rPr>
        <w:t xml:space="preserve"> Dunkelheit</w:t>
      </w:r>
    </w:p>
    <w:p w:rsidR="0098628B" w:rsidRDefault="0098628B" w:rsidP="0098628B">
      <w:pPr>
        <w:tabs>
          <w:tab w:val="left" w:pos="6520"/>
        </w:tabs>
        <w:spacing w:line="360" w:lineRule="auto"/>
        <w:rPr>
          <w:rFonts w:ascii="Times New Roman" w:hAnsi="Times New Roman" w:cs="Times New Roman"/>
          <w:lang w:val="de-DE"/>
        </w:rPr>
      </w:pPr>
      <w:r>
        <w:rPr>
          <w:rFonts w:ascii="Times New Roman" w:hAnsi="Times New Roman" w:cs="Times New Roman"/>
          <w:lang w:val="de-DE"/>
        </w:rPr>
        <w:t xml:space="preserve">           ‘</w:t>
      </w:r>
      <w:proofErr w:type="spellStart"/>
      <w:r>
        <w:rPr>
          <w:rFonts w:ascii="Times New Roman" w:hAnsi="Times New Roman" w:cs="Times New Roman"/>
          <w:lang w:val="de-DE"/>
        </w:rPr>
        <w:t>the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complete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darkness</w:t>
      </w:r>
      <w:proofErr w:type="spellEnd"/>
      <w:r>
        <w:rPr>
          <w:rFonts w:ascii="Times New Roman" w:hAnsi="Times New Roman" w:cs="Times New Roman"/>
          <w:lang w:val="de-DE"/>
        </w:rPr>
        <w:t>‘</w:t>
      </w:r>
    </w:p>
    <w:p w:rsidR="005F5159" w:rsidRDefault="0098628B" w:rsidP="0098628B">
      <w:pPr>
        <w:tabs>
          <w:tab w:val="left" w:pos="6520"/>
        </w:tabs>
        <w:spacing w:line="360" w:lineRule="auto"/>
        <w:rPr>
          <w:rFonts w:ascii="Times New Roman" w:hAnsi="Times New Roman" w:cs="Times New Roman"/>
          <w:lang w:val="de-DE"/>
        </w:rPr>
      </w:pPr>
      <w:r w:rsidRPr="0098628B">
        <w:rPr>
          <w:rFonts w:ascii="Times New Roman" w:hAnsi="Times New Roman" w:cs="Times New Roman"/>
          <w:lang w:val="de-DE"/>
        </w:rPr>
        <w:t xml:space="preserve">        b. ??? die </w:t>
      </w:r>
      <w:proofErr w:type="spellStart"/>
      <w:r w:rsidRPr="0098628B">
        <w:rPr>
          <w:rFonts w:ascii="Times New Roman" w:hAnsi="Times New Roman" w:cs="Times New Roman"/>
          <w:lang w:val="de-DE"/>
        </w:rPr>
        <w:t>vollstaendige</w:t>
      </w:r>
      <w:proofErr w:type="spellEnd"/>
      <w:r w:rsidRPr="0098628B">
        <w:rPr>
          <w:rFonts w:ascii="Times New Roman" w:hAnsi="Times New Roman" w:cs="Times New Roman"/>
          <w:lang w:val="de-DE"/>
        </w:rPr>
        <w:t xml:space="preserve"> Dunkelheit</w:t>
      </w:r>
    </w:p>
    <w:p w:rsidR="005F5159" w:rsidRDefault="005F5159" w:rsidP="0098628B">
      <w:pPr>
        <w:tabs>
          <w:tab w:val="left" w:pos="6520"/>
        </w:tabs>
        <w:spacing w:line="360" w:lineRule="auto"/>
        <w:rPr>
          <w:rFonts w:ascii="Times New Roman" w:hAnsi="Times New Roman" w:cs="Times New Roman"/>
          <w:lang w:val="de-DE"/>
        </w:rPr>
      </w:pPr>
    </w:p>
    <w:p w:rsidR="005F5159" w:rsidRPr="00325E1F" w:rsidRDefault="009D77C2" w:rsidP="0098628B">
      <w:pPr>
        <w:tabs>
          <w:tab w:val="left" w:pos="6520"/>
        </w:tabs>
        <w:spacing w:line="360" w:lineRule="auto"/>
        <w:rPr>
          <w:rFonts w:ascii="Times New Roman" w:hAnsi="Times New Roman" w:cs="Times New Roman"/>
          <w:lang w:val="en-US"/>
        </w:rPr>
      </w:pPr>
      <w:r w:rsidRPr="009D77C2">
        <w:rPr>
          <w:rFonts w:ascii="Times New Roman" w:hAnsi="Times New Roman" w:cs="Times New Roman"/>
          <w:lang w:val="en-US"/>
        </w:rPr>
        <w:t>T</w:t>
      </w:r>
      <w:r w:rsidR="00291150" w:rsidRPr="00291150">
        <w:rPr>
          <w:rFonts w:ascii="Times New Roman" w:hAnsi="Times New Roman" w:cs="Times New Roman"/>
          <w:lang w:val="en-US"/>
        </w:rPr>
        <w:t xml:space="preserve">ranslations come with </w:t>
      </w:r>
      <w:r w:rsidR="00291150">
        <w:rPr>
          <w:rFonts w:ascii="Times New Roman" w:hAnsi="Times New Roman" w:cs="Times New Roman"/>
          <w:lang w:val="en-US"/>
        </w:rPr>
        <w:t>the articu</w:t>
      </w:r>
      <w:r>
        <w:rPr>
          <w:rFonts w:ascii="Times New Roman" w:hAnsi="Times New Roman" w:cs="Times New Roman"/>
          <w:lang w:val="en-US"/>
        </w:rPr>
        <w:t>l</w:t>
      </w:r>
      <w:r w:rsidR="00291150">
        <w:rPr>
          <w:rFonts w:ascii="Times New Roman" w:hAnsi="Times New Roman" w:cs="Times New Roman"/>
          <w:lang w:val="en-US"/>
        </w:rPr>
        <w:t>ated</w:t>
      </w:r>
      <w:r w:rsidR="00291150" w:rsidRPr="00291150">
        <w:rPr>
          <w:rFonts w:ascii="Times New Roman" w:hAnsi="Times New Roman" w:cs="Times New Roman"/>
          <w:lang w:val="en-US"/>
        </w:rPr>
        <w:t xml:space="preserve"> part structure</w:t>
      </w:r>
      <w:r w:rsidR="00291150">
        <w:rPr>
          <w:rFonts w:ascii="Times New Roman" w:hAnsi="Times New Roman" w:cs="Times New Roman"/>
          <w:lang w:val="en-US"/>
        </w:rPr>
        <w:t xml:space="preserve"> of a text</w:t>
      </w:r>
      <w:r w:rsidR="00856BC5">
        <w:rPr>
          <w:rFonts w:ascii="Times New Roman" w:hAnsi="Times New Roman" w:cs="Times New Roman"/>
          <w:lang w:val="en-US"/>
        </w:rPr>
        <w:t>;</w:t>
      </w:r>
      <w:r w:rsidR="00291150">
        <w:rPr>
          <w:rFonts w:ascii="Times New Roman" w:hAnsi="Times New Roman" w:cs="Times New Roman"/>
          <w:lang w:val="en-US"/>
        </w:rPr>
        <w:t xml:space="preserve"> darkness</w:t>
      </w:r>
      <w:r w:rsidR="00856BC5">
        <w:rPr>
          <w:rFonts w:ascii="Times New Roman" w:hAnsi="Times New Roman" w:cs="Times New Roman"/>
          <w:lang w:val="en-US"/>
        </w:rPr>
        <w:t>, by contrast,</w:t>
      </w:r>
      <w:r w:rsidR="00291150">
        <w:rPr>
          <w:rFonts w:ascii="Times New Roman" w:hAnsi="Times New Roman" w:cs="Times New Roman"/>
          <w:lang w:val="en-US"/>
        </w:rPr>
        <w:t xml:space="preserve"> is </w:t>
      </w:r>
      <w:r>
        <w:rPr>
          <w:rFonts w:ascii="Times New Roman" w:hAnsi="Times New Roman" w:cs="Times New Roman"/>
          <w:lang w:val="en-US"/>
        </w:rPr>
        <w:t xml:space="preserve">a </w:t>
      </w:r>
      <w:r w:rsidR="00291150">
        <w:rPr>
          <w:rFonts w:ascii="Times New Roman" w:hAnsi="Times New Roman" w:cs="Times New Roman"/>
          <w:lang w:val="en-US"/>
        </w:rPr>
        <w:t>homogenous</w:t>
      </w:r>
      <w:r>
        <w:rPr>
          <w:rFonts w:ascii="Times New Roman" w:hAnsi="Times New Roman" w:cs="Times New Roman"/>
          <w:lang w:val="en-US"/>
        </w:rPr>
        <w:t xml:space="preserve"> quality</w:t>
      </w:r>
      <w:r w:rsidR="00325E1F">
        <w:rPr>
          <w:rFonts w:ascii="Times New Roman" w:hAnsi="Times New Roman" w:cs="Times New Roman"/>
          <w:lang w:val="en-US"/>
        </w:rPr>
        <w:t xml:space="preserve">. </w:t>
      </w:r>
    </w:p>
    <w:p w:rsidR="00730EE5" w:rsidRPr="00CB712D" w:rsidRDefault="00325E1F" w:rsidP="00730EE5">
      <w:pPr>
        <w:spacing w:line="360" w:lineRule="auto"/>
        <w:rPr>
          <w:rFonts w:ascii="Times New Roman" w:hAnsi="Times New Roman" w:cs="Times New Roman"/>
          <w:lang w:val="en-US"/>
        </w:rPr>
      </w:pPr>
      <w:r w:rsidRPr="00325E1F">
        <w:rPr>
          <w:rFonts w:ascii="Times New Roman" w:hAnsi="Times New Roman" w:cs="Times New Roman"/>
          <w:lang w:val="en-US"/>
        </w:rPr>
        <w:t xml:space="preserve">    Abstract wholes also play an obvious role in the semantics of </w:t>
      </w:r>
      <w:r w:rsidR="00BB67C8">
        <w:rPr>
          <w:rFonts w:ascii="Times New Roman" w:hAnsi="Times New Roman" w:cs="Times New Roman"/>
          <w:lang w:val="en-US"/>
        </w:rPr>
        <w:t>predicates of completion-related absence</w:t>
      </w:r>
      <w:r w:rsidR="0070775C">
        <w:rPr>
          <w:rFonts w:ascii="Times New Roman" w:hAnsi="Times New Roman" w:cs="Times New Roman"/>
          <w:lang w:val="en-US"/>
        </w:rPr>
        <w:t>. These are</w:t>
      </w:r>
      <w:r w:rsidR="00BB67C8">
        <w:rPr>
          <w:rFonts w:ascii="Times New Roman" w:hAnsi="Times New Roman" w:cs="Times New Roman"/>
          <w:lang w:val="en-US"/>
        </w:rPr>
        <w:t xml:space="preserve"> predicates describing the a</w:t>
      </w:r>
      <w:r w:rsidR="00730EE5">
        <w:rPr>
          <w:rFonts w:ascii="Times New Roman" w:hAnsi="Times New Roman" w:cs="Times New Roman"/>
          <w:lang w:val="en-US"/>
        </w:rPr>
        <w:t>bsence of something that should be there in order for something else to be complete</w:t>
      </w:r>
      <w:r w:rsidR="009D77C2">
        <w:rPr>
          <w:rFonts w:ascii="Times New Roman" w:hAnsi="Times New Roman" w:cs="Times New Roman"/>
          <w:lang w:val="en-US"/>
        </w:rPr>
        <w:t xml:space="preserve"> such as English </w:t>
      </w:r>
      <w:r w:rsidR="009D77C2">
        <w:rPr>
          <w:rFonts w:ascii="Times New Roman" w:hAnsi="Times New Roman" w:cs="Times New Roman"/>
          <w:i/>
          <w:iCs/>
          <w:lang w:val="en-US"/>
        </w:rPr>
        <w:t>l</w:t>
      </w:r>
      <w:r w:rsidR="009D77C2" w:rsidRPr="00677857">
        <w:rPr>
          <w:rFonts w:ascii="Times New Roman" w:hAnsi="Times New Roman" w:cs="Times New Roman"/>
          <w:i/>
          <w:iCs/>
          <w:lang w:val="en-US"/>
        </w:rPr>
        <w:t>ack</w:t>
      </w:r>
      <w:r w:rsidR="009D77C2">
        <w:rPr>
          <w:rFonts w:ascii="Times New Roman" w:hAnsi="Times New Roman" w:cs="Times New Roman"/>
          <w:i/>
          <w:iCs/>
          <w:lang w:val="en-US"/>
        </w:rPr>
        <w:t xml:space="preserve"> </w:t>
      </w:r>
      <w:r w:rsidR="009D77C2" w:rsidRPr="009D77C2">
        <w:rPr>
          <w:rFonts w:ascii="Times New Roman" w:hAnsi="Times New Roman" w:cs="Times New Roman"/>
          <w:lang w:val="en-US"/>
        </w:rPr>
        <w:t>and</w:t>
      </w:r>
      <w:r w:rsidR="009D77C2" w:rsidRPr="00677857">
        <w:rPr>
          <w:rFonts w:ascii="Times New Roman" w:hAnsi="Times New Roman" w:cs="Times New Roman"/>
          <w:i/>
          <w:iCs/>
          <w:lang w:val="en-US"/>
        </w:rPr>
        <w:t xml:space="preserve"> be missin</w:t>
      </w:r>
      <w:r w:rsidR="009D77C2">
        <w:rPr>
          <w:rFonts w:ascii="Times New Roman" w:hAnsi="Times New Roman" w:cs="Times New Roman"/>
          <w:i/>
          <w:iCs/>
          <w:lang w:val="en-US"/>
        </w:rPr>
        <w:t xml:space="preserve">g: </w:t>
      </w:r>
    </w:p>
    <w:p w:rsidR="009E7352" w:rsidRDefault="009E7352" w:rsidP="00730EE5">
      <w:pPr>
        <w:spacing w:line="360" w:lineRule="auto"/>
        <w:rPr>
          <w:rFonts w:ascii="Times New Roman" w:hAnsi="Times New Roman" w:cs="Times New Roman"/>
          <w:lang w:val="en-US"/>
        </w:rPr>
      </w:pPr>
    </w:p>
    <w:p w:rsidR="00730EE5" w:rsidRDefault="009E7352" w:rsidP="00730EE5">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47</w:t>
      </w:r>
      <w:r>
        <w:rPr>
          <w:rFonts w:ascii="Times New Roman" w:hAnsi="Times New Roman" w:cs="Times New Roman"/>
          <w:lang w:val="en-US"/>
        </w:rPr>
        <w:t>)</w:t>
      </w:r>
      <w:r w:rsidR="00730EE5">
        <w:rPr>
          <w:rFonts w:ascii="Times New Roman" w:hAnsi="Times New Roman" w:cs="Times New Roman"/>
          <w:lang w:val="en-US"/>
        </w:rPr>
        <w:t xml:space="preserve"> </w:t>
      </w:r>
      <w:r w:rsidR="008F5FF4">
        <w:rPr>
          <w:rFonts w:ascii="Times New Roman" w:hAnsi="Times New Roman" w:cs="Times New Roman"/>
          <w:lang w:val="en-US"/>
        </w:rPr>
        <w:t xml:space="preserve">The house lacks a </w:t>
      </w:r>
      <w:r>
        <w:rPr>
          <w:rFonts w:ascii="Times New Roman" w:hAnsi="Times New Roman" w:cs="Times New Roman"/>
          <w:lang w:val="en-US"/>
        </w:rPr>
        <w:t>roof.</w:t>
      </w:r>
    </w:p>
    <w:p w:rsidR="009E7352" w:rsidRDefault="009E7352" w:rsidP="00730EE5">
      <w:pPr>
        <w:spacing w:line="360" w:lineRule="auto"/>
        <w:rPr>
          <w:rFonts w:ascii="Times New Roman" w:hAnsi="Times New Roman" w:cs="Times New Roman"/>
          <w:lang w:val="en-US"/>
        </w:rPr>
      </w:pPr>
    </w:p>
    <w:p w:rsidR="009E7352" w:rsidRDefault="009E7352" w:rsidP="00730EE5">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47</w:t>
      </w:r>
      <w:r>
        <w:rPr>
          <w:rFonts w:ascii="Times New Roman" w:hAnsi="Times New Roman" w:cs="Times New Roman"/>
          <w:lang w:val="en-US"/>
        </w:rPr>
        <w:t>) makes implicit reference to an abstract whole, say a type realizable by concrete houses, and it says that the actual house the subject is an incomplete realization of</w:t>
      </w:r>
      <w:r w:rsidR="005A347D">
        <w:rPr>
          <w:rFonts w:ascii="Times New Roman" w:hAnsi="Times New Roman" w:cs="Times New Roman"/>
          <w:lang w:val="en-US"/>
        </w:rPr>
        <w:t xml:space="preserve"> that abstract whole, requiring at least a roof for its completion (</w:t>
      </w:r>
      <w:proofErr w:type="spellStart"/>
      <w:r w:rsidR="005A347D">
        <w:rPr>
          <w:rFonts w:ascii="Times New Roman" w:hAnsi="Times New Roman" w:cs="Times New Roman"/>
          <w:lang w:val="en-US"/>
        </w:rPr>
        <w:t>Moltmann</w:t>
      </w:r>
      <w:proofErr w:type="spellEnd"/>
      <w:r w:rsidR="005A347D">
        <w:rPr>
          <w:rFonts w:ascii="Times New Roman" w:hAnsi="Times New Roman" w:cs="Times New Roman"/>
          <w:lang w:val="en-US"/>
        </w:rPr>
        <w:t xml:space="preserve"> 2024):</w:t>
      </w:r>
      <w:r>
        <w:rPr>
          <w:rFonts w:ascii="Times New Roman" w:hAnsi="Times New Roman" w:cs="Times New Roman"/>
          <w:lang w:val="en-US"/>
        </w:rPr>
        <w:t xml:space="preserve"> </w:t>
      </w:r>
    </w:p>
    <w:p w:rsidR="005A347D" w:rsidRDefault="00FB58B9" w:rsidP="009E7352">
      <w:pPr>
        <w:spacing w:line="360" w:lineRule="auto"/>
        <w:rPr>
          <w:rFonts w:ascii="Times New Roman" w:hAnsi="Times New Roman" w:cs="Times New Roman"/>
          <w:lang w:val="en-US"/>
        </w:rPr>
      </w:pPr>
      <w:r>
        <w:rPr>
          <w:rFonts w:ascii="Times New Roman" w:hAnsi="Times New Roman" w:cs="Times New Roman"/>
          <w:lang w:val="en-US"/>
        </w:rPr>
        <w:t xml:space="preserve">      </w:t>
      </w:r>
      <w:r w:rsidR="009D77C2">
        <w:rPr>
          <w:rFonts w:ascii="Times New Roman" w:hAnsi="Times New Roman" w:cs="Times New Roman"/>
          <w:lang w:val="en-US"/>
        </w:rPr>
        <w:t xml:space="preserve">Predicates of completion-related absence occur in many languages., in </w:t>
      </w:r>
      <w:r w:rsidR="009D77C2" w:rsidRPr="00CB712D">
        <w:rPr>
          <w:rFonts w:ascii="Times New Roman" w:hAnsi="Times New Roman" w:cs="Times New Roman"/>
          <w:lang w:val="en-US"/>
        </w:rPr>
        <w:t xml:space="preserve">German </w:t>
      </w:r>
      <w:proofErr w:type="spellStart"/>
      <w:r w:rsidR="009D77C2" w:rsidRPr="00CB712D">
        <w:rPr>
          <w:rFonts w:ascii="Times New Roman" w:hAnsi="Times New Roman" w:cs="Times New Roman"/>
          <w:i/>
          <w:iCs/>
          <w:lang w:val="en-US"/>
        </w:rPr>
        <w:t>mangel</w:t>
      </w:r>
      <w:proofErr w:type="spellEnd"/>
      <w:r w:rsidR="009D77C2">
        <w:rPr>
          <w:rFonts w:ascii="Times New Roman" w:hAnsi="Times New Roman" w:cs="Times New Roman"/>
          <w:i/>
          <w:iCs/>
          <w:lang w:val="en-US"/>
        </w:rPr>
        <w:t xml:space="preserve"> </w:t>
      </w:r>
      <w:r w:rsidR="009D77C2" w:rsidRPr="009D77C2">
        <w:rPr>
          <w:rFonts w:ascii="Times New Roman" w:hAnsi="Times New Roman" w:cs="Times New Roman"/>
          <w:lang w:val="en-US"/>
        </w:rPr>
        <w:t>and</w:t>
      </w:r>
      <w:r w:rsidR="009D77C2" w:rsidRPr="00CB712D">
        <w:rPr>
          <w:rFonts w:ascii="Times New Roman" w:hAnsi="Times New Roman" w:cs="Times New Roman"/>
          <w:i/>
          <w:iCs/>
          <w:lang w:val="en-US"/>
        </w:rPr>
        <w:t xml:space="preserve"> </w:t>
      </w:r>
      <w:proofErr w:type="spellStart"/>
      <w:r w:rsidR="009D77C2" w:rsidRPr="00CB712D">
        <w:rPr>
          <w:rFonts w:ascii="Times New Roman" w:hAnsi="Times New Roman" w:cs="Times New Roman"/>
          <w:i/>
          <w:iCs/>
          <w:lang w:val="en-US"/>
        </w:rPr>
        <w:t>fehlen</w:t>
      </w:r>
      <w:proofErr w:type="spellEnd"/>
      <w:r w:rsidR="009D77C2">
        <w:rPr>
          <w:rFonts w:ascii="Times New Roman" w:hAnsi="Times New Roman" w:cs="Times New Roman"/>
          <w:lang w:val="en-US"/>
        </w:rPr>
        <w:t xml:space="preserve">, in </w:t>
      </w:r>
      <w:r w:rsidR="009D77C2" w:rsidRPr="00CB712D">
        <w:rPr>
          <w:rFonts w:ascii="Times New Roman" w:hAnsi="Times New Roman" w:cs="Times New Roman"/>
          <w:lang w:val="en-US"/>
        </w:rPr>
        <w:t xml:space="preserve">French </w:t>
      </w:r>
      <w:proofErr w:type="spellStart"/>
      <w:r w:rsidR="009D77C2" w:rsidRPr="00CB712D">
        <w:rPr>
          <w:rFonts w:ascii="Times New Roman" w:hAnsi="Times New Roman" w:cs="Times New Roman"/>
          <w:i/>
          <w:iCs/>
          <w:lang w:val="en-US"/>
        </w:rPr>
        <w:t>manquer</w:t>
      </w:r>
      <w:proofErr w:type="spellEnd"/>
      <w:r w:rsidR="009D77C2">
        <w:rPr>
          <w:rFonts w:ascii="Times New Roman" w:hAnsi="Times New Roman" w:cs="Times New Roman"/>
          <w:lang w:val="en-US"/>
        </w:rPr>
        <w:t xml:space="preserve">, and in </w:t>
      </w:r>
      <w:r w:rsidR="009D77C2" w:rsidRPr="00CB712D">
        <w:rPr>
          <w:rFonts w:ascii="Times New Roman" w:hAnsi="Times New Roman" w:cs="Times New Roman"/>
          <w:lang w:val="en-US"/>
        </w:rPr>
        <w:t xml:space="preserve">Italian </w:t>
      </w:r>
      <w:proofErr w:type="spellStart"/>
      <w:r w:rsidR="009D77C2" w:rsidRPr="00CB712D">
        <w:rPr>
          <w:rFonts w:ascii="Times New Roman" w:hAnsi="Times New Roman" w:cs="Times New Roman"/>
          <w:i/>
          <w:iCs/>
          <w:lang w:val="en-US"/>
        </w:rPr>
        <w:t>mancar</w:t>
      </w:r>
      <w:r w:rsidR="009D77C2">
        <w:rPr>
          <w:rFonts w:ascii="Times New Roman" w:hAnsi="Times New Roman" w:cs="Times New Roman"/>
          <w:i/>
          <w:iCs/>
          <w:lang w:val="en-US"/>
        </w:rPr>
        <w:t>e</w:t>
      </w:r>
      <w:proofErr w:type="spellEnd"/>
      <w:r w:rsidR="009D77C2">
        <w:rPr>
          <w:rFonts w:ascii="Times New Roman" w:hAnsi="Times New Roman" w:cs="Times New Roman"/>
          <w:i/>
          <w:iCs/>
          <w:lang w:val="en-US"/>
        </w:rPr>
        <w:t>.</w:t>
      </w:r>
      <w:r w:rsidR="009D77C2">
        <w:rPr>
          <w:rFonts w:ascii="Times New Roman" w:hAnsi="Times New Roman" w:cs="Times New Roman"/>
          <w:lang w:val="en-US"/>
        </w:rPr>
        <w:t xml:space="preserve"> </w:t>
      </w:r>
      <w:r w:rsidR="005A347D" w:rsidRPr="003C6CDA">
        <w:rPr>
          <w:rFonts w:ascii="Times New Roman" w:hAnsi="Times New Roman" w:cs="Times New Roman"/>
          <w:i/>
          <w:iCs/>
          <w:lang w:val="en-US"/>
        </w:rPr>
        <w:t>Lack</w:t>
      </w:r>
      <w:r w:rsidR="001A4784">
        <w:rPr>
          <w:rFonts w:ascii="Times New Roman" w:hAnsi="Times New Roman" w:cs="Times New Roman"/>
          <w:lang w:val="en-US"/>
        </w:rPr>
        <w:t>-sentences are</w:t>
      </w:r>
      <w:r w:rsidR="005A347D">
        <w:rPr>
          <w:rFonts w:ascii="Times New Roman" w:hAnsi="Times New Roman" w:cs="Times New Roman"/>
          <w:lang w:val="en-US"/>
        </w:rPr>
        <w:t xml:space="preserve"> related to </w:t>
      </w:r>
      <w:r w:rsidR="001A4784" w:rsidRPr="009D77C2">
        <w:rPr>
          <w:rFonts w:ascii="Times New Roman" w:hAnsi="Times New Roman" w:cs="Times New Roman"/>
          <w:i/>
          <w:iCs/>
          <w:lang w:val="en-US"/>
        </w:rPr>
        <w:t>have</w:t>
      </w:r>
      <w:r w:rsidR="001A4784">
        <w:rPr>
          <w:rFonts w:ascii="Times New Roman" w:hAnsi="Times New Roman" w:cs="Times New Roman"/>
          <w:lang w:val="en-US"/>
        </w:rPr>
        <w:t>-sentences</w:t>
      </w:r>
      <w:r w:rsidR="009D77C2">
        <w:rPr>
          <w:rFonts w:ascii="Times New Roman" w:hAnsi="Times New Roman" w:cs="Times New Roman"/>
          <w:lang w:val="en-US"/>
        </w:rPr>
        <w:t xml:space="preserve"> and are themselves</w:t>
      </w:r>
      <w:r w:rsidR="001A4784">
        <w:rPr>
          <w:rFonts w:ascii="Times New Roman" w:hAnsi="Times New Roman" w:cs="Times New Roman"/>
          <w:lang w:val="en-US"/>
        </w:rPr>
        <w:t xml:space="preserve"> refer</w:t>
      </w:r>
      <w:r w:rsidR="009D77C2">
        <w:rPr>
          <w:rFonts w:ascii="Times New Roman" w:hAnsi="Times New Roman" w:cs="Times New Roman"/>
          <w:lang w:val="en-US"/>
        </w:rPr>
        <w:t>e</w:t>
      </w:r>
      <w:r w:rsidR="001A4784">
        <w:rPr>
          <w:rFonts w:ascii="Times New Roman" w:hAnsi="Times New Roman" w:cs="Times New Roman"/>
          <w:lang w:val="en-US"/>
        </w:rPr>
        <w:t>nce</w:t>
      </w:r>
      <w:r w:rsidR="009D77C2">
        <w:rPr>
          <w:rFonts w:ascii="Times New Roman" w:hAnsi="Times New Roman" w:cs="Times New Roman"/>
          <w:lang w:val="en-US"/>
        </w:rPr>
        <w:t>-</w:t>
      </w:r>
      <w:r w:rsidR="001A4784">
        <w:rPr>
          <w:rFonts w:ascii="Times New Roman" w:hAnsi="Times New Roman" w:cs="Times New Roman"/>
          <w:lang w:val="en-US"/>
        </w:rPr>
        <w:t>point construction</w:t>
      </w:r>
      <w:r w:rsidR="0070775C">
        <w:rPr>
          <w:rFonts w:ascii="Times New Roman" w:hAnsi="Times New Roman" w:cs="Times New Roman"/>
          <w:lang w:val="en-US"/>
        </w:rPr>
        <w:t xml:space="preserve"> in </w:t>
      </w:r>
      <w:proofErr w:type="spellStart"/>
      <w:r w:rsidR="0070775C">
        <w:rPr>
          <w:rFonts w:ascii="Times New Roman" w:hAnsi="Times New Roman" w:cs="Times New Roman"/>
          <w:lang w:val="en-US"/>
        </w:rPr>
        <w:t>Langacker’s</w:t>
      </w:r>
      <w:proofErr w:type="spellEnd"/>
      <w:r w:rsidR="0070775C">
        <w:rPr>
          <w:rFonts w:ascii="Times New Roman" w:hAnsi="Times New Roman" w:cs="Times New Roman"/>
          <w:lang w:val="en-US"/>
        </w:rPr>
        <w:t xml:space="preserve"> (1999) sense</w:t>
      </w:r>
      <w:r w:rsidR="009D77C2">
        <w:rPr>
          <w:rFonts w:ascii="Times New Roman" w:hAnsi="Times New Roman" w:cs="Times New Roman"/>
          <w:lang w:val="en-US"/>
        </w:rPr>
        <w:t xml:space="preserve">. However, they do not display an equivalence with a negated </w:t>
      </w:r>
      <w:r w:rsidR="009D77C2" w:rsidRPr="00FB58B9">
        <w:rPr>
          <w:rFonts w:ascii="Times New Roman" w:hAnsi="Times New Roman" w:cs="Times New Roman"/>
          <w:i/>
          <w:iCs/>
          <w:lang w:val="en-US"/>
        </w:rPr>
        <w:t>have</w:t>
      </w:r>
      <w:r w:rsidR="009D77C2">
        <w:rPr>
          <w:rFonts w:ascii="Times New Roman" w:hAnsi="Times New Roman" w:cs="Times New Roman"/>
          <w:lang w:val="en-US"/>
        </w:rPr>
        <w:t>-sentence, as in (</w:t>
      </w:r>
      <w:r w:rsidR="00FE09EE">
        <w:rPr>
          <w:rFonts w:ascii="Times New Roman" w:hAnsi="Times New Roman" w:cs="Times New Roman"/>
          <w:lang w:val="en-US"/>
        </w:rPr>
        <w:t>48a</w:t>
      </w:r>
      <w:r w:rsidR="009D77C2">
        <w:rPr>
          <w:rFonts w:ascii="Times New Roman" w:hAnsi="Times New Roman" w:cs="Times New Roman"/>
          <w:lang w:val="en-US"/>
        </w:rPr>
        <w:t>), but rather with a sentence of weak necessity as in (</w:t>
      </w:r>
      <w:r w:rsidR="00FE09EE">
        <w:rPr>
          <w:rFonts w:ascii="Times New Roman" w:hAnsi="Times New Roman" w:cs="Times New Roman"/>
          <w:lang w:val="en-US"/>
        </w:rPr>
        <w:t>48</w:t>
      </w:r>
      <w:r w:rsidR="009D77C2">
        <w:rPr>
          <w:rFonts w:ascii="Times New Roman" w:hAnsi="Times New Roman" w:cs="Times New Roman"/>
          <w:lang w:val="en-US"/>
        </w:rPr>
        <w:t>b):</w:t>
      </w:r>
    </w:p>
    <w:p w:rsidR="001A4784" w:rsidRDefault="001A4784" w:rsidP="009E7352">
      <w:pPr>
        <w:spacing w:line="360" w:lineRule="auto"/>
        <w:rPr>
          <w:rFonts w:ascii="Times New Roman" w:hAnsi="Times New Roman" w:cs="Times New Roman"/>
          <w:lang w:val="en-US"/>
        </w:rPr>
      </w:pPr>
    </w:p>
    <w:p w:rsidR="001A4784" w:rsidRDefault="001A4784" w:rsidP="009E735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48</w:t>
      </w:r>
      <w:r>
        <w:rPr>
          <w:rFonts w:ascii="Times New Roman" w:hAnsi="Times New Roman" w:cs="Times New Roman"/>
          <w:lang w:val="en-US"/>
        </w:rPr>
        <w:t>) a. The house does not have a roof.</w:t>
      </w:r>
    </w:p>
    <w:p w:rsidR="003C6CDA" w:rsidRDefault="00FE09EE" w:rsidP="009E7352">
      <w:pPr>
        <w:spacing w:line="360" w:lineRule="auto"/>
        <w:rPr>
          <w:rFonts w:ascii="Times New Roman" w:hAnsi="Times New Roman" w:cs="Times New Roman"/>
          <w:lang w:val="en-US"/>
        </w:rPr>
      </w:pPr>
      <w:r>
        <w:rPr>
          <w:rFonts w:ascii="Times New Roman" w:hAnsi="Times New Roman" w:cs="Times New Roman"/>
          <w:lang w:val="en-US"/>
        </w:rPr>
        <w:t xml:space="preserve">  </w:t>
      </w:r>
      <w:r w:rsidR="001A4784">
        <w:rPr>
          <w:rFonts w:ascii="Times New Roman" w:hAnsi="Times New Roman" w:cs="Times New Roman"/>
          <w:lang w:val="en-US"/>
        </w:rPr>
        <w:t xml:space="preserve">     b. The house should have a roof (and does not have one).</w:t>
      </w:r>
    </w:p>
    <w:p w:rsidR="00417FB0" w:rsidRDefault="00417FB0" w:rsidP="009E7352">
      <w:pPr>
        <w:spacing w:line="360" w:lineRule="auto"/>
        <w:rPr>
          <w:rFonts w:ascii="Times New Roman" w:hAnsi="Times New Roman" w:cs="Times New Roman"/>
          <w:lang w:val="en-US"/>
        </w:rPr>
      </w:pPr>
    </w:p>
    <w:p w:rsidR="00417FB0" w:rsidRDefault="009D77C2" w:rsidP="009E7352">
      <w:pPr>
        <w:spacing w:line="360" w:lineRule="auto"/>
        <w:rPr>
          <w:rFonts w:ascii="Times New Roman" w:hAnsi="Times New Roman" w:cs="Times New Roman"/>
          <w:lang w:val="en-US"/>
        </w:rPr>
      </w:pPr>
      <w:r>
        <w:rPr>
          <w:rFonts w:ascii="Times New Roman" w:hAnsi="Times New Roman" w:cs="Times New Roman"/>
          <w:lang w:val="en-US"/>
        </w:rPr>
        <w:t xml:space="preserve">    </w:t>
      </w:r>
      <w:r w:rsidR="00417FB0">
        <w:rPr>
          <w:rFonts w:ascii="Times New Roman" w:hAnsi="Times New Roman" w:cs="Times New Roman"/>
          <w:lang w:val="en-US"/>
        </w:rPr>
        <w:t xml:space="preserve">The abstract whole </w:t>
      </w:r>
      <w:r w:rsidR="00417FB0" w:rsidRPr="00417FB0">
        <w:rPr>
          <w:rFonts w:ascii="Times New Roman" w:hAnsi="Times New Roman" w:cs="Times New Roman"/>
          <w:i/>
          <w:iCs/>
          <w:lang w:val="en-US"/>
        </w:rPr>
        <w:t>lack</w:t>
      </w:r>
      <w:r w:rsidR="00417FB0">
        <w:rPr>
          <w:rFonts w:ascii="Times New Roman" w:hAnsi="Times New Roman" w:cs="Times New Roman"/>
          <w:lang w:val="en-US"/>
        </w:rPr>
        <w:t xml:space="preserve">-sentences make reference to may also consist in a configuration of an individual with his possession or family relation – </w:t>
      </w:r>
      <w:r>
        <w:rPr>
          <w:rFonts w:ascii="Times New Roman" w:hAnsi="Times New Roman" w:cs="Times New Roman"/>
          <w:lang w:val="en-US"/>
        </w:rPr>
        <w:t>just</w:t>
      </w:r>
      <w:r w:rsidR="00417FB0">
        <w:rPr>
          <w:rFonts w:ascii="Times New Roman" w:hAnsi="Times New Roman" w:cs="Times New Roman"/>
          <w:lang w:val="en-US"/>
        </w:rPr>
        <w:t xml:space="preserve"> the sorts of relations describable by </w:t>
      </w:r>
      <w:r w:rsidR="00417FB0" w:rsidRPr="009D77C2">
        <w:rPr>
          <w:rFonts w:ascii="Times New Roman" w:hAnsi="Times New Roman" w:cs="Times New Roman"/>
          <w:i/>
          <w:iCs/>
          <w:lang w:val="en-US"/>
        </w:rPr>
        <w:t>have</w:t>
      </w:r>
      <w:r w:rsidR="00417FB0">
        <w:rPr>
          <w:rFonts w:ascii="Times New Roman" w:hAnsi="Times New Roman" w:cs="Times New Roman"/>
          <w:lang w:val="en-US"/>
        </w:rPr>
        <w:t>-sentences:</w:t>
      </w:r>
    </w:p>
    <w:p w:rsidR="003C6CDA" w:rsidRDefault="003C6CDA" w:rsidP="009E7352">
      <w:pPr>
        <w:spacing w:line="360" w:lineRule="auto"/>
        <w:rPr>
          <w:rFonts w:ascii="Times New Roman" w:hAnsi="Times New Roman" w:cs="Times New Roman"/>
          <w:lang w:val="en-US"/>
        </w:rPr>
      </w:pPr>
    </w:p>
    <w:p w:rsidR="00417FB0" w:rsidRDefault="001A4784" w:rsidP="009E7352">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49</w:t>
      </w:r>
      <w:r>
        <w:rPr>
          <w:rFonts w:ascii="Times New Roman" w:hAnsi="Times New Roman" w:cs="Times New Roman"/>
          <w:lang w:val="en-US"/>
        </w:rPr>
        <w:t>)</w:t>
      </w:r>
      <w:r w:rsidR="00417FB0">
        <w:rPr>
          <w:rFonts w:ascii="Times New Roman" w:hAnsi="Times New Roman" w:cs="Times New Roman"/>
          <w:lang w:val="en-US"/>
        </w:rPr>
        <w:t xml:space="preserve"> a. </w:t>
      </w:r>
      <w:r w:rsidR="009E7352">
        <w:rPr>
          <w:rFonts w:ascii="Times New Roman" w:hAnsi="Times New Roman" w:cs="Times New Roman"/>
          <w:lang w:val="en-US"/>
        </w:rPr>
        <w:t>John lacks a mother</w:t>
      </w:r>
      <w:r w:rsidR="00FA1B5C">
        <w:rPr>
          <w:rFonts w:ascii="Times New Roman" w:hAnsi="Times New Roman" w:cs="Times New Roman"/>
          <w:lang w:val="en-US"/>
        </w:rPr>
        <w:t xml:space="preserve">. </w:t>
      </w:r>
    </w:p>
    <w:p w:rsidR="00417FB0" w:rsidRDefault="00417FB0" w:rsidP="009E7352">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b. John has / should have a mother.</w:t>
      </w:r>
    </w:p>
    <w:p w:rsidR="009E7352" w:rsidRDefault="00417FB0" w:rsidP="009E7352">
      <w:pPr>
        <w:spacing w:line="360" w:lineRule="auto"/>
        <w:rPr>
          <w:rFonts w:ascii="Times New Roman" w:hAnsi="Times New Roman" w:cs="Times New Roman"/>
          <w:lang w:val="en-US"/>
        </w:rPr>
      </w:pPr>
      <w:r>
        <w:rPr>
          <w:rFonts w:ascii="Times New Roman" w:hAnsi="Times New Roman" w:cs="Times New Roman"/>
          <w:lang w:val="en-US"/>
        </w:rPr>
        <w:lastRenderedPageBreak/>
        <w:t>(</w:t>
      </w:r>
      <w:r w:rsidR="00FE09EE">
        <w:rPr>
          <w:rFonts w:ascii="Times New Roman" w:hAnsi="Times New Roman" w:cs="Times New Roman"/>
          <w:lang w:val="en-US"/>
        </w:rPr>
        <w:t>50</w:t>
      </w:r>
      <w:r>
        <w:rPr>
          <w:rFonts w:ascii="Times New Roman" w:hAnsi="Times New Roman" w:cs="Times New Roman"/>
          <w:lang w:val="en-US"/>
        </w:rPr>
        <w:t>) a. John lacks</w:t>
      </w:r>
      <w:r w:rsidR="009E7352">
        <w:rPr>
          <w:rFonts w:ascii="Times New Roman" w:hAnsi="Times New Roman" w:cs="Times New Roman"/>
          <w:lang w:val="en-US"/>
        </w:rPr>
        <w:t xml:space="preserve"> a car.</w:t>
      </w:r>
    </w:p>
    <w:p w:rsidR="00417FB0" w:rsidRDefault="00417FB0" w:rsidP="009E7352">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b. John has / should have a car.</w:t>
      </w:r>
    </w:p>
    <w:p w:rsidR="005635F1" w:rsidRDefault="005635F1" w:rsidP="005635F1">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52</w:t>
      </w:r>
      <w:r>
        <w:rPr>
          <w:rFonts w:ascii="Times New Roman" w:hAnsi="Times New Roman" w:cs="Times New Roman"/>
          <w:lang w:val="en-US"/>
        </w:rPr>
        <w:t>) a. Mary lacks talent.</w:t>
      </w:r>
    </w:p>
    <w:p w:rsidR="005635F1" w:rsidRDefault="005635F1" w:rsidP="005635F1">
      <w:pPr>
        <w:spacing w:line="360" w:lineRule="auto"/>
        <w:rPr>
          <w:rFonts w:ascii="Times New Roman" w:hAnsi="Times New Roman" w:cs="Times New Roman"/>
          <w:lang w:val="en-US"/>
        </w:rPr>
      </w:pPr>
      <w:r>
        <w:rPr>
          <w:rFonts w:ascii="Times New Roman" w:hAnsi="Times New Roman" w:cs="Times New Roman"/>
          <w:lang w:val="en-US"/>
        </w:rPr>
        <w:t xml:space="preserve">       b. Mary should have talent.</w:t>
      </w:r>
    </w:p>
    <w:p w:rsidR="00730EE5" w:rsidRDefault="00730EE5" w:rsidP="00730EE5">
      <w:pPr>
        <w:spacing w:line="360" w:lineRule="auto"/>
        <w:rPr>
          <w:rFonts w:ascii="Times New Roman" w:hAnsi="Times New Roman" w:cs="Times New Roman"/>
          <w:lang w:val="en-US"/>
        </w:rPr>
      </w:pPr>
    </w:p>
    <w:p w:rsidR="00A7524A" w:rsidRDefault="00730EE5" w:rsidP="00730EE5">
      <w:pPr>
        <w:spacing w:line="360" w:lineRule="auto"/>
        <w:rPr>
          <w:rFonts w:ascii="Times New Roman" w:hAnsi="Times New Roman" w:cs="Times New Roman"/>
          <w:lang w:val="en-US"/>
        </w:rPr>
      </w:pPr>
      <w:r w:rsidRPr="00417FB0">
        <w:rPr>
          <w:rFonts w:ascii="Times New Roman" w:hAnsi="Times New Roman" w:cs="Times New Roman"/>
          <w:i/>
          <w:iCs/>
          <w:lang w:val="en-US"/>
        </w:rPr>
        <w:t xml:space="preserve">Lack </w:t>
      </w:r>
      <w:r w:rsidRPr="00417FB0">
        <w:rPr>
          <w:rFonts w:ascii="Times New Roman" w:hAnsi="Times New Roman" w:cs="Times New Roman"/>
          <w:lang w:val="en-US"/>
        </w:rPr>
        <w:t>relates to a</w:t>
      </w:r>
      <w:r w:rsidR="005635F1">
        <w:rPr>
          <w:rFonts w:ascii="Times New Roman" w:hAnsi="Times New Roman" w:cs="Times New Roman"/>
          <w:lang w:val="en-US"/>
        </w:rPr>
        <w:t>n</w:t>
      </w:r>
      <w:r w:rsidRPr="00417FB0">
        <w:rPr>
          <w:rFonts w:ascii="Times New Roman" w:hAnsi="Times New Roman" w:cs="Times New Roman"/>
          <w:lang w:val="en-US"/>
        </w:rPr>
        <w:t xml:space="preserve"> </w:t>
      </w:r>
      <w:r w:rsidR="00417FB0" w:rsidRPr="00417FB0">
        <w:rPr>
          <w:rFonts w:ascii="Times New Roman" w:hAnsi="Times New Roman" w:cs="Times New Roman"/>
          <w:lang w:val="en-US"/>
        </w:rPr>
        <w:t xml:space="preserve">abstract </w:t>
      </w:r>
      <w:r w:rsidRPr="00417FB0">
        <w:rPr>
          <w:rFonts w:ascii="Times New Roman" w:hAnsi="Times New Roman" w:cs="Times New Roman"/>
          <w:lang w:val="en-US"/>
        </w:rPr>
        <w:t>whole</w:t>
      </w:r>
      <w:r w:rsidR="005635F1">
        <w:rPr>
          <w:rFonts w:ascii="Times New Roman" w:hAnsi="Times New Roman" w:cs="Times New Roman"/>
          <w:lang w:val="en-US"/>
        </w:rPr>
        <w:t xml:space="preserve"> </w:t>
      </w:r>
      <w:r w:rsidRPr="00417FB0">
        <w:rPr>
          <w:rFonts w:ascii="Times New Roman" w:hAnsi="Times New Roman" w:cs="Times New Roman"/>
          <w:lang w:val="en-US"/>
        </w:rPr>
        <w:t xml:space="preserve">and </w:t>
      </w:r>
      <w:r w:rsidR="005635F1">
        <w:rPr>
          <w:rFonts w:ascii="Times New Roman" w:hAnsi="Times New Roman" w:cs="Times New Roman"/>
          <w:lang w:val="en-US"/>
        </w:rPr>
        <w:t xml:space="preserve">it </w:t>
      </w:r>
      <w:r w:rsidRPr="00417FB0">
        <w:rPr>
          <w:rFonts w:ascii="Times New Roman" w:hAnsi="Times New Roman" w:cs="Times New Roman"/>
          <w:lang w:val="en-US"/>
        </w:rPr>
        <w:t>presupposes that that conceptual</w:t>
      </w:r>
      <w:r w:rsidR="008F5FF4" w:rsidRPr="00417FB0">
        <w:rPr>
          <w:rFonts w:ascii="Times New Roman" w:hAnsi="Times New Roman" w:cs="Times New Roman"/>
          <w:lang w:val="en-US"/>
        </w:rPr>
        <w:t xml:space="preserve"> whole</w:t>
      </w:r>
      <w:r w:rsidRPr="00417FB0">
        <w:rPr>
          <w:rFonts w:ascii="Times New Roman" w:hAnsi="Times New Roman" w:cs="Times New Roman"/>
          <w:lang w:val="en-US"/>
        </w:rPr>
        <w:t xml:space="preserve"> is not fully manifested or realized.</w:t>
      </w:r>
      <w:r w:rsidR="000C78D9" w:rsidRPr="000C78D9">
        <w:rPr>
          <w:rFonts w:ascii="Times New Roman" w:hAnsi="Times New Roman" w:cs="Times New Roman"/>
          <w:lang w:val="en-US"/>
        </w:rPr>
        <w:t xml:space="preserve"> </w:t>
      </w:r>
      <w:r w:rsidR="000C78D9">
        <w:rPr>
          <w:rFonts w:ascii="Times New Roman" w:hAnsi="Times New Roman" w:cs="Times New Roman"/>
          <w:lang w:val="en-US"/>
        </w:rPr>
        <w:t>The abstract whole may have configurations rather than single objects as manifestations.</w:t>
      </w:r>
    </w:p>
    <w:p w:rsidR="00040438" w:rsidRDefault="00040438" w:rsidP="00730EE5">
      <w:pPr>
        <w:spacing w:line="360" w:lineRule="auto"/>
        <w:rPr>
          <w:rFonts w:ascii="Times New Roman" w:hAnsi="Times New Roman" w:cs="Times New Roman"/>
          <w:lang w:val="en-US"/>
        </w:rPr>
      </w:pPr>
      <w:r>
        <w:rPr>
          <w:rFonts w:ascii="Times New Roman" w:hAnsi="Times New Roman" w:cs="Times New Roman"/>
          <w:lang w:val="en-US"/>
        </w:rPr>
        <w:t xml:space="preserve">     Abstract wholes or entities close to them may themselves be objects of reference, in the form of plans, designs, musical compositions, for example.</w:t>
      </w:r>
    </w:p>
    <w:p w:rsidR="006A0254" w:rsidRDefault="006A0254" w:rsidP="00730EE5">
      <w:pPr>
        <w:spacing w:line="360" w:lineRule="auto"/>
        <w:rPr>
          <w:rFonts w:ascii="Times New Roman" w:hAnsi="Times New Roman" w:cs="Times New Roman"/>
          <w:lang w:val="en-US"/>
        </w:rPr>
      </w:pPr>
    </w:p>
    <w:p w:rsidR="006A0254" w:rsidRDefault="00AC7026" w:rsidP="00730EE5">
      <w:pPr>
        <w:spacing w:line="360" w:lineRule="auto"/>
        <w:rPr>
          <w:rFonts w:ascii="Times New Roman" w:hAnsi="Times New Roman" w:cs="Times New Roman"/>
          <w:b/>
          <w:bCs/>
          <w:lang w:val="en-US"/>
        </w:rPr>
      </w:pPr>
      <w:r>
        <w:rPr>
          <w:rFonts w:ascii="Times New Roman" w:hAnsi="Times New Roman" w:cs="Times New Roman"/>
          <w:b/>
          <w:bCs/>
          <w:lang w:val="en-US"/>
        </w:rPr>
        <w:t xml:space="preserve">4.3. </w:t>
      </w:r>
      <w:r w:rsidR="00557FE1">
        <w:rPr>
          <w:rFonts w:ascii="Times New Roman" w:hAnsi="Times New Roman" w:cs="Times New Roman"/>
          <w:b/>
          <w:bCs/>
          <w:lang w:val="en-US"/>
        </w:rPr>
        <w:t>The notion of a variable embodiment</w:t>
      </w:r>
    </w:p>
    <w:p w:rsidR="00D327B3" w:rsidRDefault="00D327B3" w:rsidP="00730EE5">
      <w:pPr>
        <w:spacing w:line="360" w:lineRule="auto"/>
        <w:rPr>
          <w:rFonts w:ascii="Times New Roman" w:hAnsi="Times New Roman" w:cs="Times New Roman"/>
          <w:lang w:val="en-US"/>
        </w:rPr>
      </w:pPr>
    </w:p>
    <w:p w:rsidR="0088082C" w:rsidRDefault="005D188E" w:rsidP="00730EE5">
      <w:pPr>
        <w:spacing w:line="360" w:lineRule="auto"/>
        <w:rPr>
          <w:rFonts w:ascii="Times New Roman" w:hAnsi="Times New Roman" w:cs="Times New Roman"/>
          <w:lang w:val="en-US"/>
        </w:rPr>
      </w:pPr>
      <w:r>
        <w:rPr>
          <w:rFonts w:ascii="Times New Roman" w:hAnsi="Times New Roman" w:cs="Times New Roman"/>
          <w:lang w:val="en-US"/>
        </w:rPr>
        <w:t xml:space="preserve">There is one important feature of </w:t>
      </w:r>
      <w:r w:rsidR="00D327B3">
        <w:rPr>
          <w:rFonts w:ascii="Times New Roman" w:hAnsi="Times New Roman" w:cs="Times New Roman"/>
          <w:lang w:val="en-US"/>
        </w:rPr>
        <w:t xml:space="preserve">entities that are </w:t>
      </w:r>
      <w:r>
        <w:rPr>
          <w:rFonts w:ascii="Times New Roman" w:hAnsi="Times New Roman" w:cs="Times New Roman"/>
          <w:lang w:val="en-US"/>
        </w:rPr>
        <w:t>structured wholes</w:t>
      </w:r>
      <w:r w:rsidR="00D327B3">
        <w:rPr>
          <w:rFonts w:ascii="Times New Roman" w:hAnsi="Times New Roman" w:cs="Times New Roman"/>
          <w:lang w:val="en-US"/>
        </w:rPr>
        <w:t xml:space="preserve"> or at least come with a boundary, </w:t>
      </w:r>
      <w:r>
        <w:rPr>
          <w:rFonts w:ascii="Times New Roman" w:hAnsi="Times New Roman" w:cs="Times New Roman"/>
          <w:lang w:val="en-US"/>
        </w:rPr>
        <w:t>and that is that they may permit the replacement of parts o</w:t>
      </w:r>
      <w:r w:rsidR="00D327B3">
        <w:rPr>
          <w:rFonts w:ascii="Times New Roman" w:hAnsi="Times New Roman" w:cs="Times New Roman"/>
          <w:lang w:val="en-US"/>
        </w:rPr>
        <w:t>r</w:t>
      </w:r>
      <w:r>
        <w:rPr>
          <w:rFonts w:ascii="Times New Roman" w:hAnsi="Times New Roman" w:cs="Times New Roman"/>
          <w:lang w:val="en-US"/>
        </w:rPr>
        <w:t xml:space="preserve"> constituting entities or material. A ship (the famous ship of </w:t>
      </w:r>
      <w:r w:rsidR="007F34C6">
        <w:rPr>
          <w:rFonts w:ascii="Times New Roman" w:hAnsi="Times New Roman" w:cs="Times New Roman"/>
          <w:lang w:val="en-US"/>
        </w:rPr>
        <w:t>T</w:t>
      </w:r>
      <w:r>
        <w:rPr>
          <w:rFonts w:ascii="Times New Roman" w:hAnsi="Times New Roman" w:cs="Times New Roman"/>
          <w:lang w:val="en-US"/>
        </w:rPr>
        <w:t xml:space="preserve">heseus) allows for the replacement of material parts, subject to conditions of sufficient continuity. </w:t>
      </w:r>
      <w:r w:rsidR="0088082C">
        <w:rPr>
          <w:rFonts w:ascii="Times New Roman" w:hAnsi="Times New Roman" w:cs="Times New Roman"/>
          <w:lang w:val="en-US"/>
        </w:rPr>
        <w:t xml:space="preserve">An entity such as </w:t>
      </w:r>
      <w:r w:rsidR="007F34C6">
        <w:rPr>
          <w:rFonts w:ascii="Times New Roman" w:hAnsi="Times New Roman" w:cs="Times New Roman"/>
          <w:lang w:val="en-US"/>
        </w:rPr>
        <w:t>‘</w:t>
      </w:r>
      <w:r w:rsidR="0088082C">
        <w:rPr>
          <w:rFonts w:ascii="Times New Roman" w:hAnsi="Times New Roman" w:cs="Times New Roman"/>
          <w:lang w:val="en-US"/>
        </w:rPr>
        <w:t>the water in the container</w:t>
      </w:r>
      <w:r w:rsidR="007F34C6">
        <w:rPr>
          <w:rFonts w:ascii="Times New Roman" w:hAnsi="Times New Roman" w:cs="Times New Roman"/>
          <w:lang w:val="en-US"/>
        </w:rPr>
        <w:t>’</w:t>
      </w:r>
      <w:r w:rsidR="0088082C">
        <w:rPr>
          <w:rFonts w:ascii="Times New Roman" w:hAnsi="Times New Roman" w:cs="Times New Roman"/>
          <w:lang w:val="en-US"/>
        </w:rPr>
        <w:t xml:space="preserve"> or </w:t>
      </w:r>
      <w:r w:rsidR="007F34C6">
        <w:rPr>
          <w:rFonts w:ascii="Times New Roman" w:hAnsi="Times New Roman" w:cs="Times New Roman"/>
          <w:lang w:val="en-US"/>
        </w:rPr>
        <w:t>‘</w:t>
      </w:r>
      <w:r w:rsidR="0088082C">
        <w:rPr>
          <w:rFonts w:ascii="Times New Roman" w:hAnsi="Times New Roman" w:cs="Times New Roman"/>
          <w:lang w:val="en-US"/>
        </w:rPr>
        <w:t>the president of the US</w:t>
      </w:r>
      <w:r w:rsidR="007F34C6">
        <w:rPr>
          <w:rFonts w:ascii="Times New Roman" w:hAnsi="Times New Roman" w:cs="Times New Roman"/>
          <w:lang w:val="en-US"/>
        </w:rPr>
        <w:t>’</w:t>
      </w:r>
      <w:r w:rsidR="0088082C">
        <w:rPr>
          <w:rFonts w:ascii="Times New Roman" w:hAnsi="Times New Roman" w:cs="Times New Roman"/>
          <w:lang w:val="en-US"/>
        </w:rPr>
        <w:t xml:space="preserve"> has different manifestations as different water quanti</w:t>
      </w:r>
      <w:r w:rsidR="00557FE1">
        <w:rPr>
          <w:rFonts w:ascii="Times New Roman" w:hAnsi="Times New Roman" w:cs="Times New Roman"/>
          <w:lang w:val="en-US"/>
        </w:rPr>
        <w:t>t</w:t>
      </w:r>
      <w:r w:rsidR="0088082C">
        <w:rPr>
          <w:rFonts w:ascii="Times New Roman" w:hAnsi="Times New Roman" w:cs="Times New Roman"/>
          <w:lang w:val="en-US"/>
        </w:rPr>
        <w:t>ies or different individuals</w:t>
      </w:r>
      <w:r w:rsidR="00D327B3">
        <w:rPr>
          <w:rFonts w:ascii="Times New Roman" w:hAnsi="Times New Roman" w:cs="Times New Roman"/>
          <w:lang w:val="en-US"/>
        </w:rPr>
        <w:t xml:space="preserve"> </w:t>
      </w:r>
      <w:r w:rsidR="0088082C">
        <w:rPr>
          <w:rFonts w:ascii="Times New Roman" w:hAnsi="Times New Roman" w:cs="Times New Roman"/>
          <w:lang w:val="en-US"/>
        </w:rPr>
        <w:t>in different circumstances.</w:t>
      </w:r>
      <w:r w:rsidR="00AE0B37">
        <w:rPr>
          <w:rFonts w:ascii="Times New Roman" w:hAnsi="Times New Roman" w:cs="Times New Roman"/>
          <w:lang w:val="en-US"/>
        </w:rPr>
        <w:t xml:space="preserve"> </w:t>
      </w:r>
      <w:r w:rsidR="0088082C">
        <w:rPr>
          <w:rFonts w:ascii="Times New Roman" w:hAnsi="Times New Roman" w:cs="Times New Roman"/>
          <w:lang w:val="en-US"/>
        </w:rPr>
        <w:t xml:space="preserve">Fine’s </w:t>
      </w:r>
      <w:r w:rsidR="00FE09EE">
        <w:rPr>
          <w:rFonts w:ascii="Times New Roman" w:hAnsi="Times New Roman" w:cs="Times New Roman"/>
          <w:lang w:val="en-US"/>
        </w:rPr>
        <w:t>(1999</w:t>
      </w:r>
      <w:r w:rsidR="007F34C6">
        <w:rPr>
          <w:rFonts w:ascii="Times New Roman" w:hAnsi="Times New Roman" w:cs="Times New Roman"/>
          <w:lang w:val="en-US"/>
        </w:rPr>
        <w:t>, 2020</w:t>
      </w:r>
      <w:r w:rsidR="00FE09EE">
        <w:rPr>
          <w:rFonts w:ascii="Times New Roman" w:hAnsi="Times New Roman" w:cs="Times New Roman"/>
          <w:lang w:val="en-US"/>
        </w:rPr>
        <w:t xml:space="preserve">) </w:t>
      </w:r>
      <w:r w:rsidR="00AE0B37">
        <w:rPr>
          <w:rFonts w:ascii="Times New Roman" w:hAnsi="Times New Roman" w:cs="Times New Roman"/>
          <w:lang w:val="en-US"/>
        </w:rPr>
        <w:t xml:space="preserve">influential </w:t>
      </w:r>
      <w:r w:rsidR="0088082C">
        <w:rPr>
          <w:rFonts w:ascii="Times New Roman" w:hAnsi="Times New Roman" w:cs="Times New Roman"/>
          <w:lang w:val="en-US"/>
        </w:rPr>
        <w:t xml:space="preserve">notion of a variable embodiment has been developed to account for both cases. </w:t>
      </w:r>
    </w:p>
    <w:p w:rsidR="00073611" w:rsidRDefault="00F44D06" w:rsidP="00730EE5">
      <w:pPr>
        <w:spacing w:line="360" w:lineRule="auto"/>
        <w:rPr>
          <w:rFonts w:ascii="Times New Roman" w:hAnsi="Times New Roman" w:cs="Times New Roman"/>
          <w:lang w:val="en-US"/>
        </w:rPr>
      </w:pPr>
      <w:r>
        <w:rPr>
          <w:rFonts w:ascii="Times New Roman" w:hAnsi="Times New Roman" w:cs="Times New Roman"/>
          <w:lang w:val="en-US"/>
        </w:rPr>
        <w:t xml:space="preserve">     </w:t>
      </w:r>
      <w:r w:rsidR="00D327B3">
        <w:rPr>
          <w:rFonts w:ascii="Times New Roman" w:hAnsi="Times New Roman" w:cs="Times New Roman"/>
          <w:lang w:val="en-US"/>
        </w:rPr>
        <w:t>‘</w:t>
      </w:r>
      <w:r>
        <w:rPr>
          <w:rFonts w:ascii="Times New Roman" w:hAnsi="Times New Roman" w:cs="Times New Roman"/>
          <w:lang w:val="en-US"/>
        </w:rPr>
        <w:t>The water in the container</w:t>
      </w:r>
      <w:r w:rsidR="00D327B3">
        <w:rPr>
          <w:rFonts w:ascii="Times New Roman" w:hAnsi="Times New Roman" w:cs="Times New Roman"/>
          <w:lang w:val="en-US"/>
        </w:rPr>
        <w:t>’</w:t>
      </w:r>
      <w:r>
        <w:rPr>
          <w:rFonts w:ascii="Times New Roman" w:hAnsi="Times New Roman" w:cs="Times New Roman"/>
          <w:lang w:val="en-US"/>
        </w:rPr>
        <w:t xml:space="preserve"> </w:t>
      </w:r>
      <w:r w:rsidR="00073611">
        <w:rPr>
          <w:rFonts w:ascii="Times New Roman" w:hAnsi="Times New Roman" w:cs="Times New Roman"/>
          <w:lang w:val="en-US"/>
        </w:rPr>
        <w:t xml:space="preserve">and a role like </w:t>
      </w:r>
      <w:r w:rsidR="00D327B3">
        <w:rPr>
          <w:rFonts w:ascii="Times New Roman" w:hAnsi="Times New Roman" w:cs="Times New Roman"/>
          <w:lang w:val="en-US"/>
        </w:rPr>
        <w:t>‘</w:t>
      </w:r>
      <w:r w:rsidR="00073611">
        <w:rPr>
          <w:rFonts w:ascii="Times New Roman" w:hAnsi="Times New Roman" w:cs="Times New Roman"/>
          <w:lang w:val="en-US"/>
        </w:rPr>
        <w:t>the president of the US</w:t>
      </w:r>
      <w:r w:rsidR="00D327B3">
        <w:rPr>
          <w:rFonts w:ascii="Times New Roman" w:hAnsi="Times New Roman" w:cs="Times New Roman"/>
          <w:lang w:val="en-US"/>
        </w:rPr>
        <w:t>’</w:t>
      </w:r>
      <w:r w:rsidR="00073611">
        <w:rPr>
          <w:rFonts w:ascii="Times New Roman" w:hAnsi="Times New Roman" w:cs="Times New Roman"/>
          <w:lang w:val="en-US"/>
        </w:rPr>
        <w:t xml:space="preserve"> </w:t>
      </w:r>
      <w:r>
        <w:rPr>
          <w:rFonts w:ascii="Times New Roman" w:hAnsi="Times New Roman" w:cs="Times New Roman"/>
          <w:lang w:val="en-US"/>
        </w:rPr>
        <w:t xml:space="preserve">for Fine </w:t>
      </w:r>
      <w:proofErr w:type="gramStart"/>
      <w:r w:rsidR="00073611">
        <w:rPr>
          <w:rFonts w:ascii="Times New Roman" w:hAnsi="Times New Roman" w:cs="Times New Roman"/>
          <w:lang w:val="en-US"/>
        </w:rPr>
        <w:t>are</w:t>
      </w:r>
      <w:proofErr w:type="gramEnd"/>
      <w:r>
        <w:rPr>
          <w:rFonts w:ascii="Times New Roman" w:hAnsi="Times New Roman" w:cs="Times New Roman"/>
          <w:lang w:val="en-US"/>
        </w:rPr>
        <w:t xml:space="preserve"> variable embodiment</w:t>
      </w:r>
      <w:r w:rsidR="00D327B3">
        <w:rPr>
          <w:rFonts w:ascii="Times New Roman" w:hAnsi="Times New Roman" w:cs="Times New Roman"/>
          <w:lang w:val="en-US"/>
        </w:rPr>
        <w:t>. This</w:t>
      </w:r>
      <w:r>
        <w:rPr>
          <w:rFonts w:ascii="Times New Roman" w:hAnsi="Times New Roman" w:cs="Times New Roman"/>
          <w:lang w:val="en-US"/>
        </w:rPr>
        <w:t xml:space="preserve"> means </w:t>
      </w:r>
      <w:r w:rsidR="00AE0359">
        <w:rPr>
          <w:rFonts w:ascii="Times New Roman" w:hAnsi="Times New Roman" w:cs="Times New Roman"/>
          <w:lang w:val="en-US"/>
        </w:rPr>
        <w:t xml:space="preserve">that </w:t>
      </w:r>
      <w:r w:rsidR="007F34C6">
        <w:rPr>
          <w:rFonts w:ascii="Times New Roman" w:hAnsi="Times New Roman" w:cs="Times New Roman"/>
          <w:lang w:val="en-US"/>
        </w:rPr>
        <w:t>they are</w:t>
      </w:r>
      <w:r>
        <w:rPr>
          <w:rFonts w:ascii="Times New Roman" w:hAnsi="Times New Roman" w:cs="Times New Roman"/>
          <w:lang w:val="en-US"/>
        </w:rPr>
        <w:t xml:space="preserve"> </w:t>
      </w:r>
      <w:r w:rsidR="00073611">
        <w:rPr>
          <w:rFonts w:ascii="Times New Roman" w:hAnsi="Times New Roman" w:cs="Times New Roman"/>
          <w:lang w:val="en-US"/>
        </w:rPr>
        <w:t>object</w:t>
      </w:r>
      <w:r w:rsidR="007F34C6">
        <w:rPr>
          <w:rFonts w:ascii="Times New Roman" w:hAnsi="Times New Roman" w:cs="Times New Roman"/>
          <w:lang w:val="en-US"/>
        </w:rPr>
        <w:t xml:space="preserve">s </w:t>
      </w:r>
      <w:r w:rsidR="00073611">
        <w:rPr>
          <w:rFonts w:ascii="Times New Roman" w:hAnsi="Times New Roman" w:cs="Times New Roman"/>
          <w:lang w:val="en-US"/>
        </w:rPr>
        <w:t>associated with a ‘form’, which formally is a function mapping times (or circumstances more generally) to manifestations.</w:t>
      </w:r>
      <w:r w:rsidR="00D327B3">
        <w:rPr>
          <w:rStyle w:val="FootnoteReference"/>
          <w:rFonts w:ascii="Times New Roman" w:hAnsi="Times New Roman" w:cs="Times New Roman"/>
          <w:lang w:val="en-US"/>
        </w:rPr>
        <w:footnoteReference w:id="9"/>
      </w:r>
      <w:r w:rsidR="00D327B3">
        <w:rPr>
          <w:rFonts w:ascii="Times New Roman" w:hAnsi="Times New Roman" w:cs="Times New Roman"/>
          <w:lang w:val="en-US"/>
        </w:rPr>
        <w:t xml:space="preserve"> </w:t>
      </w:r>
      <w:r w:rsidR="007F34C6">
        <w:rPr>
          <w:rFonts w:ascii="Times New Roman" w:hAnsi="Times New Roman" w:cs="Times New Roman"/>
          <w:lang w:val="en-US"/>
        </w:rPr>
        <w:t>Taking variable embodiments to be objects (of type e), rather than individual concepts, allows</w:t>
      </w:r>
      <w:r w:rsidR="00073611">
        <w:rPr>
          <w:rFonts w:ascii="Times New Roman" w:hAnsi="Times New Roman" w:cs="Times New Roman"/>
          <w:lang w:val="en-US"/>
        </w:rPr>
        <w:t xml:space="preserve"> first-order properties </w:t>
      </w:r>
      <w:r w:rsidR="007F34C6">
        <w:rPr>
          <w:rFonts w:ascii="Times New Roman" w:hAnsi="Times New Roman" w:cs="Times New Roman"/>
          <w:lang w:val="en-US"/>
        </w:rPr>
        <w:t xml:space="preserve">to </w:t>
      </w:r>
      <w:r w:rsidR="00073611">
        <w:rPr>
          <w:rFonts w:ascii="Times New Roman" w:hAnsi="Times New Roman" w:cs="Times New Roman"/>
          <w:lang w:val="en-US"/>
        </w:rPr>
        <w:t>apply</w:t>
      </w:r>
      <w:r w:rsidR="007F34C6">
        <w:rPr>
          <w:rFonts w:ascii="Times New Roman" w:hAnsi="Times New Roman" w:cs="Times New Roman"/>
          <w:lang w:val="en-US"/>
        </w:rPr>
        <w:t xml:space="preserve"> without type shifting:</w:t>
      </w:r>
    </w:p>
    <w:p w:rsidR="005F08DF" w:rsidRDefault="005F08DF" w:rsidP="00730EE5">
      <w:pPr>
        <w:spacing w:line="360" w:lineRule="auto"/>
        <w:rPr>
          <w:rFonts w:ascii="Times New Roman" w:hAnsi="Times New Roman" w:cs="Times New Roman"/>
          <w:lang w:val="en-US"/>
        </w:rPr>
      </w:pPr>
    </w:p>
    <w:p w:rsidR="005F08DF" w:rsidRDefault="005F08DF" w:rsidP="00730EE5">
      <w:pPr>
        <w:spacing w:line="360" w:lineRule="auto"/>
        <w:rPr>
          <w:rFonts w:ascii="Times New Roman" w:hAnsi="Times New Roman" w:cs="Times New Roman"/>
          <w:lang w:val="en-US"/>
        </w:rPr>
      </w:pPr>
      <w:r>
        <w:rPr>
          <w:rFonts w:ascii="Times New Roman" w:hAnsi="Times New Roman" w:cs="Times New Roman"/>
          <w:lang w:val="en-US"/>
        </w:rPr>
        <w:t>(</w:t>
      </w:r>
      <w:r w:rsidR="00FE09EE">
        <w:rPr>
          <w:rFonts w:ascii="Times New Roman" w:hAnsi="Times New Roman" w:cs="Times New Roman"/>
          <w:lang w:val="en-US"/>
        </w:rPr>
        <w:t>53</w:t>
      </w:r>
      <w:r>
        <w:rPr>
          <w:rFonts w:ascii="Times New Roman" w:hAnsi="Times New Roman" w:cs="Times New Roman"/>
          <w:lang w:val="en-US"/>
        </w:rPr>
        <w:t>) a. The water in the container has diminished over the last hour.</w:t>
      </w:r>
    </w:p>
    <w:p w:rsidR="005F08DF" w:rsidRDefault="005F08DF" w:rsidP="00730EE5">
      <w:pPr>
        <w:spacing w:line="360" w:lineRule="auto"/>
        <w:rPr>
          <w:rFonts w:ascii="Times New Roman" w:hAnsi="Times New Roman" w:cs="Times New Roman"/>
          <w:lang w:val="en-US"/>
        </w:rPr>
      </w:pPr>
      <w:r>
        <w:rPr>
          <w:rFonts w:ascii="Times New Roman" w:hAnsi="Times New Roman" w:cs="Times New Roman"/>
          <w:lang w:val="en-US"/>
        </w:rPr>
        <w:t xml:space="preserve">   </w:t>
      </w:r>
      <w:r w:rsidR="00FE09EE">
        <w:rPr>
          <w:rFonts w:ascii="Times New Roman" w:hAnsi="Times New Roman" w:cs="Times New Roman"/>
          <w:lang w:val="en-US"/>
        </w:rPr>
        <w:t xml:space="preserve">   </w:t>
      </w:r>
      <w:r>
        <w:rPr>
          <w:rFonts w:ascii="Times New Roman" w:hAnsi="Times New Roman" w:cs="Times New Roman"/>
          <w:lang w:val="en-US"/>
        </w:rPr>
        <w:t xml:space="preserve">  b. The president of the US is elected every fo</w:t>
      </w:r>
      <w:r w:rsidR="006019E5">
        <w:rPr>
          <w:rFonts w:ascii="Times New Roman" w:hAnsi="Times New Roman" w:cs="Times New Roman"/>
          <w:lang w:val="en-US"/>
        </w:rPr>
        <w:t>u</w:t>
      </w:r>
      <w:r>
        <w:rPr>
          <w:rFonts w:ascii="Times New Roman" w:hAnsi="Times New Roman" w:cs="Times New Roman"/>
          <w:lang w:val="en-US"/>
        </w:rPr>
        <w:t>r years.</w:t>
      </w:r>
    </w:p>
    <w:p w:rsidR="00073611" w:rsidRDefault="00073611" w:rsidP="00730EE5">
      <w:pPr>
        <w:spacing w:line="360" w:lineRule="auto"/>
        <w:rPr>
          <w:rFonts w:ascii="Times New Roman" w:hAnsi="Times New Roman" w:cs="Times New Roman"/>
          <w:lang w:val="en-US"/>
        </w:rPr>
      </w:pPr>
    </w:p>
    <w:p w:rsidR="00BE02E9" w:rsidRDefault="005F08DF" w:rsidP="00AE0B37">
      <w:pPr>
        <w:spacing w:line="360" w:lineRule="auto"/>
        <w:rPr>
          <w:rFonts w:ascii="Times New Roman" w:hAnsi="Times New Roman" w:cs="Times New Roman"/>
          <w:lang w:val="en-US"/>
        </w:rPr>
      </w:pPr>
      <w:r>
        <w:rPr>
          <w:rFonts w:ascii="Times New Roman" w:hAnsi="Times New Roman" w:cs="Times New Roman"/>
          <w:lang w:val="en-US"/>
        </w:rPr>
        <w:t>Object</w:t>
      </w:r>
      <w:r w:rsidR="00AE0B37">
        <w:rPr>
          <w:rFonts w:ascii="Times New Roman" w:hAnsi="Times New Roman" w:cs="Times New Roman"/>
          <w:lang w:val="en-US"/>
        </w:rPr>
        <w:t>s</w:t>
      </w:r>
      <w:r>
        <w:rPr>
          <w:rFonts w:ascii="Times New Roman" w:hAnsi="Times New Roman" w:cs="Times New Roman"/>
          <w:lang w:val="en-US"/>
        </w:rPr>
        <w:t xml:space="preserve"> that have the very same manifestation in all circumstances are</w:t>
      </w:r>
      <w:r w:rsidR="00AE0B37">
        <w:rPr>
          <w:rFonts w:ascii="Times New Roman" w:hAnsi="Times New Roman" w:cs="Times New Roman"/>
          <w:lang w:val="en-US"/>
        </w:rPr>
        <w:t>, what Fine calls</w:t>
      </w:r>
      <w:r>
        <w:rPr>
          <w:rFonts w:ascii="Times New Roman" w:hAnsi="Times New Roman" w:cs="Times New Roman"/>
          <w:lang w:val="en-US"/>
        </w:rPr>
        <w:t xml:space="preserve"> </w:t>
      </w:r>
      <w:r w:rsidR="00AE0B37">
        <w:rPr>
          <w:rFonts w:ascii="Times New Roman" w:hAnsi="Times New Roman" w:cs="Times New Roman"/>
          <w:lang w:val="en-US"/>
        </w:rPr>
        <w:t>‘</w:t>
      </w:r>
      <w:r>
        <w:rPr>
          <w:rFonts w:ascii="Times New Roman" w:hAnsi="Times New Roman" w:cs="Times New Roman"/>
          <w:lang w:val="en-US"/>
        </w:rPr>
        <w:t>rigid em</w:t>
      </w:r>
      <w:r w:rsidR="00E70DC6">
        <w:rPr>
          <w:rFonts w:ascii="Times New Roman" w:hAnsi="Times New Roman" w:cs="Times New Roman"/>
          <w:lang w:val="en-US"/>
        </w:rPr>
        <w:t>bo</w:t>
      </w:r>
      <w:r>
        <w:rPr>
          <w:rFonts w:ascii="Times New Roman" w:hAnsi="Times New Roman" w:cs="Times New Roman"/>
          <w:lang w:val="en-US"/>
        </w:rPr>
        <w:t>diments</w:t>
      </w:r>
      <w:r w:rsidR="00AE0B37">
        <w:rPr>
          <w:rFonts w:ascii="Times New Roman" w:hAnsi="Times New Roman" w:cs="Times New Roman"/>
          <w:lang w:val="en-US"/>
        </w:rPr>
        <w:t>’</w:t>
      </w:r>
      <w:r>
        <w:rPr>
          <w:rFonts w:ascii="Times New Roman" w:hAnsi="Times New Roman" w:cs="Times New Roman"/>
          <w:lang w:val="en-US"/>
        </w:rPr>
        <w:t>: in that case</w:t>
      </w:r>
      <w:r w:rsidR="00AE0B37">
        <w:rPr>
          <w:rFonts w:ascii="Times New Roman" w:hAnsi="Times New Roman" w:cs="Times New Roman"/>
          <w:lang w:val="en-US"/>
        </w:rPr>
        <w:t>, the form function</w:t>
      </w:r>
      <w:r>
        <w:rPr>
          <w:rFonts w:ascii="Times New Roman" w:hAnsi="Times New Roman" w:cs="Times New Roman"/>
          <w:lang w:val="en-US"/>
        </w:rPr>
        <w:t xml:space="preserve"> </w:t>
      </w:r>
      <w:r w:rsidR="00AE0B37">
        <w:rPr>
          <w:rFonts w:ascii="Times New Roman" w:hAnsi="Times New Roman" w:cs="Times New Roman"/>
          <w:lang w:val="en-US"/>
        </w:rPr>
        <w:t>f</w:t>
      </w:r>
      <w:r>
        <w:rPr>
          <w:rFonts w:ascii="Times New Roman" w:hAnsi="Times New Roman" w:cs="Times New Roman"/>
          <w:lang w:val="en-US"/>
        </w:rPr>
        <w:t xml:space="preserve"> is a constant function. </w:t>
      </w:r>
      <w:r w:rsidR="0020598F">
        <w:rPr>
          <w:rFonts w:ascii="Times New Roman" w:hAnsi="Times New Roman" w:cs="Times New Roman"/>
          <w:lang w:val="en-US"/>
        </w:rPr>
        <w:t>An object</w:t>
      </w:r>
      <w:r>
        <w:rPr>
          <w:rFonts w:ascii="Times New Roman" w:hAnsi="Times New Roman" w:cs="Times New Roman"/>
          <w:lang w:val="en-US"/>
        </w:rPr>
        <w:t xml:space="preserve"> can also be </w:t>
      </w:r>
      <w:r>
        <w:rPr>
          <w:rFonts w:ascii="Times New Roman" w:hAnsi="Times New Roman" w:cs="Times New Roman"/>
          <w:lang w:val="en-US"/>
        </w:rPr>
        <w:lastRenderedPageBreak/>
        <w:t>composed of variable emb</w:t>
      </w:r>
      <w:r w:rsidR="0020598F">
        <w:rPr>
          <w:rFonts w:ascii="Times New Roman" w:hAnsi="Times New Roman" w:cs="Times New Roman"/>
          <w:lang w:val="en-US"/>
        </w:rPr>
        <w:t>o</w:t>
      </w:r>
      <w:r>
        <w:rPr>
          <w:rFonts w:ascii="Times New Roman" w:hAnsi="Times New Roman" w:cs="Times New Roman"/>
          <w:lang w:val="en-US"/>
        </w:rPr>
        <w:t>diments</w:t>
      </w:r>
      <w:r w:rsidR="0020598F">
        <w:rPr>
          <w:rFonts w:ascii="Times New Roman" w:hAnsi="Times New Roman" w:cs="Times New Roman"/>
          <w:lang w:val="en-US"/>
        </w:rPr>
        <w:t>, and when it is composed of the</w:t>
      </w:r>
      <w:r w:rsidR="001614D9">
        <w:rPr>
          <w:rFonts w:ascii="Times New Roman" w:hAnsi="Times New Roman" w:cs="Times New Roman"/>
          <w:lang w:val="en-US"/>
        </w:rPr>
        <w:t xml:space="preserve"> v</w:t>
      </w:r>
      <w:r w:rsidR="0020598F">
        <w:rPr>
          <w:rFonts w:ascii="Times New Roman" w:hAnsi="Times New Roman" w:cs="Times New Roman"/>
          <w:lang w:val="en-US"/>
        </w:rPr>
        <w:t xml:space="preserve">ery same variable embodiments over </w:t>
      </w:r>
      <w:r w:rsidR="001614D9">
        <w:rPr>
          <w:rFonts w:ascii="Times New Roman" w:hAnsi="Times New Roman" w:cs="Times New Roman"/>
          <w:lang w:val="en-US"/>
        </w:rPr>
        <w:t>the</w:t>
      </w:r>
      <w:r w:rsidR="00AE0B37">
        <w:rPr>
          <w:rFonts w:ascii="Times New Roman" w:hAnsi="Times New Roman" w:cs="Times New Roman"/>
          <w:lang w:val="en-US"/>
        </w:rPr>
        <w:t xml:space="preserve"> entire</w:t>
      </w:r>
      <w:r w:rsidR="001614D9">
        <w:rPr>
          <w:rFonts w:ascii="Times New Roman" w:hAnsi="Times New Roman" w:cs="Times New Roman"/>
          <w:lang w:val="en-US"/>
        </w:rPr>
        <w:t xml:space="preserve"> </w:t>
      </w:r>
      <w:r w:rsidR="0020598F">
        <w:rPr>
          <w:rFonts w:ascii="Times New Roman" w:hAnsi="Times New Roman" w:cs="Times New Roman"/>
          <w:lang w:val="en-US"/>
        </w:rPr>
        <w:t>time</w:t>
      </w:r>
      <w:r w:rsidR="001614D9">
        <w:rPr>
          <w:rFonts w:ascii="Times New Roman" w:hAnsi="Times New Roman" w:cs="Times New Roman"/>
          <w:lang w:val="en-US"/>
        </w:rPr>
        <w:t xml:space="preserve"> of its existence,</w:t>
      </w:r>
      <w:r w:rsidR="0020598F">
        <w:rPr>
          <w:rFonts w:ascii="Times New Roman" w:hAnsi="Times New Roman" w:cs="Times New Roman"/>
          <w:lang w:val="en-US"/>
        </w:rPr>
        <w:t xml:space="preserve"> it will be a rigid embodiment</w:t>
      </w:r>
      <w:r w:rsidR="00AE0B37">
        <w:rPr>
          <w:rFonts w:ascii="Times New Roman" w:hAnsi="Times New Roman" w:cs="Times New Roman"/>
          <w:lang w:val="en-US"/>
        </w:rPr>
        <w:t xml:space="preserve"> composed of variable embodiments</w:t>
      </w:r>
      <w:r w:rsidR="0020598F">
        <w:rPr>
          <w:rFonts w:ascii="Times New Roman" w:hAnsi="Times New Roman" w:cs="Times New Roman"/>
          <w:lang w:val="en-US"/>
        </w:rPr>
        <w:t xml:space="preserve">. </w:t>
      </w:r>
      <w:r w:rsidR="00AE0B37">
        <w:rPr>
          <w:rFonts w:ascii="Times New Roman" w:hAnsi="Times New Roman" w:cs="Times New Roman"/>
          <w:lang w:val="en-US"/>
        </w:rPr>
        <w:t>For example, c</w:t>
      </w:r>
      <w:r w:rsidR="001614D9">
        <w:rPr>
          <w:rFonts w:ascii="Times New Roman" w:hAnsi="Times New Roman" w:cs="Times New Roman"/>
          <w:lang w:val="en-US"/>
        </w:rPr>
        <w:t>hairs, tables, and ships are (more or less) rigid embodiments consisting of variable embodiments</w:t>
      </w:r>
      <w:r w:rsidR="00C45039">
        <w:rPr>
          <w:rFonts w:ascii="Times New Roman" w:hAnsi="Times New Roman" w:cs="Times New Roman"/>
          <w:lang w:val="en-US"/>
        </w:rPr>
        <w:t xml:space="preserve">, which </w:t>
      </w:r>
      <w:r w:rsidR="00AE0B37">
        <w:rPr>
          <w:rFonts w:ascii="Times New Roman" w:hAnsi="Times New Roman" w:cs="Times New Roman"/>
          <w:lang w:val="en-US"/>
        </w:rPr>
        <w:t xml:space="preserve">permits </w:t>
      </w:r>
      <w:r w:rsidR="00C45039">
        <w:rPr>
          <w:rFonts w:ascii="Times New Roman" w:hAnsi="Times New Roman" w:cs="Times New Roman"/>
          <w:lang w:val="en-US"/>
        </w:rPr>
        <w:t xml:space="preserve">the replacement of parts. </w:t>
      </w:r>
      <w:r w:rsidR="001614D9">
        <w:rPr>
          <w:rFonts w:ascii="Times New Roman" w:hAnsi="Times New Roman" w:cs="Times New Roman"/>
          <w:lang w:val="en-US"/>
        </w:rPr>
        <w:t xml:space="preserve"> </w:t>
      </w:r>
      <w:r w:rsidR="00BE02E9">
        <w:rPr>
          <w:rFonts w:ascii="Times New Roman" w:hAnsi="Times New Roman" w:cs="Times New Roman"/>
          <w:lang w:val="en-US"/>
        </w:rPr>
        <w:t xml:space="preserve">   </w:t>
      </w:r>
    </w:p>
    <w:p w:rsidR="00AE0B37" w:rsidRDefault="00BE02E9" w:rsidP="00AE0B37">
      <w:pPr>
        <w:spacing w:line="360" w:lineRule="auto"/>
        <w:rPr>
          <w:rFonts w:ascii="Times New Roman" w:hAnsi="Times New Roman" w:cs="Times New Roman"/>
          <w:lang w:val="en-US"/>
        </w:rPr>
      </w:pPr>
      <w:r>
        <w:rPr>
          <w:rFonts w:ascii="Times New Roman" w:hAnsi="Times New Roman" w:cs="Times New Roman"/>
          <w:lang w:val="en-US"/>
        </w:rPr>
        <w:t xml:space="preserve">     </w:t>
      </w:r>
      <w:r w:rsidR="00C45039">
        <w:rPr>
          <w:rFonts w:ascii="Times New Roman" w:hAnsi="Times New Roman" w:cs="Times New Roman"/>
          <w:lang w:val="en-US"/>
        </w:rPr>
        <w:t xml:space="preserve">The notion of a variable embodiment </w:t>
      </w:r>
      <w:r>
        <w:rPr>
          <w:rFonts w:ascii="Times New Roman" w:hAnsi="Times New Roman" w:cs="Times New Roman"/>
          <w:lang w:val="en-US"/>
        </w:rPr>
        <w:t>in a way incorporates the idea of</w:t>
      </w:r>
      <w:r w:rsidR="00C45039">
        <w:rPr>
          <w:rFonts w:ascii="Times New Roman" w:hAnsi="Times New Roman" w:cs="Times New Roman"/>
          <w:lang w:val="en-US"/>
        </w:rPr>
        <w:t xml:space="preserve"> the priority of the whole, </w:t>
      </w:r>
      <w:r w:rsidR="00FD33BC">
        <w:rPr>
          <w:rFonts w:ascii="Times New Roman" w:hAnsi="Times New Roman" w:cs="Times New Roman"/>
          <w:lang w:val="en-US"/>
        </w:rPr>
        <w:t>though</w:t>
      </w:r>
      <w:r w:rsidR="00C45039">
        <w:rPr>
          <w:rFonts w:ascii="Times New Roman" w:hAnsi="Times New Roman" w:cs="Times New Roman"/>
          <w:lang w:val="en-US"/>
        </w:rPr>
        <w:t xml:space="preserve"> no conditions are imposed on the form function f, such as that the manifestation take the same form at different circumstances. </w:t>
      </w:r>
      <w:r w:rsidR="00AE0B37">
        <w:rPr>
          <w:rFonts w:ascii="Times New Roman" w:hAnsi="Times New Roman" w:cs="Times New Roman"/>
          <w:lang w:val="en-US"/>
        </w:rPr>
        <w:t>However, instead of the formal notion of a variable embodiment, a more structured notion of an abstract whole may likewise be associated with a manifestation function, imposing conditions on form on the manifestation and it may itself be viewed (like a rigid embodiment) as consisting of parts associated with their own manifestation function. Abstract wholes, we have seen, play a role already in the semantics of natural language, namely in the semantic of completion-related expressions.</w:t>
      </w:r>
    </w:p>
    <w:p w:rsidR="0085638E" w:rsidRDefault="0085638E" w:rsidP="00730EE5">
      <w:pPr>
        <w:spacing w:line="360" w:lineRule="auto"/>
        <w:rPr>
          <w:rFonts w:ascii="Times New Roman" w:hAnsi="Times New Roman" w:cs="Times New Roman"/>
          <w:lang w:val="en-US"/>
        </w:rPr>
      </w:pPr>
    </w:p>
    <w:p w:rsidR="00A7524A" w:rsidRDefault="00AC7026" w:rsidP="00730EE5">
      <w:pPr>
        <w:spacing w:line="360" w:lineRule="auto"/>
        <w:rPr>
          <w:rFonts w:ascii="Times New Roman" w:hAnsi="Times New Roman" w:cs="Times New Roman"/>
          <w:b/>
          <w:bCs/>
          <w:lang w:val="en-US"/>
        </w:rPr>
      </w:pPr>
      <w:r>
        <w:rPr>
          <w:rFonts w:ascii="Times New Roman" w:hAnsi="Times New Roman" w:cs="Times New Roman"/>
          <w:b/>
          <w:bCs/>
          <w:lang w:val="en-US"/>
        </w:rPr>
        <w:t xml:space="preserve">5. </w:t>
      </w:r>
      <w:r w:rsidR="00A7524A" w:rsidRPr="00A7524A">
        <w:rPr>
          <w:rFonts w:ascii="Times New Roman" w:hAnsi="Times New Roman" w:cs="Times New Roman"/>
          <w:b/>
          <w:bCs/>
          <w:lang w:val="en-US"/>
        </w:rPr>
        <w:t>Conclusion</w:t>
      </w:r>
      <w:r w:rsidR="009F300E">
        <w:rPr>
          <w:rFonts w:ascii="Times New Roman" w:hAnsi="Times New Roman" w:cs="Times New Roman"/>
          <w:b/>
          <w:bCs/>
          <w:lang w:val="en-US"/>
        </w:rPr>
        <w:t>s</w:t>
      </w:r>
    </w:p>
    <w:p w:rsidR="009F300E" w:rsidRDefault="009F300E" w:rsidP="00730EE5">
      <w:pPr>
        <w:spacing w:line="360" w:lineRule="auto"/>
        <w:rPr>
          <w:rFonts w:ascii="Times New Roman" w:hAnsi="Times New Roman" w:cs="Times New Roman"/>
          <w:b/>
          <w:bCs/>
          <w:lang w:val="en-US"/>
        </w:rPr>
      </w:pPr>
    </w:p>
    <w:p w:rsidR="00B44F94" w:rsidRPr="008C2E32" w:rsidRDefault="00AE0359" w:rsidP="00730EE5">
      <w:pPr>
        <w:spacing w:line="360" w:lineRule="auto"/>
        <w:rPr>
          <w:rFonts w:ascii="Times New Roman" w:hAnsi="Times New Roman" w:cs="Times New Roman"/>
          <w:lang w:val="en-US"/>
        </w:rPr>
      </w:pPr>
      <w:r>
        <w:rPr>
          <w:rFonts w:ascii="Times New Roman" w:hAnsi="Times New Roman" w:cs="Times New Roman"/>
          <w:lang w:val="en-US"/>
        </w:rPr>
        <w:t>We can summarize the ways the notion of a whole figures in contemporary semantics as follows:</w:t>
      </w:r>
    </w:p>
    <w:p w:rsidR="00A7524A" w:rsidRPr="008C2E32" w:rsidRDefault="00A7524A" w:rsidP="008C2E32">
      <w:pPr>
        <w:pStyle w:val="ListParagraph"/>
        <w:numPr>
          <w:ilvl w:val="0"/>
          <w:numId w:val="2"/>
        </w:numPr>
        <w:spacing w:line="360" w:lineRule="auto"/>
        <w:rPr>
          <w:rFonts w:ascii="Times New Roman" w:hAnsi="Times New Roman" w:cs="Times New Roman"/>
          <w:lang w:val="en-US"/>
        </w:rPr>
      </w:pPr>
      <w:r w:rsidRPr="008C2E32">
        <w:rPr>
          <w:rFonts w:ascii="Times New Roman" w:hAnsi="Times New Roman" w:cs="Times New Roman"/>
          <w:lang w:val="en-US"/>
        </w:rPr>
        <w:t>The notion of a whole available in extensional mereology</w:t>
      </w:r>
      <w:r w:rsidR="008C2E32" w:rsidRPr="008C2E32">
        <w:rPr>
          <w:rFonts w:ascii="Times New Roman" w:hAnsi="Times New Roman" w:cs="Times New Roman"/>
          <w:lang w:val="en-US"/>
        </w:rPr>
        <w:t>, the notion of an atom,</w:t>
      </w:r>
      <w:r w:rsidRPr="008C2E32">
        <w:rPr>
          <w:rFonts w:ascii="Times New Roman" w:hAnsi="Times New Roman" w:cs="Times New Roman"/>
          <w:lang w:val="en-US"/>
        </w:rPr>
        <w:t xml:space="preserve"> is clearly insufficient for the semantics of natural language</w:t>
      </w:r>
      <w:r w:rsidR="008C2E32" w:rsidRPr="008C2E32">
        <w:rPr>
          <w:rFonts w:ascii="Times New Roman" w:hAnsi="Times New Roman" w:cs="Times New Roman"/>
          <w:lang w:val="en-US"/>
        </w:rPr>
        <w:t xml:space="preserve"> and in fact is </w:t>
      </w:r>
      <w:r w:rsidRPr="008C2E32">
        <w:rPr>
          <w:rFonts w:ascii="Times New Roman" w:hAnsi="Times New Roman" w:cs="Times New Roman"/>
          <w:lang w:val="en-US"/>
        </w:rPr>
        <w:t xml:space="preserve">problematic in the first place. </w:t>
      </w:r>
      <w:r w:rsidR="008C2E32" w:rsidRPr="008C2E32">
        <w:rPr>
          <w:rFonts w:ascii="Times New Roman" w:hAnsi="Times New Roman" w:cs="Times New Roman"/>
          <w:lang w:val="en-US"/>
        </w:rPr>
        <w:t>Various approaches pursued over last decades have instead</w:t>
      </w:r>
      <w:r w:rsidR="00FD33BC" w:rsidRPr="008C2E32">
        <w:rPr>
          <w:rFonts w:ascii="Times New Roman" w:hAnsi="Times New Roman" w:cs="Times New Roman"/>
          <w:lang w:val="en-US"/>
        </w:rPr>
        <w:t xml:space="preserve"> given way to various notions of </w:t>
      </w:r>
      <w:r w:rsidR="00B44F94" w:rsidRPr="008C2E32">
        <w:rPr>
          <w:rFonts w:ascii="Times New Roman" w:hAnsi="Times New Roman" w:cs="Times New Roman"/>
          <w:lang w:val="en-US"/>
        </w:rPr>
        <w:t xml:space="preserve">a more substantial </w:t>
      </w:r>
      <w:r w:rsidR="00FD33BC" w:rsidRPr="008C2E32">
        <w:rPr>
          <w:rFonts w:ascii="Times New Roman" w:hAnsi="Times New Roman" w:cs="Times New Roman"/>
          <w:lang w:val="en-US"/>
        </w:rPr>
        <w:t>unity</w:t>
      </w:r>
      <w:r w:rsidR="008C2E32" w:rsidRPr="008C2E32">
        <w:rPr>
          <w:rFonts w:ascii="Times New Roman" w:hAnsi="Times New Roman" w:cs="Times New Roman"/>
          <w:lang w:val="en-US"/>
        </w:rPr>
        <w:t>, ranging from conditions of non-overlap to notion</w:t>
      </w:r>
      <w:r w:rsidR="0025331E">
        <w:rPr>
          <w:rFonts w:ascii="Times New Roman" w:hAnsi="Times New Roman" w:cs="Times New Roman"/>
          <w:lang w:val="en-US"/>
        </w:rPr>
        <w:t xml:space="preserve">s of boundedness </w:t>
      </w:r>
      <w:r w:rsidR="008C2E32" w:rsidRPr="008C2E32">
        <w:rPr>
          <w:rFonts w:ascii="Times New Roman" w:hAnsi="Times New Roman" w:cs="Times New Roman"/>
          <w:lang w:val="en-US"/>
        </w:rPr>
        <w:t xml:space="preserve">or </w:t>
      </w:r>
      <w:r w:rsidR="0025331E">
        <w:rPr>
          <w:rFonts w:ascii="Times New Roman" w:hAnsi="Times New Roman" w:cs="Times New Roman"/>
          <w:lang w:val="en-US"/>
        </w:rPr>
        <w:t xml:space="preserve">of </w:t>
      </w:r>
      <w:r w:rsidR="008C2E32" w:rsidRPr="008C2E32">
        <w:rPr>
          <w:rFonts w:ascii="Times New Roman" w:hAnsi="Times New Roman" w:cs="Times New Roman"/>
          <w:lang w:val="en-US"/>
        </w:rPr>
        <w:t>integrated whole</w:t>
      </w:r>
      <w:r w:rsidR="0025331E">
        <w:rPr>
          <w:rFonts w:ascii="Times New Roman" w:hAnsi="Times New Roman" w:cs="Times New Roman"/>
          <w:lang w:val="en-US"/>
        </w:rPr>
        <w:t>s of various sorts</w:t>
      </w:r>
      <w:r w:rsidR="00B44F94" w:rsidRPr="008C2E32">
        <w:rPr>
          <w:rFonts w:ascii="Times New Roman" w:hAnsi="Times New Roman" w:cs="Times New Roman"/>
          <w:lang w:val="en-US"/>
        </w:rPr>
        <w:t>.</w:t>
      </w:r>
      <w:r w:rsidR="00FD33BC" w:rsidRPr="008C2E32">
        <w:rPr>
          <w:rFonts w:ascii="Times New Roman" w:hAnsi="Times New Roman" w:cs="Times New Roman"/>
          <w:lang w:val="en-US"/>
        </w:rPr>
        <w:t xml:space="preserve"> </w:t>
      </w:r>
    </w:p>
    <w:p w:rsidR="009F300E" w:rsidRPr="008C2E32" w:rsidRDefault="00AE0359" w:rsidP="008C2E32">
      <w:pPr>
        <w:pStyle w:val="ListParagraph"/>
        <w:numPr>
          <w:ilvl w:val="0"/>
          <w:numId w:val="2"/>
        </w:numPr>
        <w:spacing w:line="360" w:lineRule="auto"/>
        <w:rPr>
          <w:rFonts w:ascii="Times New Roman" w:hAnsi="Times New Roman" w:cs="Times New Roman"/>
          <w:lang w:val="en-US"/>
        </w:rPr>
      </w:pPr>
      <w:r>
        <w:rPr>
          <w:rFonts w:ascii="Times New Roman" w:hAnsi="Times New Roman" w:cs="Times New Roman"/>
          <w:lang w:val="en-US"/>
        </w:rPr>
        <w:t>Current semantic research</w:t>
      </w:r>
      <w:r w:rsidR="00A7524A" w:rsidRPr="008C2E32">
        <w:rPr>
          <w:rFonts w:ascii="Times New Roman" w:hAnsi="Times New Roman" w:cs="Times New Roman"/>
          <w:lang w:val="en-US"/>
        </w:rPr>
        <w:t xml:space="preserve"> </w:t>
      </w:r>
      <w:r>
        <w:rPr>
          <w:rFonts w:ascii="Times New Roman" w:hAnsi="Times New Roman" w:cs="Times New Roman"/>
          <w:lang w:val="en-US"/>
        </w:rPr>
        <w:t xml:space="preserve">converges on the view that the </w:t>
      </w:r>
      <w:r w:rsidR="00A7524A" w:rsidRPr="008C2E32">
        <w:rPr>
          <w:rFonts w:ascii="Times New Roman" w:hAnsi="Times New Roman" w:cs="Times New Roman"/>
          <w:lang w:val="en-US"/>
        </w:rPr>
        <w:t xml:space="preserve">notion of an integrated whole </w:t>
      </w:r>
      <w:r>
        <w:rPr>
          <w:rFonts w:ascii="Times New Roman" w:hAnsi="Times New Roman" w:cs="Times New Roman"/>
          <w:lang w:val="en-US"/>
        </w:rPr>
        <w:t xml:space="preserve">(relative to a particular context) </w:t>
      </w:r>
      <w:r w:rsidR="00A7524A" w:rsidRPr="008C2E32">
        <w:rPr>
          <w:rFonts w:ascii="Times New Roman" w:hAnsi="Times New Roman" w:cs="Times New Roman"/>
          <w:lang w:val="en-US"/>
        </w:rPr>
        <w:t>plays an important in natural language</w:t>
      </w:r>
      <w:r w:rsidR="00FD33BC" w:rsidRPr="008C2E32">
        <w:rPr>
          <w:rFonts w:ascii="Times New Roman" w:hAnsi="Times New Roman" w:cs="Times New Roman"/>
          <w:lang w:val="en-US"/>
        </w:rPr>
        <w:t>, for the choice of mass or count</w:t>
      </w:r>
      <w:r>
        <w:rPr>
          <w:rFonts w:ascii="Times New Roman" w:hAnsi="Times New Roman" w:cs="Times New Roman"/>
          <w:lang w:val="en-US"/>
        </w:rPr>
        <w:t xml:space="preserve">, the application of part-related predicates, </w:t>
      </w:r>
      <w:r w:rsidR="00FD33BC" w:rsidRPr="008C2E32">
        <w:rPr>
          <w:rFonts w:ascii="Times New Roman" w:hAnsi="Times New Roman" w:cs="Times New Roman"/>
          <w:lang w:val="en-US"/>
        </w:rPr>
        <w:t xml:space="preserve">as well as </w:t>
      </w:r>
      <w:r>
        <w:rPr>
          <w:rFonts w:ascii="Times New Roman" w:hAnsi="Times New Roman" w:cs="Times New Roman"/>
          <w:lang w:val="en-US"/>
        </w:rPr>
        <w:t xml:space="preserve">the semantics of </w:t>
      </w:r>
      <w:r w:rsidR="008C2E32" w:rsidRPr="008C2E32">
        <w:rPr>
          <w:rFonts w:ascii="Times New Roman" w:hAnsi="Times New Roman" w:cs="Times New Roman"/>
          <w:lang w:val="en-US"/>
        </w:rPr>
        <w:t>various modifiers and classifiers</w:t>
      </w:r>
      <w:r w:rsidR="00FD33BC" w:rsidRPr="008C2E32">
        <w:rPr>
          <w:rFonts w:ascii="Times New Roman" w:hAnsi="Times New Roman" w:cs="Times New Roman"/>
          <w:lang w:val="en-US"/>
        </w:rPr>
        <w:t>.</w:t>
      </w:r>
    </w:p>
    <w:p w:rsidR="00730EE5" w:rsidRPr="008C2E32" w:rsidRDefault="009F300E" w:rsidP="008C2E32">
      <w:pPr>
        <w:pStyle w:val="ListParagraph"/>
        <w:numPr>
          <w:ilvl w:val="0"/>
          <w:numId w:val="2"/>
        </w:numPr>
        <w:spacing w:line="360" w:lineRule="auto"/>
        <w:rPr>
          <w:rFonts w:ascii="Times New Roman" w:hAnsi="Times New Roman" w:cs="Times New Roman"/>
          <w:lang w:val="en-US"/>
        </w:rPr>
      </w:pPr>
      <w:r w:rsidRPr="008C2E32">
        <w:rPr>
          <w:rFonts w:ascii="Times New Roman" w:hAnsi="Times New Roman" w:cs="Times New Roman"/>
          <w:lang w:val="en-US"/>
        </w:rPr>
        <w:t>In addition</w:t>
      </w:r>
      <w:r w:rsidR="00343146">
        <w:rPr>
          <w:rFonts w:ascii="Times New Roman" w:hAnsi="Times New Roman" w:cs="Times New Roman"/>
          <w:lang w:val="en-US"/>
        </w:rPr>
        <w:t>,</w:t>
      </w:r>
      <w:r w:rsidR="00B44F94" w:rsidRPr="008C2E32">
        <w:rPr>
          <w:rFonts w:ascii="Times New Roman" w:hAnsi="Times New Roman" w:cs="Times New Roman"/>
          <w:lang w:val="en-US"/>
        </w:rPr>
        <w:t xml:space="preserve"> </w:t>
      </w:r>
      <w:r w:rsidR="0025331E">
        <w:rPr>
          <w:rFonts w:ascii="Times New Roman" w:hAnsi="Times New Roman" w:cs="Times New Roman"/>
          <w:lang w:val="en-US"/>
        </w:rPr>
        <w:t xml:space="preserve">there is a </w:t>
      </w:r>
      <w:r w:rsidR="008C2E32" w:rsidRPr="008C2E32">
        <w:rPr>
          <w:rFonts w:ascii="Times New Roman" w:hAnsi="Times New Roman" w:cs="Times New Roman"/>
          <w:lang w:val="en-US"/>
        </w:rPr>
        <w:t>notion</w:t>
      </w:r>
      <w:r w:rsidR="00A7524A" w:rsidRPr="008C2E32">
        <w:rPr>
          <w:rFonts w:ascii="Times New Roman" w:hAnsi="Times New Roman" w:cs="Times New Roman"/>
          <w:lang w:val="en-US"/>
        </w:rPr>
        <w:t xml:space="preserve"> of a</w:t>
      </w:r>
      <w:r w:rsidR="0025331E">
        <w:rPr>
          <w:rFonts w:ascii="Times New Roman" w:hAnsi="Times New Roman" w:cs="Times New Roman"/>
          <w:lang w:val="en-US"/>
        </w:rPr>
        <w:t xml:space="preserve">n abstract </w:t>
      </w:r>
      <w:r w:rsidR="00A7524A" w:rsidRPr="008C2E32">
        <w:rPr>
          <w:rFonts w:ascii="Times New Roman" w:hAnsi="Times New Roman" w:cs="Times New Roman"/>
          <w:lang w:val="en-US"/>
        </w:rPr>
        <w:t>whole</w:t>
      </w:r>
      <w:r w:rsidR="00AE0359">
        <w:rPr>
          <w:rFonts w:ascii="Times New Roman" w:hAnsi="Times New Roman" w:cs="Times New Roman"/>
          <w:lang w:val="en-US"/>
        </w:rPr>
        <w:t>, as a whole</w:t>
      </w:r>
      <w:r w:rsidR="00A7524A" w:rsidRPr="008C2E32">
        <w:rPr>
          <w:rFonts w:ascii="Times New Roman" w:hAnsi="Times New Roman" w:cs="Times New Roman"/>
          <w:lang w:val="en-US"/>
        </w:rPr>
        <w:t xml:space="preserve"> that is prior to the parts</w:t>
      </w:r>
      <w:r w:rsidR="0025331E">
        <w:rPr>
          <w:rFonts w:ascii="Times New Roman" w:hAnsi="Times New Roman" w:cs="Times New Roman"/>
          <w:lang w:val="en-US"/>
        </w:rPr>
        <w:t xml:space="preserve"> </w:t>
      </w:r>
      <w:r w:rsidR="00AE0359">
        <w:rPr>
          <w:rFonts w:ascii="Times New Roman" w:hAnsi="Times New Roman" w:cs="Times New Roman"/>
          <w:lang w:val="en-US"/>
        </w:rPr>
        <w:t xml:space="preserve">that </w:t>
      </w:r>
      <w:r w:rsidR="0025331E">
        <w:rPr>
          <w:rFonts w:ascii="Times New Roman" w:hAnsi="Times New Roman" w:cs="Times New Roman"/>
          <w:lang w:val="en-US"/>
        </w:rPr>
        <w:t>appears promising to explore, in particular</w:t>
      </w:r>
      <w:r w:rsidRPr="008C2E32">
        <w:rPr>
          <w:rFonts w:ascii="Times New Roman" w:hAnsi="Times New Roman" w:cs="Times New Roman"/>
          <w:lang w:val="en-US"/>
        </w:rPr>
        <w:t xml:space="preserve"> </w:t>
      </w:r>
      <w:r w:rsidR="00B44F94" w:rsidRPr="008C2E32">
        <w:rPr>
          <w:rFonts w:ascii="Times New Roman" w:hAnsi="Times New Roman" w:cs="Times New Roman"/>
          <w:lang w:val="en-US"/>
        </w:rPr>
        <w:t>for</w:t>
      </w:r>
      <w:r w:rsidR="0025331E">
        <w:rPr>
          <w:rFonts w:ascii="Times New Roman" w:hAnsi="Times New Roman" w:cs="Times New Roman"/>
          <w:lang w:val="en-US"/>
        </w:rPr>
        <w:t xml:space="preserve"> objects of reference that permit replacement and for</w:t>
      </w:r>
      <w:r w:rsidRPr="008C2E32">
        <w:rPr>
          <w:rFonts w:ascii="Times New Roman" w:hAnsi="Times New Roman" w:cs="Times New Roman"/>
          <w:lang w:val="en-US"/>
        </w:rPr>
        <w:t xml:space="preserve"> </w:t>
      </w:r>
      <w:r w:rsidR="0025331E">
        <w:rPr>
          <w:rFonts w:ascii="Times New Roman" w:hAnsi="Times New Roman" w:cs="Times New Roman"/>
          <w:lang w:val="en-US"/>
        </w:rPr>
        <w:t>the semantics of completion-related expressions</w:t>
      </w:r>
      <w:r w:rsidR="008C2E32" w:rsidRPr="008C2E32">
        <w:rPr>
          <w:rFonts w:ascii="Times New Roman" w:hAnsi="Times New Roman" w:cs="Times New Roman"/>
          <w:lang w:val="en-US"/>
        </w:rPr>
        <w:t>.</w:t>
      </w:r>
    </w:p>
    <w:p w:rsidR="00A7524A" w:rsidRDefault="00A7524A" w:rsidP="000F7CEC">
      <w:pPr>
        <w:spacing w:line="360" w:lineRule="auto"/>
        <w:rPr>
          <w:rFonts w:ascii="Times New Roman" w:hAnsi="Times New Roman" w:cs="Times New Roman"/>
          <w:b/>
          <w:bCs/>
          <w:color w:val="000000"/>
          <w:shd w:val="clear" w:color="auto" w:fill="FFFFFF"/>
          <w:lang w:val="en-US"/>
        </w:rPr>
      </w:pPr>
    </w:p>
    <w:p w:rsidR="00AE0359" w:rsidRDefault="00AE0359" w:rsidP="000F7CEC">
      <w:pPr>
        <w:spacing w:line="360" w:lineRule="auto"/>
        <w:rPr>
          <w:rFonts w:ascii="Times New Roman" w:hAnsi="Times New Roman" w:cs="Times New Roman"/>
          <w:b/>
          <w:bCs/>
          <w:color w:val="000000"/>
          <w:shd w:val="clear" w:color="auto" w:fill="FFFFFF"/>
          <w:lang w:val="en-US"/>
        </w:rPr>
      </w:pPr>
    </w:p>
    <w:p w:rsidR="00135A19" w:rsidRDefault="00135A19" w:rsidP="000F7CEC">
      <w:pPr>
        <w:spacing w:line="360" w:lineRule="auto"/>
        <w:rPr>
          <w:rFonts w:ascii="Times New Roman" w:hAnsi="Times New Roman" w:cs="Times New Roman"/>
          <w:b/>
          <w:bCs/>
          <w:color w:val="000000"/>
          <w:shd w:val="clear" w:color="auto" w:fill="FFFFFF"/>
          <w:lang w:val="en-US"/>
        </w:rPr>
      </w:pPr>
      <w:r w:rsidRPr="00655BB4">
        <w:rPr>
          <w:rFonts w:ascii="Times New Roman" w:hAnsi="Times New Roman" w:cs="Times New Roman"/>
          <w:b/>
          <w:bCs/>
          <w:color w:val="000000"/>
          <w:shd w:val="clear" w:color="auto" w:fill="FFFFFF"/>
          <w:lang w:val="en-US"/>
        </w:rPr>
        <w:t>References</w:t>
      </w:r>
    </w:p>
    <w:p w:rsidR="009F300E" w:rsidRDefault="009F300E" w:rsidP="000F7CEC">
      <w:pPr>
        <w:spacing w:line="360" w:lineRule="auto"/>
        <w:rPr>
          <w:rFonts w:ascii="Times New Roman" w:hAnsi="Times New Roman" w:cs="Times New Roman"/>
          <w:b/>
          <w:bCs/>
          <w:color w:val="000000"/>
          <w:shd w:val="clear" w:color="auto" w:fill="FFFFFF"/>
          <w:lang w:val="en-US"/>
        </w:rPr>
      </w:pPr>
    </w:p>
    <w:p w:rsidR="00754E4D" w:rsidRDefault="00754E4D" w:rsidP="00754E4D">
      <w:pPr>
        <w:autoSpaceDE w:val="0"/>
        <w:autoSpaceDN w:val="0"/>
        <w:adjustRightInd w:val="0"/>
        <w:spacing w:line="360" w:lineRule="auto"/>
        <w:rPr>
          <w:rFonts w:ascii="Times New Roman" w:hAnsi="Times New Roman" w:cs="Times New Roman"/>
          <w:lang w:val="en-US"/>
        </w:rPr>
      </w:pPr>
      <w:proofErr w:type="spellStart"/>
      <w:r w:rsidRPr="00B75043">
        <w:rPr>
          <w:rFonts w:ascii="Times New Roman" w:hAnsi="Times New Roman" w:cs="Times New Roman"/>
          <w:lang w:val="en-US"/>
        </w:rPr>
        <w:lastRenderedPageBreak/>
        <w:t>Barner</w:t>
      </w:r>
      <w:proofErr w:type="spellEnd"/>
      <w:r w:rsidRPr="00B75043">
        <w:rPr>
          <w:rFonts w:ascii="Times New Roman" w:hAnsi="Times New Roman" w:cs="Times New Roman"/>
          <w:lang w:val="en-US"/>
        </w:rPr>
        <w:t xml:space="preserve">, D., L. Wagner and J. Snedeker (2008): ‘Events and the </w:t>
      </w:r>
      <w:r>
        <w:rPr>
          <w:rFonts w:ascii="Times New Roman" w:hAnsi="Times New Roman" w:cs="Times New Roman"/>
          <w:lang w:val="en-US"/>
        </w:rPr>
        <w:t>O</w:t>
      </w:r>
      <w:r w:rsidRPr="00B75043">
        <w:rPr>
          <w:rFonts w:ascii="Times New Roman" w:hAnsi="Times New Roman" w:cs="Times New Roman"/>
          <w:lang w:val="en-US"/>
        </w:rPr>
        <w:t xml:space="preserve">ntology of </w:t>
      </w:r>
      <w:r>
        <w:rPr>
          <w:rFonts w:ascii="Times New Roman" w:hAnsi="Times New Roman" w:cs="Times New Roman"/>
          <w:lang w:val="en-US"/>
        </w:rPr>
        <w:t>I</w:t>
      </w:r>
      <w:r w:rsidRPr="00B75043">
        <w:rPr>
          <w:rFonts w:ascii="Times New Roman" w:hAnsi="Times New Roman" w:cs="Times New Roman"/>
          <w:lang w:val="en-US"/>
        </w:rPr>
        <w:t xml:space="preserve">ndividuals: </w:t>
      </w:r>
    </w:p>
    <w:p w:rsidR="00754E4D" w:rsidRPr="00754E4D" w:rsidRDefault="00754E4D" w:rsidP="00754E4D">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 xml:space="preserve">    </w:t>
      </w:r>
      <w:r w:rsidRPr="00B75043">
        <w:rPr>
          <w:rFonts w:ascii="Times New Roman" w:hAnsi="Times New Roman" w:cs="Times New Roman"/>
          <w:lang w:val="en-US"/>
        </w:rPr>
        <w:t xml:space="preserve">Verbs as a </w:t>
      </w:r>
      <w:r>
        <w:rPr>
          <w:rFonts w:ascii="Times New Roman" w:hAnsi="Times New Roman" w:cs="Times New Roman"/>
          <w:lang w:val="en-US"/>
        </w:rPr>
        <w:t>S</w:t>
      </w:r>
      <w:r w:rsidRPr="00B75043">
        <w:rPr>
          <w:rFonts w:ascii="Times New Roman" w:hAnsi="Times New Roman" w:cs="Times New Roman"/>
          <w:lang w:val="en-US"/>
        </w:rPr>
        <w:t xml:space="preserve">ource of </w:t>
      </w:r>
      <w:r>
        <w:rPr>
          <w:rFonts w:ascii="Times New Roman" w:hAnsi="Times New Roman" w:cs="Times New Roman"/>
          <w:lang w:val="en-US"/>
        </w:rPr>
        <w:t>I</w:t>
      </w:r>
      <w:r w:rsidRPr="00B75043">
        <w:rPr>
          <w:rFonts w:ascii="Times New Roman" w:hAnsi="Times New Roman" w:cs="Times New Roman"/>
          <w:lang w:val="en-US"/>
        </w:rPr>
        <w:t xml:space="preserve">ndividuating </w:t>
      </w:r>
      <w:r>
        <w:rPr>
          <w:rFonts w:ascii="Times New Roman" w:hAnsi="Times New Roman" w:cs="Times New Roman"/>
          <w:lang w:val="en-US"/>
        </w:rPr>
        <w:t>M</w:t>
      </w:r>
      <w:r w:rsidRPr="00B75043">
        <w:rPr>
          <w:rFonts w:ascii="Times New Roman" w:hAnsi="Times New Roman" w:cs="Times New Roman"/>
          <w:lang w:val="en-US"/>
        </w:rPr>
        <w:t xml:space="preserve">ass and </w:t>
      </w:r>
      <w:r>
        <w:rPr>
          <w:rFonts w:ascii="Times New Roman" w:hAnsi="Times New Roman" w:cs="Times New Roman"/>
          <w:lang w:val="en-US"/>
        </w:rPr>
        <w:t>C</w:t>
      </w:r>
      <w:r w:rsidRPr="00B75043">
        <w:rPr>
          <w:rFonts w:ascii="Times New Roman" w:hAnsi="Times New Roman" w:cs="Times New Roman"/>
          <w:lang w:val="en-US"/>
        </w:rPr>
        <w:t xml:space="preserve">ount </w:t>
      </w:r>
      <w:r>
        <w:rPr>
          <w:rFonts w:ascii="Times New Roman" w:hAnsi="Times New Roman" w:cs="Times New Roman"/>
          <w:lang w:val="en-US"/>
        </w:rPr>
        <w:t>N</w:t>
      </w:r>
      <w:r w:rsidRPr="00B75043">
        <w:rPr>
          <w:rFonts w:ascii="Times New Roman" w:hAnsi="Times New Roman" w:cs="Times New Roman"/>
          <w:lang w:val="en-US"/>
        </w:rPr>
        <w:t xml:space="preserve">ouns.’ </w:t>
      </w:r>
      <w:r w:rsidRPr="00B75043">
        <w:rPr>
          <w:rFonts w:ascii="Times New Roman" w:hAnsi="Times New Roman" w:cs="Times New Roman"/>
          <w:i/>
          <w:iCs/>
          <w:lang w:val="en-US"/>
        </w:rPr>
        <w:t xml:space="preserve">Cognition </w:t>
      </w:r>
      <w:r w:rsidRPr="00B75043">
        <w:rPr>
          <w:rFonts w:ascii="Times New Roman" w:hAnsi="Times New Roman" w:cs="Times New Roman"/>
          <w:lang w:val="en-US"/>
        </w:rPr>
        <w:t>106.2, 805-832.</w:t>
      </w:r>
    </w:p>
    <w:p w:rsidR="00C8601C" w:rsidRPr="00FD33BC" w:rsidRDefault="00C8601C" w:rsidP="00B76A98">
      <w:pPr>
        <w:spacing w:line="360" w:lineRule="auto"/>
        <w:rPr>
          <w:rFonts w:ascii="Times New Roman" w:hAnsi="Times New Roman" w:cs="Times New Roman"/>
          <w:i/>
          <w:lang w:val="en-US"/>
        </w:rPr>
      </w:pPr>
      <w:r w:rsidRPr="00FD33BC">
        <w:rPr>
          <w:rFonts w:ascii="Times New Roman" w:hAnsi="Times New Roman" w:cs="Times New Roman"/>
          <w:lang w:val="en-US"/>
        </w:rPr>
        <w:t xml:space="preserve">Carrara, M., A. </w:t>
      </w:r>
      <w:proofErr w:type="spellStart"/>
      <w:r w:rsidRPr="00FD33BC">
        <w:rPr>
          <w:rFonts w:ascii="Times New Roman" w:hAnsi="Times New Roman" w:cs="Times New Roman"/>
          <w:lang w:val="en-US"/>
        </w:rPr>
        <w:t>Arapinis</w:t>
      </w:r>
      <w:proofErr w:type="spellEnd"/>
      <w:r w:rsidRPr="00FD33BC">
        <w:rPr>
          <w:rFonts w:ascii="Times New Roman" w:hAnsi="Times New Roman" w:cs="Times New Roman"/>
          <w:lang w:val="en-US"/>
        </w:rPr>
        <w:t xml:space="preserve">, and F. </w:t>
      </w:r>
      <w:proofErr w:type="spellStart"/>
      <w:r w:rsidRPr="00FD33BC">
        <w:rPr>
          <w:rFonts w:ascii="Times New Roman" w:hAnsi="Times New Roman" w:cs="Times New Roman"/>
          <w:lang w:val="en-US"/>
        </w:rPr>
        <w:t>Moltmann</w:t>
      </w:r>
      <w:proofErr w:type="spellEnd"/>
      <w:r w:rsidRPr="00FD33BC">
        <w:rPr>
          <w:rFonts w:ascii="Times New Roman" w:hAnsi="Times New Roman" w:cs="Times New Roman"/>
          <w:lang w:val="en-US"/>
        </w:rPr>
        <w:t xml:space="preserve"> (eds.) (2017): </w:t>
      </w:r>
      <w:r w:rsidRPr="00FD33BC">
        <w:rPr>
          <w:rFonts w:ascii="Times New Roman" w:hAnsi="Times New Roman" w:cs="Times New Roman"/>
          <w:i/>
          <w:lang w:val="en-US"/>
        </w:rPr>
        <w:t xml:space="preserve">Unity and Plurality. Logic, </w:t>
      </w:r>
    </w:p>
    <w:p w:rsidR="00C8601C" w:rsidRPr="00FD33BC" w:rsidRDefault="00C8601C" w:rsidP="00B76A98">
      <w:pPr>
        <w:spacing w:line="360" w:lineRule="auto"/>
        <w:rPr>
          <w:rFonts w:ascii="Times New Roman" w:hAnsi="Times New Roman" w:cs="Times New Roman"/>
          <w:lang w:val="en-US"/>
        </w:rPr>
      </w:pPr>
      <w:r w:rsidRPr="00FD33BC">
        <w:rPr>
          <w:rFonts w:ascii="Times New Roman" w:hAnsi="Times New Roman" w:cs="Times New Roman"/>
          <w:i/>
          <w:lang w:val="en-US"/>
        </w:rPr>
        <w:t xml:space="preserve"> </w:t>
      </w:r>
      <w:r w:rsidR="00754E4D">
        <w:rPr>
          <w:rFonts w:ascii="Times New Roman" w:hAnsi="Times New Roman" w:cs="Times New Roman"/>
          <w:i/>
          <w:lang w:val="en-US"/>
        </w:rPr>
        <w:t xml:space="preserve">     </w:t>
      </w:r>
      <w:r w:rsidRPr="00FD33BC">
        <w:rPr>
          <w:rFonts w:ascii="Times New Roman" w:hAnsi="Times New Roman" w:cs="Times New Roman"/>
          <w:i/>
          <w:lang w:val="en-US"/>
        </w:rPr>
        <w:t xml:space="preserve"> Philosophy, and Semantics. </w:t>
      </w:r>
      <w:r w:rsidRPr="00FD33BC">
        <w:rPr>
          <w:rFonts w:ascii="Times New Roman" w:hAnsi="Times New Roman" w:cs="Times New Roman"/>
          <w:lang w:val="en-US"/>
        </w:rPr>
        <w:t>Oxford UP, Oxford.</w:t>
      </w:r>
    </w:p>
    <w:p w:rsidR="00C8229B" w:rsidRPr="00FD33BC" w:rsidRDefault="00C8229B" w:rsidP="00B76A98">
      <w:pPr>
        <w:widowControl w:val="0"/>
        <w:autoSpaceDE w:val="0"/>
        <w:autoSpaceDN w:val="0"/>
        <w:adjustRightInd w:val="0"/>
        <w:spacing w:line="360" w:lineRule="auto"/>
        <w:ind w:left="945" w:hanging="946"/>
        <w:jc w:val="both"/>
        <w:rPr>
          <w:rFonts w:ascii="Times New Roman" w:hAnsi="Times New Roman" w:cs="Times New Roman"/>
          <w:color w:val="000000"/>
          <w:lang w:val="en-GB"/>
        </w:rPr>
      </w:pPr>
      <w:r w:rsidRPr="00FD33BC">
        <w:rPr>
          <w:rFonts w:ascii="Times New Roman" w:hAnsi="Times New Roman" w:cs="Times New Roman"/>
          <w:color w:val="000000"/>
          <w:lang w:val="en-GB"/>
        </w:rPr>
        <w:t xml:space="preserve">Champollion, L. and M. </w:t>
      </w:r>
      <w:proofErr w:type="spellStart"/>
      <w:r w:rsidRPr="00FD33BC">
        <w:rPr>
          <w:rFonts w:ascii="Times New Roman" w:hAnsi="Times New Roman" w:cs="Times New Roman"/>
          <w:color w:val="000000"/>
          <w:lang w:val="en-GB"/>
        </w:rPr>
        <w:t>Krifka</w:t>
      </w:r>
      <w:proofErr w:type="spellEnd"/>
      <w:r w:rsidRPr="00FD33BC">
        <w:rPr>
          <w:rFonts w:ascii="Times New Roman" w:hAnsi="Times New Roman" w:cs="Times New Roman"/>
          <w:color w:val="000000"/>
          <w:lang w:val="en-GB"/>
        </w:rPr>
        <w:t xml:space="preserve"> (2017):</w:t>
      </w:r>
      <w:r w:rsidRPr="00FD33BC">
        <w:rPr>
          <w:rFonts w:ascii="Times New Roman" w:hAnsi="Times New Roman" w:cs="Times New Roman"/>
          <w:i/>
          <w:iCs/>
          <w:color w:val="000000"/>
          <w:lang w:val="en-GB"/>
        </w:rPr>
        <w:t xml:space="preserve"> Mereology</w:t>
      </w:r>
      <w:r w:rsidRPr="00FD33BC">
        <w:rPr>
          <w:rFonts w:ascii="Times New Roman" w:hAnsi="Times New Roman" w:cs="Times New Roman"/>
          <w:color w:val="000000"/>
          <w:lang w:val="en-GB"/>
        </w:rPr>
        <w:t xml:space="preserve">. In P. Dekker and M. </w:t>
      </w:r>
      <w:proofErr w:type="spellStart"/>
      <w:r w:rsidRPr="00FD33BC">
        <w:rPr>
          <w:rFonts w:ascii="Times New Roman" w:hAnsi="Times New Roman" w:cs="Times New Roman"/>
          <w:color w:val="000000"/>
          <w:lang w:val="en-GB"/>
        </w:rPr>
        <w:t>Aloni</w:t>
      </w:r>
      <w:proofErr w:type="spellEnd"/>
      <w:r w:rsidRPr="00FD33BC">
        <w:rPr>
          <w:rFonts w:ascii="Times New Roman" w:hAnsi="Times New Roman" w:cs="Times New Roman"/>
          <w:color w:val="000000"/>
          <w:lang w:val="en-GB"/>
        </w:rPr>
        <w:t xml:space="preserve"> (eds):</w:t>
      </w:r>
      <w:r w:rsidR="00754E4D">
        <w:rPr>
          <w:rFonts w:ascii="Times New Roman" w:hAnsi="Times New Roman" w:cs="Times New Roman"/>
          <w:color w:val="000000"/>
          <w:lang w:val="en-GB"/>
        </w:rPr>
        <w:t xml:space="preserve"> </w:t>
      </w:r>
      <w:r w:rsidRPr="00FD33BC">
        <w:rPr>
          <w:rFonts w:ascii="Times New Roman" w:hAnsi="Times New Roman" w:cs="Times New Roman"/>
          <w:i/>
          <w:iCs/>
          <w:color w:val="000000"/>
          <w:lang w:val="en-GB"/>
        </w:rPr>
        <w:t>Cambridge Handbook of Semantics</w:t>
      </w:r>
      <w:r w:rsidRPr="00FD33BC">
        <w:rPr>
          <w:rFonts w:ascii="Times New Roman" w:hAnsi="Times New Roman" w:cs="Times New Roman"/>
          <w:color w:val="000000"/>
          <w:lang w:val="en-GB"/>
        </w:rPr>
        <w:t>. Cambridge UP, Cambridge</w:t>
      </w:r>
      <w:r w:rsidRPr="00FD33BC">
        <w:rPr>
          <w:rFonts w:ascii="Times New Roman" w:hAnsi="Times New Roman" w:cs="Times New Roman"/>
          <w:i/>
          <w:iCs/>
          <w:color w:val="141414"/>
          <w:lang w:val="en-GB"/>
        </w:rPr>
        <w:t>,</w:t>
      </w:r>
      <w:r w:rsidRPr="00FD33BC">
        <w:rPr>
          <w:rFonts w:ascii="Times New Roman" w:hAnsi="Times New Roman" w:cs="Times New Roman"/>
          <w:color w:val="141414"/>
          <w:lang w:val="en-GB"/>
        </w:rPr>
        <w:t>369–388.</w:t>
      </w:r>
    </w:p>
    <w:p w:rsidR="00C8229B" w:rsidRPr="00FD33BC" w:rsidRDefault="00C8229B" w:rsidP="00B76A98">
      <w:pPr>
        <w:widowControl w:val="0"/>
        <w:autoSpaceDE w:val="0"/>
        <w:autoSpaceDN w:val="0"/>
        <w:adjustRightInd w:val="0"/>
        <w:spacing w:line="360" w:lineRule="auto"/>
        <w:ind w:left="945" w:hanging="946"/>
        <w:jc w:val="both"/>
        <w:rPr>
          <w:rFonts w:ascii="Times New Roman" w:hAnsi="Times New Roman" w:cs="Times New Roman"/>
          <w:color w:val="000000"/>
          <w:lang w:val="en-GB"/>
        </w:rPr>
      </w:pPr>
      <w:proofErr w:type="spellStart"/>
      <w:r w:rsidRPr="00FD33BC">
        <w:rPr>
          <w:rFonts w:ascii="Times New Roman" w:hAnsi="Times New Roman" w:cs="Times New Roman"/>
          <w:color w:val="000000"/>
          <w:lang w:val="en-GB"/>
        </w:rPr>
        <w:t>Cotnoir</w:t>
      </w:r>
      <w:proofErr w:type="spellEnd"/>
      <w:r w:rsidRPr="00FD33BC">
        <w:rPr>
          <w:rFonts w:ascii="Times New Roman" w:hAnsi="Times New Roman" w:cs="Times New Roman"/>
          <w:color w:val="000000"/>
          <w:lang w:val="en-GB"/>
        </w:rPr>
        <w:t xml:space="preserve">, A. and A. </w:t>
      </w:r>
      <w:proofErr w:type="spellStart"/>
      <w:r w:rsidRPr="00FD33BC">
        <w:rPr>
          <w:rFonts w:ascii="Times New Roman" w:hAnsi="Times New Roman" w:cs="Times New Roman"/>
          <w:color w:val="000000"/>
          <w:lang w:val="en-GB"/>
        </w:rPr>
        <w:t>Varzi</w:t>
      </w:r>
      <w:proofErr w:type="spellEnd"/>
      <w:r w:rsidRPr="00FD33BC">
        <w:rPr>
          <w:rFonts w:ascii="Times New Roman" w:hAnsi="Times New Roman" w:cs="Times New Roman"/>
          <w:color w:val="000000"/>
          <w:lang w:val="en-GB"/>
        </w:rPr>
        <w:t xml:space="preserve"> (2021): </w:t>
      </w:r>
      <w:r w:rsidRPr="00FD33BC">
        <w:rPr>
          <w:rFonts w:ascii="Times New Roman" w:hAnsi="Times New Roman" w:cs="Times New Roman"/>
          <w:i/>
          <w:iCs/>
          <w:color w:val="000000"/>
          <w:lang w:val="en-GB"/>
        </w:rPr>
        <w:t>Mereology</w:t>
      </w:r>
      <w:r w:rsidRPr="00FD33BC">
        <w:rPr>
          <w:rFonts w:ascii="Times New Roman" w:hAnsi="Times New Roman" w:cs="Times New Roman"/>
          <w:color w:val="000000"/>
          <w:lang w:val="en-GB"/>
        </w:rPr>
        <w:t>. Oxford University Press, Oxford.</w:t>
      </w:r>
    </w:p>
    <w:p w:rsidR="003D5C5B" w:rsidRDefault="00C8601C" w:rsidP="003D5C5B">
      <w:pPr>
        <w:autoSpaceDE w:val="0"/>
        <w:autoSpaceDN w:val="0"/>
        <w:adjustRightInd w:val="0"/>
        <w:spacing w:line="360" w:lineRule="auto"/>
        <w:rPr>
          <w:rFonts w:ascii="Times New Roman" w:hAnsi="Times New Roman" w:cs="Times New Roman"/>
          <w:lang w:val="en-US"/>
        </w:rPr>
      </w:pPr>
      <w:r w:rsidRPr="00FD33BC">
        <w:rPr>
          <w:rFonts w:ascii="Times New Roman" w:hAnsi="Times New Roman" w:cs="Times New Roman"/>
          <w:lang w:val="en-US"/>
        </w:rPr>
        <w:t xml:space="preserve">Fine, K. (1999): ‘Things and Their Parts’. </w:t>
      </w:r>
      <w:r w:rsidRPr="00FD33BC">
        <w:rPr>
          <w:rFonts w:ascii="Times New Roman" w:hAnsi="Times New Roman" w:cs="Times New Roman"/>
          <w:i/>
          <w:iCs/>
          <w:lang w:val="en-US"/>
        </w:rPr>
        <w:t>Midwest Studies in Philosophy</w:t>
      </w:r>
      <w:r w:rsidRPr="00FD33BC">
        <w:rPr>
          <w:rFonts w:ascii="Times New Roman" w:hAnsi="Times New Roman" w:cs="Times New Roman"/>
          <w:lang w:val="en-US"/>
        </w:rPr>
        <w:t xml:space="preserve"> 23(1), 61–74. </w:t>
      </w:r>
    </w:p>
    <w:p w:rsidR="003D5C5B" w:rsidRDefault="003D5C5B" w:rsidP="003D5C5B">
      <w:pPr>
        <w:autoSpaceDE w:val="0"/>
        <w:autoSpaceDN w:val="0"/>
        <w:adjustRightInd w:val="0"/>
        <w:spacing w:line="360" w:lineRule="auto"/>
        <w:rPr>
          <w:rFonts w:ascii="Times New Roman" w:eastAsia="Times New Roman" w:hAnsi="Times New Roman" w:cs="Times New Roman"/>
          <w:color w:val="1A1A1A"/>
          <w:sz w:val="25"/>
          <w:szCs w:val="25"/>
          <w:lang w:eastAsia="en-GB"/>
        </w:rPr>
      </w:pPr>
      <w:r w:rsidRPr="003D5C5B">
        <w:rPr>
          <w:rFonts w:ascii="Times New Roman" w:eastAsia="Times New Roman" w:hAnsi="Times New Roman" w:cs="Times New Roman"/>
          <w:color w:val="1A1A1A"/>
          <w:sz w:val="25"/>
          <w:szCs w:val="25"/>
          <w:lang w:val="en-US" w:eastAsia="en-GB"/>
        </w:rPr>
        <w:t>-</w:t>
      </w:r>
      <w:r>
        <w:rPr>
          <w:rFonts w:ascii="Times New Roman" w:eastAsia="Times New Roman" w:hAnsi="Times New Roman" w:cs="Times New Roman"/>
          <w:color w:val="1A1A1A"/>
          <w:sz w:val="25"/>
          <w:szCs w:val="25"/>
          <w:lang w:val="en-US" w:eastAsia="en-GB"/>
        </w:rPr>
        <w:t>--------</w:t>
      </w:r>
      <w:r w:rsidR="00E91139">
        <w:rPr>
          <w:rFonts w:ascii="Times New Roman" w:eastAsia="Times New Roman" w:hAnsi="Times New Roman" w:cs="Times New Roman"/>
          <w:color w:val="1A1A1A"/>
          <w:sz w:val="25"/>
          <w:szCs w:val="25"/>
          <w:lang w:val="en-US" w:eastAsia="en-GB"/>
        </w:rPr>
        <w:t>-</w:t>
      </w:r>
      <w:r>
        <w:rPr>
          <w:rFonts w:ascii="Times New Roman" w:eastAsia="Times New Roman" w:hAnsi="Times New Roman" w:cs="Times New Roman"/>
          <w:color w:val="1A1A1A"/>
          <w:sz w:val="25"/>
          <w:szCs w:val="25"/>
          <w:lang w:val="en-US" w:eastAsia="en-GB"/>
        </w:rPr>
        <w:t xml:space="preserve"> (</w:t>
      </w:r>
      <w:r w:rsidRPr="003D5C5B">
        <w:rPr>
          <w:rFonts w:ascii="Times New Roman" w:eastAsia="Times New Roman" w:hAnsi="Times New Roman" w:cs="Times New Roman"/>
          <w:color w:val="1A1A1A"/>
          <w:sz w:val="25"/>
          <w:szCs w:val="25"/>
          <w:lang w:eastAsia="en-GB"/>
        </w:rPr>
        <w:t>2003</w:t>
      </w:r>
      <w:r>
        <w:rPr>
          <w:rFonts w:ascii="Times New Roman" w:eastAsia="Times New Roman" w:hAnsi="Times New Roman" w:cs="Times New Roman"/>
          <w:color w:val="1A1A1A"/>
          <w:sz w:val="25"/>
          <w:szCs w:val="25"/>
          <w:lang w:val="en-US" w:eastAsia="en-GB"/>
        </w:rPr>
        <w:t>): ‘</w:t>
      </w:r>
      <w:r w:rsidRPr="003D5C5B">
        <w:rPr>
          <w:rFonts w:ascii="Times New Roman" w:eastAsia="Times New Roman" w:hAnsi="Times New Roman" w:cs="Times New Roman"/>
          <w:color w:val="1A1A1A"/>
          <w:sz w:val="25"/>
          <w:szCs w:val="25"/>
          <w:lang w:eastAsia="en-GB"/>
        </w:rPr>
        <w:t>The Non-Identity of a Thing and its Matter</w:t>
      </w:r>
      <w:r w:rsidRPr="003D5C5B">
        <w:rPr>
          <w:rFonts w:ascii="Times New Roman" w:eastAsia="Times New Roman" w:hAnsi="Times New Roman" w:cs="Times New Roman"/>
          <w:color w:val="1A1A1A"/>
          <w:sz w:val="25"/>
          <w:szCs w:val="25"/>
          <w:lang w:val="en-US" w:eastAsia="en-GB"/>
        </w:rPr>
        <w:t>’,</w:t>
      </w:r>
      <w:r w:rsidRPr="003D5C5B">
        <w:rPr>
          <w:rFonts w:ascii="Times New Roman" w:eastAsia="Times New Roman" w:hAnsi="Times New Roman" w:cs="Times New Roman"/>
          <w:color w:val="1A1A1A"/>
          <w:sz w:val="25"/>
          <w:szCs w:val="25"/>
          <w:lang w:eastAsia="en-GB"/>
        </w:rPr>
        <w:t> </w:t>
      </w:r>
      <w:r w:rsidRPr="003D5C5B">
        <w:rPr>
          <w:rFonts w:ascii="Times New Roman" w:eastAsia="Times New Roman" w:hAnsi="Times New Roman" w:cs="Times New Roman"/>
          <w:i/>
          <w:iCs/>
          <w:color w:val="1A1A1A"/>
          <w:sz w:val="25"/>
          <w:szCs w:val="25"/>
          <w:lang w:eastAsia="en-GB"/>
        </w:rPr>
        <w:t>Mind</w:t>
      </w:r>
      <w:r w:rsidRPr="003D5C5B">
        <w:rPr>
          <w:rFonts w:ascii="Times New Roman" w:eastAsia="Times New Roman" w:hAnsi="Times New Roman" w:cs="Times New Roman"/>
          <w:color w:val="1A1A1A"/>
          <w:sz w:val="25"/>
          <w:szCs w:val="25"/>
          <w:lang w:eastAsia="en-GB"/>
        </w:rPr>
        <w:t xml:space="preserve"> 112</w:t>
      </w:r>
      <w:r w:rsidRPr="003D5C5B">
        <w:rPr>
          <w:rFonts w:ascii="Times New Roman" w:eastAsia="Times New Roman" w:hAnsi="Times New Roman" w:cs="Times New Roman"/>
          <w:color w:val="1A1A1A"/>
          <w:sz w:val="25"/>
          <w:szCs w:val="25"/>
          <w:lang w:val="en-US" w:eastAsia="en-GB"/>
        </w:rPr>
        <w:t>,</w:t>
      </w:r>
      <w:r w:rsidRPr="003D5C5B">
        <w:rPr>
          <w:rFonts w:ascii="Times New Roman" w:eastAsia="Times New Roman" w:hAnsi="Times New Roman" w:cs="Times New Roman"/>
          <w:color w:val="1A1A1A"/>
          <w:sz w:val="25"/>
          <w:szCs w:val="25"/>
          <w:lang w:eastAsia="en-GB"/>
        </w:rPr>
        <w:t xml:space="preserve"> 195–234.</w:t>
      </w:r>
    </w:p>
    <w:p w:rsidR="00E91139" w:rsidRPr="008C722E" w:rsidRDefault="00E91139" w:rsidP="00E91139">
      <w:pPr>
        <w:widowControl w:val="0"/>
        <w:spacing w:line="360" w:lineRule="auto"/>
        <w:jc w:val="both"/>
        <w:rPr>
          <w:rFonts w:ascii="Times New Roman" w:eastAsia="Times New Roman" w:hAnsi="Times New Roman" w:cs="Times New Roman"/>
        </w:rPr>
      </w:pPr>
      <w:r w:rsidRPr="00E91139">
        <w:rPr>
          <w:rFonts w:ascii="Times New Roman" w:eastAsia="Times New Roman" w:hAnsi="Times New Roman" w:cs="Times New Roman"/>
          <w:lang w:val="en-US"/>
        </w:rPr>
        <w:t>----------</w:t>
      </w:r>
      <w:r w:rsidRPr="008C722E">
        <w:rPr>
          <w:rFonts w:ascii="Times New Roman" w:eastAsia="Times New Roman" w:hAnsi="Times New Roman" w:cs="Times New Roman"/>
        </w:rPr>
        <w:t xml:space="preserve"> (2010): ‘Toward a Theory of Part’. </w:t>
      </w:r>
      <w:r w:rsidRPr="008C722E">
        <w:rPr>
          <w:rFonts w:ascii="Times New Roman" w:eastAsia="Times New Roman" w:hAnsi="Times New Roman" w:cs="Times New Roman"/>
          <w:i/>
        </w:rPr>
        <w:t>The Journal of Philosophy</w:t>
      </w:r>
      <w:r w:rsidRPr="008C722E">
        <w:rPr>
          <w:rFonts w:ascii="Times New Roman" w:eastAsia="Times New Roman" w:hAnsi="Times New Roman" w:cs="Times New Roman"/>
        </w:rPr>
        <w:t xml:space="preserve"> 107.11, 559-589.</w:t>
      </w:r>
    </w:p>
    <w:p w:rsidR="00C8601C" w:rsidRPr="00FD33BC" w:rsidRDefault="003D5C5B" w:rsidP="00B76A98">
      <w:pPr>
        <w:autoSpaceDE w:val="0"/>
        <w:autoSpaceDN w:val="0"/>
        <w:adjustRightInd w:val="0"/>
        <w:spacing w:line="360" w:lineRule="auto"/>
        <w:rPr>
          <w:rFonts w:ascii="Times New Roman" w:hAnsi="Times New Roman" w:cs="Times New Roman"/>
          <w:lang w:val="en-US"/>
        </w:rPr>
      </w:pPr>
      <w:r w:rsidRPr="003D5C5B">
        <w:rPr>
          <w:rFonts w:ascii="Times New Roman" w:hAnsi="Times New Roman" w:cs="Times New Roman"/>
          <w:lang w:val="en-US"/>
        </w:rPr>
        <w:t>----------</w:t>
      </w:r>
      <w:r w:rsidR="00C8601C" w:rsidRPr="00FD33BC">
        <w:rPr>
          <w:rFonts w:ascii="Times New Roman" w:hAnsi="Times New Roman" w:cs="Times New Roman"/>
          <w:lang w:val="en-US"/>
        </w:rPr>
        <w:t xml:space="preserve"> (2020): ‘The Identity of Social Groups’. </w:t>
      </w:r>
      <w:r w:rsidR="00C8601C" w:rsidRPr="00FD33BC">
        <w:rPr>
          <w:rFonts w:ascii="Times New Roman" w:hAnsi="Times New Roman" w:cs="Times New Roman"/>
          <w:i/>
          <w:iCs/>
          <w:lang w:val="en-US"/>
        </w:rPr>
        <w:t>Metaphysics</w:t>
      </w:r>
      <w:r w:rsidR="00C8601C" w:rsidRPr="00FD33BC">
        <w:rPr>
          <w:rFonts w:ascii="Times New Roman" w:hAnsi="Times New Roman" w:cs="Times New Roman"/>
          <w:lang w:val="en-US"/>
        </w:rPr>
        <w:t xml:space="preserve"> 3.1., 81-91. </w:t>
      </w:r>
    </w:p>
    <w:p w:rsidR="00B76A98" w:rsidRPr="00FD33BC" w:rsidRDefault="00B76A98" w:rsidP="00B76A98">
      <w:pPr>
        <w:widowControl w:val="0"/>
        <w:autoSpaceDE w:val="0"/>
        <w:autoSpaceDN w:val="0"/>
        <w:adjustRightInd w:val="0"/>
        <w:spacing w:line="360" w:lineRule="auto"/>
        <w:jc w:val="both"/>
        <w:rPr>
          <w:rFonts w:ascii="Times New Roman" w:hAnsi="Times New Roman" w:cs="Times New Roman"/>
          <w:color w:val="000000"/>
          <w:shd w:val="clear" w:color="auto" w:fill="FFFFFF"/>
          <w:lang w:val="en-US"/>
        </w:rPr>
      </w:pPr>
      <w:r w:rsidRPr="00FD33BC">
        <w:rPr>
          <w:rFonts w:ascii="Times New Roman" w:hAnsi="Times New Roman" w:cs="Times New Roman"/>
          <w:color w:val="000000"/>
          <w:lang w:val="en-GB"/>
        </w:rPr>
        <w:t>Grimm, S. (2018): ‘</w:t>
      </w:r>
      <w:r w:rsidRPr="00FD33BC">
        <w:rPr>
          <w:rFonts w:ascii="Times New Roman" w:hAnsi="Times New Roman" w:cs="Times New Roman"/>
          <w:shd w:val="clear" w:color="auto" w:fill="FFFFFF"/>
          <w:lang w:val="en-US"/>
        </w:rPr>
        <w:t>Grammatical Number and the Scale of Individuation’.</w:t>
      </w:r>
      <w:r w:rsidRPr="00FD33BC">
        <w:rPr>
          <w:rFonts w:ascii="Times New Roman" w:hAnsi="Times New Roman" w:cs="Times New Roman"/>
          <w:i/>
          <w:iCs/>
          <w:color w:val="8F8F8F"/>
          <w:shd w:val="clear" w:color="auto" w:fill="FFFFFF"/>
          <w:lang w:val="en-US"/>
        </w:rPr>
        <w:t xml:space="preserve"> </w:t>
      </w:r>
      <w:r w:rsidRPr="00FD33BC">
        <w:rPr>
          <w:rFonts w:ascii="Times New Roman" w:hAnsi="Times New Roman" w:cs="Times New Roman"/>
          <w:i/>
          <w:iCs/>
          <w:color w:val="000000"/>
          <w:shd w:val="clear" w:color="auto" w:fill="FFFFFF"/>
          <w:lang w:val="en-US"/>
        </w:rPr>
        <w:t>Language</w:t>
      </w:r>
      <w:r w:rsidRPr="00FD33BC">
        <w:rPr>
          <w:rFonts w:ascii="Times New Roman" w:hAnsi="Times New Roman" w:cs="Times New Roman"/>
          <w:color w:val="000000"/>
          <w:shd w:val="clear" w:color="auto" w:fill="FFFFFF"/>
          <w:lang w:val="en-US"/>
        </w:rPr>
        <w:t xml:space="preserve"> 94.3, </w:t>
      </w:r>
    </w:p>
    <w:p w:rsidR="00B76A98" w:rsidRPr="00FD33BC" w:rsidRDefault="00B76A98" w:rsidP="00B76A98">
      <w:pPr>
        <w:widowControl w:val="0"/>
        <w:autoSpaceDE w:val="0"/>
        <w:autoSpaceDN w:val="0"/>
        <w:adjustRightInd w:val="0"/>
        <w:spacing w:line="360" w:lineRule="auto"/>
        <w:jc w:val="both"/>
        <w:rPr>
          <w:rFonts w:ascii="Times New Roman" w:hAnsi="Times New Roman" w:cs="Times New Roman"/>
          <w:color w:val="000000"/>
          <w:shd w:val="clear" w:color="auto" w:fill="FFFFFF"/>
          <w:lang w:val="en-US"/>
        </w:rPr>
      </w:pPr>
      <w:r w:rsidRPr="00FD33BC">
        <w:rPr>
          <w:rFonts w:ascii="Times New Roman" w:hAnsi="Times New Roman" w:cs="Times New Roman"/>
          <w:color w:val="000000"/>
          <w:shd w:val="clear" w:color="auto" w:fill="FFFFFF"/>
          <w:lang w:val="en-US"/>
        </w:rPr>
        <w:t xml:space="preserve">     527-574</w:t>
      </w:r>
    </w:p>
    <w:p w:rsidR="00AD080F" w:rsidRPr="00FD33BC" w:rsidRDefault="00AD080F" w:rsidP="00B76A98">
      <w:pPr>
        <w:widowControl w:val="0"/>
        <w:autoSpaceDE w:val="0"/>
        <w:autoSpaceDN w:val="0"/>
        <w:adjustRightInd w:val="0"/>
        <w:spacing w:line="360" w:lineRule="auto"/>
        <w:jc w:val="both"/>
        <w:rPr>
          <w:rFonts w:ascii="Times New Roman" w:hAnsi="Times New Roman" w:cs="Times New Roman"/>
          <w:color w:val="000000"/>
          <w:shd w:val="clear" w:color="auto" w:fill="FFFFFF"/>
          <w:lang w:val="en-US"/>
        </w:rPr>
      </w:pPr>
      <w:r w:rsidRPr="00FD33BC">
        <w:rPr>
          <w:rFonts w:ascii="Times New Roman" w:hAnsi="Times New Roman" w:cs="Times New Roman"/>
          <w:shd w:val="clear" w:color="auto" w:fill="FFFFFF"/>
        </w:rPr>
        <w:t>Grimm</w:t>
      </w:r>
      <w:r w:rsidR="00FD33BC" w:rsidRPr="00FD33BC">
        <w:rPr>
          <w:rFonts w:ascii="Times New Roman" w:hAnsi="Times New Roman" w:cs="Times New Roman"/>
          <w:shd w:val="clear" w:color="auto" w:fill="FFFFFF"/>
          <w:lang w:val="en-US"/>
        </w:rPr>
        <w:t xml:space="preserve">, </w:t>
      </w:r>
      <w:r w:rsidR="00FD33BC">
        <w:rPr>
          <w:rFonts w:ascii="Times New Roman" w:hAnsi="Times New Roman" w:cs="Times New Roman"/>
          <w:shd w:val="clear" w:color="auto" w:fill="FFFFFF"/>
          <w:lang w:val="en-US"/>
        </w:rPr>
        <w:t xml:space="preserve">S. </w:t>
      </w:r>
      <w:r w:rsidRPr="00FD33BC">
        <w:rPr>
          <w:rFonts w:ascii="Times New Roman" w:hAnsi="Times New Roman" w:cs="Times New Roman"/>
          <w:shd w:val="clear" w:color="auto" w:fill="FFFFFF"/>
        </w:rPr>
        <w:t>(2012)</w:t>
      </w:r>
      <w:r w:rsidR="00FD33BC" w:rsidRPr="00FD33BC">
        <w:rPr>
          <w:rFonts w:ascii="Times New Roman" w:hAnsi="Times New Roman" w:cs="Times New Roman"/>
          <w:shd w:val="clear" w:color="auto" w:fill="FFFFFF"/>
          <w:lang w:val="en-US"/>
        </w:rPr>
        <w:t>:</w:t>
      </w:r>
      <w:r w:rsidR="00FD33BC">
        <w:rPr>
          <w:rFonts w:ascii="Times New Roman" w:hAnsi="Times New Roman" w:cs="Times New Roman"/>
          <w:shd w:val="clear" w:color="auto" w:fill="FFFFFF"/>
          <w:lang w:val="en-US"/>
        </w:rPr>
        <w:t xml:space="preserve"> </w:t>
      </w:r>
      <w:r w:rsidRPr="00FD33BC">
        <w:rPr>
          <w:rFonts w:ascii="Times New Roman" w:hAnsi="Times New Roman" w:cs="Times New Roman"/>
          <w:i/>
          <w:iCs/>
          <w:shd w:val="clear" w:color="auto" w:fill="FFFFFF"/>
        </w:rPr>
        <w:t>Number and Individuation</w:t>
      </w:r>
      <w:r w:rsidRPr="00FD33BC">
        <w:rPr>
          <w:rFonts w:ascii="Times New Roman" w:hAnsi="Times New Roman" w:cs="Times New Roman"/>
          <w:shd w:val="clear" w:color="auto" w:fill="FFFFFF"/>
        </w:rPr>
        <w:t>,PhD</w:t>
      </w:r>
      <w:r w:rsidR="00D223CF" w:rsidRPr="00D223CF">
        <w:rPr>
          <w:rFonts w:ascii="Times New Roman" w:hAnsi="Times New Roman" w:cs="Times New Roman"/>
          <w:shd w:val="clear" w:color="auto" w:fill="FFFFFF"/>
          <w:lang w:val="en-US"/>
        </w:rPr>
        <w:t xml:space="preserve"> </w:t>
      </w:r>
      <w:r w:rsidRPr="00FD33BC">
        <w:rPr>
          <w:rFonts w:ascii="Times New Roman" w:hAnsi="Times New Roman" w:cs="Times New Roman"/>
          <w:shd w:val="clear" w:color="auto" w:fill="FFFFFF"/>
        </w:rPr>
        <w:t>Dissertation,StanfordUniversity</w:t>
      </w:r>
    </w:p>
    <w:p w:rsidR="00B76A98" w:rsidRPr="00B76A98" w:rsidRDefault="00B76A98" w:rsidP="00B76A98">
      <w:pPr>
        <w:widowControl w:val="0"/>
        <w:autoSpaceDE w:val="0"/>
        <w:autoSpaceDN w:val="0"/>
        <w:adjustRightInd w:val="0"/>
        <w:spacing w:line="360" w:lineRule="auto"/>
        <w:ind w:left="945" w:hanging="946"/>
        <w:jc w:val="both"/>
        <w:rPr>
          <w:rFonts w:ascii="Times New Roman" w:hAnsi="Times New Roman" w:cs="Times New Roman"/>
          <w:color w:val="000000"/>
          <w:lang w:val="en-GB"/>
        </w:rPr>
      </w:pPr>
      <w:r w:rsidRPr="00C8229B">
        <w:rPr>
          <w:rFonts w:ascii="Times New Roman" w:hAnsi="Times New Roman" w:cs="Times New Roman"/>
          <w:color w:val="000000"/>
          <w:lang w:val="en-GB"/>
        </w:rPr>
        <w:t xml:space="preserve">Johnston, M. (2006): ‘Hylomorphism’. </w:t>
      </w:r>
      <w:r w:rsidRPr="00C8229B">
        <w:rPr>
          <w:rFonts w:ascii="Times New Roman" w:hAnsi="Times New Roman" w:cs="Times New Roman"/>
          <w:i/>
          <w:iCs/>
          <w:color w:val="000000"/>
          <w:lang w:val="en-GB"/>
        </w:rPr>
        <w:t>Journal of Philosophy</w:t>
      </w:r>
      <w:r w:rsidRPr="00C8229B">
        <w:rPr>
          <w:rFonts w:ascii="Times New Roman" w:hAnsi="Times New Roman" w:cs="Times New Roman"/>
          <w:color w:val="000000"/>
          <w:lang w:val="en-GB"/>
        </w:rPr>
        <w:t xml:space="preserve"> 103(12), 652-698.</w:t>
      </w:r>
    </w:p>
    <w:p w:rsidR="00C8601C" w:rsidRPr="000C2772" w:rsidRDefault="00C8601C" w:rsidP="00B76A98">
      <w:pPr>
        <w:spacing w:line="360" w:lineRule="auto"/>
        <w:rPr>
          <w:rFonts w:ascii="Times New Roman" w:hAnsi="Times New Roman" w:cs="Times New Roman"/>
          <w:color w:val="1A1A1A"/>
          <w:shd w:val="clear" w:color="auto" w:fill="FFFFFF"/>
          <w:lang w:val="en-US"/>
        </w:rPr>
      </w:pPr>
      <w:proofErr w:type="spellStart"/>
      <w:r w:rsidRPr="000C2772">
        <w:rPr>
          <w:rFonts w:ascii="Times New Roman" w:hAnsi="Times New Roman" w:cs="Times New Roman"/>
          <w:color w:val="1A1A1A"/>
          <w:shd w:val="clear" w:color="auto" w:fill="FFFFFF"/>
          <w:lang w:val="en-US"/>
        </w:rPr>
        <w:t>Koslicki</w:t>
      </w:r>
      <w:proofErr w:type="spellEnd"/>
      <w:r w:rsidRPr="000C2772">
        <w:rPr>
          <w:rFonts w:ascii="Times New Roman" w:hAnsi="Times New Roman" w:cs="Times New Roman"/>
          <w:color w:val="1A1A1A"/>
          <w:shd w:val="clear" w:color="auto" w:fill="FFFFFF"/>
          <w:lang w:val="en-US"/>
        </w:rPr>
        <w:t xml:space="preserve">, K. (2008):  </w:t>
      </w:r>
      <w:r w:rsidRPr="000C2772">
        <w:rPr>
          <w:rStyle w:val="Emphasis"/>
          <w:rFonts w:ascii="Times New Roman" w:hAnsi="Times New Roman" w:cs="Times New Roman"/>
          <w:color w:val="1A1A1A"/>
        </w:rPr>
        <w:t>The Structure of Objects</w:t>
      </w:r>
      <w:r w:rsidRPr="000C2772">
        <w:rPr>
          <w:rFonts w:ascii="Times New Roman" w:hAnsi="Times New Roman" w:cs="Times New Roman"/>
          <w:color w:val="1A1A1A"/>
          <w:shd w:val="clear" w:color="auto" w:fill="FFFFFF"/>
          <w:lang w:val="en-US"/>
        </w:rPr>
        <w:t>, Oxford UP, Oxford.</w:t>
      </w:r>
    </w:p>
    <w:p w:rsidR="00C8601C" w:rsidRPr="000C2772" w:rsidRDefault="00C8601C" w:rsidP="00B76A98">
      <w:pPr>
        <w:spacing w:line="360" w:lineRule="auto"/>
        <w:rPr>
          <w:rFonts w:ascii="Times New Roman" w:hAnsi="Times New Roman" w:cs="Times New Roman"/>
          <w:color w:val="212121"/>
          <w:shd w:val="clear" w:color="auto" w:fill="FFFFFF"/>
        </w:rPr>
      </w:pPr>
      <w:r w:rsidRPr="000C2772">
        <w:rPr>
          <w:rFonts w:ascii="Times New Roman" w:hAnsi="Times New Roman" w:cs="Times New Roman"/>
          <w:color w:val="212121"/>
          <w:shd w:val="clear" w:color="auto" w:fill="FFFFFF"/>
        </w:rPr>
        <w:t xml:space="preserve">Kukso, B. (2006). </w:t>
      </w:r>
      <w:r w:rsidRPr="000C2772">
        <w:rPr>
          <w:rFonts w:ascii="Times New Roman" w:hAnsi="Times New Roman" w:cs="Times New Roman"/>
          <w:color w:val="212121"/>
          <w:shd w:val="clear" w:color="auto" w:fill="FFFFFF"/>
          <w:lang w:val="en-US"/>
        </w:rPr>
        <w:t>‘</w:t>
      </w:r>
      <w:r w:rsidRPr="000C2772">
        <w:rPr>
          <w:rFonts w:ascii="Times New Roman" w:hAnsi="Times New Roman" w:cs="Times New Roman"/>
          <w:color w:val="212121"/>
          <w:shd w:val="clear" w:color="auto" w:fill="FFFFFF"/>
        </w:rPr>
        <w:t xml:space="preserve">The </w:t>
      </w:r>
      <w:r w:rsidRPr="000C2772">
        <w:rPr>
          <w:rFonts w:ascii="Times New Roman" w:hAnsi="Times New Roman" w:cs="Times New Roman"/>
          <w:color w:val="212121"/>
          <w:shd w:val="clear" w:color="auto" w:fill="FFFFFF"/>
          <w:lang w:val="en-US"/>
        </w:rPr>
        <w:t>R</w:t>
      </w:r>
      <w:r w:rsidRPr="000C2772">
        <w:rPr>
          <w:rFonts w:ascii="Times New Roman" w:hAnsi="Times New Roman" w:cs="Times New Roman"/>
          <w:color w:val="212121"/>
          <w:shd w:val="clear" w:color="auto" w:fill="FFFFFF"/>
        </w:rPr>
        <w:t xml:space="preserve">eality of </w:t>
      </w:r>
      <w:r w:rsidRPr="000C2772">
        <w:rPr>
          <w:rFonts w:ascii="Times New Roman" w:hAnsi="Times New Roman" w:cs="Times New Roman"/>
          <w:color w:val="212121"/>
          <w:shd w:val="clear" w:color="auto" w:fill="FFFFFF"/>
          <w:lang w:val="en-US"/>
        </w:rPr>
        <w:t>A</w:t>
      </w:r>
      <w:r w:rsidRPr="000C2772">
        <w:rPr>
          <w:rFonts w:ascii="Times New Roman" w:hAnsi="Times New Roman" w:cs="Times New Roman"/>
          <w:color w:val="212121"/>
          <w:shd w:val="clear" w:color="auto" w:fill="FFFFFF"/>
        </w:rPr>
        <w:t>bsences</w:t>
      </w:r>
      <w:r w:rsidRPr="000C2772">
        <w:rPr>
          <w:rFonts w:ascii="Times New Roman" w:hAnsi="Times New Roman" w:cs="Times New Roman"/>
          <w:color w:val="212121"/>
          <w:shd w:val="clear" w:color="auto" w:fill="FFFFFF"/>
          <w:lang w:val="en-US"/>
        </w:rPr>
        <w:t>’</w:t>
      </w:r>
      <w:r w:rsidRPr="000C2772">
        <w:rPr>
          <w:rFonts w:ascii="Times New Roman" w:hAnsi="Times New Roman" w:cs="Times New Roman"/>
          <w:color w:val="212121"/>
          <w:shd w:val="clear" w:color="auto" w:fill="FFFFFF"/>
        </w:rPr>
        <w:t xml:space="preserve">. </w:t>
      </w:r>
      <w:r w:rsidRPr="000C2772">
        <w:rPr>
          <w:rFonts w:ascii="Times New Roman" w:hAnsi="Times New Roman" w:cs="Times New Roman"/>
          <w:i/>
          <w:iCs/>
          <w:color w:val="212121"/>
          <w:shd w:val="clear" w:color="auto" w:fill="FFFFFF"/>
        </w:rPr>
        <w:t>Australasian Journal of Philosophy</w:t>
      </w:r>
      <w:r w:rsidRPr="000C2772">
        <w:rPr>
          <w:rFonts w:ascii="Times New Roman" w:hAnsi="Times New Roman" w:cs="Times New Roman"/>
          <w:color w:val="212121"/>
          <w:shd w:val="clear" w:color="auto" w:fill="FFFFFF"/>
        </w:rPr>
        <w:t xml:space="preserve">, 84(1), </w:t>
      </w:r>
    </w:p>
    <w:p w:rsidR="00C8601C" w:rsidRDefault="00C8601C" w:rsidP="00C8601C">
      <w:pPr>
        <w:spacing w:line="360" w:lineRule="auto"/>
        <w:rPr>
          <w:rFonts w:ascii="Times New Roman" w:hAnsi="Times New Roman" w:cs="Times New Roman"/>
          <w:color w:val="212121"/>
          <w:shd w:val="clear" w:color="auto" w:fill="FFFFFF"/>
        </w:rPr>
      </w:pPr>
      <w:r w:rsidRPr="000C2772">
        <w:rPr>
          <w:rFonts w:ascii="Times New Roman" w:hAnsi="Times New Roman" w:cs="Times New Roman"/>
          <w:color w:val="212121"/>
          <w:shd w:val="clear" w:color="auto" w:fill="FFFFFF"/>
          <w:lang w:val="en-US"/>
        </w:rPr>
        <w:t xml:space="preserve">     </w:t>
      </w:r>
      <w:r w:rsidRPr="000C2772">
        <w:rPr>
          <w:rFonts w:ascii="Times New Roman" w:hAnsi="Times New Roman" w:cs="Times New Roman"/>
          <w:color w:val="212121"/>
          <w:shd w:val="clear" w:color="auto" w:fill="FFFFFF"/>
        </w:rPr>
        <w:t>21–37.</w:t>
      </w:r>
    </w:p>
    <w:p w:rsidR="00AE0359" w:rsidRPr="00AE0359" w:rsidRDefault="00AD080F" w:rsidP="00C8601C">
      <w:pPr>
        <w:spacing w:line="360" w:lineRule="auto"/>
        <w:rPr>
          <w:rFonts w:ascii="Times New Roman" w:hAnsi="Times New Roman" w:cs="Times New Roman"/>
          <w:i/>
          <w:iCs/>
          <w:color w:val="212121"/>
          <w:shd w:val="clear" w:color="auto" w:fill="FFFFFF"/>
        </w:rPr>
      </w:pPr>
      <w:r w:rsidRPr="00AD080F">
        <w:rPr>
          <w:rFonts w:ascii="Times New Roman" w:hAnsi="Times New Roman" w:cs="Times New Roman"/>
          <w:color w:val="212121"/>
          <w:shd w:val="clear" w:color="auto" w:fill="FFFFFF"/>
        </w:rPr>
        <w:t xml:space="preserve">Landman, F. </w:t>
      </w:r>
      <w:r w:rsidR="00FD33BC" w:rsidRPr="00FD33BC">
        <w:rPr>
          <w:rFonts w:ascii="Times New Roman" w:hAnsi="Times New Roman" w:cs="Times New Roman"/>
          <w:color w:val="212121"/>
          <w:shd w:val="clear" w:color="auto" w:fill="FFFFFF"/>
          <w:lang w:val="en-US"/>
        </w:rPr>
        <w:t>(</w:t>
      </w:r>
      <w:r w:rsidRPr="00AD080F">
        <w:rPr>
          <w:rFonts w:ascii="Times New Roman" w:hAnsi="Times New Roman" w:cs="Times New Roman"/>
          <w:color w:val="212121"/>
          <w:shd w:val="clear" w:color="auto" w:fill="FFFFFF"/>
        </w:rPr>
        <w:t>2020</w:t>
      </w:r>
      <w:r w:rsidR="00FD33BC" w:rsidRPr="00FD33BC">
        <w:rPr>
          <w:rFonts w:ascii="Times New Roman" w:hAnsi="Times New Roman" w:cs="Times New Roman"/>
          <w:color w:val="212121"/>
          <w:shd w:val="clear" w:color="auto" w:fill="FFFFFF"/>
          <w:lang w:val="en-US"/>
        </w:rPr>
        <w:t>):</w:t>
      </w:r>
      <w:r w:rsidRPr="00AD080F">
        <w:rPr>
          <w:rFonts w:ascii="Times New Roman" w:hAnsi="Times New Roman" w:cs="Times New Roman"/>
          <w:color w:val="212121"/>
          <w:shd w:val="clear" w:color="auto" w:fill="FFFFFF"/>
        </w:rPr>
        <w:t xml:space="preserve"> </w:t>
      </w:r>
      <w:r w:rsidRPr="00AE0359">
        <w:rPr>
          <w:rFonts w:ascii="Times New Roman" w:hAnsi="Times New Roman" w:cs="Times New Roman"/>
          <w:i/>
          <w:iCs/>
          <w:color w:val="212121"/>
          <w:shd w:val="clear" w:color="auto" w:fill="FFFFFF"/>
        </w:rPr>
        <w:t>Iceberg Semantics for Mass Nouns and Count Nouns.</w:t>
      </w:r>
      <w:r w:rsidR="00AE0359" w:rsidRPr="00AE0359">
        <w:rPr>
          <w:rFonts w:ascii="Times New Roman" w:hAnsi="Times New Roman" w:cs="Times New Roman"/>
          <w:i/>
          <w:iCs/>
          <w:color w:val="212121"/>
          <w:shd w:val="clear" w:color="auto" w:fill="FFFFFF"/>
          <w:lang w:val="en-US"/>
        </w:rPr>
        <w:t xml:space="preserve"> </w:t>
      </w:r>
      <w:r w:rsidRPr="00AE0359">
        <w:rPr>
          <w:rFonts w:ascii="Times New Roman" w:hAnsi="Times New Roman" w:cs="Times New Roman"/>
          <w:i/>
          <w:iCs/>
          <w:color w:val="212121"/>
          <w:shd w:val="clear" w:color="auto" w:fill="FFFFFF"/>
        </w:rPr>
        <w:t xml:space="preserve">A New </w:t>
      </w:r>
    </w:p>
    <w:p w:rsidR="00AD080F" w:rsidRPr="000C2772" w:rsidRDefault="00AE0359" w:rsidP="00C8601C">
      <w:pPr>
        <w:spacing w:line="360" w:lineRule="auto"/>
        <w:rPr>
          <w:rFonts w:ascii="Times New Roman" w:hAnsi="Times New Roman" w:cs="Times New Roman"/>
          <w:color w:val="212121"/>
          <w:shd w:val="clear" w:color="auto" w:fill="FFFFFF"/>
        </w:rPr>
      </w:pPr>
      <w:r w:rsidRPr="00112128">
        <w:rPr>
          <w:rFonts w:ascii="Times New Roman" w:hAnsi="Times New Roman" w:cs="Times New Roman"/>
          <w:i/>
          <w:iCs/>
          <w:color w:val="212121"/>
          <w:shd w:val="clear" w:color="auto" w:fill="FFFFFF"/>
          <w:lang w:val="en-US"/>
        </w:rPr>
        <w:t xml:space="preserve">     </w:t>
      </w:r>
      <w:r w:rsidR="00AD080F" w:rsidRPr="00AE0359">
        <w:rPr>
          <w:rFonts w:ascii="Times New Roman" w:hAnsi="Times New Roman" w:cs="Times New Roman"/>
          <w:i/>
          <w:iCs/>
          <w:color w:val="212121"/>
          <w:shd w:val="clear" w:color="auto" w:fill="FFFFFF"/>
        </w:rPr>
        <w:t>Framework for Boolean Semantics</w:t>
      </w:r>
      <w:r w:rsidR="00AD080F" w:rsidRPr="00AD080F">
        <w:rPr>
          <w:rFonts w:ascii="Times New Roman" w:hAnsi="Times New Roman" w:cs="Times New Roman"/>
          <w:color w:val="212121"/>
          <w:shd w:val="clear" w:color="auto" w:fill="FFFFFF"/>
        </w:rPr>
        <w:t>. New York: Springer.</w:t>
      </w:r>
    </w:p>
    <w:p w:rsidR="000C2772" w:rsidRPr="000C2772" w:rsidRDefault="000C2772" w:rsidP="00C8601C">
      <w:pPr>
        <w:spacing w:line="360" w:lineRule="auto"/>
        <w:rPr>
          <w:rFonts w:ascii="Times New Roman" w:hAnsi="Times New Roman" w:cs="Times New Roman"/>
          <w:iCs/>
          <w:lang w:val="en-US"/>
        </w:rPr>
      </w:pPr>
      <w:proofErr w:type="spellStart"/>
      <w:r w:rsidRPr="00112128">
        <w:rPr>
          <w:rFonts w:ascii="Times New Roman" w:hAnsi="Times New Roman" w:cs="Times New Roman"/>
          <w:lang w:val="en-US"/>
        </w:rPr>
        <w:t>Langacker</w:t>
      </w:r>
      <w:proofErr w:type="spellEnd"/>
      <w:r w:rsidRPr="00112128">
        <w:rPr>
          <w:rFonts w:ascii="Times New Roman" w:hAnsi="Times New Roman" w:cs="Times New Roman"/>
          <w:lang w:val="en-US"/>
        </w:rPr>
        <w:t>, R. (1987):</w:t>
      </w:r>
      <w:r w:rsidRPr="00112128">
        <w:rPr>
          <w:rFonts w:ascii="Times New Roman" w:hAnsi="Times New Roman" w:cs="Times New Roman"/>
          <w:i/>
          <w:lang w:val="en-US"/>
        </w:rPr>
        <w:t xml:space="preserve"> </w:t>
      </w:r>
      <w:r w:rsidRPr="00112128">
        <w:rPr>
          <w:rFonts w:ascii="Times New Roman" w:hAnsi="Times New Roman" w:cs="Times New Roman"/>
          <w:iCs/>
          <w:lang w:val="en-US"/>
        </w:rPr>
        <w:t xml:space="preserve">‘Nouns and </w:t>
      </w:r>
      <w:proofErr w:type="gramStart"/>
      <w:r w:rsidRPr="00112128">
        <w:rPr>
          <w:rFonts w:ascii="Times New Roman" w:hAnsi="Times New Roman" w:cs="Times New Roman"/>
          <w:iCs/>
          <w:lang w:val="en-US"/>
        </w:rPr>
        <w:t>Verbs‘</w:t>
      </w:r>
      <w:proofErr w:type="gramEnd"/>
      <w:r w:rsidRPr="00112128">
        <w:rPr>
          <w:rFonts w:ascii="Times New Roman" w:hAnsi="Times New Roman" w:cs="Times New Roman"/>
          <w:iCs/>
          <w:lang w:val="en-US"/>
        </w:rPr>
        <w:t>.</w:t>
      </w:r>
      <w:r w:rsidRPr="00112128">
        <w:rPr>
          <w:rFonts w:ascii="Times New Roman" w:hAnsi="Times New Roman" w:cs="Times New Roman"/>
          <w:i/>
          <w:lang w:val="en-US"/>
        </w:rPr>
        <w:t xml:space="preserve"> </w:t>
      </w:r>
      <w:r w:rsidRPr="000C2772">
        <w:rPr>
          <w:rFonts w:ascii="Times New Roman" w:hAnsi="Times New Roman" w:cs="Times New Roman"/>
          <w:i/>
          <w:lang w:val="en-US"/>
        </w:rPr>
        <w:t>Language</w:t>
      </w:r>
      <w:r w:rsidRPr="000C2772">
        <w:rPr>
          <w:rFonts w:ascii="Times New Roman" w:hAnsi="Times New Roman" w:cs="Times New Roman"/>
          <w:iCs/>
          <w:lang w:val="en-US"/>
        </w:rPr>
        <w:t xml:space="preserve"> 63.1., 53-94.</w:t>
      </w:r>
    </w:p>
    <w:p w:rsidR="000C2772" w:rsidRPr="000C2772" w:rsidRDefault="000C2772" w:rsidP="000C2772">
      <w:pPr>
        <w:spacing w:line="360" w:lineRule="auto"/>
        <w:ind w:left="1"/>
        <w:rPr>
          <w:rFonts w:ascii="Times New Roman" w:hAnsi="Times New Roman" w:cs="Times New Roman"/>
          <w:iCs/>
          <w:color w:val="333333"/>
        </w:rPr>
      </w:pPr>
      <w:r w:rsidRPr="000C2772">
        <w:rPr>
          <w:rFonts w:ascii="Times New Roman" w:hAnsi="Times New Roman" w:cs="Times New Roman"/>
          <w:iCs/>
          <w:color w:val="333333"/>
        </w:rPr>
        <w:t xml:space="preserve">Langacker, R. W. (1993): ‘Reference Point Constructions’. </w:t>
      </w:r>
      <w:r w:rsidRPr="000C2772">
        <w:rPr>
          <w:rFonts w:ascii="Times New Roman" w:hAnsi="Times New Roman" w:cs="Times New Roman"/>
          <w:i/>
          <w:color w:val="333333"/>
        </w:rPr>
        <w:t>Cognitive Linguistics</w:t>
      </w:r>
      <w:r w:rsidRPr="000C2772">
        <w:rPr>
          <w:rFonts w:ascii="Times New Roman" w:hAnsi="Times New Roman" w:cs="Times New Roman"/>
          <w:iCs/>
          <w:color w:val="333333"/>
        </w:rPr>
        <w:t xml:space="preserve"> 4.1., 1-38.</w:t>
      </w:r>
    </w:p>
    <w:p w:rsidR="000C2772" w:rsidRDefault="000C2772" w:rsidP="000C2772">
      <w:pPr>
        <w:spacing w:line="360" w:lineRule="auto"/>
        <w:ind w:left="-4"/>
        <w:rPr>
          <w:rFonts w:ascii="Times New Roman" w:hAnsi="Times New Roman" w:cs="Times New Roman"/>
          <w:i/>
        </w:rPr>
      </w:pPr>
      <w:r w:rsidRPr="000C2772">
        <w:rPr>
          <w:rFonts w:ascii="Times New Roman" w:hAnsi="Times New Roman" w:cs="Times New Roman"/>
        </w:rPr>
        <w:t xml:space="preserve">Liebesman, D. (2025): ‘Partialhood’. In K. Bennett and D. Zimmermann (eds.): </w:t>
      </w:r>
      <w:r w:rsidRPr="000C2772">
        <w:rPr>
          <w:rFonts w:ascii="Times New Roman" w:hAnsi="Times New Roman" w:cs="Times New Roman"/>
          <w:i/>
        </w:rPr>
        <w:t xml:space="preserve">Oxford </w:t>
      </w:r>
    </w:p>
    <w:p w:rsidR="000C2772" w:rsidRPr="000C2772" w:rsidRDefault="000C2772" w:rsidP="000C2772">
      <w:pPr>
        <w:spacing w:line="360" w:lineRule="auto"/>
        <w:ind w:left="-4"/>
        <w:rPr>
          <w:rFonts w:ascii="Times New Roman" w:hAnsi="Times New Roman" w:cs="Times New Roman"/>
          <w:i/>
        </w:rPr>
      </w:pPr>
      <w:r w:rsidRPr="00330412">
        <w:rPr>
          <w:rFonts w:ascii="Times New Roman" w:hAnsi="Times New Roman" w:cs="Times New Roman"/>
          <w:lang w:val="en-US"/>
        </w:rPr>
        <w:t xml:space="preserve">       </w:t>
      </w:r>
      <w:r w:rsidRPr="000C2772">
        <w:rPr>
          <w:rFonts w:ascii="Times New Roman" w:hAnsi="Times New Roman" w:cs="Times New Roman"/>
          <w:i/>
        </w:rPr>
        <w:t>Studies in Metaphysics</w:t>
      </w:r>
      <w:r w:rsidRPr="000C2772">
        <w:rPr>
          <w:rFonts w:ascii="Times New Roman" w:hAnsi="Times New Roman" w:cs="Times New Roman"/>
        </w:rPr>
        <w:t xml:space="preserve">14, Oxford UP, Oxford, 131-175.  </w:t>
      </w:r>
    </w:p>
    <w:p w:rsidR="000C2772" w:rsidRPr="000C2772" w:rsidRDefault="000C2772" w:rsidP="000C2772">
      <w:pPr>
        <w:spacing w:line="360" w:lineRule="auto"/>
        <w:rPr>
          <w:rFonts w:ascii="Times New Roman" w:hAnsi="Times New Roman" w:cs="Times New Roman"/>
          <w:lang w:val="en-US"/>
        </w:rPr>
      </w:pPr>
      <w:r w:rsidRPr="000C2772">
        <w:rPr>
          <w:rFonts w:ascii="Times New Roman" w:hAnsi="Times New Roman" w:cs="Times New Roman"/>
          <w:lang w:val="en-US"/>
        </w:rPr>
        <w:t xml:space="preserve">Link, G. (1983): ‘The Logical Analysis of Plurals and Mass Terms: A Lattice-theoretical </w:t>
      </w:r>
    </w:p>
    <w:p w:rsidR="000C2772" w:rsidRPr="000C2772" w:rsidRDefault="000C2772" w:rsidP="000C2772">
      <w:pPr>
        <w:spacing w:line="360" w:lineRule="auto"/>
        <w:rPr>
          <w:rFonts w:ascii="Times New Roman" w:hAnsi="Times New Roman" w:cs="Times New Roman"/>
          <w:lang w:val="en-US"/>
        </w:rPr>
      </w:pPr>
      <w:r w:rsidRPr="000C2772">
        <w:rPr>
          <w:rFonts w:ascii="Times New Roman" w:hAnsi="Times New Roman" w:cs="Times New Roman"/>
          <w:lang w:val="en-US"/>
        </w:rPr>
        <w:t xml:space="preserve">     Approach’. In R. </w:t>
      </w:r>
      <w:proofErr w:type="spellStart"/>
      <w:r w:rsidRPr="000C2772">
        <w:rPr>
          <w:rFonts w:ascii="Times New Roman" w:hAnsi="Times New Roman" w:cs="Times New Roman"/>
          <w:lang w:val="en-US"/>
        </w:rPr>
        <w:t>Bäuerle</w:t>
      </w:r>
      <w:proofErr w:type="spellEnd"/>
      <w:r w:rsidRPr="000C2772">
        <w:rPr>
          <w:rFonts w:ascii="Times New Roman" w:hAnsi="Times New Roman" w:cs="Times New Roman"/>
          <w:lang w:val="en-US"/>
        </w:rPr>
        <w:t xml:space="preserve"> et al. (eds): </w:t>
      </w:r>
      <w:r w:rsidRPr="000C2772">
        <w:rPr>
          <w:rFonts w:ascii="Times New Roman" w:hAnsi="Times New Roman" w:cs="Times New Roman"/>
          <w:i/>
          <w:lang w:val="en-US"/>
        </w:rPr>
        <w:t>Meaning, Use and Interpretation of Language</w:t>
      </w:r>
      <w:r w:rsidRPr="000C2772">
        <w:rPr>
          <w:rFonts w:ascii="Times New Roman" w:hAnsi="Times New Roman" w:cs="Times New Roman"/>
          <w:lang w:val="en-US"/>
        </w:rPr>
        <w:t xml:space="preserve">. De </w:t>
      </w:r>
    </w:p>
    <w:p w:rsidR="000C2772" w:rsidRPr="000C2772" w:rsidRDefault="000C2772" w:rsidP="000C2772">
      <w:pPr>
        <w:spacing w:line="360" w:lineRule="auto"/>
        <w:rPr>
          <w:rFonts w:ascii="Times New Roman" w:hAnsi="Times New Roman" w:cs="Times New Roman"/>
          <w:lang w:val="en-US"/>
        </w:rPr>
      </w:pPr>
      <w:r w:rsidRPr="000C2772">
        <w:rPr>
          <w:rFonts w:ascii="Times New Roman" w:hAnsi="Times New Roman" w:cs="Times New Roman"/>
          <w:lang w:val="en-US"/>
        </w:rPr>
        <w:t xml:space="preserve">     Gruyter, Berlin, 303–323.</w:t>
      </w:r>
    </w:p>
    <w:p w:rsidR="00C8601C" w:rsidRPr="000C2772" w:rsidRDefault="00C8601C" w:rsidP="00C8601C">
      <w:pPr>
        <w:widowControl w:val="0"/>
        <w:autoSpaceDE w:val="0"/>
        <w:autoSpaceDN w:val="0"/>
        <w:adjustRightInd w:val="0"/>
        <w:spacing w:line="360" w:lineRule="auto"/>
        <w:rPr>
          <w:rFonts w:ascii="Times New Roman" w:hAnsi="Times New Roman" w:cs="Times New Roman"/>
          <w:lang w:val="en-US"/>
        </w:rPr>
      </w:pPr>
      <w:proofErr w:type="spellStart"/>
      <w:r w:rsidRPr="000C2772">
        <w:rPr>
          <w:rFonts w:ascii="Times New Roman" w:hAnsi="Times New Roman" w:cs="Times New Roman"/>
          <w:lang w:val="en-US"/>
        </w:rPr>
        <w:t>Moltmann</w:t>
      </w:r>
      <w:proofErr w:type="spellEnd"/>
      <w:r w:rsidRPr="000C2772">
        <w:rPr>
          <w:rFonts w:ascii="Times New Roman" w:hAnsi="Times New Roman" w:cs="Times New Roman"/>
          <w:lang w:val="en-US"/>
        </w:rPr>
        <w:t xml:space="preserve">, F. (1997): </w:t>
      </w:r>
      <w:r w:rsidRPr="000C2772">
        <w:rPr>
          <w:rFonts w:ascii="Times New Roman" w:hAnsi="Times New Roman" w:cs="Times New Roman"/>
          <w:i/>
          <w:lang w:val="en-US"/>
        </w:rPr>
        <w:t>Parts and Wholes in Semantics</w:t>
      </w:r>
      <w:r w:rsidRPr="000C2772">
        <w:rPr>
          <w:rFonts w:ascii="Times New Roman" w:hAnsi="Times New Roman" w:cs="Times New Roman"/>
          <w:lang w:val="en-US"/>
        </w:rPr>
        <w:t>. Oxford UP, Oxford.</w:t>
      </w:r>
    </w:p>
    <w:p w:rsidR="00C8601C" w:rsidRPr="000C2772" w:rsidRDefault="00C8601C" w:rsidP="00C8601C">
      <w:pPr>
        <w:spacing w:line="360" w:lineRule="auto"/>
        <w:rPr>
          <w:rFonts w:ascii="Times New Roman" w:hAnsi="Times New Roman" w:cs="Times New Roman"/>
          <w:i/>
          <w:lang w:val="en-US"/>
        </w:rPr>
      </w:pPr>
      <w:r w:rsidRPr="000C2772">
        <w:rPr>
          <w:rFonts w:ascii="Times New Roman" w:hAnsi="Times New Roman" w:cs="Times New Roman"/>
          <w:lang w:val="en-US"/>
        </w:rPr>
        <w:t xml:space="preserve">---------------- (1998): ‘Part Structures, Integrity, and the Mass-Count Distinction’. </w:t>
      </w:r>
      <w:proofErr w:type="spellStart"/>
      <w:r w:rsidRPr="000C2772">
        <w:rPr>
          <w:rFonts w:ascii="Times New Roman" w:hAnsi="Times New Roman" w:cs="Times New Roman"/>
          <w:i/>
          <w:lang w:val="en-US"/>
        </w:rPr>
        <w:t>Synthese</w:t>
      </w:r>
      <w:proofErr w:type="spellEnd"/>
      <w:r w:rsidRPr="000C2772">
        <w:rPr>
          <w:rFonts w:ascii="Times New Roman" w:hAnsi="Times New Roman" w:cs="Times New Roman"/>
          <w:i/>
          <w:lang w:val="en-US"/>
        </w:rPr>
        <w:t xml:space="preserve"> </w:t>
      </w:r>
    </w:p>
    <w:p w:rsidR="00C8601C" w:rsidRPr="000C2772" w:rsidRDefault="00C8601C" w:rsidP="00C8601C">
      <w:pPr>
        <w:spacing w:line="360" w:lineRule="auto"/>
        <w:rPr>
          <w:rFonts w:ascii="Times New Roman" w:hAnsi="Times New Roman" w:cs="Times New Roman"/>
          <w:lang w:val="en-US"/>
        </w:rPr>
      </w:pPr>
      <w:r w:rsidRPr="000C2772">
        <w:rPr>
          <w:rFonts w:ascii="Times New Roman" w:hAnsi="Times New Roman" w:cs="Times New Roman"/>
          <w:i/>
          <w:lang w:val="en-US"/>
        </w:rPr>
        <w:t xml:space="preserve">     </w:t>
      </w:r>
      <w:r w:rsidRPr="000C2772">
        <w:rPr>
          <w:rFonts w:ascii="Times New Roman" w:hAnsi="Times New Roman" w:cs="Times New Roman"/>
          <w:lang w:val="en-US"/>
        </w:rPr>
        <w:t>116(1), 75–111.</w:t>
      </w:r>
    </w:p>
    <w:p w:rsidR="00C8601C" w:rsidRPr="000C2772" w:rsidRDefault="00C8601C" w:rsidP="00C8601C">
      <w:pPr>
        <w:spacing w:line="360" w:lineRule="auto"/>
        <w:rPr>
          <w:rFonts w:ascii="Times New Roman" w:hAnsi="Times New Roman" w:cs="Times New Roman"/>
          <w:lang w:val="en-US"/>
        </w:rPr>
      </w:pPr>
      <w:r w:rsidRPr="000C2772">
        <w:rPr>
          <w:rFonts w:ascii="Times New Roman" w:hAnsi="Times New Roman" w:cs="Times New Roman"/>
          <w:lang w:val="en-US"/>
        </w:rPr>
        <w:t>---------------- (2005): 'Part Structures in Situations: The Semantics of</w:t>
      </w:r>
      <w:r w:rsidRPr="000C2772">
        <w:rPr>
          <w:rFonts w:ascii="Times New Roman" w:hAnsi="Times New Roman" w:cs="Times New Roman"/>
          <w:i/>
          <w:lang w:val="en-US"/>
        </w:rPr>
        <w:t xml:space="preserve"> Individual</w:t>
      </w:r>
      <w:r w:rsidRPr="000C2772">
        <w:rPr>
          <w:rFonts w:ascii="Times New Roman" w:hAnsi="Times New Roman" w:cs="Times New Roman"/>
          <w:lang w:val="en-US"/>
        </w:rPr>
        <w:t xml:space="preserve"> and </w:t>
      </w:r>
      <w:r w:rsidRPr="000C2772">
        <w:rPr>
          <w:rFonts w:ascii="Times New Roman" w:hAnsi="Times New Roman" w:cs="Times New Roman"/>
          <w:i/>
          <w:lang w:val="en-US"/>
        </w:rPr>
        <w:t>Whole</w:t>
      </w:r>
      <w:r w:rsidRPr="000C2772">
        <w:rPr>
          <w:rFonts w:ascii="Times New Roman" w:hAnsi="Times New Roman" w:cs="Times New Roman"/>
          <w:lang w:val="en-US"/>
        </w:rPr>
        <w:t xml:space="preserve">’. </w:t>
      </w:r>
    </w:p>
    <w:p w:rsidR="00C8601C" w:rsidRPr="000C2772" w:rsidRDefault="00C8601C" w:rsidP="00C8601C">
      <w:pPr>
        <w:spacing w:line="360" w:lineRule="auto"/>
        <w:rPr>
          <w:rFonts w:ascii="Times New Roman" w:hAnsi="Times New Roman" w:cs="Times New Roman"/>
          <w:lang w:val="en-US"/>
        </w:rPr>
      </w:pPr>
      <w:r w:rsidRPr="000C2772">
        <w:rPr>
          <w:rFonts w:ascii="Times New Roman" w:hAnsi="Times New Roman" w:cs="Times New Roman"/>
          <w:lang w:val="en-US"/>
        </w:rPr>
        <w:t xml:space="preserve">      </w:t>
      </w:r>
      <w:r w:rsidRPr="000C2772">
        <w:rPr>
          <w:rFonts w:ascii="Times New Roman" w:hAnsi="Times New Roman" w:cs="Times New Roman"/>
          <w:i/>
          <w:lang w:val="en-US"/>
        </w:rPr>
        <w:t>Linguistics and Philosophy</w:t>
      </w:r>
      <w:r w:rsidRPr="000C2772">
        <w:rPr>
          <w:rFonts w:ascii="Times New Roman" w:hAnsi="Times New Roman" w:cs="Times New Roman"/>
          <w:lang w:val="en-US"/>
        </w:rPr>
        <w:t xml:space="preserve"> 28(5), 599-641</w:t>
      </w:r>
    </w:p>
    <w:p w:rsidR="00DC447E" w:rsidRPr="000C2772" w:rsidRDefault="004622D7" w:rsidP="00C8601C">
      <w:pPr>
        <w:spacing w:line="360" w:lineRule="auto"/>
        <w:rPr>
          <w:rStyle w:val="Emphasis"/>
          <w:rFonts w:ascii="Times New Roman" w:hAnsi="Times New Roman" w:cs="Times New Roman"/>
          <w:color w:val="000000"/>
          <w:shd w:val="clear" w:color="auto" w:fill="FFFFFF"/>
        </w:rPr>
      </w:pPr>
      <w:r>
        <w:rPr>
          <w:rFonts w:ascii="Times New Roman" w:hAnsi="Times New Roman" w:cs="Times New Roman"/>
          <w:color w:val="000000"/>
          <w:shd w:val="clear" w:color="auto" w:fill="FFFFFF"/>
          <w:lang w:val="en-US"/>
        </w:rPr>
        <w:t>-----------------</w:t>
      </w:r>
      <w:r w:rsidR="00DC447E" w:rsidRPr="000C2772">
        <w:rPr>
          <w:rFonts w:ascii="Times New Roman" w:hAnsi="Times New Roman" w:cs="Times New Roman"/>
          <w:color w:val="000000"/>
          <w:shd w:val="clear" w:color="auto" w:fill="FFFFFF"/>
          <w:lang w:val="en-US"/>
        </w:rPr>
        <w:t xml:space="preserve"> (2024): </w:t>
      </w:r>
      <w:r w:rsidR="00DC447E" w:rsidRPr="000C2772">
        <w:rPr>
          <w:rFonts w:ascii="Times New Roman" w:hAnsi="Times New Roman" w:cs="Times New Roman"/>
          <w:color w:val="000000"/>
          <w:shd w:val="clear" w:color="auto" w:fill="FFFFFF"/>
        </w:rPr>
        <w:t>'</w:t>
      </w:r>
      <w:r w:rsidR="00DC447E" w:rsidRPr="000C2772">
        <w:rPr>
          <w:rFonts w:ascii="Times New Roman" w:hAnsi="Times New Roman" w:cs="Times New Roman"/>
          <w:shd w:val="clear" w:color="auto" w:fill="FFFFFF"/>
        </w:rPr>
        <w:t>On the Ontology and Semantics of Absence</w:t>
      </w:r>
      <w:r w:rsidR="00DC447E" w:rsidRPr="000C2772">
        <w:rPr>
          <w:rFonts w:ascii="Times New Roman" w:hAnsi="Times New Roman" w:cs="Times New Roman"/>
          <w:color w:val="000000"/>
          <w:shd w:val="clear" w:color="auto" w:fill="FFFFFF"/>
        </w:rPr>
        <w:t>', </w:t>
      </w:r>
      <w:r w:rsidR="00DC447E" w:rsidRPr="000C2772">
        <w:rPr>
          <w:rStyle w:val="Emphasis"/>
          <w:rFonts w:ascii="Times New Roman" w:hAnsi="Times New Roman" w:cs="Times New Roman"/>
          <w:color w:val="000000"/>
          <w:shd w:val="clear" w:color="auto" w:fill="FFFFFF"/>
        </w:rPr>
        <w:t xml:space="preserve">The Journal for the </w:t>
      </w:r>
    </w:p>
    <w:p w:rsidR="00DC447E" w:rsidRDefault="00DC447E" w:rsidP="00DC5737">
      <w:pPr>
        <w:spacing w:line="360" w:lineRule="auto"/>
        <w:rPr>
          <w:rFonts w:ascii="open_sansregular" w:hAnsi="open_sansregular"/>
          <w:color w:val="000000"/>
          <w:sz w:val="23"/>
          <w:szCs w:val="23"/>
          <w:shd w:val="clear" w:color="auto" w:fill="FFFFFF"/>
          <w:lang w:val="en-US"/>
        </w:rPr>
      </w:pPr>
      <w:r w:rsidRPr="00DC447E">
        <w:rPr>
          <w:rStyle w:val="Emphasis"/>
          <w:rFonts w:ascii="open_sansregular" w:hAnsi="open_sansregular"/>
          <w:color w:val="000000"/>
          <w:sz w:val="23"/>
          <w:szCs w:val="23"/>
          <w:shd w:val="clear" w:color="auto" w:fill="FFFFFF"/>
          <w:lang w:val="en-US"/>
        </w:rPr>
        <w:t xml:space="preserve">     </w:t>
      </w:r>
      <w:r>
        <w:rPr>
          <w:rStyle w:val="Emphasis"/>
          <w:rFonts w:ascii="open_sansregular" w:hAnsi="open_sansregular"/>
          <w:color w:val="000000"/>
          <w:sz w:val="23"/>
          <w:szCs w:val="23"/>
          <w:shd w:val="clear" w:color="auto" w:fill="FFFFFF"/>
        </w:rPr>
        <w:t>Philosophy of Language, Mind, and the Arts</w:t>
      </w:r>
      <w:r>
        <w:rPr>
          <w:rFonts w:ascii="open_sansregular" w:hAnsi="open_sansregular"/>
          <w:color w:val="000000"/>
          <w:sz w:val="23"/>
          <w:szCs w:val="23"/>
          <w:shd w:val="clear" w:color="auto" w:fill="FFFFFF"/>
        </w:rPr>
        <w:t> JOLMA 5.2</w:t>
      </w:r>
      <w:r w:rsidR="00DC5737" w:rsidRPr="00DC5737">
        <w:rPr>
          <w:rFonts w:ascii="open_sansregular" w:hAnsi="open_sansregular"/>
          <w:color w:val="000000"/>
          <w:sz w:val="23"/>
          <w:szCs w:val="23"/>
          <w:shd w:val="clear" w:color="auto" w:fill="FFFFFF"/>
          <w:lang w:val="en-US"/>
        </w:rPr>
        <w:t>.</w:t>
      </w:r>
    </w:p>
    <w:p w:rsidR="004622D7" w:rsidRDefault="004622D7" w:rsidP="004622D7">
      <w:pPr>
        <w:spacing w:line="360" w:lineRule="auto"/>
        <w:rPr>
          <w:rFonts w:ascii="Times New Roman" w:hAnsi="Times New Roman" w:cs="Times New Roman"/>
          <w:shd w:val="clear" w:color="auto" w:fill="FFFFFF"/>
          <w:lang w:val="en-US"/>
        </w:rPr>
      </w:pPr>
      <w:r w:rsidRPr="00B75043">
        <w:rPr>
          <w:rFonts w:ascii="Times New Roman" w:hAnsi="Times New Roman" w:cs="Times New Roman"/>
          <w:color w:val="000000"/>
          <w:shd w:val="clear" w:color="auto" w:fill="FFFFFF"/>
          <w:lang w:val="en-US"/>
        </w:rPr>
        <w:lastRenderedPageBreak/>
        <w:t>---------------- (</w:t>
      </w:r>
      <w:r>
        <w:rPr>
          <w:rFonts w:ascii="Times New Roman" w:hAnsi="Times New Roman" w:cs="Times New Roman"/>
          <w:color w:val="000000"/>
          <w:shd w:val="clear" w:color="auto" w:fill="FFFFFF"/>
          <w:lang w:val="en-US"/>
        </w:rPr>
        <w:t>2025a</w:t>
      </w:r>
      <w:r w:rsidRPr="00B75043">
        <w:rPr>
          <w:rFonts w:ascii="Times New Roman" w:hAnsi="Times New Roman" w:cs="Times New Roman"/>
          <w:color w:val="000000"/>
          <w:shd w:val="clear" w:color="auto" w:fill="FFFFFF"/>
          <w:lang w:val="en-US"/>
        </w:rPr>
        <w:t>): '</w:t>
      </w:r>
      <w:r w:rsidRPr="00B75043">
        <w:rPr>
          <w:rFonts w:ascii="Times New Roman" w:hAnsi="Times New Roman" w:cs="Times New Roman"/>
          <w:shd w:val="clear" w:color="auto" w:fill="FFFFFF"/>
          <w:lang w:val="en-US"/>
        </w:rPr>
        <w:t xml:space="preserve">Metaphysics First or Language First? The Notion of a Single </w:t>
      </w:r>
    </w:p>
    <w:p w:rsidR="004622D7" w:rsidRDefault="004622D7" w:rsidP="004622D7">
      <w:pPr>
        <w:spacing w:line="360" w:lineRule="auto"/>
        <w:rPr>
          <w:rFonts w:ascii="Times New Roman" w:hAnsi="Times New Roman" w:cs="Times New Roman"/>
          <w:color w:val="000000"/>
          <w:shd w:val="clear" w:color="auto" w:fill="FFFFFF"/>
          <w:lang w:val="en-US"/>
        </w:rPr>
      </w:pPr>
      <w:r>
        <w:rPr>
          <w:rFonts w:ascii="Times New Roman" w:hAnsi="Times New Roman" w:cs="Times New Roman"/>
          <w:shd w:val="clear" w:color="auto" w:fill="FFFFFF"/>
          <w:lang w:val="en-US"/>
        </w:rPr>
        <w:t xml:space="preserve">     </w:t>
      </w:r>
      <w:r w:rsidRPr="00B75043">
        <w:rPr>
          <w:rFonts w:ascii="Times New Roman" w:hAnsi="Times New Roman" w:cs="Times New Roman"/>
          <w:shd w:val="clear" w:color="auto" w:fill="FFFFFF"/>
          <w:lang w:val="en-US"/>
        </w:rPr>
        <w:t>Object'</w:t>
      </w:r>
      <w:r w:rsidRPr="00B75043">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In</w:t>
      </w:r>
      <w:r w:rsidRPr="00B75043">
        <w:rPr>
          <w:rFonts w:ascii="Times New Roman" w:hAnsi="Times New Roman" w:cs="Times New Roman"/>
          <w:color w:val="000000"/>
          <w:shd w:val="clear" w:color="auto" w:fill="FFFFFF"/>
          <w:lang w:val="en-US"/>
        </w:rPr>
        <w:t xml:space="preserve"> R. Gaskin (ed.): </w:t>
      </w:r>
      <w:r w:rsidRPr="00B75043">
        <w:rPr>
          <w:rStyle w:val="Emphasis"/>
          <w:rFonts w:ascii="Times New Roman" w:hAnsi="Times New Roman" w:cs="Times New Roman"/>
          <w:color w:val="000000"/>
          <w:shd w:val="clear" w:color="auto" w:fill="FFFFFF"/>
          <w:lang w:val="en-US"/>
        </w:rPr>
        <w:t>The Question of Linguistic Idealism</w:t>
      </w:r>
      <w:r w:rsidRPr="00B75043">
        <w:rPr>
          <w:rFonts w:ascii="Times New Roman" w:hAnsi="Times New Roman" w:cs="Times New Roman"/>
          <w:color w:val="000000"/>
          <w:shd w:val="clear" w:color="auto" w:fill="FFFFFF"/>
          <w:lang w:val="en-US"/>
        </w:rPr>
        <w:t>. Oxford UP, Oxford</w:t>
      </w:r>
      <w:r>
        <w:rPr>
          <w:rFonts w:ascii="Times New Roman" w:hAnsi="Times New Roman" w:cs="Times New Roman"/>
          <w:color w:val="000000"/>
          <w:shd w:val="clear" w:color="auto" w:fill="FFFFFF"/>
          <w:lang w:val="en-US"/>
        </w:rPr>
        <w:t>.</w:t>
      </w:r>
    </w:p>
    <w:p w:rsidR="004622D7" w:rsidRPr="0008037E" w:rsidRDefault="004622D7" w:rsidP="004622D7">
      <w:pPr>
        <w:spacing w:line="360" w:lineRule="auto"/>
        <w:rPr>
          <w:rFonts w:ascii="Times New Roman" w:hAnsi="Times New Roman" w:cs="Times New Roman"/>
          <w:lang w:val="en-US"/>
        </w:rPr>
      </w:pPr>
      <w:r w:rsidRPr="0008037E">
        <w:rPr>
          <w:rFonts w:ascii="Times New Roman" w:hAnsi="Times New Roman" w:cs="Times New Roman"/>
          <w:lang w:val="en-US"/>
        </w:rPr>
        <w:t>---------------- (</w:t>
      </w:r>
      <w:r>
        <w:rPr>
          <w:rFonts w:ascii="Times New Roman" w:hAnsi="Times New Roman" w:cs="Times New Roman"/>
          <w:lang w:val="en-US"/>
        </w:rPr>
        <w:t>2025b</w:t>
      </w:r>
      <w:r w:rsidRPr="0008037E">
        <w:rPr>
          <w:rFonts w:ascii="Times New Roman" w:hAnsi="Times New Roman" w:cs="Times New Roman"/>
          <w:lang w:val="en-US"/>
        </w:rPr>
        <w:t xml:space="preserve">): ‘Events in Contemporary Semantics’. In J. </w:t>
      </w:r>
      <w:proofErr w:type="spellStart"/>
      <w:r w:rsidRPr="0008037E">
        <w:rPr>
          <w:rFonts w:ascii="Times New Roman" w:hAnsi="Times New Roman" w:cs="Times New Roman"/>
          <w:lang w:val="en-US"/>
        </w:rPr>
        <w:t>Bahoh</w:t>
      </w:r>
      <w:proofErr w:type="spellEnd"/>
      <w:r w:rsidRPr="0008037E">
        <w:rPr>
          <w:rFonts w:ascii="Times New Roman" w:hAnsi="Times New Roman" w:cs="Times New Roman"/>
          <w:lang w:val="en-US"/>
        </w:rPr>
        <w:t xml:space="preserve">, </w:t>
      </w:r>
    </w:p>
    <w:p w:rsidR="004622D7" w:rsidRPr="0008037E" w:rsidRDefault="004622D7" w:rsidP="004622D7">
      <w:pPr>
        <w:spacing w:line="360" w:lineRule="auto"/>
        <w:rPr>
          <w:rFonts w:ascii="Times New Roman" w:hAnsi="Times New Roman" w:cs="Times New Roman"/>
          <w:i/>
          <w:iCs/>
          <w:color w:val="000000"/>
          <w:sz w:val="23"/>
          <w:szCs w:val="23"/>
          <w:shd w:val="clear" w:color="auto" w:fill="FFFFFF"/>
          <w:lang w:val="en-US"/>
        </w:rPr>
      </w:pPr>
      <w:r w:rsidRPr="0008037E">
        <w:rPr>
          <w:rFonts w:ascii="Times New Roman" w:hAnsi="Times New Roman" w:cs="Times New Roman"/>
          <w:lang w:val="en-US"/>
        </w:rPr>
        <w:t xml:space="preserve">      M. Cassina, and S.</w:t>
      </w:r>
      <w:r w:rsidRPr="0008037E">
        <w:rPr>
          <w:rFonts w:ascii="Times New Roman" w:hAnsi="Times New Roman" w:cs="Times New Roman"/>
          <w:color w:val="000000"/>
          <w:sz w:val="23"/>
          <w:szCs w:val="23"/>
          <w:shd w:val="clear" w:color="auto" w:fill="FFFFFF"/>
          <w:lang w:val="en-US"/>
        </w:rPr>
        <w:t xml:space="preserve"> </w:t>
      </w:r>
      <w:proofErr w:type="spellStart"/>
      <w:r w:rsidRPr="0008037E">
        <w:rPr>
          <w:rFonts w:ascii="Times New Roman" w:hAnsi="Times New Roman" w:cs="Times New Roman"/>
          <w:color w:val="000000"/>
          <w:sz w:val="23"/>
          <w:szCs w:val="23"/>
          <w:shd w:val="clear" w:color="auto" w:fill="FFFFFF"/>
          <w:lang w:val="en-US"/>
        </w:rPr>
        <w:t>Genovesi</w:t>
      </w:r>
      <w:proofErr w:type="spellEnd"/>
      <w:r w:rsidRPr="0008037E">
        <w:rPr>
          <w:rFonts w:ascii="Times New Roman" w:hAnsi="Times New Roman" w:cs="Times New Roman"/>
          <w:color w:val="000000"/>
          <w:sz w:val="23"/>
          <w:szCs w:val="23"/>
          <w:shd w:val="clear" w:color="auto" w:fill="FFFFFF"/>
          <w:lang w:val="en-US"/>
        </w:rPr>
        <w:t> (eds): </w:t>
      </w:r>
      <w:r w:rsidRPr="0008037E">
        <w:rPr>
          <w:rFonts w:ascii="Times New Roman" w:hAnsi="Times New Roman" w:cs="Times New Roman"/>
          <w:i/>
          <w:iCs/>
          <w:color w:val="000000"/>
          <w:sz w:val="23"/>
          <w:szCs w:val="23"/>
          <w:shd w:val="clear" w:color="auto" w:fill="FFFFFF"/>
          <w:lang w:val="en-US"/>
        </w:rPr>
        <w:t xml:space="preserve">21st-Century Philosophy of Events: Beyond the </w:t>
      </w:r>
    </w:p>
    <w:p w:rsidR="004622D7" w:rsidRPr="00DC5737" w:rsidRDefault="004622D7" w:rsidP="00DC5737">
      <w:pPr>
        <w:spacing w:line="360" w:lineRule="auto"/>
        <w:rPr>
          <w:rFonts w:ascii="Times New Roman" w:hAnsi="Times New Roman" w:cs="Times New Roman"/>
          <w:color w:val="000000"/>
          <w:shd w:val="clear" w:color="auto" w:fill="FFFFFF"/>
          <w:lang w:val="en-US"/>
        </w:rPr>
      </w:pPr>
      <w:r w:rsidRPr="0008037E">
        <w:rPr>
          <w:rFonts w:ascii="Times New Roman" w:hAnsi="Times New Roman" w:cs="Times New Roman"/>
          <w:i/>
          <w:iCs/>
          <w:color w:val="000000"/>
          <w:sz w:val="23"/>
          <w:szCs w:val="23"/>
          <w:shd w:val="clear" w:color="auto" w:fill="FFFFFF"/>
          <w:lang w:val="en-US"/>
        </w:rPr>
        <w:t xml:space="preserve">      Analytic / Continental Divide</w:t>
      </w:r>
      <w:r w:rsidRPr="0008037E">
        <w:rPr>
          <w:rFonts w:ascii="Times New Roman" w:hAnsi="Times New Roman" w:cs="Times New Roman"/>
          <w:color w:val="000000"/>
          <w:sz w:val="23"/>
          <w:szCs w:val="23"/>
          <w:shd w:val="clear" w:color="auto" w:fill="FFFFFF"/>
          <w:lang w:val="en-US"/>
        </w:rPr>
        <w:t xml:space="preserve">. Edinburgh </w:t>
      </w:r>
      <w:r>
        <w:rPr>
          <w:rFonts w:ascii="Times New Roman" w:hAnsi="Times New Roman" w:cs="Times New Roman"/>
          <w:color w:val="000000"/>
          <w:sz w:val="23"/>
          <w:szCs w:val="23"/>
          <w:shd w:val="clear" w:color="auto" w:fill="FFFFFF"/>
          <w:lang w:val="en-US"/>
        </w:rPr>
        <w:t>UP, Edinburgh.</w:t>
      </w:r>
    </w:p>
    <w:p w:rsidR="00C8601C" w:rsidRDefault="00C8601C" w:rsidP="00C8601C">
      <w:pPr>
        <w:spacing w:line="360" w:lineRule="auto"/>
        <w:rPr>
          <w:rFonts w:ascii="Times New Roman" w:hAnsi="Times New Roman" w:cs="Times New Roman"/>
          <w:lang w:val="en-US" w:eastAsia="en-GB"/>
        </w:rPr>
      </w:pPr>
      <w:r w:rsidRPr="00335578">
        <w:rPr>
          <w:rFonts w:ascii="Times New Roman" w:hAnsi="Times New Roman" w:cs="Times New Roman"/>
          <w:lang w:val="en-US" w:eastAsia="en-GB"/>
        </w:rPr>
        <w:t xml:space="preserve">Oliver, A.  and T. Smiley (2013): </w:t>
      </w:r>
      <w:r w:rsidRPr="00335578">
        <w:rPr>
          <w:rFonts w:ascii="Times New Roman" w:hAnsi="Times New Roman" w:cs="Times New Roman"/>
          <w:bCs/>
          <w:i/>
          <w:lang w:val="en-US" w:eastAsia="en-GB"/>
        </w:rPr>
        <w:t>Plural</w:t>
      </w:r>
      <w:r w:rsidRPr="00335578">
        <w:rPr>
          <w:rFonts w:ascii="Times New Roman" w:hAnsi="Times New Roman" w:cs="Times New Roman"/>
          <w:i/>
          <w:lang w:val="en-US" w:eastAsia="en-GB"/>
        </w:rPr>
        <w:t xml:space="preserve"> Logic</w:t>
      </w:r>
      <w:r w:rsidRPr="00335578">
        <w:rPr>
          <w:rFonts w:ascii="Times New Roman" w:hAnsi="Times New Roman" w:cs="Times New Roman"/>
          <w:lang w:val="en-US" w:eastAsia="en-GB"/>
        </w:rPr>
        <w:t>. Oxford UP. Oxford.</w:t>
      </w:r>
    </w:p>
    <w:p w:rsidR="00DC5737" w:rsidRDefault="00DC5737" w:rsidP="00C8601C">
      <w:pPr>
        <w:spacing w:line="360" w:lineRule="auto"/>
        <w:rPr>
          <w:rFonts w:ascii="Times New Roman" w:hAnsi="Times New Roman" w:cs="Times New Roman"/>
          <w:lang w:val="en-US" w:eastAsia="en-GB"/>
        </w:rPr>
      </w:pPr>
      <w:r>
        <w:rPr>
          <w:rFonts w:ascii="Times New Roman" w:hAnsi="Times New Roman" w:cs="Times New Roman"/>
          <w:lang w:val="en-US" w:eastAsia="en-GB"/>
        </w:rPr>
        <w:t xml:space="preserve">Quine, W.V. O; (1960): </w:t>
      </w:r>
      <w:r w:rsidRPr="00DC5737">
        <w:rPr>
          <w:rFonts w:ascii="Times New Roman" w:hAnsi="Times New Roman" w:cs="Times New Roman"/>
          <w:i/>
          <w:iCs/>
          <w:lang w:val="en-US" w:eastAsia="en-GB"/>
        </w:rPr>
        <w:t>Word and Object</w:t>
      </w:r>
      <w:r>
        <w:rPr>
          <w:rFonts w:ascii="Times New Roman" w:hAnsi="Times New Roman" w:cs="Times New Roman"/>
          <w:lang w:val="en-US" w:eastAsia="en-GB"/>
        </w:rPr>
        <w:t>. MIT Press, Cambridge (Mass.).</w:t>
      </w:r>
    </w:p>
    <w:p w:rsidR="00383D95" w:rsidRDefault="00383D95" w:rsidP="00C8601C">
      <w:pPr>
        <w:spacing w:line="360" w:lineRule="auto"/>
        <w:rPr>
          <w:rFonts w:ascii="Times New Roman" w:hAnsi="Times New Roman" w:cs="Times New Roman"/>
          <w:lang w:val="en-US"/>
        </w:rPr>
      </w:pPr>
      <w:r w:rsidRPr="00F55E48">
        <w:rPr>
          <w:rFonts w:ascii="Times New Roman" w:hAnsi="Times New Roman" w:cs="Times New Roman"/>
          <w:color w:val="000000"/>
          <w:sz w:val="23"/>
          <w:szCs w:val="23"/>
          <w:shd w:val="clear" w:color="auto" w:fill="FFFFFF"/>
          <w:lang w:val="en-US"/>
        </w:rPr>
        <w:t xml:space="preserve">Rothstein, S. (2017): </w:t>
      </w:r>
      <w:r w:rsidRPr="00F55E48">
        <w:rPr>
          <w:rFonts w:ascii="Times New Roman" w:hAnsi="Times New Roman" w:cs="Times New Roman"/>
          <w:i/>
          <w:iCs/>
          <w:color w:val="000000"/>
          <w:sz w:val="23"/>
          <w:szCs w:val="23"/>
          <w:shd w:val="clear" w:color="auto" w:fill="FFFFFF"/>
          <w:lang w:val="en-US"/>
        </w:rPr>
        <w:t>Semantics for Counting and Measuring</w:t>
      </w:r>
      <w:r>
        <w:rPr>
          <w:rFonts w:ascii="Times New Roman" w:hAnsi="Times New Roman" w:cs="Times New Roman"/>
          <w:color w:val="000000"/>
          <w:sz w:val="23"/>
          <w:szCs w:val="23"/>
          <w:shd w:val="clear" w:color="auto" w:fill="FFFFFF"/>
          <w:lang w:val="en-US"/>
        </w:rPr>
        <w:t>. Cambridge UP, Cambridge.</w:t>
      </w:r>
    </w:p>
    <w:p w:rsidR="00C8601C" w:rsidRPr="00335578" w:rsidRDefault="00C8601C" w:rsidP="00C8601C">
      <w:pPr>
        <w:tabs>
          <w:tab w:val="left" w:pos="8122"/>
        </w:tabs>
        <w:spacing w:line="360" w:lineRule="auto"/>
        <w:rPr>
          <w:rFonts w:ascii="Times New Roman" w:hAnsi="Times New Roman" w:cs="Times New Roman"/>
          <w:lang w:val="en-US"/>
        </w:rPr>
      </w:pPr>
      <w:proofErr w:type="spellStart"/>
      <w:r w:rsidRPr="00335578">
        <w:rPr>
          <w:rFonts w:ascii="Times New Roman" w:hAnsi="Times New Roman" w:cs="Times New Roman"/>
          <w:lang w:val="en-US"/>
        </w:rPr>
        <w:t>Saebo</w:t>
      </w:r>
      <w:proofErr w:type="spellEnd"/>
      <w:r w:rsidRPr="00335578">
        <w:rPr>
          <w:rFonts w:ascii="Times New Roman" w:hAnsi="Times New Roman" w:cs="Times New Roman"/>
          <w:lang w:val="en-US"/>
        </w:rPr>
        <w:t xml:space="preserve">, K. J. (2014): ‘Do you Know what it Means to Miss New Orleans?’. In D. </w:t>
      </w:r>
      <w:proofErr w:type="spellStart"/>
      <w:r w:rsidRPr="00335578">
        <w:rPr>
          <w:rFonts w:ascii="Times New Roman" w:hAnsi="Times New Roman" w:cs="Times New Roman"/>
          <w:lang w:val="en-US"/>
        </w:rPr>
        <w:t>Gutzman</w:t>
      </w:r>
      <w:proofErr w:type="spellEnd"/>
      <w:r w:rsidRPr="00335578">
        <w:rPr>
          <w:rFonts w:ascii="Times New Roman" w:hAnsi="Times New Roman" w:cs="Times New Roman"/>
          <w:lang w:val="en-US"/>
        </w:rPr>
        <w:t xml:space="preserve"> et </w:t>
      </w:r>
    </w:p>
    <w:p w:rsidR="00C8601C" w:rsidRDefault="00C8601C" w:rsidP="00C8601C">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al. (eds.):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Pr>
          <w:rFonts w:ascii="Times New Roman" w:hAnsi="Times New Roman" w:cs="Times New Roman"/>
          <w:lang w:val="en-US"/>
        </w:rPr>
        <w:t>e</w:t>
      </w:r>
      <w:r w:rsidRPr="00335578">
        <w:rPr>
          <w:rFonts w:ascii="Times New Roman" w:hAnsi="Times New Roman" w:cs="Times New Roman"/>
          <w:lang w:val="en-US"/>
        </w:rPr>
        <w:t>book</w:t>
      </w:r>
      <w:proofErr w:type="spellEnd"/>
      <w:r w:rsidRPr="00335578">
        <w:rPr>
          <w:rFonts w:ascii="Times New Roman" w:hAnsi="Times New Roman" w:cs="Times New Roman"/>
          <w:lang w:val="en-US"/>
        </w:rPr>
        <w:t xml:space="preserve"> Central.</w:t>
      </w:r>
    </w:p>
    <w:p w:rsidR="00330412" w:rsidRDefault="00330412" w:rsidP="0062218C">
      <w:pPr>
        <w:widowControl w:val="0"/>
        <w:spacing w:line="360" w:lineRule="auto"/>
        <w:ind w:left="945" w:hanging="946"/>
        <w:jc w:val="both"/>
        <w:rPr>
          <w:rFonts w:ascii="Times New Roman" w:eastAsia="Times New Roman" w:hAnsi="Times New Roman" w:cs="Times New Roman"/>
          <w:color w:val="141414"/>
        </w:rPr>
      </w:pPr>
      <w:r w:rsidRPr="008C722E">
        <w:rPr>
          <w:rFonts w:ascii="Times New Roman" w:eastAsia="Times New Roman" w:hAnsi="Times New Roman" w:cs="Times New Roman"/>
          <w:color w:val="141414"/>
        </w:rPr>
        <w:t xml:space="preserve">Salmon, N. (1997): ‘Wholes, Parts, and Numbers’. In J. E. Tomberlin (ed.): </w:t>
      </w:r>
      <w:r w:rsidRPr="008C722E">
        <w:rPr>
          <w:rFonts w:ascii="Times New Roman" w:eastAsia="Times New Roman" w:hAnsi="Times New Roman" w:cs="Times New Roman"/>
          <w:i/>
          <w:color w:val="141414"/>
        </w:rPr>
        <w:t>Philosophical Perspectives</w:t>
      </w:r>
      <w:r w:rsidRPr="008C722E">
        <w:rPr>
          <w:rFonts w:ascii="Times New Roman" w:eastAsia="Times New Roman" w:hAnsi="Times New Roman" w:cs="Times New Roman"/>
          <w:color w:val="141414"/>
        </w:rPr>
        <w:t xml:space="preserve"> 11: </w:t>
      </w:r>
      <w:r w:rsidRPr="008C722E">
        <w:rPr>
          <w:rFonts w:ascii="Times New Roman" w:eastAsia="Times New Roman" w:hAnsi="Times New Roman" w:cs="Times New Roman"/>
          <w:i/>
          <w:color w:val="141414"/>
        </w:rPr>
        <w:t>Mind, Causation, and the World</w:t>
      </w:r>
      <w:r w:rsidRPr="008C722E">
        <w:rPr>
          <w:rFonts w:ascii="Times New Roman" w:eastAsia="Times New Roman" w:hAnsi="Times New Roman" w:cs="Times New Roman"/>
          <w:color w:val="141414"/>
        </w:rPr>
        <w:t>. Ridgewood, 1-15.</w:t>
      </w:r>
    </w:p>
    <w:p w:rsidR="00D223CF" w:rsidRPr="00D223CF" w:rsidRDefault="00D223CF" w:rsidP="0062218C">
      <w:pPr>
        <w:widowControl w:val="0"/>
        <w:spacing w:line="360" w:lineRule="auto"/>
        <w:ind w:left="945" w:hanging="946"/>
        <w:jc w:val="both"/>
        <w:rPr>
          <w:rFonts w:ascii="Times New Roman" w:eastAsia="Times New Roman" w:hAnsi="Times New Roman" w:cs="Times New Roman"/>
          <w:color w:val="000000" w:themeColor="text1"/>
        </w:rPr>
      </w:pPr>
      <w:r w:rsidRPr="00D223CF">
        <w:rPr>
          <w:rFonts w:ascii="Times New Roman" w:hAnsi="Times New Roman" w:cs="Times New Roman"/>
          <w:color w:val="000000" w:themeColor="text1"/>
        </w:rPr>
        <w:t>Sutton</w:t>
      </w:r>
      <w:r w:rsidR="0053633A" w:rsidRPr="0053633A">
        <w:rPr>
          <w:rFonts w:ascii="Times New Roman" w:hAnsi="Times New Roman" w:cs="Times New Roman"/>
          <w:color w:val="000000" w:themeColor="text1"/>
          <w:lang w:val="en-US"/>
        </w:rPr>
        <w:t>, P. R.</w:t>
      </w:r>
      <w:r w:rsidRPr="00D223CF">
        <w:rPr>
          <w:rFonts w:ascii="Times New Roman" w:hAnsi="Times New Roman" w:cs="Times New Roman"/>
          <w:color w:val="000000" w:themeColor="text1"/>
        </w:rPr>
        <w:t xml:space="preserve"> and H. Filip</w:t>
      </w:r>
      <w:r w:rsidR="00E86557" w:rsidRPr="00E86557">
        <w:rPr>
          <w:rFonts w:ascii="Times New Roman" w:hAnsi="Times New Roman" w:cs="Times New Roman"/>
          <w:color w:val="000000" w:themeColor="text1"/>
          <w:lang w:val="en-US"/>
        </w:rPr>
        <w:t xml:space="preserve"> (</w:t>
      </w:r>
      <w:r w:rsidRPr="00D223CF">
        <w:rPr>
          <w:rFonts w:ascii="Times New Roman" w:hAnsi="Times New Roman" w:cs="Times New Roman"/>
          <w:color w:val="000000" w:themeColor="text1"/>
        </w:rPr>
        <w:t>2020</w:t>
      </w:r>
      <w:r w:rsidR="00E86557" w:rsidRPr="00E86557">
        <w:rPr>
          <w:rFonts w:ascii="Times New Roman" w:hAnsi="Times New Roman" w:cs="Times New Roman"/>
          <w:color w:val="000000" w:themeColor="text1"/>
          <w:lang w:val="en-US"/>
        </w:rPr>
        <w:t>)</w:t>
      </w:r>
      <w:r w:rsidR="00E86557">
        <w:rPr>
          <w:rFonts w:ascii="Times New Roman" w:hAnsi="Times New Roman" w:cs="Times New Roman"/>
          <w:color w:val="000000" w:themeColor="text1"/>
          <w:lang w:val="en-US"/>
        </w:rPr>
        <w:t>: ‘</w:t>
      </w:r>
      <w:r w:rsidRPr="00D223CF">
        <w:rPr>
          <w:rFonts w:ascii="Times New Roman" w:hAnsi="Times New Roman" w:cs="Times New Roman"/>
          <w:color w:val="000000" w:themeColor="text1"/>
        </w:rPr>
        <w:t>Informational Object Nouns and the mass/count distinction</w:t>
      </w:r>
      <w:r w:rsidR="00E86557" w:rsidRPr="00E86557">
        <w:rPr>
          <w:rFonts w:ascii="Times New Roman" w:hAnsi="Times New Roman" w:cs="Times New Roman"/>
          <w:color w:val="000000" w:themeColor="text1"/>
          <w:lang w:val="en-US"/>
        </w:rPr>
        <w:t>’</w:t>
      </w:r>
      <w:r w:rsidRPr="00D223CF">
        <w:rPr>
          <w:rFonts w:ascii="Times New Roman" w:hAnsi="Times New Roman" w:cs="Times New Roman"/>
          <w:color w:val="000000" w:themeColor="text1"/>
        </w:rPr>
        <w:t>. In M</w:t>
      </w:r>
      <w:r w:rsidR="0053633A" w:rsidRPr="0053633A">
        <w:rPr>
          <w:rFonts w:ascii="Times New Roman" w:hAnsi="Times New Roman" w:cs="Times New Roman"/>
          <w:color w:val="000000" w:themeColor="text1"/>
          <w:lang w:val="de-DE"/>
        </w:rPr>
        <w:t xml:space="preserve">. </w:t>
      </w:r>
      <w:r w:rsidRPr="00D223CF">
        <w:rPr>
          <w:rFonts w:ascii="Times New Roman" w:hAnsi="Times New Roman" w:cs="Times New Roman"/>
          <w:color w:val="000000" w:themeColor="text1"/>
        </w:rPr>
        <w:t>Franke</w:t>
      </w:r>
      <w:r w:rsidR="0053633A" w:rsidRPr="0053633A">
        <w:rPr>
          <w:rFonts w:ascii="Times New Roman" w:hAnsi="Times New Roman" w:cs="Times New Roman"/>
          <w:color w:val="000000" w:themeColor="text1"/>
          <w:lang w:val="de-DE"/>
        </w:rPr>
        <w:t xml:space="preserve"> et al.</w:t>
      </w:r>
      <w:r w:rsidRPr="00D223CF">
        <w:rPr>
          <w:rFonts w:ascii="Times New Roman" w:hAnsi="Times New Roman" w:cs="Times New Roman"/>
          <w:color w:val="000000" w:themeColor="text1"/>
        </w:rPr>
        <w:t xml:space="preserve"> (eds.), </w:t>
      </w:r>
      <w:r w:rsidRPr="00426DE1">
        <w:rPr>
          <w:rFonts w:ascii="Times New Roman" w:hAnsi="Times New Roman" w:cs="Times New Roman"/>
          <w:i/>
          <w:iCs/>
          <w:color w:val="000000" w:themeColor="text1"/>
        </w:rPr>
        <w:t>Proceedings of Sinn und Bedeutung</w:t>
      </w:r>
      <w:r w:rsidRPr="00D223CF">
        <w:rPr>
          <w:rFonts w:ascii="Times New Roman" w:hAnsi="Times New Roman" w:cs="Times New Roman"/>
          <w:color w:val="000000" w:themeColor="text1"/>
        </w:rPr>
        <w:t xml:space="preserve"> 24</w:t>
      </w:r>
    </w:p>
    <w:p w:rsidR="00330412" w:rsidRPr="00330412" w:rsidRDefault="00330412" w:rsidP="00330412">
      <w:pPr>
        <w:widowControl w:val="0"/>
        <w:spacing w:line="360" w:lineRule="auto"/>
        <w:ind w:left="945" w:hanging="946"/>
        <w:jc w:val="both"/>
        <w:rPr>
          <w:rFonts w:ascii="Times New Roman" w:eastAsia="Times New Roman" w:hAnsi="Times New Roman" w:cs="Times New Roman"/>
        </w:rPr>
      </w:pPr>
      <w:r w:rsidRPr="008C722E">
        <w:rPr>
          <w:rFonts w:ascii="Times New Roman" w:eastAsia="Times New Roman" w:hAnsi="Times New Roman" w:cs="Times New Roman"/>
        </w:rPr>
        <w:t xml:space="preserve">Schaffer, J. (2010): ‘Monism: The Priority of the Whole’. </w:t>
      </w:r>
      <w:r w:rsidRPr="008C722E">
        <w:rPr>
          <w:rFonts w:ascii="Times New Roman" w:eastAsia="Times New Roman" w:hAnsi="Times New Roman" w:cs="Times New Roman"/>
          <w:i/>
        </w:rPr>
        <w:t>Philosophical Review</w:t>
      </w:r>
      <w:r w:rsidRPr="008C722E">
        <w:rPr>
          <w:rFonts w:ascii="Times New Roman" w:eastAsia="Times New Roman" w:hAnsi="Times New Roman" w:cs="Times New Roman"/>
        </w:rPr>
        <w:t xml:space="preserve"> 119.1, 31-75. </w:t>
      </w:r>
    </w:p>
    <w:p w:rsidR="00330412" w:rsidRDefault="00C8601C" w:rsidP="00C8601C">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Simons, P. (1987): </w:t>
      </w:r>
      <w:r w:rsidRPr="00335578">
        <w:rPr>
          <w:rFonts w:ascii="Times New Roman" w:hAnsi="Times New Roman" w:cs="Times New Roman"/>
          <w:i/>
          <w:iCs/>
          <w:lang w:val="en-US"/>
        </w:rPr>
        <w:t>Parts. A</w:t>
      </w:r>
      <w:r w:rsidRPr="00335578">
        <w:rPr>
          <w:rFonts w:ascii="Times New Roman" w:hAnsi="Times New Roman" w:cs="Times New Roman"/>
          <w:lang w:val="en-US"/>
        </w:rPr>
        <w:t xml:space="preserve"> </w:t>
      </w:r>
      <w:r w:rsidRPr="00335578">
        <w:rPr>
          <w:rFonts w:ascii="Times New Roman" w:hAnsi="Times New Roman" w:cs="Times New Roman"/>
          <w:i/>
          <w:iCs/>
          <w:lang w:val="en-US"/>
        </w:rPr>
        <w:t>Study in Ontology.</w:t>
      </w:r>
      <w:r w:rsidRPr="00335578">
        <w:rPr>
          <w:rFonts w:ascii="Times New Roman" w:hAnsi="Times New Roman" w:cs="Times New Roman"/>
          <w:lang w:val="en-US"/>
        </w:rPr>
        <w:t xml:space="preserve"> Oxford UP, Oxford.</w:t>
      </w:r>
    </w:p>
    <w:p w:rsidR="00AD1D8E" w:rsidRDefault="00AD1D8E" w:rsidP="00AD1D8E">
      <w:pPr>
        <w:tabs>
          <w:tab w:val="left" w:pos="8122"/>
        </w:tabs>
        <w:spacing w:line="360" w:lineRule="auto"/>
        <w:rPr>
          <w:rFonts w:ascii="Times New Roman" w:hAnsi="Times New Roman" w:cs="Times New Roman"/>
          <w:i/>
          <w:iCs/>
          <w:shd w:val="clear" w:color="auto" w:fill="FFFFFF"/>
        </w:rPr>
      </w:pPr>
      <w:r w:rsidRPr="00AD1D8E">
        <w:rPr>
          <w:rFonts w:ascii="Times New Roman" w:hAnsi="Times New Roman" w:cs="Times New Roman"/>
          <w:shd w:val="clear" w:color="auto" w:fill="FFFFFF"/>
        </w:rPr>
        <w:t xml:space="preserve">Sutton, P. R., </w:t>
      </w:r>
      <w:r w:rsidRPr="00AD1D8E">
        <w:rPr>
          <w:rFonts w:ascii="Times New Roman" w:hAnsi="Times New Roman" w:cs="Times New Roman"/>
          <w:shd w:val="clear" w:color="auto" w:fill="FFFFFF"/>
          <w:lang w:val="en-US"/>
        </w:rPr>
        <w:t>and</w:t>
      </w:r>
      <w:r w:rsidRPr="00AD1D8E">
        <w:rPr>
          <w:rFonts w:ascii="Times New Roman" w:hAnsi="Times New Roman" w:cs="Times New Roman"/>
          <w:shd w:val="clear" w:color="auto" w:fill="FFFFFF"/>
        </w:rPr>
        <w:t xml:space="preserve"> </w:t>
      </w:r>
      <w:r w:rsidRPr="00AD1D8E">
        <w:rPr>
          <w:rFonts w:ascii="Times New Roman" w:hAnsi="Times New Roman" w:cs="Times New Roman"/>
          <w:shd w:val="clear" w:color="auto" w:fill="FFFFFF"/>
          <w:lang w:val="en-US"/>
        </w:rPr>
        <w:t xml:space="preserve">H. </w:t>
      </w:r>
      <w:r w:rsidRPr="00AD1D8E">
        <w:rPr>
          <w:rFonts w:ascii="Times New Roman" w:hAnsi="Times New Roman" w:cs="Times New Roman"/>
          <w:shd w:val="clear" w:color="auto" w:fill="FFFFFF"/>
        </w:rPr>
        <w:t>Fili</w:t>
      </w:r>
      <w:r w:rsidRPr="00AD1D8E">
        <w:rPr>
          <w:rFonts w:ascii="Times New Roman" w:hAnsi="Times New Roman" w:cs="Times New Roman"/>
          <w:shd w:val="clear" w:color="auto" w:fill="FFFFFF"/>
          <w:lang w:val="en-US"/>
        </w:rPr>
        <w:t>p</w:t>
      </w:r>
      <w:r w:rsidRPr="00AD1D8E">
        <w:rPr>
          <w:rFonts w:ascii="Times New Roman" w:hAnsi="Times New Roman" w:cs="Times New Roman"/>
          <w:shd w:val="clear" w:color="auto" w:fill="FFFFFF"/>
        </w:rPr>
        <w:t xml:space="preserve"> (2019). Vagueness, Overlap, and Countability. </w:t>
      </w:r>
      <w:r w:rsidRPr="00AD1D8E">
        <w:rPr>
          <w:rFonts w:ascii="Times New Roman" w:hAnsi="Times New Roman" w:cs="Times New Roman"/>
          <w:i/>
          <w:iCs/>
          <w:shd w:val="clear" w:color="auto" w:fill="FFFFFF"/>
        </w:rPr>
        <w:t xml:space="preserve">Proceedings of Sinn </w:t>
      </w:r>
    </w:p>
    <w:p w:rsidR="00AD1D8E" w:rsidRPr="00AD1D8E" w:rsidRDefault="00AD1D8E" w:rsidP="00AD1D8E">
      <w:pPr>
        <w:tabs>
          <w:tab w:val="left" w:pos="8122"/>
        </w:tabs>
        <w:spacing w:line="360" w:lineRule="auto"/>
        <w:rPr>
          <w:rFonts w:ascii="Times New Roman" w:hAnsi="Times New Roman" w:cs="Times New Roman"/>
          <w:lang w:val="en-US"/>
        </w:rPr>
      </w:pPr>
      <w:r w:rsidRPr="007C73F7">
        <w:rPr>
          <w:rFonts w:ascii="Times New Roman" w:hAnsi="Times New Roman" w:cs="Times New Roman"/>
          <w:i/>
          <w:iCs/>
          <w:shd w:val="clear" w:color="auto" w:fill="FFFFFF"/>
          <w:lang w:val="en-US"/>
        </w:rPr>
        <w:t xml:space="preserve">       </w:t>
      </w:r>
      <w:r w:rsidRPr="00AD1D8E">
        <w:rPr>
          <w:rFonts w:ascii="Times New Roman" w:hAnsi="Times New Roman" w:cs="Times New Roman"/>
          <w:i/>
          <w:iCs/>
          <w:shd w:val="clear" w:color="auto" w:fill="FFFFFF"/>
        </w:rPr>
        <w:t>Und Bedeutung</w:t>
      </w:r>
      <w:r w:rsidRPr="00AD1D8E">
        <w:rPr>
          <w:rFonts w:ascii="Times New Roman" w:hAnsi="Times New Roman" w:cs="Times New Roman"/>
          <w:shd w:val="clear" w:color="auto" w:fill="FFFFFF"/>
        </w:rPr>
        <w:t>, </w:t>
      </w:r>
      <w:r w:rsidRPr="00AD1D8E">
        <w:rPr>
          <w:rFonts w:ascii="Times New Roman" w:hAnsi="Times New Roman" w:cs="Times New Roman"/>
          <w:i/>
          <w:iCs/>
          <w:shd w:val="clear" w:color="auto" w:fill="FFFFFF"/>
        </w:rPr>
        <w:t>20</w:t>
      </w:r>
      <w:r w:rsidRPr="00AD1D8E">
        <w:rPr>
          <w:rFonts w:ascii="Times New Roman" w:hAnsi="Times New Roman" w:cs="Times New Roman"/>
          <w:shd w:val="clear" w:color="auto" w:fill="FFFFFF"/>
        </w:rPr>
        <w:t>, 730–747</w:t>
      </w:r>
    </w:p>
    <w:p w:rsidR="00C8601C" w:rsidRPr="00335578" w:rsidRDefault="00C8601C" w:rsidP="00AD1D8E">
      <w:pPr>
        <w:tabs>
          <w:tab w:val="left" w:pos="8122"/>
        </w:tabs>
        <w:spacing w:line="360" w:lineRule="auto"/>
        <w:rPr>
          <w:rFonts w:ascii="Times New Roman" w:hAnsi="Times New Roman" w:cs="Times New Roman"/>
          <w:lang w:val="en-US"/>
        </w:rPr>
      </w:pPr>
      <w:r w:rsidRPr="00335578">
        <w:rPr>
          <w:rFonts w:ascii="Times New Roman" w:hAnsi="Times New Roman" w:cs="Times New Roman"/>
        </w:rPr>
        <w:t xml:space="preserve">Zimmermann, E. (2014): ‘What it Takes to be Missing’. </w:t>
      </w:r>
      <w:r w:rsidRPr="00335578">
        <w:rPr>
          <w:rFonts w:ascii="Times New Roman" w:hAnsi="Times New Roman" w:cs="Times New Roman"/>
          <w:lang w:val="de-DE"/>
        </w:rPr>
        <w:t xml:space="preserve">In D. </w:t>
      </w:r>
      <w:proofErr w:type="spellStart"/>
      <w:r w:rsidRPr="00335578">
        <w:rPr>
          <w:rFonts w:ascii="Times New Roman" w:hAnsi="Times New Roman" w:cs="Times New Roman"/>
          <w:lang w:val="de-DE"/>
        </w:rPr>
        <w:t>Gutzman</w:t>
      </w:r>
      <w:proofErr w:type="spellEnd"/>
      <w:r w:rsidRPr="00335578">
        <w:rPr>
          <w:rFonts w:ascii="Times New Roman" w:hAnsi="Times New Roman" w:cs="Times New Roman"/>
          <w:lang w:val="de-DE"/>
        </w:rPr>
        <w:t xml:space="preserve"> et al. </w:t>
      </w:r>
      <w:r w:rsidRPr="00335578">
        <w:rPr>
          <w:rFonts w:ascii="Times New Roman" w:hAnsi="Times New Roman" w:cs="Times New Roman"/>
          <w:lang w:val="en-US"/>
        </w:rPr>
        <w:t xml:space="preserve">(eds.): </w:t>
      </w:r>
    </w:p>
    <w:p w:rsidR="00C8601C" w:rsidRPr="00335578" w:rsidRDefault="00C8601C" w:rsidP="00AD1D8E">
      <w:pPr>
        <w:tabs>
          <w:tab w:val="left" w:pos="8122"/>
        </w:tabs>
        <w:spacing w:line="360" w:lineRule="auto"/>
        <w:rPr>
          <w:rFonts w:ascii="Times New Roman" w:hAnsi="Times New Roman" w:cs="Times New Roman"/>
          <w:lang w:val="en-US"/>
        </w:rPr>
      </w:pPr>
      <w:r w:rsidRPr="00335578">
        <w:rPr>
          <w:rFonts w:ascii="Times New Roman" w:hAnsi="Times New Roman" w:cs="Times New Roman"/>
          <w:lang w:val="en-US"/>
        </w:rPr>
        <w:t xml:space="preserve">      </w:t>
      </w:r>
      <w:r w:rsidRPr="00335578">
        <w:rPr>
          <w:rFonts w:ascii="Times New Roman" w:hAnsi="Times New Roman" w:cs="Times New Roman"/>
          <w:i/>
          <w:iCs/>
          <w:lang w:val="en-US"/>
        </w:rPr>
        <w:t>Approaches to Meaning</w:t>
      </w:r>
      <w:r w:rsidRPr="00335578">
        <w:rPr>
          <w:rFonts w:ascii="Times New Roman" w:hAnsi="Times New Roman" w:cs="Times New Roman"/>
          <w:lang w:val="en-US"/>
        </w:rPr>
        <w:t xml:space="preserve">. Bill, </w:t>
      </w:r>
      <w:proofErr w:type="spellStart"/>
      <w:r w:rsidRPr="00335578">
        <w:rPr>
          <w:rFonts w:ascii="Times New Roman" w:hAnsi="Times New Roman" w:cs="Times New Roman"/>
          <w:lang w:val="en-US"/>
        </w:rPr>
        <w:t>Ebook</w:t>
      </w:r>
      <w:proofErr w:type="spellEnd"/>
      <w:r w:rsidRPr="00335578">
        <w:rPr>
          <w:rFonts w:ascii="Times New Roman" w:hAnsi="Times New Roman" w:cs="Times New Roman"/>
          <w:lang w:val="en-US"/>
        </w:rPr>
        <w:t xml:space="preserve"> Central.</w:t>
      </w:r>
    </w:p>
    <w:p w:rsidR="00C8601C" w:rsidRPr="00C8229B" w:rsidRDefault="00C8601C" w:rsidP="00AD1D8E">
      <w:pPr>
        <w:spacing w:line="360" w:lineRule="auto"/>
        <w:rPr>
          <w:rFonts w:ascii="Times New Roman" w:hAnsi="Times New Roman" w:cs="Times New Roman"/>
          <w:lang w:val="en-US"/>
        </w:rPr>
      </w:pPr>
    </w:p>
    <w:p w:rsidR="00C8601C" w:rsidRPr="0048160F" w:rsidRDefault="00C8601C" w:rsidP="00E32A12">
      <w:pPr>
        <w:tabs>
          <w:tab w:val="left" w:pos="8122"/>
        </w:tabs>
        <w:spacing w:line="360" w:lineRule="auto"/>
        <w:rPr>
          <w:rFonts w:ascii="Times New Roman" w:hAnsi="Times New Roman" w:cs="Times New Roman"/>
          <w:lang w:val="en-US"/>
        </w:rPr>
      </w:pPr>
    </w:p>
    <w:p w:rsidR="000F7CEC" w:rsidRPr="000F7CEC" w:rsidRDefault="000F7CEC" w:rsidP="000F7CEC">
      <w:pPr>
        <w:spacing w:line="360" w:lineRule="auto"/>
        <w:rPr>
          <w:rFonts w:ascii="Times New Roman" w:hAnsi="Times New Roman" w:cs="Times New Roman"/>
          <w:lang w:val="en-US"/>
        </w:rPr>
      </w:pPr>
    </w:p>
    <w:sectPr w:rsidR="000F7CEC" w:rsidRPr="000F7CEC" w:rsidSect="00686F14">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7AE" w:rsidRDefault="001F67AE" w:rsidP="00730EE5">
      <w:r>
        <w:separator/>
      </w:r>
    </w:p>
  </w:endnote>
  <w:endnote w:type="continuationSeparator" w:id="0">
    <w:p w:rsidR="001F67AE" w:rsidRDefault="001F67AE" w:rsidP="0073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_sans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7AE" w:rsidRDefault="001F67AE" w:rsidP="00730EE5">
      <w:r>
        <w:separator/>
      </w:r>
    </w:p>
  </w:footnote>
  <w:footnote w:type="continuationSeparator" w:id="0">
    <w:p w:rsidR="001F67AE" w:rsidRDefault="001F67AE" w:rsidP="00730EE5">
      <w:r>
        <w:continuationSeparator/>
      </w:r>
    </w:p>
  </w:footnote>
  <w:footnote w:id="1">
    <w:p w:rsidR="004066B4" w:rsidRPr="0093751F" w:rsidRDefault="004066B4">
      <w:pPr>
        <w:pStyle w:val="FootnoteText"/>
        <w:rPr>
          <w:lang w:val="en-US"/>
        </w:rPr>
      </w:pPr>
      <w:r>
        <w:rPr>
          <w:rStyle w:val="FootnoteReference"/>
        </w:rPr>
        <w:footnoteRef/>
      </w:r>
      <w:r>
        <w:t xml:space="preserve"> </w:t>
      </w:r>
      <w:r w:rsidRPr="0093751F">
        <w:rPr>
          <w:rFonts w:ascii="Times New Roman" w:hAnsi="Times New Roman" w:cs="Times New Roman"/>
          <w:lang w:val="en-US"/>
        </w:rPr>
        <w:t xml:space="preserve">For an overview </w:t>
      </w:r>
      <w:r w:rsidR="0093751F" w:rsidRPr="0093751F">
        <w:rPr>
          <w:rFonts w:ascii="Times New Roman" w:hAnsi="Times New Roman" w:cs="Times New Roman"/>
          <w:lang w:val="en-US"/>
        </w:rPr>
        <w:t xml:space="preserve">of extensional mereology see Simons (1987) and more recently </w:t>
      </w:r>
      <w:proofErr w:type="spellStart"/>
      <w:r w:rsidR="0093751F" w:rsidRPr="0093751F">
        <w:rPr>
          <w:rFonts w:ascii="Times New Roman" w:hAnsi="Times New Roman" w:cs="Times New Roman"/>
          <w:lang w:val="en-US"/>
        </w:rPr>
        <w:t>Varzi</w:t>
      </w:r>
      <w:proofErr w:type="spellEnd"/>
      <w:r w:rsidR="0093751F" w:rsidRPr="0093751F">
        <w:rPr>
          <w:rFonts w:ascii="Times New Roman" w:hAnsi="Times New Roman" w:cs="Times New Roman"/>
          <w:lang w:val="en-US"/>
        </w:rPr>
        <w:t xml:space="preserve"> </w:t>
      </w:r>
      <w:r w:rsidR="00D41CA2">
        <w:rPr>
          <w:rFonts w:ascii="Times New Roman" w:hAnsi="Times New Roman" w:cs="Times New Roman"/>
          <w:lang w:val="en-US"/>
        </w:rPr>
        <w:t>and</w:t>
      </w:r>
      <w:r w:rsidR="0093751F" w:rsidRPr="0093751F">
        <w:rPr>
          <w:rFonts w:ascii="Times New Roman" w:hAnsi="Times New Roman" w:cs="Times New Roman"/>
          <w:lang w:val="en-US"/>
        </w:rPr>
        <w:t xml:space="preserve"> </w:t>
      </w:r>
      <w:proofErr w:type="spellStart"/>
      <w:r w:rsidR="0093751F" w:rsidRPr="0093751F">
        <w:rPr>
          <w:rFonts w:ascii="Times New Roman" w:hAnsi="Times New Roman" w:cs="Times New Roman"/>
          <w:lang w:val="en-US"/>
        </w:rPr>
        <w:t>Cotnoir</w:t>
      </w:r>
      <w:proofErr w:type="spellEnd"/>
      <w:r w:rsidR="0093751F" w:rsidRPr="0093751F">
        <w:rPr>
          <w:rFonts w:ascii="Times New Roman" w:hAnsi="Times New Roman" w:cs="Times New Roman"/>
          <w:lang w:val="en-US"/>
        </w:rPr>
        <w:t xml:space="preserve"> (2021).</w:t>
      </w:r>
    </w:p>
  </w:footnote>
  <w:footnote w:id="2">
    <w:p w:rsidR="003305FE" w:rsidRPr="003305FE" w:rsidRDefault="003305FE">
      <w:pPr>
        <w:pStyle w:val="FootnoteText"/>
        <w:rPr>
          <w:lang w:val="en-US"/>
        </w:rPr>
      </w:pPr>
      <w:r>
        <w:rPr>
          <w:rStyle w:val="FootnoteReference"/>
        </w:rPr>
        <w:footnoteRef/>
      </w:r>
      <w:r>
        <w:t xml:space="preserve"> </w:t>
      </w:r>
      <w:r w:rsidRPr="003305FE">
        <w:rPr>
          <w:rFonts w:ascii="Times New Roman" w:hAnsi="Times New Roman" w:cs="Times New Roman"/>
          <w:lang w:val="en-US"/>
        </w:rPr>
        <w:t>Link (1983) himself does not actually distinguish the part relation applying to individuals from the one applying to portions, but this is generally required</w:t>
      </w:r>
      <w:r>
        <w:rPr>
          <w:rFonts w:ascii="Times New Roman" w:hAnsi="Times New Roman" w:cs="Times New Roman"/>
          <w:lang w:val="en-US"/>
        </w:rPr>
        <w:t xml:space="preserve"> given</w:t>
      </w:r>
      <w:r w:rsidRPr="003305FE">
        <w:rPr>
          <w:rFonts w:ascii="Times New Roman" w:hAnsi="Times New Roman" w:cs="Times New Roman"/>
          <w:lang w:val="en-US"/>
        </w:rPr>
        <w:t xml:space="preserve"> uniqueness of sums (otherwise the ring and the gold in the ring come about as the same object).</w:t>
      </w:r>
    </w:p>
  </w:footnote>
  <w:footnote w:id="3">
    <w:p w:rsidR="00DD4195" w:rsidRPr="00DD4195" w:rsidRDefault="00DD4195">
      <w:pPr>
        <w:pStyle w:val="FootnoteText"/>
        <w:rPr>
          <w:lang w:val="en-US"/>
        </w:rPr>
      </w:pPr>
      <w:r>
        <w:rPr>
          <w:rStyle w:val="FootnoteReference"/>
        </w:rPr>
        <w:footnoteRef/>
      </w:r>
      <w:r>
        <w:t xml:space="preserve"> </w:t>
      </w:r>
      <w:r w:rsidRPr="00DD4195">
        <w:rPr>
          <w:rFonts w:ascii="Times New Roman" w:hAnsi="Times New Roman" w:cs="Times New Roman"/>
          <w:lang w:val="en-US"/>
        </w:rPr>
        <w:t xml:space="preserve">See </w:t>
      </w:r>
      <w:proofErr w:type="spellStart"/>
      <w:r w:rsidRPr="00DD4195">
        <w:rPr>
          <w:rFonts w:ascii="Times New Roman" w:hAnsi="Times New Roman" w:cs="Times New Roman"/>
          <w:lang w:val="en-US"/>
        </w:rPr>
        <w:t>Moltmann</w:t>
      </w:r>
      <w:proofErr w:type="spellEnd"/>
      <w:r w:rsidRPr="00DD4195">
        <w:rPr>
          <w:rFonts w:ascii="Times New Roman" w:hAnsi="Times New Roman" w:cs="Times New Roman"/>
          <w:lang w:val="en-US"/>
        </w:rPr>
        <w:t xml:space="preserve"> (202</w:t>
      </w:r>
      <w:r w:rsidR="004622D7">
        <w:rPr>
          <w:rFonts w:ascii="Times New Roman" w:hAnsi="Times New Roman" w:cs="Times New Roman"/>
          <w:lang w:val="en-US"/>
        </w:rPr>
        <w:t>5a</w:t>
      </w:r>
      <w:r w:rsidRPr="00DD4195">
        <w:rPr>
          <w:rFonts w:ascii="Times New Roman" w:hAnsi="Times New Roman" w:cs="Times New Roman"/>
          <w:lang w:val="en-US"/>
        </w:rPr>
        <w:t>) for a discussion of such a view.</w:t>
      </w:r>
    </w:p>
  </w:footnote>
  <w:footnote w:id="4">
    <w:p w:rsidR="0011055F" w:rsidRDefault="0011055F">
      <w:pPr>
        <w:pStyle w:val="FootnoteText"/>
        <w:rPr>
          <w:rFonts w:ascii="Times New Roman" w:hAnsi="Times New Roman" w:cs="Times New Roman"/>
          <w:lang w:val="en-US"/>
        </w:rPr>
      </w:pPr>
      <w:r>
        <w:rPr>
          <w:rStyle w:val="FootnoteReference"/>
        </w:rPr>
        <w:footnoteRef/>
      </w:r>
      <w:r>
        <w:t xml:space="preserve"> </w:t>
      </w:r>
      <w:r w:rsidRPr="0011055F">
        <w:rPr>
          <w:rFonts w:ascii="Times New Roman" w:hAnsi="Times New Roman" w:cs="Times New Roman"/>
          <w:lang w:val="en-US"/>
        </w:rPr>
        <w:t xml:space="preserve">Some cotemporary references using the Aristotelian notion of form are Johnston (2006) and </w:t>
      </w:r>
      <w:proofErr w:type="spellStart"/>
      <w:r w:rsidRPr="0011055F">
        <w:rPr>
          <w:rFonts w:ascii="Times New Roman" w:hAnsi="Times New Roman" w:cs="Times New Roman"/>
          <w:lang w:val="en-US"/>
        </w:rPr>
        <w:t>Koslicki</w:t>
      </w:r>
      <w:proofErr w:type="spellEnd"/>
      <w:r w:rsidRPr="0011055F">
        <w:rPr>
          <w:rFonts w:ascii="Times New Roman" w:hAnsi="Times New Roman" w:cs="Times New Roman"/>
          <w:lang w:val="en-US"/>
        </w:rPr>
        <w:t xml:space="preserve"> (2008)</w:t>
      </w:r>
      <w:r w:rsidR="007D34C6">
        <w:rPr>
          <w:rFonts w:ascii="Times New Roman" w:hAnsi="Times New Roman" w:cs="Times New Roman"/>
          <w:lang w:val="en-US"/>
        </w:rPr>
        <w:t>.</w:t>
      </w:r>
    </w:p>
    <w:p w:rsidR="007D34C6" w:rsidRPr="0011055F" w:rsidRDefault="007D34C6">
      <w:pPr>
        <w:pStyle w:val="FootnoteText"/>
        <w:rPr>
          <w:lang w:val="en-US"/>
        </w:rPr>
      </w:pPr>
    </w:p>
  </w:footnote>
  <w:footnote w:id="5">
    <w:p w:rsidR="007D34C6" w:rsidRDefault="007D34C6">
      <w:pPr>
        <w:pStyle w:val="FootnoteText"/>
        <w:rPr>
          <w:rFonts w:ascii="Times New Roman" w:hAnsi="Times New Roman" w:cs="Times New Roman"/>
          <w:lang w:val="en-US"/>
        </w:rPr>
      </w:pPr>
      <w:r w:rsidRPr="007D34C6">
        <w:rPr>
          <w:rStyle w:val="FootnoteReference"/>
          <w:rFonts w:ascii="Times New Roman" w:hAnsi="Times New Roman" w:cs="Times New Roman"/>
        </w:rPr>
        <w:footnoteRef/>
      </w:r>
      <w:r w:rsidRPr="007D34C6">
        <w:rPr>
          <w:rFonts w:ascii="Times New Roman" w:hAnsi="Times New Roman" w:cs="Times New Roman"/>
        </w:rPr>
        <w:t xml:space="preserve"> </w:t>
      </w:r>
      <w:r w:rsidR="005E54AA">
        <w:rPr>
          <w:rFonts w:ascii="Times New Roman" w:hAnsi="Times New Roman" w:cs="Times New Roman"/>
          <w:lang w:val="en-US"/>
        </w:rPr>
        <w:t>S</w:t>
      </w:r>
      <w:r w:rsidRPr="007D34C6">
        <w:rPr>
          <w:rFonts w:ascii="Times New Roman" w:hAnsi="Times New Roman" w:cs="Times New Roman"/>
          <w:lang w:val="en-US"/>
        </w:rPr>
        <w:t xml:space="preserve">ee </w:t>
      </w:r>
      <w:r w:rsidR="005E54AA">
        <w:rPr>
          <w:rFonts w:ascii="Times New Roman" w:hAnsi="Times New Roman" w:cs="Times New Roman"/>
          <w:lang w:val="en-US"/>
        </w:rPr>
        <w:t xml:space="preserve">also </w:t>
      </w:r>
      <w:r w:rsidRPr="007D34C6">
        <w:rPr>
          <w:rFonts w:ascii="Times New Roman" w:hAnsi="Times New Roman" w:cs="Times New Roman"/>
          <w:lang w:val="en-US"/>
        </w:rPr>
        <w:t>Grimm (</w:t>
      </w:r>
      <w:r w:rsidR="005E54AA">
        <w:rPr>
          <w:rFonts w:ascii="Times New Roman" w:hAnsi="Times New Roman" w:cs="Times New Roman"/>
          <w:lang w:val="en-US"/>
        </w:rPr>
        <w:t xml:space="preserve">2012, </w:t>
      </w:r>
      <w:r w:rsidRPr="007D34C6">
        <w:rPr>
          <w:rFonts w:ascii="Times New Roman" w:hAnsi="Times New Roman" w:cs="Times New Roman"/>
          <w:lang w:val="en-US"/>
        </w:rPr>
        <w:t>2018)</w:t>
      </w:r>
      <w:r w:rsidR="005E54AA">
        <w:rPr>
          <w:rFonts w:ascii="Times New Roman" w:hAnsi="Times New Roman" w:cs="Times New Roman"/>
          <w:lang w:val="en-US"/>
        </w:rPr>
        <w:t>, in particular for applications to the mass-count distinction.</w:t>
      </w:r>
    </w:p>
    <w:p w:rsidR="00AE0359" w:rsidRPr="00D263DD" w:rsidRDefault="00AE0359">
      <w:pPr>
        <w:pStyle w:val="FootnoteText"/>
        <w:rPr>
          <w:rFonts w:ascii="Times New Roman" w:hAnsi="Times New Roman" w:cs="Times New Roman"/>
          <w:lang w:val="en-US"/>
        </w:rPr>
      </w:pPr>
    </w:p>
  </w:footnote>
  <w:footnote w:id="6">
    <w:p w:rsidR="00AE0359" w:rsidRPr="00AE0359" w:rsidRDefault="00AE0359">
      <w:pPr>
        <w:pStyle w:val="FootnoteText"/>
        <w:rPr>
          <w:lang w:val="en-US"/>
        </w:rPr>
      </w:pPr>
      <w:r w:rsidRPr="00D263DD">
        <w:rPr>
          <w:rStyle w:val="FootnoteReference"/>
          <w:rFonts w:ascii="Times New Roman" w:hAnsi="Times New Roman" w:cs="Times New Roman"/>
        </w:rPr>
        <w:footnoteRef/>
      </w:r>
      <w:r w:rsidRPr="00D263DD">
        <w:rPr>
          <w:rFonts w:ascii="Times New Roman" w:hAnsi="Times New Roman" w:cs="Times New Roman"/>
        </w:rPr>
        <w:t xml:space="preserve"> </w:t>
      </w:r>
      <w:r w:rsidRPr="00D263DD">
        <w:rPr>
          <w:rFonts w:ascii="Times New Roman" w:hAnsi="Times New Roman" w:cs="Times New Roman"/>
          <w:lang w:val="en-US"/>
        </w:rPr>
        <w:t xml:space="preserve">Even the use of non-overlap in Landman’s extensional framework </w:t>
      </w:r>
      <w:r w:rsidR="00D263DD" w:rsidRPr="00D263DD">
        <w:rPr>
          <w:rFonts w:ascii="Times New Roman" w:hAnsi="Times New Roman" w:cs="Times New Roman"/>
          <w:lang w:val="en-US"/>
        </w:rPr>
        <w:t xml:space="preserve">may </w:t>
      </w:r>
      <w:r w:rsidRPr="00D263DD">
        <w:rPr>
          <w:rFonts w:ascii="Times New Roman" w:hAnsi="Times New Roman" w:cs="Times New Roman"/>
          <w:lang w:val="en-US"/>
        </w:rPr>
        <w:t>be considered a</w:t>
      </w:r>
      <w:r w:rsidR="00D263DD" w:rsidRPr="00D263DD">
        <w:rPr>
          <w:rFonts w:ascii="Times New Roman" w:hAnsi="Times New Roman" w:cs="Times New Roman"/>
          <w:lang w:val="en-US"/>
        </w:rPr>
        <w:t xml:space="preserve"> particular case of an R-integrated whole.</w:t>
      </w:r>
    </w:p>
  </w:footnote>
  <w:footnote w:id="7">
    <w:p w:rsidR="00B72125" w:rsidRDefault="00B72125" w:rsidP="00B72125">
      <w:pPr>
        <w:rPr>
          <w:rFonts w:ascii="Times New Roman" w:hAnsi="Times New Roman" w:cs="Times New Roman"/>
          <w:sz w:val="20"/>
          <w:szCs w:val="20"/>
          <w:lang w:val="en-US"/>
        </w:rPr>
      </w:pPr>
      <w:r w:rsidRPr="00B72125">
        <w:rPr>
          <w:rStyle w:val="FootnoteReference"/>
          <w:rFonts w:ascii="Times New Roman" w:hAnsi="Times New Roman" w:cs="Times New Roman"/>
          <w:sz w:val="20"/>
          <w:szCs w:val="20"/>
        </w:rPr>
        <w:footnoteRef/>
      </w:r>
      <w:r w:rsidRPr="00B72125">
        <w:rPr>
          <w:rFonts w:ascii="Times New Roman" w:hAnsi="Times New Roman" w:cs="Times New Roman"/>
          <w:sz w:val="20"/>
          <w:szCs w:val="20"/>
        </w:rPr>
        <w:t xml:space="preserve"> </w:t>
      </w:r>
      <w:r w:rsidRPr="00B72125">
        <w:rPr>
          <w:rFonts w:ascii="Times New Roman" w:hAnsi="Times New Roman" w:cs="Times New Roman"/>
          <w:sz w:val="20"/>
          <w:szCs w:val="20"/>
          <w:lang w:val="en-US"/>
        </w:rPr>
        <w:t xml:space="preserve">       The theory of situated part structures of </w:t>
      </w:r>
      <w:proofErr w:type="spellStart"/>
      <w:r w:rsidRPr="00B72125">
        <w:rPr>
          <w:rFonts w:ascii="Times New Roman" w:hAnsi="Times New Roman" w:cs="Times New Roman"/>
          <w:sz w:val="20"/>
          <w:szCs w:val="20"/>
          <w:lang w:val="en-US"/>
        </w:rPr>
        <w:t>Moltmann</w:t>
      </w:r>
      <w:proofErr w:type="spellEnd"/>
      <w:r w:rsidRPr="00B72125">
        <w:rPr>
          <w:rFonts w:ascii="Times New Roman" w:hAnsi="Times New Roman" w:cs="Times New Roman"/>
          <w:sz w:val="20"/>
          <w:szCs w:val="20"/>
          <w:lang w:val="en-US"/>
        </w:rPr>
        <w:t xml:space="preserve"> (1997) took that to be generally the case for integrated wholes in a situation of reference.  However, it turns out that FF-integrated wholes do not generally lead to the individuation of </w:t>
      </w:r>
      <w:proofErr w:type="spellStart"/>
      <w:r w:rsidRPr="00B72125">
        <w:rPr>
          <w:rFonts w:ascii="Times New Roman" w:hAnsi="Times New Roman" w:cs="Times New Roman"/>
          <w:sz w:val="20"/>
          <w:szCs w:val="20"/>
          <w:lang w:val="en-US"/>
        </w:rPr>
        <w:t>subpluralities</w:t>
      </w:r>
      <w:proofErr w:type="spellEnd"/>
      <w:r w:rsidRPr="00B72125">
        <w:rPr>
          <w:rFonts w:ascii="Times New Roman" w:hAnsi="Times New Roman" w:cs="Times New Roman"/>
          <w:sz w:val="20"/>
          <w:szCs w:val="20"/>
          <w:lang w:val="en-US"/>
        </w:rPr>
        <w:t xml:space="preserve"> or </w:t>
      </w:r>
      <w:proofErr w:type="spellStart"/>
      <w:r w:rsidRPr="00B72125">
        <w:rPr>
          <w:rFonts w:ascii="Times New Roman" w:hAnsi="Times New Roman" w:cs="Times New Roman"/>
          <w:sz w:val="20"/>
          <w:szCs w:val="20"/>
          <w:lang w:val="en-US"/>
        </w:rPr>
        <w:t>subquantities</w:t>
      </w:r>
      <w:proofErr w:type="spellEnd"/>
      <w:r w:rsidRPr="00B72125">
        <w:rPr>
          <w:rFonts w:ascii="Times New Roman" w:hAnsi="Times New Roman" w:cs="Times New Roman"/>
          <w:sz w:val="20"/>
          <w:szCs w:val="20"/>
          <w:lang w:val="en-US"/>
        </w:rPr>
        <w:t xml:space="preserve"> in the situation of reference (</w:t>
      </w:r>
      <w:proofErr w:type="spellStart"/>
      <w:r w:rsidRPr="00B72125">
        <w:rPr>
          <w:rFonts w:ascii="Times New Roman" w:hAnsi="Times New Roman" w:cs="Times New Roman"/>
          <w:sz w:val="20"/>
          <w:szCs w:val="20"/>
          <w:lang w:val="en-US"/>
        </w:rPr>
        <w:t>Moltmann</w:t>
      </w:r>
      <w:proofErr w:type="spellEnd"/>
      <w:r w:rsidRPr="00B72125">
        <w:rPr>
          <w:rFonts w:ascii="Times New Roman" w:hAnsi="Times New Roman" w:cs="Times New Roman"/>
          <w:sz w:val="20"/>
          <w:szCs w:val="20"/>
          <w:lang w:val="en-US"/>
        </w:rPr>
        <w:t xml:space="preserve"> 2017). Rather the use of distinct definite NPs matters, as the contrast between (</w:t>
      </w:r>
      <w:proofErr w:type="spellStart"/>
      <w:r w:rsidRPr="00B72125">
        <w:rPr>
          <w:rFonts w:ascii="Times New Roman" w:hAnsi="Times New Roman" w:cs="Times New Roman"/>
          <w:sz w:val="20"/>
          <w:szCs w:val="20"/>
          <w:lang w:val="en-US"/>
        </w:rPr>
        <w:t>ia</w:t>
      </w:r>
      <w:proofErr w:type="spellEnd"/>
      <w:r w:rsidRPr="00B72125">
        <w:rPr>
          <w:rFonts w:ascii="Times New Roman" w:hAnsi="Times New Roman" w:cs="Times New Roman"/>
          <w:sz w:val="20"/>
          <w:szCs w:val="20"/>
          <w:lang w:val="en-US"/>
        </w:rPr>
        <w:t>) and (</w:t>
      </w:r>
      <w:proofErr w:type="spellStart"/>
      <w:r w:rsidRPr="00B72125">
        <w:rPr>
          <w:rFonts w:ascii="Times New Roman" w:hAnsi="Times New Roman" w:cs="Times New Roman"/>
          <w:sz w:val="20"/>
          <w:szCs w:val="20"/>
          <w:lang w:val="en-US"/>
        </w:rPr>
        <w:t>iib</w:t>
      </w:r>
      <w:proofErr w:type="spellEnd"/>
      <w:r w:rsidRPr="00B72125">
        <w:rPr>
          <w:rFonts w:ascii="Times New Roman" w:hAnsi="Times New Roman" w:cs="Times New Roman"/>
          <w:sz w:val="20"/>
          <w:szCs w:val="20"/>
          <w:lang w:val="en-US"/>
        </w:rPr>
        <w:t>) indicates</w:t>
      </w:r>
      <w:r>
        <w:rPr>
          <w:rFonts w:ascii="Times New Roman" w:hAnsi="Times New Roman" w:cs="Times New Roman"/>
          <w:sz w:val="20"/>
          <w:szCs w:val="20"/>
          <w:lang w:val="en-US"/>
        </w:rPr>
        <w:t>:</w:t>
      </w:r>
    </w:p>
    <w:p w:rsidR="00B72125" w:rsidRPr="00B72125" w:rsidRDefault="00B72125" w:rsidP="00B72125">
      <w:pPr>
        <w:rPr>
          <w:rFonts w:ascii="Times New Roman" w:hAnsi="Times New Roman" w:cs="Times New Roman"/>
          <w:sz w:val="20"/>
          <w:szCs w:val="20"/>
          <w:lang w:val="en-US"/>
        </w:rPr>
      </w:pPr>
    </w:p>
    <w:p w:rsidR="00B72125" w:rsidRPr="00B72125" w:rsidRDefault="00B72125" w:rsidP="00B72125">
      <w:pPr>
        <w:tabs>
          <w:tab w:val="left" w:pos="5720"/>
        </w:tabs>
        <w:rPr>
          <w:rFonts w:ascii="Times New Roman" w:hAnsi="Times New Roman" w:cs="Times New Roman"/>
          <w:sz w:val="20"/>
          <w:szCs w:val="20"/>
          <w:lang w:val="en-US"/>
        </w:rPr>
      </w:pPr>
      <w:r w:rsidRPr="00B72125">
        <w:rPr>
          <w:rFonts w:ascii="Times New Roman" w:hAnsi="Times New Roman" w:cs="Times New Roman"/>
          <w:sz w:val="20"/>
          <w:szCs w:val="20"/>
          <w:lang w:val="en-US"/>
        </w:rPr>
        <w:t>(</w:t>
      </w:r>
      <w:proofErr w:type="spellStart"/>
      <w:r w:rsidRPr="00B72125">
        <w:rPr>
          <w:rFonts w:ascii="Times New Roman" w:hAnsi="Times New Roman" w:cs="Times New Roman"/>
          <w:sz w:val="20"/>
          <w:szCs w:val="20"/>
          <w:lang w:val="en-US"/>
        </w:rPr>
        <w:t>i</w:t>
      </w:r>
      <w:proofErr w:type="spellEnd"/>
      <w:r w:rsidRPr="00B72125">
        <w:rPr>
          <w:rFonts w:ascii="Times New Roman" w:hAnsi="Times New Roman" w:cs="Times New Roman"/>
          <w:sz w:val="20"/>
          <w:szCs w:val="20"/>
          <w:lang w:val="en-US"/>
        </w:rPr>
        <w:t>) a. Mary compared the blue and green balls.</w:t>
      </w:r>
    </w:p>
    <w:p w:rsidR="00B72125" w:rsidRPr="00B72125" w:rsidRDefault="00B72125" w:rsidP="00B72125">
      <w:pPr>
        <w:tabs>
          <w:tab w:val="left" w:pos="5720"/>
        </w:tabs>
        <w:rPr>
          <w:rFonts w:ascii="Times New Roman" w:hAnsi="Times New Roman" w:cs="Times New Roman"/>
          <w:sz w:val="20"/>
          <w:szCs w:val="20"/>
          <w:lang w:val="en-US"/>
        </w:rPr>
      </w:pPr>
      <w:r w:rsidRPr="00B72125">
        <w:rPr>
          <w:rFonts w:ascii="Times New Roman" w:hAnsi="Times New Roman" w:cs="Times New Roman"/>
          <w:sz w:val="20"/>
          <w:szCs w:val="20"/>
          <w:lang w:val="en-US"/>
        </w:rPr>
        <w:t xml:space="preserve">    b. Mary compared the blue and the green balls</w:t>
      </w:r>
    </w:p>
    <w:p w:rsidR="00B72125" w:rsidRPr="00B72125" w:rsidRDefault="00B72125" w:rsidP="00B72125">
      <w:pPr>
        <w:rPr>
          <w:rFonts w:ascii="Times New Roman" w:hAnsi="Times New Roman" w:cs="Times New Roman"/>
          <w:sz w:val="20"/>
          <w:szCs w:val="20"/>
          <w:lang w:val="en-US"/>
        </w:rPr>
      </w:pPr>
    </w:p>
    <w:p w:rsidR="00B72125" w:rsidRPr="00B72125" w:rsidRDefault="00B72125" w:rsidP="00B72125">
      <w:pPr>
        <w:rPr>
          <w:rFonts w:ascii="Times New Roman" w:hAnsi="Times New Roman" w:cs="Times New Roman"/>
          <w:sz w:val="20"/>
          <w:szCs w:val="20"/>
          <w:lang w:val="en-US"/>
        </w:rPr>
      </w:pPr>
      <w:r w:rsidRPr="00B72125">
        <w:rPr>
          <w:rFonts w:ascii="Times New Roman" w:hAnsi="Times New Roman" w:cs="Times New Roman"/>
          <w:sz w:val="20"/>
          <w:szCs w:val="20"/>
          <w:lang w:val="en-US"/>
        </w:rPr>
        <w:t>In (</w:t>
      </w:r>
      <w:proofErr w:type="spellStart"/>
      <w:r w:rsidRPr="00B72125">
        <w:rPr>
          <w:rFonts w:ascii="Times New Roman" w:hAnsi="Times New Roman" w:cs="Times New Roman"/>
          <w:sz w:val="20"/>
          <w:szCs w:val="20"/>
          <w:lang w:val="en-US"/>
        </w:rPr>
        <w:t>ia</w:t>
      </w:r>
      <w:proofErr w:type="spellEnd"/>
      <w:r w:rsidRPr="00B72125">
        <w:rPr>
          <w:rFonts w:ascii="Times New Roman" w:hAnsi="Times New Roman" w:cs="Times New Roman"/>
          <w:sz w:val="20"/>
          <w:szCs w:val="20"/>
          <w:lang w:val="en-US"/>
        </w:rPr>
        <w:t>), the reading of Mary comparing the blue balls to the green ones is clearly not as prominent as in (</w:t>
      </w:r>
      <w:proofErr w:type="spellStart"/>
      <w:r w:rsidRPr="00B72125">
        <w:rPr>
          <w:rFonts w:ascii="Times New Roman" w:hAnsi="Times New Roman" w:cs="Times New Roman"/>
          <w:sz w:val="20"/>
          <w:szCs w:val="20"/>
          <w:lang w:val="en-US"/>
        </w:rPr>
        <w:t>ib</w:t>
      </w:r>
      <w:proofErr w:type="spellEnd"/>
      <w:r w:rsidRPr="00B72125">
        <w:rPr>
          <w:rFonts w:ascii="Times New Roman" w:hAnsi="Times New Roman" w:cs="Times New Roman"/>
          <w:sz w:val="20"/>
          <w:szCs w:val="20"/>
          <w:lang w:val="en-US"/>
        </w:rPr>
        <w:t>); (</w:t>
      </w:r>
      <w:proofErr w:type="spellStart"/>
      <w:r w:rsidRPr="00B72125">
        <w:rPr>
          <w:rFonts w:ascii="Times New Roman" w:hAnsi="Times New Roman" w:cs="Times New Roman"/>
          <w:sz w:val="20"/>
          <w:szCs w:val="20"/>
          <w:lang w:val="en-US"/>
        </w:rPr>
        <w:t>ia</w:t>
      </w:r>
      <w:proofErr w:type="spellEnd"/>
      <w:r w:rsidRPr="00B72125">
        <w:rPr>
          <w:rFonts w:ascii="Times New Roman" w:hAnsi="Times New Roman" w:cs="Times New Roman"/>
          <w:sz w:val="20"/>
          <w:szCs w:val="20"/>
          <w:lang w:val="en-US"/>
        </w:rPr>
        <w:t>) rather allows for a comparison of part of the green and the blue balls to the other part of the green and the blue balls, which (</w:t>
      </w:r>
      <w:proofErr w:type="spellStart"/>
      <w:r w:rsidRPr="00B72125">
        <w:rPr>
          <w:rFonts w:ascii="Times New Roman" w:hAnsi="Times New Roman" w:cs="Times New Roman"/>
          <w:sz w:val="20"/>
          <w:szCs w:val="20"/>
          <w:lang w:val="en-US"/>
        </w:rPr>
        <w:t>ib</w:t>
      </w:r>
      <w:proofErr w:type="spellEnd"/>
      <w:r w:rsidRPr="00B72125">
        <w:rPr>
          <w:rFonts w:ascii="Times New Roman" w:hAnsi="Times New Roman" w:cs="Times New Roman"/>
          <w:sz w:val="20"/>
          <w:szCs w:val="20"/>
          <w:lang w:val="en-US"/>
        </w:rPr>
        <w:t>) hardly does. What matters for the division a predicate may apply to is also the structure of the NP.</w:t>
      </w:r>
    </w:p>
    <w:p w:rsidR="00B72125" w:rsidRPr="00B72125" w:rsidRDefault="00B72125">
      <w:pPr>
        <w:pStyle w:val="FootnoteText"/>
        <w:rPr>
          <w:lang w:val="en-US"/>
        </w:rPr>
      </w:pPr>
    </w:p>
  </w:footnote>
  <w:footnote w:id="8">
    <w:p w:rsidR="00BE02E9" w:rsidRDefault="00BE02E9" w:rsidP="00FB58B9">
      <w:pPr>
        <w:rPr>
          <w:rFonts w:ascii="Times New Roman" w:hAnsi="Times New Roman" w:cs="Times New Roman"/>
          <w:lang w:val="en-US"/>
        </w:rPr>
      </w:pPr>
      <w:r>
        <w:rPr>
          <w:rStyle w:val="FootnoteReference"/>
        </w:rPr>
        <w:footnoteRef/>
      </w:r>
      <w:r>
        <w:t xml:space="preserve"> </w:t>
      </w:r>
      <w:r w:rsidRPr="00FB58B9">
        <w:rPr>
          <w:rFonts w:ascii="Times New Roman" w:hAnsi="Times New Roman" w:cs="Times New Roman"/>
          <w:sz w:val="20"/>
          <w:szCs w:val="20"/>
          <w:lang w:val="en-US"/>
        </w:rPr>
        <w:t>Structured wholes may be built from entities via structure-building operations that will not involve the priority of the whole Thus, set formation is a structure-building operation not involving the priority of the whole. See also Fine (2010).</w:t>
      </w:r>
    </w:p>
    <w:p w:rsidR="00BE02E9" w:rsidRPr="00BE02E9" w:rsidRDefault="00BE02E9">
      <w:pPr>
        <w:pStyle w:val="FootnoteText"/>
        <w:rPr>
          <w:lang w:val="en-US"/>
        </w:rPr>
      </w:pPr>
    </w:p>
  </w:footnote>
  <w:footnote w:id="9">
    <w:p w:rsidR="00D327B3" w:rsidRPr="00D327B3" w:rsidRDefault="00D327B3">
      <w:pPr>
        <w:pStyle w:val="FootnoteText"/>
        <w:rPr>
          <w:lang w:val="en-US"/>
        </w:rPr>
      </w:pPr>
      <w:r>
        <w:rPr>
          <w:rStyle w:val="FootnoteReference"/>
        </w:rPr>
        <w:footnoteRef/>
      </w:r>
      <w:r>
        <w:t xml:space="preserve"> </w:t>
      </w:r>
      <w:r>
        <w:rPr>
          <w:rFonts w:ascii="Times New Roman" w:hAnsi="Times New Roman" w:cs="Times New Roman"/>
          <w:lang w:val="en-US"/>
        </w:rPr>
        <w:t xml:space="preserve">Variable objects to an extent compete with individual concepts which are more familiar to formal semanticists in the Montagovian tradition. Montague took </w:t>
      </w:r>
      <w:r w:rsidRPr="00D327B3">
        <w:rPr>
          <w:rFonts w:ascii="Times New Roman" w:hAnsi="Times New Roman" w:cs="Times New Roman"/>
          <w:i/>
          <w:iCs/>
          <w:lang w:val="en-US"/>
        </w:rPr>
        <w:t xml:space="preserve">the temperature in the room </w:t>
      </w:r>
      <w:r>
        <w:rPr>
          <w:rFonts w:ascii="Times New Roman" w:hAnsi="Times New Roman" w:cs="Times New Roman"/>
          <w:lang w:val="en-US"/>
        </w:rPr>
        <w:t>to stand for an individual concept, whereas for Fine it would stand for a variable embodiment.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2591698"/>
      <w:docPartObj>
        <w:docPartGallery w:val="Page Numbers (Top of Page)"/>
        <w:docPartUnique/>
      </w:docPartObj>
    </w:sdtPr>
    <w:sdtContent>
      <w:p w:rsidR="00730EE5" w:rsidRDefault="00730EE5" w:rsidP="00686F1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30EE5" w:rsidRDefault="00730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9292951"/>
      <w:docPartObj>
        <w:docPartGallery w:val="Page Numbers (Top of Page)"/>
        <w:docPartUnique/>
      </w:docPartObj>
    </w:sdtPr>
    <w:sdtContent>
      <w:p w:rsidR="00730EE5" w:rsidRDefault="00730EE5" w:rsidP="00686F1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30EE5" w:rsidRDefault="00730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9AA"/>
    <w:multiLevelType w:val="hybridMultilevel"/>
    <w:tmpl w:val="1A42DD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4A61EC"/>
    <w:multiLevelType w:val="hybridMultilevel"/>
    <w:tmpl w:val="0FD24174"/>
    <w:lvl w:ilvl="0" w:tplc="A11E770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CA05E7"/>
    <w:multiLevelType w:val="multilevel"/>
    <w:tmpl w:val="49FA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584020">
    <w:abstractNumId w:val="1"/>
  </w:num>
  <w:num w:numId="2" w16cid:durableId="948392971">
    <w:abstractNumId w:val="0"/>
  </w:num>
  <w:num w:numId="3" w16cid:durableId="1301958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A5"/>
    <w:rsid w:val="00005F77"/>
    <w:rsid w:val="000061AA"/>
    <w:rsid w:val="000066B7"/>
    <w:rsid w:val="00016554"/>
    <w:rsid w:val="00040438"/>
    <w:rsid w:val="00056693"/>
    <w:rsid w:val="00065723"/>
    <w:rsid w:val="00073611"/>
    <w:rsid w:val="00075FB1"/>
    <w:rsid w:val="0007735C"/>
    <w:rsid w:val="00081572"/>
    <w:rsid w:val="00086FC0"/>
    <w:rsid w:val="0009104B"/>
    <w:rsid w:val="000A4BB4"/>
    <w:rsid w:val="000B30B1"/>
    <w:rsid w:val="000C2772"/>
    <w:rsid w:val="000C6D75"/>
    <w:rsid w:val="000C78D9"/>
    <w:rsid w:val="000D6475"/>
    <w:rsid w:val="000D6797"/>
    <w:rsid w:val="000D6BAF"/>
    <w:rsid w:val="000F62FB"/>
    <w:rsid w:val="000F7CEC"/>
    <w:rsid w:val="00101859"/>
    <w:rsid w:val="0010336C"/>
    <w:rsid w:val="0011055F"/>
    <w:rsid w:val="00112128"/>
    <w:rsid w:val="0012198B"/>
    <w:rsid w:val="00126D90"/>
    <w:rsid w:val="00127570"/>
    <w:rsid w:val="00135A19"/>
    <w:rsid w:val="0014239E"/>
    <w:rsid w:val="001614D9"/>
    <w:rsid w:val="00162CB0"/>
    <w:rsid w:val="0017165F"/>
    <w:rsid w:val="00175AD1"/>
    <w:rsid w:val="0018590B"/>
    <w:rsid w:val="00194ED6"/>
    <w:rsid w:val="001A25E9"/>
    <w:rsid w:val="001A4060"/>
    <w:rsid w:val="001A4784"/>
    <w:rsid w:val="001C59A0"/>
    <w:rsid w:val="001F06D5"/>
    <w:rsid w:val="001F67AE"/>
    <w:rsid w:val="0020598F"/>
    <w:rsid w:val="00222622"/>
    <w:rsid w:val="00231889"/>
    <w:rsid w:val="00241653"/>
    <w:rsid w:val="0025331E"/>
    <w:rsid w:val="00254102"/>
    <w:rsid w:val="00291150"/>
    <w:rsid w:val="002B609C"/>
    <w:rsid w:val="002C3C16"/>
    <w:rsid w:val="002C6632"/>
    <w:rsid w:val="003020A1"/>
    <w:rsid w:val="00307D2F"/>
    <w:rsid w:val="00307DD8"/>
    <w:rsid w:val="00310770"/>
    <w:rsid w:val="00320E7C"/>
    <w:rsid w:val="00325E1F"/>
    <w:rsid w:val="00330412"/>
    <w:rsid w:val="003305FE"/>
    <w:rsid w:val="00343146"/>
    <w:rsid w:val="00347E27"/>
    <w:rsid w:val="00353D6F"/>
    <w:rsid w:val="003633CD"/>
    <w:rsid w:val="00367F64"/>
    <w:rsid w:val="00374641"/>
    <w:rsid w:val="00383D95"/>
    <w:rsid w:val="003878EB"/>
    <w:rsid w:val="00391D7D"/>
    <w:rsid w:val="00392F6E"/>
    <w:rsid w:val="00393AE2"/>
    <w:rsid w:val="003A2C4B"/>
    <w:rsid w:val="003C6CDA"/>
    <w:rsid w:val="003D5A7E"/>
    <w:rsid w:val="003D5C5B"/>
    <w:rsid w:val="003D7753"/>
    <w:rsid w:val="003E522F"/>
    <w:rsid w:val="003F098B"/>
    <w:rsid w:val="003F1A84"/>
    <w:rsid w:val="004066B4"/>
    <w:rsid w:val="0041661E"/>
    <w:rsid w:val="00417FB0"/>
    <w:rsid w:val="00426DE1"/>
    <w:rsid w:val="0044757E"/>
    <w:rsid w:val="004476FD"/>
    <w:rsid w:val="00450A05"/>
    <w:rsid w:val="00454682"/>
    <w:rsid w:val="00457578"/>
    <w:rsid w:val="004622D7"/>
    <w:rsid w:val="00462E0C"/>
    <w:rsid w:val="00471E9C"/>
    <w:rsid w:val="004752D0"/>
    <w:rsid w:val="004872E5"/>
    <w:rsid w:val="004A0BB2"/>
    <w:rsid w:val="004B4EB0"/>
    <w:rsid w:val="004D1B34"/>
    <w:rsid w:val="004E2719"/>
    <w:rsid w:val="004E4D24"/>
    <w:rsid w:val="0053633A"/>
    <w:rsid w:val="005375C1"/>
    <w:rsid w:val="00555ADC"/>
    <w:rsid w:val="00557FE1"/>
    <w:rsid w:val="005635F1"/>
    <w:rsid w:val="00576A01"/>
    <w:rsid w:val="00582E92"/>
    <w:rsid w:val="005927B9"/>
    <w:rsid w:val="005943D3"/>
    <w:rsid w:val="005A093E"/>
    <w:rsid w:val="005A20B8"/>
    <w:rsid w:val="005A2F9F"/>
    <w:rsid w:val="005A347D"/>
    <w:rsid w:val="005B648E"/>
    <w:rsid w:val="005C35CF"/>
    <w:rsid w:val="005D188E"/>
    <w:rsid w:val="005D3B1C"/>
    <w:rsid w:val="005D610F"/>
    <w:rsid w:val="005E54AA"/>
    <w:rsid w:val="005F08DF"/>
    <w:rsid w:val="005F1CF2"/>
    <w:rsid w:val="005F5159"/>
    <w:rsid w:val="006019E5"/>
    <w:rsid w:val="00620F4B"/>
    <w:rsid w:val="0062218C"/>
    <w:rsid w:val="006257BA"/>
    <w:rsid w:val="00633AA3"/>
    <w:rsid w:val="00655BB4"/>
    <w:rsid w:val="006622AE"/>
    <w:rsid w:val="00674B67"/>
    <w:rsid w:val="00684BA9"/>
    <w:rsid w:val="00686F14"/>
    <w:rsid w:val="006925BD"/>
    <w:rsid w:val="006A0254"/>
    <w:rsid w:val="006B031E"/>
    <w:rsid w:val="006E4FEA"/>
    <w:rsid w:val="006E5065"/>
    <w:rsid w:val="006E50C7"/>
    <w:rsid w:val="006F079F"/>
    <w:rsid w:val="006F2248"/>
    <w:rsid w:val="006F459A"/>
    <w:rsid w:val="00702F2E"/>
    <w:rsid w:val="0070775C"/>
    <w:rsid w:val="00715389"/>
    <w:rsid w:val="00715F37"/>
    <w:rsid w:val="0071697A"/>
    <w:rsid w:val="00723023"/>
    <w:rsid w:val="00730EE5"/>
    <w:rsid w:val="007501D2"/>
    <w:rsid w:val="0075065C"/>
    <w:rsid w:val="0075287D"/>
    <w:rsid w:val="00754E4D"/>
    <w:rsid w:val="00760E7D"/>
    <w:rsid w:val="00762BEA"/>
    <w:rsid w:val="00770194"/>
    <w:rsid w:val="0078187C"/>
    <w:rsid w:val="007824A7"/>
    <w:rsid w:val="00785113"/>
    <w:rsid w:val="007A3963"/>
    <w:rsid w:val="007A4B69"/>
    <w:rsid w:val="007C03C3"/>
    <w:rsid w:val="007C73F7"/>
    <w:rsid w:val="007C79A4"/>
    <w:rsid w:val="007C7AF4"/>
    <w:rsid w:val="007D30EB"/>
    <w:rsid w:val="007D34C6"/>
    <w:rsid w:val="007F34C6"/>
    <w:rsid w:val="008178A3"/>
    <w:rsid w:val="008257D8"/>
    <w:rsid w:val="00832C21"/>
    <w:rsid w:val="00845394"/>
    <w:rsid w:val="0085638E"/>
    <w:rsid w:val="00856BC5"/>
    <w:rsid w:val="008636AD"/>
    <w:rsid w:val="00864BF3"/>
    <w:rsid w:val="008763CE"/>
    <w:rsid w:val="008772EF"/>
    <w:rsid w:val="0088082C"/>
    <w:rsid w:val="00886EC8"/>
    <w:rsid w:val="00896084"/>
    <w:rsid w:val="008A4DBD"/>
    <w:rsid w:val="008C2BC4"/>
    <w:rsid w:val="008C2E32"/>
    <w:rsid w:val="008D0AD4"/>
    <w:rsid w:val="008D18CE"/>
    <w:rsid w:val="008F1FE9"/>
    <w:rsid w:val="008F5FF4"/>
    <w:rsid w:val="0090052D"/>
    <w:rsid w:val="009014B4"/>
    <w:rsid w:val="00901F71"/>
    <w:rsid w:val="00902992"/>
    <w:rsid w:val="00907A09"/>
    <w:rsid w:val="00912011"/>
    <w:rsid w:val="009127AC"/>
    <w:rsid w:val="009253BA"/>
    <w:rsid w:val="0092785B"/>
    <w:rsid w:val="00936A3D"/>
    <w:rsid w:val="0093751F"/>
    <w:rsid w:val="00950662"/>
    <w:rsid w:val="00956BB4"/>
    <w:rsid w:val="00960747"/>
    <w:rsid w:val="009760D8"/>
    <w:rsid w:val="00982C73"/>
    <w:rsid w:val="0098628B"/>
    <w:rsid w:val="009B5F5D"/>
    <w:rsid w:val="009B6198"/>
    <w:rsid w:val="009D7773"/>
    <w:rsid w:val="009D77C2"/>
    <w:rsid w:val="009E12C5"/>
    <w:rsid w:val="009E7352"/>
    <w:rsid w:val="009F300E"/>
    <w:rsid w:val="00A33327"/>
    <w:rsid w:val="00A46DF3"/>
    <w:rsid w:val="00A74CEA"/>
    <w:rsid w:val="00A7524A"/>
    <w:rsid w:val="00AB1C16"/>
    <w:rsid w:val="00AB50C6"/>
    <w:rsid w:val="00AC7026"/>
    <w:rsid w:val="00AD080F"/>
    <w:rsid w:val="00AD1D8E"/>
    <w:rsid w:val="00AD2FCA"/>
    <w:rsid w:val="00AD7CA0"/>
    <w:rsid w:val="00AE0359"/>
    <w:rsid w:val="00AE0B37"/>
    <w:rsid w:val="00AE5AF0"/>
    <w:rsid w:val="00AF5D9F"/>
    <w:rsid w:val="00AF67A9"/>
    <w:rsid w:val="00B16797"/>
    <w:rsid w:val="00B16BF5"/>
    <w:rsid w:val="00B3214B"/>
    <w:rsid w:val="00B44D53"/>
    <w:rsid w:val="00B44F94"/>
    <w:rsid w:val="00B515B8"/>
    <w:rsid w:val="00B51D8E"/>
    <w:rsid w:val="00B54541"/>
    <w:rsid w:val="00B56E39"/>
    <w:rsid w:val="00B638FA"/>
    <w:rsid w:val="00B72125"/>
    <w:rsid w:val="00B76A98"/>
    <w:rsid w:val="00B920C0"/>
    <w:rsid w:val="00B92A53"/>
    <w:rsid w:val="00B956EC"/>
    <w:rsid w:val="00B95AAC"/>
    <w:rsid w:val="00B97D57"/>
    <w:rsid w:val="00BB08EA"/>
    <w:rsid w:val="00BB67C8"/>
    <w:rsid w:val="00BD009B"/>
    <w:rsid w:val="00BE02E9"/>
    <w:rsid w:val="00BE687A"/>
    <w:rsid w:val="00C07076"/>
    <w:rsid w:val="00C10746"/>
    <w:rsid w:val="00C17E7E"/>
    <w:rsid w:val="00C34591"/>
    <w:rsid w:val="00C36A74"/>
    <w:rsid w:val="00C375A5"/>
    <w:rsid w:val="00C37BBE"/>
    <w:rsid w:val="00C37E45"/>
    <w:rsid w:val="00C45039"/>
    <w:rsid w:val="00C47350"/>
    <w:rsid w:val="00C51793"/>
    <w:rsid w:val="00C519D9"/>
    <w:rsid w:val="00C62231"/>
    <w:rsid w:val="00C65B38"/>
    <w:rsid w:val="00C75B39"/>
    <w:rsid w:val="00C76EEB"/>
    <w:rsid w:val="00C8229B"/>
    <w:rsid w:val="00C8601C"/>
    <w:rsid w:val="00CC40AE"/>
    <w:rsid w:val="00CD5C2F"/>
    <w:rsid w:val="00CF3B5D"/>
    <w:rsid w:val="00D00BC3"/>
    <w:rsid w:val="00D10439"/>
    <w:rsid w:val="00D223CF"/>
    <w:rsid w:val="00D23D61"/>
    <w:rsid w:val="00D263DD"/>
    <w:rsid w:val="00D30E6B"/>
    <w:rsid w:val="00D327B3"/>
    <w:rsid w:val="00D37302"/>
    <w:rsid w:val="00D41CA2"/>
    <w:rsid w:val="00D611B2"/>
    <w:rsid w:val="00D64CE2"/>
    <w:rsid w:val="00D83DC9"/>
    <w:rsid w:val="00D8429A"/>
    <w:rsid w:val="00D90F80"/>
    <w:rsid w:val="00D9640E"/>
    <w:rsid w:val="00DA769B"/>
    <w:rsid w:val="00DC447E"/>
    <w:rsid w:val="00DC5737"/>
    <w:rsid w:val="00DC6272"/>
    <w:rsid w:val="00DD4195"/>
    <w:rsid w:val="00DE0421"/>
    <w:rsid w:val="00DE0CC1"/>
    <w:rsid w:val="00DE6E74"/>
    <w:rsid w:val="00E06437"/>
    <w:rsid w:val="00E2110F"/>
    <w:rsid w:val="00E31A81"/>
    <w:rsid w:val="00E32A12"/>
    <w:rsid w:val="00E65B64"/>
    <w:rsid w:val="00E70DC6"/>
    <w:rsid w:val="00E778F0"/>
    <w:rsid w:val="00E77EB5"/>
    <w:rsid w:val="00E81D83"/>
    <w:rsid w:val="00E86557"/>
    <w:rsid w:val="00E91139"/>
    <w:rsid w:val="00E979D0"/>
    <w:rsid w:val="00EB2F96"/>
    <w:rsid w:val="00EB5AAC"/>
    <w:rsid w:val="00EC3766"/>
    <w:rsid w:val="00EE4083"/>
    <w:rsid w:val="00EF342A"/>
    <w:rsid w:val="00EF762A"/>
    <w:rsid w:val="00F01351"/>
    <w:rsid w:val="00F16EE4"/>
    <w:rsid w:val="00F17D73"/>
    <w:rsid w:val="00F32070"/>
    <w:rsid w:val="00F44D06"/>
    <w:rsid w:val="00F465A6"/>
    <w:rsid w:val="00F7162D"/>
    <w:rsid w:val="00F7200F"/>
    <w:rsid w:val="00FA1B5C"/>
    <w:rsid w:val="00FB5662"/>
    <w:rsid w:val="00FB58B9"/>
    <w:rsid w:val="00FD247E"/>
    <w:rsid w:val="00FD33BC"/>
    <w:rsid w:val="00FD588B"/>
    <w:rsid w:val="00FE09EE"/>
    <w:rsid w:val="00FE0FE5"/>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95ECD61"/>
  <w15:docId w15:val="{D09A20DC-C6BD-8948-8BAA-535D5DE4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75A5"/>
    <w:rPr>
      <w:color w:val="0000FF"/>
      <w:u w:val="single"/>
    </w:rPr>
  </w:style>
  <w:style w:type="paragraph" w:styleId="FootnoteText">
    <w:name w:val="footnote text"/>
    <w:basedOn w:val="Normal"/>
    <w:link w:val="FootnoteTextChar"/>
    <w:unhideWhenUsed/>
    <w:rsid w:val="00730EE5"/>
    <w:rPr>
      <w:sz w:val="20"/>
      <w:szCs w:val="20"/>
    </w:rPr>
  </w:style>
  <w:style w:type="character" w:customStyle="1" w:styleId="FootnoteTextChar">
    <w:name w:val="Footnote Text Char"/>
    <w:basedOn w:val="DefaultParagraphFont"/>
    <w:link w:val="FootnoteText"/>
    <w:rsid w:val="00730EE5"/>
    <w:rPr>
      <w:sz w:val="20"/>
      <w:szCs w:val="20"/>
    </w:rPr>
  </w:style>
  <w:style w:type="paragraph" w:styleId="Header">
    <w:name w:val="header"/>
    <w:basedOn w:val="Normal"/>
    <w:link w:val="HeaderChar"/>
    <w:uiPriority w:val="99"/>
    <w:unhideWhenUsed/>
    <w:rsid w:val="00730EE5"/>
    <w:pPr>
      <w:tabs>
        <w:tab w:val="center" w:pos="4513"/>
        <w:tab w:val="right" w:pos="9026"/>
      </w:tabs>
    </w:pPr>
  </w:style>
  <w:style w:type="character" w:customStyle="1" w:styleId="HeaderChar">
    <w:name w:val="Header Char"/>
    <w:basedOn w:val="DefaultParagraphFont"/>
    <w:link w:val="Header"/>
    <w:uiPriority w:val="99"/>
    <w:rsid w:val="00730EE5"/>
  </w:style>
  <w:style w:type="character" w:styleId="PageNumber">
    <w:name w:val="page number"/>
    <w:basedOn w:val="DefaultParagraphFont"/>
    <w:uiPriority w:val="99"/>
    <w:semiHidden/>
    <w:unhideWhenUsed/>
    <w:rsid w:val="00730EE5"/>
  </w:style>
  <w:style w:type="paragraph" w:styleId="Footer">
    <w:name w:val="footer"/>
    <w:basedOn w:val="Normal"/>
    <w:link w:val="FooterChar"/>
    <w:uiPriority w:val="99"/>
    <w:unhideWhenUsed/>
    <w:rsid w:val="00A7524A"/>
    <w:pPr>
      <w:tabs>
        <w:tab w:val="center" w:pos="4513"/>
        <w:tab w:val="right" w:pos="9026"/>
      </w:tabs>
    </w:pPr>
  </w:style>
  <w:style w:type="character" w:customStyle="1" w:styleId="FooterChar">
    <w:name w:val="Footer Char"/>
    <w:basedOn w:val="DefaultParagraphFont"/>
    <w:link w:val="Footer"/>
    <w:uiPriority w:val="99"/>
    <w:rsid w:val="00A7524A"/>
  </w:style>
  <w:style w:type="paragraph" w:styleId="ListParagraph">
    <w:name w:val="List Paragraph"/>
    <w:basedOn w:val="Normal"/>
    <w:uiPriority w:val="34"/>
    <w:qFormat/>
    <w:rsid w:val="009127AC"/>
    <w:pPr>
      <w:ind w:left="720"/>
      <w:contextualSpacing/>
    </w:pPr>
  </w:style>
  <w:style w:type="character" w:styleId="Emphasis">
    <w:name w:val="Emphasis"/>
    <w:uiPriority w:val="20"/>
    <w:qFormat/>
    <w:rsid w:val="00C8601C"/>
    <w:rPr>
      <w:i/>
      <w:iCs/>
    </w:rPr>
  </w:style>
  <w:style w:type="character" w:styleId="FootnoteReference">
    <w:name w:val="footnote reference"/>
    <w:basedOn w:val="DefaultParagraphFont"/>
    <w:uiPriority w:val="99"/>
    <w:semiHidden/>
    <w:unhideWhenUsed/>
    <w:rsid w:val="00110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887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3780-9CBD-4349-88B2-072405FC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6538</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2</cp:revision>
  <cp:lastPrinted>2025-01-23T10:47:00Z</cp:lastPrinted>
  <dcterms:created xsi:type="dcterms:W3CDTF">2025-12-05T01:36:00Z</dcterms:created>
  <dcterms:modified xsi:type="dcterms:W3CDTF">2025-12-05T01:36:00Z</dcterms:modified>
</cp:coreProperties>
</file>