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3B5C4D" w14:textId="77777777" w:rsidR="00A771BF" w:rsidRDefault="00A771BF" w:rsidP="002D6AF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Université Aix-Marseille</w:t>
      </w:r>
    </w:p>
    <w:p w14:paraId="52FB2E47" w14:textId="3C1FF8FD" w:rsidR="00A771BF" w:rsidRDefault="00A771BF" w:rsidP="002D6AF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Centre Granger</w:t>
      </w:r>
    </w:p>
    <w:p w14:paraId="6AE2035D" w14:textId="0C424AC7" w:rsidR="0027478F" w:rsidRDefault="00080ED5" w:rsidP="002D6AF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80ED5">
        <w:rPr>
          <w:rFonts w:ascii="Times New Roman" w:hAnsi="Times New Roman" w:cs="Times New Roman"/>
          <w:sz w:val="28"/>
          <w:szCs w:val="28"/>
          <w:lang w:val="en-US"/>
        </w:rPr>
        <w:t>Fall 202</w:t>
      </w:r>
      <w:r w:rsidR="00F940D9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17D874ED" w14:textId="77777777" w:rsidR="00A3623D" w:rsidRPr="00080ED5" w:rsidRDefault="00A3623D" w:rsidP="002D6AF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BA7E9FD" w14:textId="77777777" w:rsidR="00DA1A38" w:rsidRPr="00080ED5" w:rsidRDefault="0003177E" w:rsidP="002D6AFB">
      <w:pPr>
        <w:spacing w:after="0" w:line="360" w:lineRule="auto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080ED5">
        <w:rPr>
          <w:rFonts w:ascii="Times New Roman" w:hAnsi="Times New Roman" w:cs="Times New Roman"/>
          <w:b/>
          <w:sz w:val="36"/>
          <w:szCs w:val="36"/>
          <w:lang w:val="en-US"/>
        </w:rPr>
        <w:t>Philosophy of Language: Natural Language Ontology</w:t>
      </w:r>
    </w:p>
    <w:p w14:paraId="73C8872B" w14:textId="77777777" w:rsidR="0003177E" w:rsidRPr="0003177E" w:rsidRDefault="0003177E" w:rsidP="002D6A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F66AFD" w14:textId="77777777" w:rsidR="0003177E" w:rsidRDefault="0003177E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Instructor: Friederike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Moltmann</w:t>
      </w:r>
      <w:proofErr w:type="spellEnd"/>
    </w:p>
    <w:p w14:paraId="7E735B2D" w14:textId="031C95A9" w:rsidR="00080ED5" w:rsidRPr="00A5393B" w:rsidRDefault="00080ED5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5393B">
        <w:rPr>
          <w:rFonts w:ascii="Times New Roman" w:hAnsi="Times New Roman" w:cs="Times New Roman"/>
          <w:sz w:val="24"/>
          <w:szCs w:val="24"/>
        </w:rPr>
        <w:t>Contact:</w:t>
      </w:r>
      <w:proofErr w:type="gramEnd"/>
      <w:r w:rsidRPr="00A5393B">
        <w:rPr>
          <w:rFonts w:ascii="Times New Roman" w:hAnsi="Times New Roman" w:cs="Times New Roman"/>
          <w:sz w:val="24"/>
          <w:szCs w:val="24"/>
        </w:rPr>
        <w:t xml:space="preserve"> fmoltmann</w:t>
      </w:r>
      <w:r w:rsidR="00A5393B" w:rsidRPr="00A5393B">
        <w:rPr>
          <w:rFonts w:ascii="Times New Roman" w:hAnsi="Times New Roman" w:cs="Times New Roman"/>
          <w:sz w:val="24"/>
          <w:szCs w:val="24"/>
        </w:rPr>
        <w:t>123</w:t>
      </w:r>
      <w:r w:rsidRPr="00A5393B">
        <w:rPr>
          <w:rFonts w:ascii="Times New Roman" w:hAnsi="Times New Roman" w:cs="Times New Roman"/>
          <w:sz w:val="24"/>
          <w:szCs w:val="24"/>
        </w:rPr>
        <w:t>@</w:t>
      </w:r>
      <w:r w:rsidR="0027478F" w:rsidRPr="00A5393B">
        <w:rPr>
          <w:rFonts w:ascii="Times New Roman" w:hAnsi="Times New Roman" w:cs="Times New Roman"/>
          <w:sz w:val="24"/>
          <w:szCs w:val="24"/>
        </w:rPr>
        <w:t>gmail.com</w:t>
      </w:r>
    </w:p>
    <w:p w14:paraId="2A7DC383" w14:textId="3BE5EC15" w:rsidR="0003177E" w:rsidRPr="00A5393B" w:rsidRDefault="0003177E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A5393B">
        <w:rPr>
          <w:rFonts w:ascii="Times New Roman" w:hAnsi="Times New Roman" w:cs="Times New Roman"/>
          <w:sz w:val="24"/>
          <w:szCs w:val="24"/>
          <w:lang w:val="en-GB"/>
        </w:rPr>
        <w:t xml:space="preserve">Time: </w:t>
      </w:r>
      <w:r w:rsidR="00A5393B" w:rsidRPr="00A5393B">
        <w:rPr>
          <w:rFonts w:ascii="Times New Roman" w:hAnsi="Times New Roman" w:cs="Times New Roman"/>
          <w:sz w:val="24"/>
          <w:szCs w:val="24"/>
          <w:lang w:val="en-GB"/>
        </w:rPr>
        <w:t xml:space="preserve">Thursdays, </w:t>
      </w:r>
      <w:r w:rsidR="00A5393B">
        <w:rPr>
          <w:rFonts w:ascii="Times New Roman" w:hAnsi="Times New Roman" w:cs="Times New Roman"/>
          <w:sz w:val="24"/>
          <w:szCs w:val="24"/>
          <w:lang w:val="en-GB"/>
        </w:rPr>
        <w:t>lecture 14h-16h</w:t>
      </w:r>
    </w:p>
    <w:p w14:paraId="29F86EA5" w14:textId="122552BB" w:rsidR="0027478F" w:rsidRDefault="0003177E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5393B">
        <w:rPr>
          <w:rFonts w:ascii="Times New Roman" w:hAnsi="Times New Roman" w:cs="Times New Roman"/>
          <w:sz w:val="24"/>
          <w:szCs w:val="24"/>
          <w:lang w:val="en-GB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Discussion session: </w:t>
      </w:r>
      <w:r w:rsidR="00A5393B">
        <w:rPr>
          <w:rFonts w:ascii="Times New Roman" w:hAnsi="Times New Roman" w:cs="Times New Roman"/>
          <w:sz w:val="24"/>
          <w:szCs w:val="24"/>
          <w:lang w:val="en-US"/>
        </w:rPr>
        <w:t>Thursdays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A5393B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h-1</w:t>
      </w:r>
      <w:r w:rsidR="00A5393B"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</w:p>
    <w:p w14:paraId="16C834CA" w14:textId="49FBA67E" w:rsidR="006467CB" w:rsidRDefault="006467CB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Room: B122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Bâtiment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Egger, Campus Schuman</w:t>
      </w:r>
    </w:p>
    <w:p w14:paraId="3AB97E51" w14:textId="77777777" w:rsidR="002D6AFB" w:rsidRDefault="002D6AFB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99BFBD0" w14:textId="77777777" w:rsidR="00A771BF" w:rsidRDefault="00A771BF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85D19A2" w14:textId="3CE39CA9" w:rsidR="002D6AFB" w:rsidRPr="00A771BF" w:rsidRDefault="0027478F" w:rsidP="002D6AFB">
      <w:pPr>
        <w:spacing w:after="0" w:line="360" w:lineRule="auto"/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A771BF">
        <w:rPr>
          <w:rFonts w:ascii="Times New Roman" w:hAnsi="Times New Roman" w:cs="Times New Roman"/>
          <w:b/>
          <w:sz w:val="32"/>
          <w:szCs w:val="32"/>
          <w:lang w:val="en-US"/>
        </w:rPr>
        <w:t>Schedule</w:t>
      </w:r>
    </w:p>
    <w:p w14:paraId="60DBFEBE" w14:textId="77777777" w:rsidR="00A771BF" w:rsidRPr="00A771BF" w:rsidRDefault="00A771BF" w:rsidP="002D6AFB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6AD3D7B" w14:textId="76D77851" w:rsidR="00080ED5" w:rsidRDefault="00A5393B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September 17</w:t>
      </w:r>
      <w:r w:rsidR="00080ED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1F1C8B86" w14:textId="77777777" w:rsidR="00080ED5" w:rsidRPr="00A771BF" w:rsidRDefault="00080ED5" w:rsidP="002D6A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In</w:t>
      </w:r>
      <w:r w:rsidR="008E0A36"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troduction</w:t>
      </w:r>
      <w:r w:rsidR="00BA36D9"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; Ontology, Semantics, and Syntax</w:t>
      </w:r>
    </w:p>
    <w:p w14:paraId="2521667A" w14:textId="77777777" w:rsidR="00080ED5" w:rsidRDefault="00080ED5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is ontology, what is metaphysics?</w:t>
      </w:r>
    </w:p>
    <w:p w14:paraId="0D652526" w14:textId="77777777" w:rsidR="00080ED5" w:rsidRDefault="00080ED5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does ontology relate to natural language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7C4ED993" w14:textId="77777777" w:rsidR="00DD4E4A" w:rsidRDefault="00080ED5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 xml:space="preserve"> ways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involvement of 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>objects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semantics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 xml:space="preserve"> of natural language</w:t>
      </w:r>
      <w:r w:rsidR="00DD4E4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7FDD422" w14:textId="77777777" w:rsidR="00080ED5" w:rsidRDefault="00DD4E4A" w:rsidP="002D6AFB">
      <w:pPr>
        <w:pStyle w:val="ListParagraph"/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referential NPs, 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 xml:space="preserve">anaphora, </w:t>
      </w:r>
      <w:r>
        <w:rPr>
          <w:rFonts w:ascii="Times New Roman" w:hAnsi="Times New Roman" w:cs="Times New Roman"/>
          <w:sz w:val="24"/>
          <w:szCs w:val="24"/>
          <w:lang w:val="en-US"/>
        </w:rPr>
        <w:t>implicit arguments, parameters of evaluation</w:t>
      </w:r>
    </w:p>
    <w:p w14:paraId="5FC026BE" w14:textId="77777777" w:rsidR="00080ED5" w:rsidRDefault="00080ED5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9729C5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importance of ontology for syntax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 xml:space="preserve"> and vice versa</w:t>
      </w:r>
    </w:p>
    <w:p w14:paraId="578DF665" w14:textId="4EE53ADF" w:rsidR="00A771BF" w:rsidRPr="00A771BF" w:rsidRDefault="009729C5" w:rsidP="00A771BF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What sorts of 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 xml:space="preserve">linguistic </w:t>
      </w:r>
      <w:r>
        <w:rPr>
          <w:rFonts w:ascii="Times New Roman" w:hAnsi="Times New Roman" w:cs="Times New Roman"/>
          <w:sz w:val="24"/>
          <w:szCs w:val="24"/>
          <w:lang w:val="en-US"/>
        </w:rPr>
        <w:t>data display the ontology implicit in natural language? A first look at the core-periphery distinction</w:t>
      </w:r>
    </w:p>
    <w:p w14:paraId="2B17BFD8" w14:textId="3CB3A030" w:rsidR="009729C5" w:rsidRDefault="00A5393B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September 24</w:t>
      </w:r>
      <w:r w:rsidR="001B21E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9277B04" w14:textId="77777777" w:rsidR="001B21ED" w:rsidRPr="00A771BF" w:rsidRDefault="001B21ED" w:rsidP="002D6A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Reference and predication</w:t>
      </w:r>
    </w:p>
    <w:p w14:paraId="0AA7261E" w14:textId="77777777" w:rsidR="001B21ED" w:rsidRDefault="001B21ED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Referential and other NPs</w:t>
      </w:r>
    </w:p>
    <w:p w14:paraId="496E0252" w14:textId="77777777" w:rsidR="008E0A36" w:rsidRDefault="008E0A36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argument structure of predicates</w:t>
      </w:r>
    </w:p>
    <w:p w14:paraId="1C5BF130" w14:textId="77777777" w:rsidR="008E0A36" w:rsidRPr="008E0A36" w:rsidRDefault="008E0A36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Predicates and properties</w:t>
      </w:r>
    </w:p>
    <w:p w14:paraId="0E407969" w14:textId="77777777" w:rsidR="001B21ED" w:rsidRDefault="001B21ED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Fregean criterion of objecthood</w:t>
      </w:r>
    </w:p>
    <w:p w14:paraId="5A7E62BF" w14:textId="77777777" w:rsidR="001B21ED" w:rsidRDefault="001B21ED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Potential problems for the view that referential NPs stand for objects</w:t>
      </w:r>
    </w:p>
    <w:p w14:paraId="79F8DCF9" w14:textId="5B423278" w:rsidR="00A771BF" w:rsidRDefault="006467CB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October 1: no class</w:t>
      </w:r>
    </w:p>
    <w:p w14:paraId="293DCE4B" w14:textId="52777B99" w:rsidR="006467CB" w:rsidRDefault="006467CB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October 8:</w:t>
      </w:r>
    </w:p>
    <w:p w14:paraId="1C1B9973" w14:textId="77777777" w:rsidR="00255FFA" w:rsidRPr="00A771BF" w:rsidRDefault="00255FFA" w:rsidP="002D6A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Quantification</w:t>
      </w:r>
    </w:p>
    <w:p w14:paraId="69DA95A2" w14:textId="77777777" w:rsidR="00255FFA" w:rsidRDefault="00255FFA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Quantification in logic and in </w:t>
      </w:r>
      <w:r w:rsidRPr="00255FFA">
        <w:rPr>
          <w:rFonts w:ascii="Times New Roman" w:hAnsi="Times New Roman" w:cs="Times New Roman"/>
          <w:sz w:val="24"/>
          <w:szCs w:val="24"/>
          <w:lang w:val="en-US"/>
        </w:rPr>
        <w:t>natural language</w:t>
      </w:r>
    </w:p>
    <w:p w14:paraId="01AB6549" w14:textId="77777777" w:rsidR="00A94B36" w:rsidRDefault="00A94B36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Quantification and ontological commitment</w:t>
      </w:r>
    </w:p>
    <w:p w14:paraId="2759578B" w14:textId="77777777" w:rsidR="00AF1D72" w:rsidRDefault="00AF1D72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Adverbial quantification</w:t>
      </w:r>
    </w:p>
    <w:p w14:paraId="7A387381" w14:textId="77777777" w:rsidR="00A3623D" w:rsidRDefault="00A94B36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‘Non-nominal’ </w:t>
      </w:r>
      <w:r w:rsidR="002D6AFB">
        <w:rPr>
          <w:rFonts w:ascii="Times New Roman" w:hAnsi="Times New Roman" w:cs="Times New Roman"/>
          <w:sz w:val="24"/>
          <w:szCs w:val="24"/>
          <w:lang w:val="en-US"/>
        </w:rPr>
        <w:t>or special quantification</w:t>
      </w:r>
    </w:p>
    <w:p w14:paraId="2DC3A06B" w14:textId="5D26BEC8" w:rsidR="00A3623D" w:rsidRDefault="00AF1D72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623D">
        <w:rPr>
          <w:rFonts w:ascii="Times New Roman" w:hAnsi="Times New Roman" w:cs="Times New Roman"/>
          <w:sz w:val="24"/>
          <w:szCs w:val="24"/>
          <w:lang w:val="en-US"/>
        </w:rPr>
        <w:t xml:space="preserve">October </w:t>
      </w:r>
      <w:r w:rsidR="006467CB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Pr="00A3623D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A3623D" w:rsidRPr="00A362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8A2E2DC" w14:textId="31393642" w:rsidR="00AF1D72" w:rsidRPr="00A771BF" w:rsidRDefault="002D6AFB" w:rsidP="002D6A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Implicit a</w:t>
      </w:r>
      <w:r w:rsidR="00AF1D72"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rguments</w:t>
      </w:r>
      <w:r w:rsidR="00A3623D"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7BE5FA25" w14:textId="77777777" w:rsidR="00AF1D72" w:rsidRDefault="00AF1D72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Event semantics and its alternatives</w:t>
      </w:r>
    </w:p>
    <w:p w14:paraId="40BA50AE" w14:textId="77777777" w:rsidR="00AF1D72" w:rsidRDefault="00AF1D72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Other implicit arguments in the semantic literature</w:t>
      </w:r>
    </w:p>
    <w:p w14:paraId="46B60B23" w14:textId="691067A8" w:rsidR="00AF1D72" w:rsidRDefault="00AF1D72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Implicit arguments </w:t>
      </w:r>
      <w:r w:rsidR="006467CB">
        <w:rPr>
          <w:rFonts w:ascii="Times New Roman" w:hAnsi="Times New Roman" w:cs="Times New Roman"/>
          <w:sz w:val="24"/>
          <w:szCs w:val="24"/>
          <w:lang w:val="en-US"/>
        </w:rPr>
        <w:t>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light silent nouns</w:t>
      </w:r>
    </w:p>
    <w:p w14:paraId="50D61515" w14:textId="77777777" w:rsidR="00AF1D72" w:rsidRDefault="00AF1D72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Syntactic constraints on implicit arguments</w:t>
      </w:r>
    </w:p>
    <w:p w14:paraId="7F2F3AF8" w14:textId="50DB2C69" w:rsidR="002D6AFB" w:rsidRPr="00A3623D" w:rsidRDefault="00AF1D72" w:rsidP="00A3623D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Implicit and explicit arguments: distinction </w:t>
      </w:r>
      <w:r w:rsidR="00096ADF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r>
        <w:rPr>
          <w:rFonts w:ascii="Times New Roman" w:hAnsi="Times New Roman" w:cs="Times New Roman"/>
          <w:sz w:val="24"/>
          <w:szCs w:val="24"/>
          <w:lang w:val="en-US"/>
        </w:rPr>
        <w:t>ontological commitment?</w:t>
      </w:r>
    </w:p>
    <w:p w14:paraId="51F64AAE" w14:textId="440C6676" w:rsidR="00096ADF" w:rsidRDefault="00A5393B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October</w:t>
      </w:r>
      <w:r w:rsidR="00096A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67CB">
        <w:rPr>
          <w:rFonts w:ascii="Times New Roman" w:hAnsi="Times New Roman" w:cs="Times New Roman"/>
          <w:sz w:val="24"/>
          <w:szCs w:val="24"/>
          <w:lang w:val="en-US"/>
        </w:rPr>
        <w:t>22</w:t>
      </w:r>
      <w:r w:rsidR="00256E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CFD7993" w14:textId="477577D6" w:rsidR="00A771BF" w:rsidRPr="00A771BF" w:rsidRDefault="00A771BF" w:rsidP="002D6A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Tense and Modality</w:t>
      </w:r>
    </w:p>
    <w:p w14:paraId="28344B6D" w14:textId="77777777" w:rsidR="00096ADF" w:rsidRDefault="00096ADF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Some basic</w:t>
      </w:r>
      <w:r w:rsidR="00FA420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modal logic and modality in natural language</w:t>
      </w:r>
    </w:p>
    <w:p w14:paraId="793E5A0E" w14:textId="77777777" w:rsidR="00096ADF" w:rsidRPr="00096ADF" w:rsidRDefault="00E5578A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Some basics of the semantics of tense</w:t>
      </w:r>
    </w:p>
    <w:p w14:paraId="6811B389" w14:textId="77777777" w:rsidR="00096ADF" w:rsidRDefault="00096ADF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Ontological </w:t>
      </w:r>
      <w:r w:rsidR="00E5578A">
        <w:rPr>
          <w:rFonts w:ascii="Times New Roman" w:hAnsi="Times New Roman" w:cs="Times New Roman"/>
          <w:sz w:val="24"/>
          <w:szCs w:val="24"/>
          <w:lang w:val="en-US"/>
        </w:rPr>
        <w:t>commit</w:t>
      </w:r>
      <w:r>
        <w:rPr>
          <w:rFonts w:ascii="Times New Roman" w:hAnsi="Times New Roman" w:cs="Times New Roman"/>
          <w:sz w:val="24"/>
          <w:szCs w:val="24"/>
          <w:lang w:val="en-US"/>
        </w:rPr>
        <w:t>ment to possible worlds or situations: extending the range of criteria</w:t>
      </w:r>
    </w:p>
    <w:p w14:paraId="0A2170B4" w14:textId="77777777" w:rsidR="00E5578A" w:rsidRDefault="00E5578A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Ontological commitment to times</w:t>
      </w:r>
    </w:p>
    <w:p w14:paraId="2D42A660" w14:textId="500A3A46" w:rsidR="006467CB" w:rsidRPr="006467CB" w:rsidRDefault="006467CB" w:rsidP="006467C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October 29: semester break, no class</w:t>
      </w:r>
    </w:p>
    <w:p w14:paraId="1263878E" w14:textId="2ED25DFC" w:rsidR="007A7787" w:rsidRDefault="007A7787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November </w:t>
      </w:r>
      <w:r w:rsidR="006467CB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256E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F53FC8D" w14:textId="008324CA" w:rsidR="007A7787" w:rsidRPr="00A771BF" w:rsidRDefault="00942912" w:rsidP="002D6A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Nonexistent objects</w:t>
      </w:r>
    </w:p>
    <w:p w14:paraId="240C55E9" w14:textId="77777777" w:rsidR="00942912" w:rsidRDefault="00942912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Contexts of apparent referential NPs not standing for actual objects</w:t>
      </w:r>
    </w:p>
    <w:p w14:paraId="08489753" w14:textId="77777777" w:rsidR="00942912" w:rsidRDefault="00942912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Existence predicates and intentional verbs</w:t>
      </w:r>
    </w:p>
    <w:p w14:paraId="63E21029" w14:textId="77777777" w:rsidR="00942912" w:rsidRDefault="00942912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Meinongianism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other approaches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 xml:space="preserve"> to apparent non-referring ‘referential’ NPs</w:t>
      </w:r>
    </w:p>
    <w:p w14:paraId="7292D9E5" w14:textId="77777777" w:rsidR="007A7787" w:rsidRDefault="006315F5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Restrictions on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 xml:space="preserve"> the availability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>non-existent objects in the semantics</w:t>
      </w:r>
    </w:p>
    <w:p w14:paraId="46F94C44" w14:textId="5012D46B" w:rsidR="009F09C8" w:rsidRDefault="007A7787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November </w:t>
      </w:r>
      <w:r w:rsidR="006467CB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256E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4EFB35A" w14:textId="77777777" w:rsidR="00E5578A" w:rsidRPr="00A771BF" w:rsidRDefault="00E5578A" w:rsidP="002D6A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Synta</w:t>
      </w:r>
      <w:r w:rsidR="008E0A36"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ctic c</w:t>
      </w: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ateg</w:t>
      </w:r>
      <w:r w:rsidR="008E0A36"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ories and o</w:t>
      </w: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ntology</w:t>
      </w:r>
    </w:p>
    <w:p w14:paraId="5AC07E0D" w14:textId="77777777" w:rsidR="00DF7ECE" w:rsidRPr="00DF7ECE" w:rsidRDefault="00DF7ECE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Ontological and grammatical cat</w:t>
      </w:r>
      <w:r w:rsidR="00BF15A1">
        <w:rPr>
          <w:rFonts w:ascii="Times New Roman" w:hAnsi="Times New Roman" w:cs="Times New Roman"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sz w:val="24"/>
          <w:szCs w:val="24"/>
          <w:lang w:val="en-US"/>
        </w:rPr>
        <w:t>ories</w:t>
      </w:r>
    </w:p>
    <w:p w14:paraId="25B0AA51" w14:textId="74C92DC0" w:rsidR="001960AF" w:rsidRDefault="001960AF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Older view about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correlations of </w:t>
      </w:r>
      <w:r w:rsidR="00DF7ECE">
        <w:rPr>
          <w:rFonts w:ascii="Times New Roman" w:hAnsi="Times New Roman" w:cs="Times New Roman"/>
          <w:sz w:val="24"/>
          <w:szCs w:val="24"/>
          <w:lang w:val="en-US"/>
        </w:rPr>
        <w:t>ontological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 xml:space="preserve"> and synta</w:t>
      </w:r>
      <w:r w:rsidR="00A3623D">
        <w:rPr>
          <w:rFonts w:ascii="Times New Roman" w:hAnsi="Times New Roman" w:cs="Times New Roman"/>
          <w:sz w:val="24"/>
          <w:szCs w:val="24"/>
          <w:lang w:val="en-US"/>
        </w:rPr>
        <w:t>ct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>ic</w:t>
      </w:r>
      <w:r w:rsidR="00DF7ECE">
        <w:rPr>
          <w:rFonts w:ascii="Times New Roman" w:hAnsi="Times New Roman" w:cs="Times New Roman"/>
          <w:sz w:val="24"/>
          <w:szCs w:val="24"/>
          <w:lang w:val="en-US"/>
        </w:rPr>
        <w:t xml:space="preserve"> cat</w:t>
      </w:r>
      <w:r w:rsidR="00BF15A1">
        <w:rPr>
          <w:rFonts w:ascii="Times New Roman" w:hAnsi="Times New Roman" w:cs="Times New Roman"/>
          <w:sz w:val="24"/>
          <w:szCs w:val="24"/>
          <w:lang w:val="en-US"/>
        </w:rPr>
        <w:t>eg</w:t>
      </w:r>
      <w:r w:rsidR="00DF7ECE">
        <w:rPr>
          <w:rFonts w:ascii="Times New Roman" w:hAnsi="Times New Roman" w:cs="Times New Roman"/>
          <w:sz w:val="24"/>
          <w:szCs w:val="24"/>
          <w:lang w:val="en-US"/>
        </w:rPr>
        <w:t>ories</w:t>
      </w:r>
    </w:p>
    <w:p w14:paraId="0582A6FE" w14:textId="77777777" w:rsidR="00DF7ECE" w:rsidRDefault="00DF7ECE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Crosslinguistic challenges</w:t>
      </w:r>
    </w:p>
    <w:p w14:paraId="004D0F48" w14:textId="77777777" w:rsidR="008E0A36" w:rsidRDefault="00DF7ECE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Challenges </w:t>
      </w:r>
      <w:r w:rsidR="009F09C8">
        <w:rPr>
          <w:rFonts w:ascii="Times New Roman" w:hAnsi="Times New Roman" w:cs="Times New Roman"/>
          <w:sz w:val="24"/>
          <w:szCs w:val="24"/>
          <w:lang w:val="en-US"/>
        </w:rPr>
        <w:t>from recent syntact</w:t>
      </w:r>
      <w:r>
        <w:rPr>
          <w:rFonts w:ascii="Times New Roman" w:hAnsi="Times New Roman" w:cs="Times New Roman"/>
          <w:sz w:val="24"/>
          <w:szCs w:val="24"/>
          <w:lang w:val="en-US"/>
        </w:rPr>
        <w:t>ic theories</w:t>
      </w:r>
    </w:p>
    <w:p w14:paraId="3F9E963C" w14:textId="3210E82D" w:rsidR="009F09C8" w:rsidRDefault="00BF15A1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November </w:t>
      </w:r>
      <w:r w:rsidR="007A7787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467CB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56E7D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41A9149" w14:textId="4F9F37DA" w:rsidR="006467CB" w:rsidRPr="00A771BF" w:rsidRDefault="006467CB" w:rsidP="002D6A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Parts and Wholes in Semantics 1</w:t>
      </w:r>
    </w:p>
    <w:p w14:paraId="03BB6F0C" w14:textId="47200C76" w:rsidR="006467CB" w:rsidRDefault="006467CB" w:rsidP="006467C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Extensional mereology</w:t>
      </w:r>
    </w:p>
    <w:p w14:paraId="72D0C149" w14:textId="46D914AF" w:rsidR="006467CB" w:rsidRPr="006467CB" w:rsidRDefault="006467CB" w:rsidP="006467C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Plural reference</w:t>
      </w:r>
    </w:p>
    <w:p w14:paraId="6F790EFF" w14:textId="77777777" w:rsidR="00A771BF" w:rsidRDefault="00A771BF" w:rsidP="006467C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November 27</w:t>
      </w:r>
    </w:p>
    <w:p w14:paraId="5744979D" w14:textId="12413491" w:rsidR="006467CB" w:rsidRPr="00A771BF" w:rsidRDefault="006467CB" w:rsidP="006467C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Parts and Wholes in Semantics 2</w:t>
      </w:r>
    </w:p>
    <w:p w14:paraId="15976C35" w14:textId="6AB117EB" w:rsidR="006467CB" w:rsidRDefault="006467CB" w:rsidP="006467C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Non-extensional mereology</w:t>
      </w:r>
    </w:p>
    <w:p w14:paraId="4BE030BA" w14:textId="50828377" w:rsidR="006467CB" w:rsidRPr="006467CB" w:rsidRDefault="006467CB" w:rsidP="006467C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Abstract wholes</w:t>
      </w:r>
    </w:p>
    <w:p w14:paraId="34AD8155" w14:textId="2A589060" w:rsidR="006467CB" w:rsidRDefault="00A771BF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December 3</w:t>
      </w:r>
      <w:r w:rsidR="006467C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1F64C0C" w14:textId="25EB7F59" w:rsidR="00BF15A1" w:rsidRPr="00A771BF" w:rsidRDefault="00BF15A1" w:rsidP="002D6A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Chomsky’s </w:t>
      </w:r>
      <w:r w:rsidR="00EC79FB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hallenges to </w:t>
      </w:r>
      <w:proofErr w:type="spellStart"/>
      <w:r w:rsidR="00EC79FB">
        <w:rPr>
          <w:rFonts w:ascii="Times New Roman" w:hAnsi="Times New Roman" w:cs="Times New Roman"/>
          <w:b/>
          <w:bCs/>
          <w:sz w:val="24"/>
          <w:szCs w:val="24"/>
          <w:lang w:val="en-US"/>
        </w:rPr>
        <w:t>R</w:t>
      </w: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eferentialist</w:t>
      </w:r>
      <w:proofErr w:type="spellEnd"/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C79FB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emantics </w:t>
      </w:r>
    </w:p>
    <w:p w14:paraId="20D03071" w14:textId="77777777" w:rsidR="008E0A36" w:rsidRDefault="008E0A36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Phenomena of apparently incompatible</w:t>
      </w:r>
      <w:r w:rsidR="00BF15A1">
        <w:rPr>
          <w:rFonts w:ascii="Times New Roman" w:hAnsi="Times New Roman" w:cs="Times New Roman"/>
          <w:sz w:val="24"/>
          <w:szCs w:val="24"/>
          <w:lang w:val="en-US"/>
        </w:rPr>
        <w:t xml:space="preserve"> copredication</w:t>
      </w:r>
    </w:p>
    <w:p w14:paraId="6DDF2ED9" w14:textId="086217CA" w:rsidR="00BF15A1" w:rsidRDefault="008E0A36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F15A1">
        <w:rPr>
          <w:rFonts w:ascii="Times New Roman" w:hAnsi="Times New Roman" w:cs="Times New Roman"/>
          <w:sz w:val="24"/>
          <w:szCs w:val="24"/>
          <w:lang w:val="en-US"/>
        </w:rPr>
        <w:t xml:space="preserve">emantic and ontological approaches </w:t>
      </w:r>
      <w:r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6467CB">
        <w:rPr>
          <w:rFonts w:ascii="Times New Roman" w:hAnsi="Times New Roman" w:cs="Times New Roman"/>
          <w:sz w:val="24"/>
          <w:szCs w:val="24"/>
          <w:lang w:val="en-US"/>
        </w:rPr>
        <w:t xml:space="preserve"> problems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co-predication</w:t>
      </w:r>
    </w:p>
    <w:p w14:paraId="19C4C165" w14:textId="77777777" w:rsidR="00F316F2" w:rsidRDefault="00545B43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sorts of sema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>tic values can</w:t>
      </w:r>
      <w:r w:rsidR="00F316F2">
        <w:rPr>
          <w:rFonts w:ascii="Times New Roman" w:hAnsi="Times New Roman" w:cs="Times New Roman"/>
          <w:sz w:val="24"/>
          <w:szCs w:val="24"/>
          <w:lang w:val="en-US"/>
        </w:rPr>
        <w:t xml:space="preserve"> and cannot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 ‘real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things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>’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?  </w:t>
      </w:r>
    </w:p>
    <w:p w14:paraId="2C3C0A9F" w14:textId="77777777" w:rsidR="00BF15A1" w:rsidRDefault="00BF15A1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Conceptions of reality</w:t>
      </w:r>
      <w:r w:rsidR="00F316F2">
        <w:rPr>
          <w:rFonts w:ascii="Times New Roman" w:hAnsi="Times New Roman" w:cs="Times New Roman"/>
          <w:sz w:val="24"/>
          <w:szCs w:val="24"/>
          <w:lang w:val="en-US"/>
        </w:rPr>
        <w:t xml:space="preserve"> in philosophy</w:t>
      </w:r>
    </w:p>
    <w:p w14:paraId="167041D1" w14:textId="77777777" w:rsidR="008E0A36" w:rsidRDefault="008E0A36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individuation of artifacts and related things</w:t>
      </w:r>
    </w:p>
    <w:p w14:paraId="0211A2E9" w14:textId="2E8616CA" w:rsidR="007A7787" w:rsidRDefault="007A7787" w:rsidP="002D6AF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December </w:t>
      </w:r>
      <w:r w:rsidR="00A771BF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545B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79A3745F" w14:textId="3B00EC41" w:rsidR="00545B43" w:rsidRPr="00A771BF" w:rsidRDefault="00545B43" w:rsidP="002D6AFB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</w:t>
      </w:r>
      <w:r w:rsidR="00EC79FB">
        <w:rPr>
          <w:rFonts w:ascii="Times New Roman" w:hAnsi="Times New Roman" w:cs="Times New Roman"/>
          <w:b/>
          <w:bCs/>
          <w:sz w:val="24"/>
          <w:szCs w:val="24"/>
          <w:lang w:val="en-US"/>
        </w:rPr>
        <w:t>O</w:t>
      </w: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ntological </w:t>
      </w:r>
      <w:r w:rsidR="00EC79FB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ore-periphery </w:t>
      </w:r>
      <w:r w:rsidR="00EC79FB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Pr="00A771BF">
        <w:rPr>
          <w:rFonts w:ascii="Times New Roman" w:hAnsi="Times New Roman" w:cs="Times New Roman"/>
          <w:b/>
          <w:bCs/>
          <w:sz w:val="24"/>
          <w:szCs w:val="24"/>
          <w:lang w:val="en-US"/>
        </w:rPr>
        <w:t>istinction</w:t>
      </w:r>
    </w:p>
    <w:p w14:paraId="0EB45568" w14:textId="77777777" w:rsidR="00545B43" w:rsidRDefault="00545B43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316F2">
        <w:rPr>
          <w:rFonts w:ascii="Times New Roman" w:hAnsi="Times New Roman" w:cs="Times New Roman"/>
          <w:sz w:val="24"/>
          <w:szCs w:val="24"/>
          <w:lang w:val="en-US"/>
        </w:rPr>
        <w:t>motivations for the core-periphery distinction</w:t>
      </w:r>
    </w:p>
    <w:p w14:paraId="373D28C2" w14:textId="77777777" w:rsidR="00F316F2" w:rsidRDefault="00F316F2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should the distinction bet character</w:t>
      </w:r>
      <w:r w:rsidR="008E0A36">
        <w:rPr>
          <w:rFonts w:ascii="Times New Roman" w:hAnsi="Times New Roman" w:cs="Times New Roman"/>
          <w:sz w:val="24"/>
          <w:szCs w:val="24"/>
          <w:lang w:val="en-US"/>
        </w:rPr>
        <w:t>ized content-wise?</w:t>
      </w:r>
    </w:p>
    <w:p w14:paraId="40517A3C" w14:textId="77777777" w:rsidR="00F316F2" w:rsidRDefault="00F316F2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is the distinction linguistically grounded?</w:t>
      </w:r>
    </w:p>
    <w:p w14:paraId="10CB2EE2" w14:textId="77777777" w:rsidR="008E0A36" w:rsidRDefault="008E0A36" w:rsidP="002D6AFB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does the distinction relate to Chomsky’s core-periphery distinction?</w:t>
      </w:r>
    </w:p>
    <w:p w14:paraId="5DD25AD5" w14:textId="77777777" w:rsidR="00F316F2" w:rsidRDefault="00F316F2" w:rsidP="00F316F2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9F38933" w14:textId="77777777" w:rsidR="00BF15A1" w:rsidRDefault="00BF15A1" w:rsidP="009F09C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E351FA" w14:textId="77777777" w:rsidR="009F09C8" w:rsidRPr="009F09C8" w:rsidRDefault="009F09C8" w:rsidP="009F09C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1CCC59A" w14:textId="77777777" w:rsidR="00A94B36" w:rsidRPr="00255FFA" w:rsidRDefault="00A94B36" w:rsidP="00096ADF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17C5805C" w14:textId="77777777" w:rsidR="00080ED5" w:rsidRDefault="00080ED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EDA13FB" w14:textId="77777777" w:rsidR="00080ED5" w:rsidRDefault="00080ED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F3D2D65" w14:textId="77777777" w:rsidR="00080ED5" w:rsidRDefault="00080ED5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490351C9" w14:textId="77777777" w:rsidR="00080ED5" w:rsidRPr="0003177E" w:rsidRDefault="00080ED5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080ED5" w:rsidRPr="0003177E" w:rsidSect="00DA1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B75170"/>
    <w:multiLevelType w:val="hybridMultilevel"/>
    <w:tmpl w:val="05304738"/>
    <w:lvl w:ilvl="0" w:tplc="AD94A978">
      <w:start w:val="6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67428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7E"/>
    <w:rsid w:val="0003177E"/>
    <w:rsid w:val="00080ED5"/>
    <w:rsid w:val="00096ADF"/>
    <w:rsid w:val="001960AF"/>
    <w:rsid w:val="001B21ED"/>
    <w:rsid w:val="00255FFA"/>
    <w:rsid w:val="00256E7D"/>
    <w:rsid w:val="0027478F"/>
    <w:rsid w:val="002D6AFB"/>
    <w:rsid w:val="00362D3D"/>
    <w:rsid w:val="00545B43"/>
    <w:rsid w:val="006315F5"/>
    <w:rsid w:val="006467CB"/>
    <w:rsid w:val="0065762D"/>
    <w:rsid w:val="00783487"/>
    <w:rsid w:val="007A57B5"/>
    <w:rsid w:val="007A7787"/>
    <w:rsid w:val="00837601"/>
    <w:rsid w:val="008E0A36"/>
    <w:rsid w:val="00942912"/>
    <w:rsid w:val="009729C5"/>
    <w:rsid w:val="0097590F"/>
    <w:rsid w:val="009A010B"/>
    <w:rsid w:val="009E21B6"/>
    <w:rsid w:val="009F09C8"/>
    <w:rsid w:val="00A3623D"/>
    <w:rsid w:val="00A5393B"/>
    <w:rsid w:val="00A771BF"/>
    <w:rsid w:val="00A94B36"/>
    <w:rsid w:val="00AF1D72"/>
    <w:rsid w:val="00BA36D9"/>
    <w:rsid w:val="00BF15A1"/>
    <w:rsid w:val="00C80689"/>
    <w:rsid w:val="00D3162F"/>
    <w:rsid w:val="00D75583"/>
    <w:rsid w:val="00DA1A38"/>
    <w:rsid w:val="00DD4E4A"/>
    <w:rsid w:val="00DF7ECE"/>
    <w:rsid w:val="00E5578A"/>
    <w:rsid w:val="00EC79FB"/>
    <w:rsid w:val="00EF05DF"/>
    <w:rsid w:val="00F316F2"/>
    <w:rsid w:val="00F940D9"/>
    <w:rsid w:val="00FA42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83F5ACE"/>
  <w15:docId w15:val="{316145D6-3B51-0E4B-96D9-6C72EDE0D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E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463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IHPST</dc:creator>
  <cp:lastModifiedBy>fmoltmann123@gmail.com</cp:lastModifiedBy>
  <cp:revision>6</cp:revision>
  <cp:lastPrinted>2022-09-29T08:23:00Z</cp:lastPrinted>
  <dcterms:created xsi:type="dcterms:W3CDTF">2026-09-15T23:50:00Z</dcterms:created>
  <dcterms:modified xsi:type="dcterms:W3CDTF">2026-09-17T07:04:00Z</dcterms:modified>
</cp:coreProperties>
</file>